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#include&lt;stdlib.h&gt;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#include&lt;Windows.h&gt;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#include&lt;process.h&gt;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#include&lt;tchar.h&gt;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Count_Number;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int __stdcall Staff(PVOID lp) {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Count_Number++;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printf("員工編號為%d，並且報上數字%d\n", GetCurrentThreadId(), Count_Number);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_tmain(int argc, TCHAR* argv[]) 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 int Staff_Number = 10;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HANDLE hd[Staff_Number];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Number = 0;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0; i &lt;= Staff_Number; i++) {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hd[i] = (HANDLE)_beginthreadex(NULL, 0, Staff, NULL, 0, NULL);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WaitForMultipleObjects(Staff_Number, hd, TRUE, INFINITE);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