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&lt;Windows.h&gt;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&lt;tchar.h&gt;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IMAGE_DOS_HEADER DOS_HEADER;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_tmain(int argc, _TCHAR* argv[])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FILE* pfile;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errno_t error;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((error = fopen_s(&amp;pfile, "C:/EmptyProject1.exe", "r")) != 0)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printf("µLªk¶}±Ò¤å¥ó");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getchar();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 {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fread(&amp;DOS_HEADER, sizeof(struct _IMAGE_DOS_HEADER), 1, pfile);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printf("(WORD)e_magic    is %04X\n", DOS_HEADER.e_magic);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printf("(WORD)e_cblp     is %04X\n", DOS_HEADER.e_cblp);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printf("(WORD)e_cp       is %04X\n", DOS_HEADER.e_cp);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printf("(WORD)e_crlc     is %04X\n", DOS_HEADER.e_crlc);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printf("(WORD)e_cparhdr  is %04X\n", DOS_HEADER.e_cparhdr);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printf("(WORD)e_minalloc is %04X\n", DOS_HEADER.e_minalloc);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printf("(WORD)e_maxalloc is %04X\n", DOS_HEADER.e_maxalloc);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printf("(WORD)e_ss       is %04X\n", DOS_HEADER.e_ss);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printf("(WORD)e_sp       is %04X\n", DOS_HEADER.e_sp);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printf("(WORD)e_csum     is %04X\n", DOS_HEADER.e_csum);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printf("(WORD)e_ip       is %04X\n", DOS_HEADER.e_ip);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printf("(WORD)e_cs       is %04X\n", DOS_HEADER.e_cs);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printf("(WORD)e_lfarlc   is %04X\n", DOS_HEADER.e_lfarlc);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printf("(WORD)e_ovno     is %04X\n", DOS_HEADER.e_ovno);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i = 0; i &lt; 4; i++) {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printf("(WORD)e_res[%d]  is %04X\n", i, DOS_HEADER.e_res[i]);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printf("(WORD)e_oemid    is %04X\n", DOS_HEADER.e_oemid);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printf("(WORD)e_oeminfo  is %04X\n", DOS_HEADER.e_oeminfo);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i = 0; i &lt; 10; i++) {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printf("(WORD)e_res2[%d] is %04X\n", i, DOS_HEADER.e_res2[i]);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printf("(LONG)e_lfanew   is %08X\n", DOS_HEADER.e_lfanew);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printf("sizeof IMAGE_DOS_HEADER is %d bytes", sizeof(DOS_HEADER));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