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66" w:rsidRPr="0040068D" w:rsidRDefault="00516DD8">
      <w:pPr>
        <w:rPr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8</w:t>
      </w:r>
      <w:r w:rsidRPr="0040068D">
        <w:rPr>
          <w:rFonts w:hint="eastAsia"/>
          <w:b/>
          <w:bCs/>
          <w:sz w:val="28"/>
          <w:szCs w:val="28"/>
        </w:rPr>
        <w:t>繼承</w:t>
      </w:r>
    </w:p>
    <w:p w:rsidR="00516DD8" w:rsidRPr="0040068D" w:rsidRDefault="00516DD8" w:rsidP="00516DD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條件</w:t>
      </w:r>
      <w:r w:rsidRPr="0040068D">
        <w:rPr>
          <w:rFonts w:hint="eastAsia"/>
          <w:b/>
          <w:bCs/>
          <w:sz w:val="28"/>
          <w:szCs w:val="28"/>
        </w:rPr>
        <w:t>: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同一機構</w:t>
      </w:r>
      <w:r>
        <w:rPr>
          <w:rFonts w:hint="eastAsia"/>
        </w:rPr>
        <w:t>(</w:t>
      </w:r>
      <w:r>
        <w:rPr>
          <w:rFonts w:hint="eastAsia"/>
        </w:rPr>
        <w:t>同一學校，同一公司</w:t>
      </w:r>
      <w:r>
        <w:rPr>
          <w:rFonts w:hint="eastAsia"/>
        </w:rPr>
        <w:t xml:space="preserve"> </w:t>
      </w:r>
      <w:r>
        <w:t>,</w:t>
      </w:r>
      <w:r w:rsidRPr="0040068D">
        <w:rPr>
          <w:rFonts w:hint="eastAsia"/>
          <w:b/>
          <w:bCs/>
          <w:color w:val="FF0000"/>
        </w:rPr>
        <w:t>同一資料庫系統</w:t>
      </w:r>
      <w:r>
        <w:t>…</w:t>
      </w:r>
      <w:r>
        <w:rPr>
          <w:rFonts w:hint="eastAsia"/>
        </w:rPr>
        <w:t>),</w:t>
      </w:r>
      <w:r>
        <w:rPr>
          <w:rFonts w:hint="eastAsia"/>
        </w:rPr>
        <w:t>不同的部門</w:t>
      </w:r>
      <w:r>
        <w:rPr>
          <w:rFonts w:hint="eastAsia"/>
        </w:rPr>
        <w:t>(</w:t>
      </w:r>
      <w:r w:rsidRPr="0040068D">
        <w:rPr>
          <w:rFonts w:hint="eastAsia"/>
          <w:b/>
          <w:bCs/>
          <w:color w:val="FF0000"/>
        </w:rPr>
        <w:t>不同的</w:t>
      </w:r>
      <w:r w:rsidRPr="0040068D">
        <w:rPr>
          <w:rFonts w:hint="eastAsia"/>
          <w:b/>
          <w:bCs/>
          <w:color w:val="FF0000"/>
        </w:rPr>
        <w:t>class,</w:t>
      </w:r>
      <w:r w:rsidRPr="0040068D">
        <w:rPr>
          <w:rFonts w:hint="eastAsia"/>
          <w:b/>
          <w:bCs/>
          <w:color w:val="FF0000"/>
        </w:rPr>
        <w:t>資料表</w:t>
      </w:r>
      <w:r>
        <w:rPr>
          <w:rFonts w:hint="eastAsia"/>
        </w:rPr>
        <w:t>)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class</w:t>
      </w:r>
      <w:r>
        <w:rPr>
          <w:rFonts w:hint="eastAsia"/>
        </w:rPr>
        <w:t>時，可將</w:t>
      </w:r>
      <w:r w:rsidRPr="0040068D">
        <w:rPr>
          <w:rFonts w:hint="eastAsia"/>
          <w:b/>
          <w:bCs/>
          <w:color w:val="FF0000"/>
        </w:rPr>
        <w:t>相同屬性</w:t>
      </w:r>
      <w:r w:rsidRPr="0040068D">
        <w:rPr>
          <w:rFonts w:hint="eastAsia"/>
          <w:b/>
          <w:bCs/>
          <w:color w:val="FF0000"/>
        </w:rPr>
        <w:t>(</w:t>
      </w:r>
      <w:r w:rsidRPr="0040068D">
        <w:rPr>
          <w:b/>
          <w:bCs/>
          <w:color w:val="FF0000"/>
        </w:rPr>
        <w:t>attribute-&gt;field,method)</w:t>
      </w:r>
      <w:r w:rsidRPr="0040068D">
        <w:rPr>
          <w:rFonts w:hint="eastAsia"/>
          <w:b/>
          <w:bCs/>
          <w:color w:val="FF0000"/>
        </w:rPr>
        <w:t>整理出來</w:t>
      </w:r>
      <w:r>
        <w:rPr>
          <w:rFonts w:hint="eastAsia"/>
        </w:rPr>
        <w:t>，獨立放在一個</w:t>
      </w:r>
      <w:r>
        <w:rPr>
          <w:rFonts w:hint="eastAsia"/>
        </w:rPr>
        <w:t>class,</w:t>
      </w:r>
      <w:r>
        <w:rPr>
          <w:rFonts w:hint="eastAsia"/>
        </w:rPr>
        <w:t>將其定義為所有</w:t>
      </w:r>
      <w:r>
        <w:rPr>
          <w:rFonts w:hint="eastAsia"/>
        </w:rPr>
        <w:t>class</w:t>
      </w:r>
      <w:r>
        <w:rPr>
          <w:rFonts w:hint="eastAsia"/>
        </w:rPr>
        <w:t>共同都會使用的規則</w:t>
      </w:r>
    </w:p>
    <w:p w:rsidR="00516DD8" w:rsidRPr="0040068D" w:rsidRDefault="00516DD8" w:rsidP="00516DD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40068D">
        <w:rPr>
          <w:b/>
          <w:bCs/>
          <w:sz w:val="28"/>
          <w:szCs w:val="28"/>
        </w:rPr>
        <w:t>C</w:t>
      </w:r>
      <w:r w:rsidRPr="0040068D">
        <w:rPr>
          <w:rFonts w:hint="eastAsia"/>
          <w:b/>
          <w:bCs/>
          <w:sz w:val="28"/>
          <w:szCs w:val="28"/>
        </w:rPr>
        <w:t>oupling,</w:t>
      </w:r>
      <w:r w:rsidRPr="0040068D">
        <w:rPr>
          <w:b/>
          <w:bCs/>
          <w:sz w:val="28"/>
          <w:szCs w:val="28"/>
        </w:rPr>
        <w:t>cohesion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Coupling</w:t>
      </w:r>
      <w:r>
        <w:t>-&gt;</w:t>
      </w:r>
      <w:r>
        <w:rPr>
          <w:rFonts w:hint="eastAsia"/>
        </w:rPr>
        <w:t>耦合度</w:t>
      </w:r>
      <w:r>
        <w:t>-&gt;</w:t>
      </w:r>
      <w:r>
        <w:rPr>
          <w:rFonts w:hint="eastAsia"/>
        </w:rPr>
        <w:t>相依的強度</w:t>
      </w:r>
      <w:r>
        <w:t>-&gt;</w:t>
      </w:r>
      <w:r w:rsidRPr="0040068D">
        <w:rPr>
          <w:rFonts w:hint="eastAsia"/>
          <w:b/>
          <w:bCs/>
          <w:color w:val="FF0000"/>
        </w:rPr>
        <w:t>每個</w:t>
      </w:r>
      <w:r w:rsidRPr="0040068D">
        <w:rPr>
          <w:rFonts w:hint="eastAsia"/>
          <w:b/>
          <w:bCs/>
          <w:color w:val="FF0000"/>
        </w:rPr>
        <w:t>class</w:t>
      </w:r>
      <w:r w:rsidRPr="0040068D">
        <w:rPr>
          <w:rFonts w:hint="eastAsia"/>
          <w:b/>
          <w:bCs/>
          <w:color w:val="FF0000"/>
        </w:rPr>
        <w:t>都會設定的共同屬性</w:t>
      </w:r>
    </w:p>
    <w:p w:rsidR="00516DD8" w:rsidRDefault="00516DD8" w:rsidP="00516DD8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x:</w:t>
      </w:r>
      <w:r>
        <w:rPr>
          <w:rFonts w:hint="eastAsia"/>
        </w:rPr>
        <w:t>同一學校</w:t>
      </w:r>
      <w:r>
        <w:sym w:font="Wingdings" w:char="F0E0"/>
      </w:r>
      <w:r>
        <w:rPr>
          <w:rFonts w:hint="eastAsia"/>
        </w:rPr>
        <w:t>姓名欄，共同科目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C</w:t>
      </w:r>
      <w:r w:rsidRPr="0040068D">
        <w:rPr>
          <w:rFonts w:hint="eastAsia"/>
          <w:b/>
          <w:bCs/>
        </w:rPr>
        <w:t>ohesion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內聚度</w:t>
      </w:r>
      <w:r>
        <w:rPr>
          <w:rFonts w:hint="eastAsia"/>
        </w:rPr>
        <w:t>-&gt;</w:t>
      </w:r>
      <w:r>
        <w:rPr>
          <w:rFonts w:hint="eastAsia"/>
        </w:rPr>
        <w:t>相關的強度</w:t>
      </w:r>
      <w:r>
        <w:rPr>
          <w:rFonts w:hint="eastAsia"/>
        </w:rPr>
        <w:t>-&gt;</w:t>
      </w:r>
      <w:r>
        <w:rPr>
          <w:rFonts w:hint="eastAsia"/>
        </w:rPr>
        <w:t>每個</w:t>
      </w:r>
      <w:r>
        <w:rPr>
          <w:rFonts w:hint="eastAsia"/>
        </w:rPr>
        <w:t>class</w:t>
      </w:r>
      <w:r>
        <w:rPr>
          <w:rFonts w:hint="eastAsia"/>
        </w:rPr>
        <w:t>本身才有的屬性，其他</w:t>
      </w:r>
      <w:r>
        <w:rPr>
          <w:rFonts w:hint="eastAsia"/>
        </w:rPr>
        <w:t>class</w:t>
      </w:r>
      <w:r>
        <w:rPr>
          <w:rFonts w:hint="eastAsia"/>
        </w:rPr>
        <w:t>沒有</w:t>
      </w:r>
    </w:p>
    <w:p w:rsidR="00516DD8" w:rsidRDefault="00516DD8" w:rsidP="00516DD8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x:</w:t>
      </w:r>
      <w:r>
        <w:rPr>
          <w:rFonts w:hint="eastAsia"/>
        </w:rPr>
        <w:t>同一學校</w:t>
      </w:r>
      <w:r w:rsidR="00325EBD">
        <w:sym w:font="Wingdings" w:char="F0E0"/>
      </w:r>
      <w:r w:rsidR="00325EBD">
        <w:rPr>
          <w:rFonts w:hint="eastAsia"/>
        </w:rPr>
        <w:t>個個科系的專業科目</w:t>
      </w:r>
    </w:p>
    <w:p w:rsidR="00325EBD" w:rsidRPr="0040068D" w:rsidRDefault="00F56EDE" w:rsidP="00325EBD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SuperClass,SubClass,extends</w:t>
      </w:r>
    </w:p>
    <w:p w:rsidR="00F56EDE" w:rsidRDefault="00F56EDE" w:rsidP="00F56EDE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SuperClass:</w:t>
      </w:r>
      <w:r>
        <w:rPr>
          <w:rFonts w:hint="eastAsia"/>
        </w:rPr>
        <w:t>父類別</w:t>
      </w:r>
    </w:p>
    <w:p w:rsidR="00F56EDE" w:rsidRDefault="00F56EDE" w:rsidP="00F56EDE">
      <w:pPr>
        <w:pStyle w:val="a3"/>
        <w:numPr>
          <w:ilvl w:val="1"/>
          <w:numId w:val="1"/>
        </w:numPr>
        <w:ind w:leftChars="0"/>
      </w:pPr>
      <w:r w:rsidRPr="0040068D">
        <w:rPr>
          <w:rFonts w:hint="eastAsia"/>
          <w:b/>
          <w:bCs/>
        </w:rPr>
        <w:t>SubClass:</w:t>
      </w:r>
      <w:r>
        <w:rPr>
          <w:rFonts w:hint="eastAsia"/>
        </w:rPr>
        <w:t>子類別</w:t>
      </w:r>
    </w:p>
    <w:p w:rsidR="004076F5" w:rsidRDefault="004076F5" w:rsidP="00F56EDE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e</w:t>
      </w:r>
      <w:r w:rsidRPr="0040068D">
        <w:rPr>
          <w:rFonts w:hint="eastAsia"/>
          <w:b/>
          <w:bCs/>
        </w:rPr>
        <w:t>xtends</w:t>
      </w:r>
      <w:r>
        <w:rPr>
          <w:rFonts w:hint="eastAsia"/>
        </w:rPr>
        <w:t>:</w:t>
      </w:r>
      <w:r>
        <w:rPr>
          <w:rFonts w:hint="eastAsia"/>
        </w:rPr>
        <w:t>子類別沿著這方向繼承父類別的內容</w:t>
      </w:r>
    </w:p>
    <w:p w:rsidR="00F56EDE" w:rsidRPr="0040068D" w:rsidRDefault="004076F5" w:rsidP="00F56EDE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is-a;has-a</w:t>
      </w:r>
    </w:p>
    <w:p w:rsidR="004076F5" w:rsidRDefault="004076F5" w:rsidP="004076F5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Compiler</w:t>
      </w:r>
      <w:r>
        <w:rPr>
          <w:rFonts w:hint="eastAsia"/>
        </w:rPr>
        <w:t>的原理</w:t>
      </w:r>
    </w:p>
    <w:p w:rsidR="004076F5" w:rsidRDefault="004076F5" w:rsidP="004076F5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 xml:space="preserve">all </w:t>
      </w:r>
      <w:r>
        <w:t>by reference</w:t>
      </w:r>
      <w:r>
        <w:sym w:font="Wingdings" w:char="F0E0"/>
      </w:r>
      <w:r>
        <w:rPr>
          <w:rFonts w:hint="eastAsia"/>
        </w:rPr>
        <w:t>確定變數或物件的向係類型與參考的文件</w:t>
      </w:r>
    </w:p>
    <w:p w:rsidR="004076F5" w:rsidRDefault="004076F5" w:rsidP="004076F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Call by value</w:t>
      </w:r>
      <w:r>
        <w:rPr>
          <w:rFonts w:hint="eastAsia"/>
        </w:rPr>
        <w:t>-&gt;</w:t>
      </w:r>
      <w:r>
        <w:rPr>
          <w:rFonts w:hint="eastAsia"/>
        </w:rPr>
        <w:t>確定完類型參考文件數量後，決定此變數或物件總共有多少功能屬性可用</w:t>
      </w:r>
    </w:p>
    <w:p w:rsidR="004076F5" w:rsidRDefault="004076F5" w:rsidP="004076F5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40068D">
        <w:rPr>
          <w:b/>
          <w:bCs/>
        </w:rPr>
        <w:t>is-a</w:t>
      </w:r>
      <w:r>
        <w:t>:</w:t>
      </w:r>
      <w:r>
        <w:rPr>
          <w:rFonts w:hint="eastAsia"/>
        </w:rPr>
        <w:t>確定此子類別具有多少</w:t>
      </w:r>
      <w:r>
        <w:rPr>
          <w:rFonts w:hint="eastAsia"/>
        </w:rPr>
        <w:t>class</w:t>
      </w:r>
      <w:r>
        <w:rPr>
          <w:rFonts w:hint="eastAsia"/>
        </w:rPr>
        <w:t>參考文件</w:t>
      </w:r>
      <w:r>
        <w:rPr>
          <w:rFonts w:hint="eastAsia"/>
        </w:rPr>
        <w:t>(reference ,type)</w:t>
      </w:r>
    </w:p>
    <w:p w:rsidR="004076F5" w:rsidRDefault="004076F5" w:rsidP="004076F5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has-a</w:t>
      </w:r>
      <w:r>
        <w:t>:</w:t>
      </w:r>
      <w:r>
        <w:rPr>
          <w:rFonts w:hint="eastAsia"/>
        </w:rPr>
        <w:t>確定完具有的</w:t>
      </w:r>
      <w:r>
        <w:rPr>
          <w:rFonts w:hint="eastAsia"/>
        </w:rPr>
        <w:t>class</w:t>
      </w:r>
      <w:r>
        <w:rPr>
          <w:rFonts w:hint="eastAsia"/>
        </w:rPr>
        <w:t>類型數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rPr>
          <w:rFonts w:hint="eastAsia"/>
        </w:rPr>
        <w:t>執行時判斷是否有此功能可用的依據</w:t>
      </w:r>
    </w:p>
    <w:p w:rsidR="00EE34DB" w:rsidRDefault="00EE34DB">
      <w:pPr>
        <w:widowControl/>
      </w:pPr>
      <w:r>
        <w:br w:type="page"/>
      </w:r>
    </w:p>
    <w:p w:rsidR="00EE34DB" w:rsidRPr="006D7B86" w:rsidRDefault="00EE34DB" w:rsidP="00EE34D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6D7B86">
        <w:rPr>
          <w:b/>
          <w:bCs/>
          <w:sz w:val="32"/>
          <w:szCs w:val="32"/>
        </w:rPr>
        <w:lastRenderedPageBreak/>
        <w:t>ex:</w:t>
      </w:r>
    </w:p>
    <w:p w:rsidR="00EE34DB" w:rsidRDefault="00EE34DB" w:rsidP="00EE34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現有一所學校，兩個科系</w:t>
      </w:r>
      <w:r>
        <w:rPr>
          <w:rFonts w:hint="eastAsia"/>
        </w:rPr>
        <w:t>(A,B)</w:t>
      </w:r>
      <w:bookmarkStart w:id="0" w:name="_GoBack"/>
      <w:bookmarkEnd w:id="0"/>
    </w:p>
    <w:p w:rsidR="00EE34DB" w:rsidRDefault="00EE34DB" w:rsidP="00EE34DB">
      <w:pPr>
        <w:ind w:left="480"/>
        <w:rPr>
          <w:rFonts w:hint="eastAsia"/>
        </w:rPr>
      </w:pPr>
    </w:p>
    <w:p w:rsidR="00EE34DB" w:rsidRDefault="00EE34DB" w:rsidP="00EE34DB">
      <w:pPr>
        <w:ind w:left="960"/>
      </w:pPr>
    </w:p>
    <w:tbl>
      <w:tblPr>
        <w:tblStyle w:val="a4"/>
        <w:tblpPr w:leftFromText="180" w:rightFromText="180" w:vertAnchor="text" w:horzAnchor="page" w:tblpX="1246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241"/>
      </w:tblGrid>
      <w:tr w:rsidR="00EE34DB" w:rsidTr="00EE34DB">
        <w:trPr>
          <w:trHeight w:val="406"/>
        </w:trPr>
        <w:tc>
          <w:tcPr>
            <w:tcW w:w="3241" w:type="dxa"/>
            <w:vAlign w:val="center"/>
          </w:tcPr>
          <w:p w:rsidR="00EE34DB" w:rsidRDefault="00EE34DB" w:rsidP="00EE3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EE34DB" w:rsidTr="00EE34DB">
        <w:trPr>
          <w:trHeight w:val="785"/>
        </w:trPr>
        <w:tc>
          <w:tcPr>
            <w:tcW w:w="3241" w:type="dxa"/>
          </w:tcPr>
          <w:p w:rsidR="00EE34DB" w:rsidRDefault="00EE34DB" w:rsidP="00EE34DB">
            <w:r>
              <w:t>N</w:t>
            </w:r>
            <w:r>
              <w:rPr>
                <w:rFonts w:hint="eastAsia"/>
              </w:rPr>
              <w:t>ame:</w:t>
            </w:r>
            <w:r>
              <w:t>String;</w:t>
            </w:r>
          </w:p>
          <w:p w:rsidR="00EE34DB" w:rsidRDefault="00EE34DB" w:rsidP="00EE34DB">
            <w:r>
              <w:t>Chi:int;</w:t>
            </w:r>
          </w:p>
          <w:p w:rsidR="00EE34DB" w:rsidRDefault="00EE34DB" w:rsidP="00EE34DB">
            <w:pPr>
              <w:rPr>
                <w:rFonts w:hint="eastAsia"/>
              </w:rPr>
            </w:pPr>
            <w:r>
              <w:t>Word:int;</w:t>
            </w:r>
          </w:p>
        </w:tc>
      </w:tr>
      <w:tr w:rsidR="00EE34DB" w:rsidTr="00EE34DB">
        <w:trPr>
          <w:trHeight w:val="308"/>
        </w:trPr>
        <w:tc>
          <w:tcPr>
            <w:tcW w:w="3241" w:type="dxa"/>
          </w:tcPr>
          <w:p w:rsidR="00EE34DB" w:rsidRDefault="00EE34DB" w:rsidP="00EE34DB">
            <w:pPr>
              <w:rPr>
                <w:rFonts w:hint="eastAsia"/>
              </w:rPr>
            </w:pPr>
            <w:r>
              <w:rPr>
                <w:rFonts w:hint="eastAsia"/>
              </w:rPr>
              <w:t>A(name:String,chi:int,eng:int);</w:t>
            </w:r>
          </w:p>
        </w:tc>
      </w:tr>
      <w:tr w:rsidR="00EE34DB" w:rsidTr="00EE34DB">
        <w:trPr>
          <w:trHeight w:val="785"/>
        </w:trPr>
        <w:tc>
          <w:tcPr>
            <w:tcW w:w="3241" w:type="dxa"/>
          </w:tcPr>
          <w:p w:rsidR="00EE34DB" w:rsidRDefault="00EE34DB" w:rsidP="00EE34D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how(</w:t>
            </w:r>
            <w:r>
              <w:t>):void;</w:t>
            </w:r>
          </w:p>
        </w:tc>
      </w:tr>
    </w:tbl>
    <w:tbl>
      <w:tblPr>
        <w:tblStyle w:val="a4"/>
        <w:tblpPr w:leftFromText="180" w:rightFromText="180" w:vertAnchor="text" w:horzAnchor="page" w:tblpX="6991" w:tblpY="136"/>
        <w:tblW w:w="0" w:type="auto"/>
        <w:tblLook w:val="04A0" w:firstRow="1" w:lastRow="0" w:firstColumn="1" w:lastColumn="0" w:noHBand="0" w:noVBand="1"/>
      </w:tblPr>
      <w:tblGrid>
        <w:gridCol w:w="3152"/>
      </w:tblGrid>
      <w:tr w:rsidR="00EE34DB" w:rsidTr="00EE34DB">
        <w:trPr>
          <w:trHeight w:val="398"/>
        </w:trPr>
        <w:tc>
          <w:tcPr>
            <w:tcW w:w="0" w:type="auto"/>
            <w:vAlign w:val="center"/>
          </w:tcPr>
          <w:p w:rsidR="00EE34DB" w:rsidRDefault="00EE34DB" w:rsidP="00EE3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EE34DB" w:rsidTr="00EE34DB">
        <w:trPr>
          <w:trHeight w:val="794"/>
        </w:trPr>
        <w:tc>
          <w:tcPr>
            <w:tcW w:w="0" w:type="auto"/>
          </w:tcPr>
          <w:p w:rsidR="00EE34DB" w:rsidRDefault="00EE34DB" w:rsidP="00EE34DB">
            <w:pPr>
              <w:jc w:val="both"/>
            </w:pPr>
            <w:r>
              <w:t>N</w:t>
            </w:r>
            <w:r>
              <w:rPr>
                <w:rFonts w:hint="eastAsia"/>
              </w:rPr>
              <w:t>ame:</w:t>
            </w:r>
            <w:r>
              <w:t>String;</w:t>
            </w:r>
          </w:p>
          <w:p w:rsidR="00EE34DB" w:rsidRDefault="00EE34DB" w:rsidP="00EE34DB">
            <w:pPr>
              <w:jc w:val="both"/>
            </w:pPr>
            <w:r>
              <w:t>Chi:int;</w:t>
            </w:r>
          </w:p>
          <w:p w:rsidR="00EE34DB" w:rsidRDefault="00EE34DB" w:rsidP="00EE34DB">
            <w:pPr>
              <w:jc w:val="both"/>
              <w:rPr>
                <w:rFonts w:hint="eastAsia"/>
              </w:rPr>
            </w:pPr>
            <w:r>
              <w:t>Eng:int;</w:t>
            </w:r>
          </w:p>
        </w:tc>
      </w:tr>
      <w:tr w:rsidR="00EE34DB" w:rsidTr="00EE34DB">
        <w:trPr>
          <w:trHeight w:val="330"/>
        </w:trPr>
        <w:tc>
          <w:tcPr>
            <w:tcW w:w="0" w:type="auto"/>
          </w:tcPr>
          <w:p w:rsidR="00EE34DB" w:rsidRDefault="00EE34DB" w:rsidP="00EE34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B(name:String,chi:int,eng:int);</w:t>
            </w:r>
          </w:p>
        </w:tc>
      </w:tr>
      <w:tr w:rsidR="00EE34DB" w:rsidTr="00EE34DB">
        <w:trPr>
          <w:trHeight w:val="794"/>
        </w:trPr>
        <w:tc>
          <w:tcPr>
            <w:tcW w:w="0" w:type="auto"/>
          </w:tcPr>
          <w:p w:rsidR="00EE34DB" w:rsidRPr="00EE34DB" w:rsidRDefault="00EE34DB" w:rsidP="00EE34DB">
            <w:pPr>
              <w:jc w:val="both"/>
              <w:rPr>
                <w:rFonts w:hint="eastAsia"/>
              </w:rPr>
            </w:pPr>
            <w:r>
              <w:t>Show():void;</w:t>
            </w:r>
          </w:p>
        </w:tc>
      </w:tr>
    </w:tbl>
    <w:p w:rsidR="00EE34DB" w:rsidRDefault="00EE34DB" w:rsidP="00EE34DB">
      <w:pPr>
        <w:ind w:left="960"/>
      </w:pPr>
    </w:p>
    <w:p w:rsidR="00EE34DB" w:rsidRDefault="00EE34DB" w:rsidP="00EE34DB">
      <w:pPr>
        <w:ind w:left="960"/>
        <w:rPr>
          <w:rFonts w:hint="eastAsia"/>
        </w:rPr>
      </w:pPr>
    </w:p>
    <w:sectPr w:rsidR="00EE34DB" w:rsidSect="00EE34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45CD"/>
    <w:multiLevelType w:val="hybridMultilevel"/>
    <w:tmpl w:val="0E2C3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8"/>
    <w:rsid w:val="00325EBD"/>
    <w:rsid w:val="0040068D"/>
    <w:rsid w:val="004076F5"/>
    <w:rsid w:val="00516DD8"/>
    <w:rsid w:val="006D7B86"/>
    <w:rsid w:val="00920C89"/>
    <w:rsid w:val="00E12B66"/>
    <w:rsid w:val="00EE34DB"/>
    <w:rsid w:val="00F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BF41-0A85-4F69-9915-5E94E87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DD8"/>
    <w:pPr>
      <w:ind w:leftChars="200" w:left="480"/>
    </w:pPr>
  </w:style>
  <w:style w:type="table" w:styleId="a4">
    <w:name w:val="Table Grid"/>
    <w:basedOn w:val="a1"/>
    <w:uiPriority w:val="39"/>
    <w:rsid w:val="00EE3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gjun</cp:lastModifiedBy>
  <cp:revision>6</cp:revision>
  <dcterms:created xsi:type="dcterms:W3CDTF">2019-03-13T05:53:00Z</dcterms:created>
  <dcterms:modified xsi:type="dcterms:W3CDTF">2019-03-13T06:27:00Z</dcterms:modified>
</cp:coreProperties>
</file>