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7C800" w14:textId="3DE44161" w:rsidR="00E12A8A" w:rsidRPr="00151650" w:rsidRDefault="00E12A8A" w:rsidP="00E12A8A">
      <w:pPr>
        <w:shd w:val="clear" w:color="auto" w:fill="FFFFFF"/>
        <w:spacing w:after="0" w:line="480" w:lineRule="atLeast"/>
        <w:jc w:val="center"/>
        <w:outlineLvl w:val="0"/>
        <w:rPr>
          <w:rFonts w:ascii="Cambria" w:eastAsia="Times New Roman" w:hAnsi="Cambria" w:cs="Times New Roman"/>
          <w:b/>
          <w:bCs/>
          <w:color w:val="FF0000"/>
          <w:kern w:val="36"/>
          <w:sz w:val="48"/>
          <w:szCs w:val="48"/>
        </w:rPr>
      </w:pPr>
      <w:r w:rsidRPr="00151650">
        <w:rPr>
          <w:rFonts w:ascii="Cambria" w:eastAsia="Times New Roman" w:hAnsi="Cambria" w:cs="Times New Roman"/>
          <w:b/>
          <w:bCs/>
          <w:color w:val="FF0000"/>
          <w:kern w:val="36"/>
          <w:sz w:val="48"/>
          <w:szCs w:val="48"/>
        </w:rPr>
        <w:t>Johnny’</w:t>
      </w:r>
      <w:r w:rsidR="00151650" w:rsidRPr="00151650">
        <w:rPr>
          <w:rFonts w:ascii="Cambria" w:eastAsia="Times New Roman" w:hAnsi="Cambria" w:cs="Times New Roman"/>
          <w:b/>
          <w:bCs/>
          <w:color w:val="FF0000"/>
          <w:kern w:val="36"/>
          <w:sz w:val="48"/>
          <w:szCs w:val="48"/>
        </w:rPr>
        <w:t>s</w:t>
      </w:r>
      <w:r w:rsidRPr="00151650">
        <w:rPr>
          <w:rFonts w:ascii="Cambria" w:eastAsia="Times New Roman" w:hAnsi="Cambria" w:cs="Times New Roman"/>
          <w:b/>
          <w:bCs/>
          <w:color w:val="FF0000"/>
          <w:kern w:val="36"/>
          <w:sz w:val="48"/>
          <w:szCs w:val="48"/>
        </w:rPr>
        <w:t xml:space="preserve"> note: this document uses </w:t>
      </w:r>
      <w:proofErr w:type="gramStart"/>
      <w:r w:rsidRPr="00151650">
        <w:rPr>
          <w:rFonts w:ascii="Cambria" w:eastAsia="Times New Roman" w:hAnsi="Cambria" w:cs="Times New Roman"/>
          <w:b/>
          <w:bCs/>
          <w:color w:val="FF0000"/>
          <w:kern w:val="36"/>
          <w:sz w:val="48"/>
          <w:szCs w:val="48"/>
        </w:rPr>
        <w:t>a number of</w:t>
      </w:r>
      <w:proofErr w:type="gramEnd"/>
      <w:r w:rsidRPr="00151650">
        <w:rPr>
          <w:rFonts w:ascii="Cambria" w:eastAsia="Times New Roman" w:hAnsi="Cambria" w:cs="Times New Roman"/>
          <w:b/>
          <w:bCs/>
          <w:color w:val="FF0000"/>
          <w:kern w:val="36"/>
          <w:sz w:val="48"/>
          <w:szCs w:val="48"/>
        </w:rPr>
        <w:t xml:space="preserve"> different ways to build a confidence interval, including CI, group.CI, </w:t>
      </w:r>
      <w:proofErr w:type="spellStart"/>
      <w:r w:rsidRPr="00151650">
        <w:rPr>
          <w:rFonts w:ascii="Cambria" w:eastAsia="Times New Roman" w:hAnsi="Cambria" w:cs="Times New Roman"/>
          <w:b/>
          <w:bCs/>
          <w:color w:val="FF0000"/>
          <w:kern w:val="36"/>
          <w:sz w:val="48"/>
          <w:szCs w:val="48"/>
        </w:rPr>
        <w:t>groupwiseMean</w:t>
      </w:r>
      <w:proofErr w:type="spellEnd"/>
      <w:r w:rsidRPr="00151650">
        <w:rPr>
          <w:rFonts w:ascii="Cambria" w:eastAsia="Times New Roman" w:hAnsi="Cambria" w:cs="Times New Roman"/>
          <w:b/>
          <w:bCs/>
          <w:color w:val="FF0000"/>
          <w:kern w:val="36"/>
          <w:sz w:val="48"/>
          <w:szCs w:val="48"/>
        </w:rPr>
        <w:t>, and other simil</w:t>
      </w:r>
      <w:bookmarkStart w:id="0" w:name="_GoBack"/>
      <w:bookmarkEnd w:id="0"/>
      <w:r w:rsidRPr="00151650">
        <w:rPr>
          <w:rFonts w:ascii="Cambria" w:eastAsia="Times New Roman" w:hAnsi="Cambria" w:cs="Times New Roman"/>
          <w:b/>
          <w:bCs/>
          <w:color w:val="FF0000"/>
          <w:kern w:val="36"/>
          <w:sz w:val="48"/>
          <w:szCs w:val="48"/>
        </w:rPr>
        <w:t xml:space="preserve">ar functions. I just use </w:t>
      </w:r>
      <w:proofErr w:type="spellStart"/>
      <w:r w:rsidRPr="00151650">
        <w:rPr>
          <w:rFonts w:ascii="Cambria" w:eastAsia="Times New Roman" w:hAnsi="Cambria" w:cs="Times New Roman"/>
          <w:b/>
          <w:bCs/>
          <w:color w:val="FF0000"/>
          <w:kern w:val="36"/>
          <w:sz w:val="48"/>
          <w:szCs w:val="48"/>
        </w:rPr>
        <w:t>t.</w:t>
      </w:r>
      <w:proofErr w:type="gramStart"/>
      <w:r w:rsidRPr="00151650">
        <w:rPr>
          <w:rFonts w:ascii="Cambria" w:eastAsia="Times New Roman" w:hAnsi="Cambria" w:cs="Times New Roman"/>
          <w:b/>
          <w:bCs/>
          <w:color w:val="FF0000"/>
          <w:kern w:val="36"/>
          <w:sz w:val="48"/>
          <w:szCs w:val="48"/>
        </w:rPr>
        <w:t>test</w:t>
      </w:r>
      <w:proofErr w:type="spellEnd"/>
      <w:r w:rsidRPr="00151650">
        <w:rPr>
          <w:rFonts w:ascii="Cambria" w:eastAsia="Times New Roman" w:hAnsi="Cambria" w:cs="Times New Roman"/>
          <w:b/>
          <w:bCs/>
          <w:color w:val="FF0000"/>
          <w:kern w:val="36"/>
          <w:sz w:val="48"/>
          <w:szCs w:val="48"/>
        </w:rPr>
        <w:t>(</w:t>
      </w:r>
      <w:proofErr w:type="gramEnd"/>
      <w:r w:rsidRPr="00151650">
        <w:rPr>
          <w:rFonts w:ascii="Cambria" w:eastAsia="Times New Roman" w:hAnsi="Cambria" w:cs="Times New Roman"/>
          <w:b/>
          <w:bCs/>
          <w:color w:val="FF0000"/>
          <w:kern w:val="36"/>
          <w:sz w:val="48"/>
          <w:szCs w:val="48"/>
        </w:rPr>
        <w:t>).</w:t>
      </w:r>
    </w:p>
    <w:p w14:paraId="36D6C291" w14:textId="77777777" w:rsidR="00E12A8A" w:rsidRDefault="00E12A8A" w:rsidP="00E12A8A">
      <w:pPr>
        <w:shd w:val="clear" w:color="auto" w:fill="FFFFFF"/>
        <w:spacing w:after="0" w:line="480" w:lineRule="atLeast"/>
        <w:jc w:val="center"/>
        <w:outlineLvl w:val="0"/>
        <w:rPr>
          <w:rFonts w:ascii="Cambria" w:eastAsia="Times New Roman" w:hAnsi="Cambria" w:cs="Times New Roman"/>
          <w:b/>
          <w:bCs/>
          <w:color w:val="000000"/>
          <w:kern w:val="36"/>
          <w:sz w:val="48"/>
          <w:szCs w:val="48"/>
        </w:rPr>
      </w:pPr>
    </w:p>
    <w:p w14:paraId="72B4E9A2" w14:textId="66F096D1" w:rsidR="00375178" w:rsidRPr="00375178" w:rsidRDefault="00375178" w:rsidP="00E12A8A">
      <w:pPr>
        <w:shd w:val="clear" w:color="auto" w:fill="FFFFFF"/>
        <w:spacing w:after="0" w:line="480" w:lineRule="atLeast"/>
        <w:jc w:val="center"/>
        <w:outlineLvl w:val="0"/>
        <w:rPr>
          <w:rFonts w:ascii="Cambria" w:eastAsia="Times New Roman" w:hAnsi="Cambria" w:cs="Times New Roman"/>
          <w:b/>
          <w:bCs/>
          <w:color w:val="000000"/>
          <w:kern w:val="36"/>
          <w:sz w:val="48"/>
          <w:szCs w:val="48"/>
        </w:rPr>
      </w:pPr>
      <w:r w:rsidRPr="00375178">
        <w:rPr>
          <w:rFonts w:ascii="Cambria" w:eastAsia="Times New Roman" w:hAnsi="Cambria" w:cs="Times New Roman"/>
          <w:b/>
          <w:bCs/>
          <w:color w:val="000000"/>
          <w:kern w:val="36"/>
          <w:sz w:val="48"/>
          <w:szCs w:val="48"/>
        </w:rPr>
        <w:t>Confidence Intervals</w:t>
      </w:r>
    </w:p>
    <w:p w14:paraId="2173D008" w14:textId="77777777" w:rsidR="00375178" w:rsidRPr="00375178" w:rsidRDefault="00375178" w:rsidP="00E12A8A">
      <w:pPr>
        <w:shd w:val="clear" w:color="auto" w:fill="FFFFFF"/>
        <w:spacing w:after="0" w:line="216" w:lineRule="atLeast"/>
        <w:rPr>
          <w:rFonts w:ascii="Calibri" w:eastAsia="Times New Roman" w:hAnsi="Calibri" w:cs="Calibri"/>
          <w:i/>
          <w:iCs/>
          <w:color w:val="000000"/>
        </w:rPr>
      </w:pPr>
      <w:r w:rsidRPr="00375178">
        <w:rPr>
          <w:rFonts w:ascii="Calibri" w:eastAsia="Times New Roman" w:hAnsi="Calibri" w:cs="Calibri"/>
          <w:i/>
          <w:iCs/>
          <w:color w:val="000000"/>
        </w:rPr>
        <w:t> </w:t>
      </w:r>
    </w:p>
    <w:p w14:paraId="78B566A0" w14:textId="77777777" w:rsidR="00375178" w:rsidRPr="00375178" w:rsidRDefault="00375178" w:rsidP="00E12A8A">
      <w:pPr>
        <w:shd w:val="clear" w:color="auto" w:fill="FFFFFF"/>
        <w:spacing w:after="0" w:line="346" w:lineRule="atLeast"/>
        <w:outlineLvl w:val="2"/>
        <w:rPr>
          <w:rFonts w:ascii="Cambria" w:eastAsia="Times New Roman" w:hAnsi="Cambria" w:cs="Times New Roman"/>
          <w:b/>
          <w:bCs/>
          <w:color w:val="000000"/>
          <w:sz w:val="29"/>
          <w:szCs w:val="29"/>
        </w:rPr>
      </w:pPr>
      <w:bookmarkStart w:id="1" w:name="_Toc472335974"/>
      <w:r w:rsidRPr="00375178">
        <w:rPr>
          <w:rFonts w:ascii="Cambria" w:eastAsia="Times New Roman" w:hAnsi="Cambria" w:cs="Times New Roman"/>
          <w:b/>
          <w:bCs/>
          <w:color w:val="000000"/>
          <w:sz w:val="29"/>
          <w:szCs w:val="29"/>
        </w:rPr>
        <w:t>Packages used in this chapter</w:t>
      </w:r>
      <w:bookmarkEnd w:id="1"/>
    </w:p>
    <w:p w14:paraId="622F05EE"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41035467"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The packages used in this chapter include:</w:t>
      </w:r>
    </w:p>
    <w:p w14:paraId="37C9BE32"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xml:space="preserve">•  </w:t>
      </w:r>
      <w:proofErr w:type="spellStart"/>
      <w:r w:rsidRPr="00375178">
        <w:rPr>
          <w:rFonts w:ascii="Cambria" w:eastAsia="Times New Roman" w:hAnsi="Cambria" w:cs="Times New Roman"/>
          <w:color w:val="000000"/>
          <w:sz w:val="24"/>
          <w:szCs w:val="24"/>
        </w:rPr>
        <w:t>Rmisc</w:t>
      </w:r>
      <w:proofErr w:type="spellEnd"/>
    </w:p>
    <w:p w14:paraId="519268A4"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xml:space="preserve">•  </w:t>
      </w:r>
      <w:proofErr w:type="spellStart"/>
      <w:r w:rsidRPr="00375178">
        <w:rPr>
          <w:rFonts w:ascii="Cambria" w:eastAsia="Times New Roman" w:hAnsi="Cambria" w:cs="Times New Roman"/>
          <w:color w:val="000000"/>
          <w:sz w:val="24"/>
          <w:szCs w:val="24"/>
        </w:rPr>
        <w:t>DescTools</w:t>
      </w:r>
      <w:proofErr w:type="spellEnd"/>
    </w:p>
    <w:p w14:paraId="78C54BAB"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xml:space="preserve">•  </w:t>
      </w:r>
      <w:proofErr w:type="spellStart"/>
      <w:r w:rsidRPr="00375178">
        <w:rPr>
          <w:rFonts w:ascii="Cambria" w:eastAsia="Times New Roman" w:hAnsi="Cambria" w:cs="Times New Roman"/>
          <w:color w:val="000000"/>
          <w:sz w:val="24"/>
          <w:szCs w:val="24"/>
        </w:rPr>
        <w:t>plyr</w:t>
      </w:r>
      <w:proofErr w:type="spellEnd"/>
    </w:p>
    <w:p w14:paraId="43F4D522"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boot</w:t>
      </w:r>
    </w:p>
    <w:p w14:paraId="22A1567D"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xml:space="preserve">•  </w:t>
      </w:r>
      <w:proofErr w:type="spellStart"/>
      <w:r w:rsidRPr="00375178">
        <w:rPr>
          <w:rFonts w:ascii="Cambria" w:eastAsia="Times New Roman" w:hAnsi="Cambria" w:cs="Times New Roman"/>
          <w:color w:val="000000"/>
          <w:sz w:val="24"/>
          <w:szCs w:val="24"/>
        </w:rPr>
        <w:t>rcompanion</w:t>
      </w:r>
      <w:proofErr w:type="spellEnd"/>
    </w:p>
    <w:p w14:paraId="7AD2EC7A" w14:textId="67422389" w:rsidR="00375178" w:rsidRPr="00375178" w:rsidRDefault="00375178" w:rsidP="00E12A8A">
      <w:pPr>
        <w:shd w:val="clear" w:color="auto" w:fill="FFFFFF"/>
        <w:spacing w:after="240" w:line="192" w:lineRule="atLeast"/>
        <w:rPr>
          <w:rFonts w:ascii="Lucida Console" w:eastAsia="Times New Roman" w:hAnsi="Lucida Console" w:cs="Times New Roman"/>
          <w:color w:val="0000FF"/>
          <w:sz w:val="19"/>
          <w:szCs w:val="19"/>
        </w:rPr>
      </w:pPr>
    </w:p>
    <w:p w14:paraId="08C6F4F1" w14:textId="77777777" w:rsidR="00375178" w:rsidRPr="00375178" w:rsidRDefault="00375178" w:rsidP="00E12A8A">
      <w:pPr>
        <w:shd w:val="clear" w:color="auto" w:fill="FFFFFF"/>
        <w:spacing w:after="0" w:line="346" w:lineRule="atLeast"/>
        <w:outlineLvl w:val="2"/>
        <w:rPr>
          <w:rFonts w:ascii="Cambria" w:eastAsia="Times New Roman" w:hAnsi="Cambria" w:cs="Times New Roman"/>
          <w:b/>
          <w:bCs/>
          <w:color w:val="000000"/>
          <w:sz w:val="29"/>
          <w:szCs w:val="29"/>
        </w:rPr>
      </w:pPr>
      <w:bookmarkStart w:id="2" w:name="_Toc530756669"/>
      <w:r w:rsidRPr="00375178">
        <w:rPr>
          <w:rFonts w:ascii="Cambria" w:eastAsia="Times New Roman" w:hAnsi="Cambria" w:cs="Times New Roman"/>
          <w:b/>
          <w:bCs/>
          <w:color w:val="000000"/>
          <w:sz w:val="29"/>
          <w:szCs w:val="29"/>
        </w:rPr>
        <w:t>Understanding confidence intervals</w:t>
      </w:r>
      <w:bookmarkEnd w:id="2"/>
    </w:p>
    <w:p w14:paraId="53AF7553"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0D34DEB3"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Confidence intervals are used to indicate how accurate a calculated statistic is likely to be.  Confidence intervals can be calculated for a variety of statistics, such as the mean, median, or slope of a linear regression.  This chapter will focus on confidences intervals for means.  This book contains a separate chapter, </w:t>
      </w:r>
      <w:r w:rsidRPr="00375178">
        <w:rPr>
          <w:rFonts w:ascii="Cambria" w:eastAsia="Times New Roman" w:hAnsi="Cambria" w:cs="Times New Roman"/>
          <w:i/>
          <w:iCs/>
          <w:color w:val="000000"/>
          <w:sz w:val="24"/>
          <w:szCs w:val="24"/>
        </w:rPr>
        <w:t>Confidence Intervals for Medians</w:t>
      </w:r>
      <w:r w:rsidRPr="00375178">
        <w:rPr>
          <w:rFonts w:ascii="Cambria" w:eastAsia="Times New Roman" w:hAnsi="Cambria" w:cs="Times New Roman"/>
          <w:color w:val="000000"/>
          <w:sz w:val="24"/>
          <w:szCs w:val="24"/>
        </w:rPr>
        <w:t>, which addresses confidence intervals for medians.  There is also a chapter </w:t>
      </w:r>
      <w:r w:rsidRPr="00375178">
        <w:rPr>
          <w:rFonts w:ascii="Cambria" w:eastAsia="Times New Roman" w:hAnsi="Cambria" w:cs="Times New Roman"/>
          <w:i/>
          <w:iCs/>
          <w:color w:val="000000"/>
          <w:sz w:val="24"/>
          <w:szCs w:val="24"/>
        </w:rPr>
        <w:t>Confidence Intervals for Proportions</w:t>
      </w:r>
      <w:r w:rsidRPr="00375178">
        <w:rPr>
          <w:rFonts w:ascii="Cambria" w:eastAsia="Times New Roman" w:hAnsi="Cambria" w:cs="Times New Roman"/>
          <w:color w:val="000000"/>
          <w:sz w:val="24"/>
          <w:szCs w:val="24"/>
        </w:rPr>
        <w:t> in this book.</w:t>
      </w:r>
    </w:p>
    <w:p w14:paraId="405041EF"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61FE3D8C"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The Statistics Learning Center video in the </w:t>
      </w:r>
      <w:r w:rsidRPr="00375178">
        <w:rPr>
          <w:rFonts w:ascii="Cambria" w:eastAsia="Times New Roman" w:hAnsi="Cambria" w:cs="Times New Roman"/>
          <w:i/>
          <w:iCs/>
          <w:color w:val="000000"/>
          <w:sz w:val="24"/>
          <w:szCs w:val="24"/>
        </w:rPr>
        <w:t>Required Readings</w:t>
      </w:r>
      <w:r w:rsidRPr="00375178">
        <w:rPr>
          <w:rFonts w:ascii="Cambria" w:eastAsia="Times New Roman" w:hAnsi="Cambria" w:cs="Times New Roman"/>
          <w:color w:val="000000"/>
          <w:sz w:val="24"/>
          <w:szCs w:val="24"/>
        </w:rPr>
        <w:t> below gives a good explanation of the meaning of confidence intervals.</w:t>
      </w:r>
    </w:p>
    <w:p w14:paraId="718C07E3"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24177C1D" w14:textId="77777777" w:rsidR="00375178" w:rsidRPr="00375178" w:rsidRDefault="00375178" w:rsidP="00E12A8A">
      <w:pPr>
        <w:shd w:val="clear" w:color="auto" w:fill="FFFFFF"/>
        <w:spacing w:after="0" w:line="240" w:lineRule="atLeast"/>
        <w:outlineLvl w:val="3"/>
        <w:rPr>
          <w:rFonts w:ascii="Cambria" w:eastAsia="Times New Roman" w:hAnsi="Cambria" w:cs="Times New Roman"/>
          <w:b/>
          <w:bCs/>
          <w:i/>
          <w:iCs/>
          <w:color w:val="000000"/>
          <w:sz w:val="24"/>
          <w:szCs w:val="24"/>
        </w:rPr>
      </w:pPr>
      <w:bookmarkStart w:id="3" w:name="_Toc530756670"/>
      <w:r w:rsidRPr="00375178">
        <w:rPr>
          <w:rFonts w:ascii="Cambria" w:eastAsia="Times New Roman" w:hAnsi="Cambria" w:cs="Times New Roman"/>
          <w:b/>
          <w:bCs/>
          <w:i/>
          <w:iCs/>
          <w:color w:val="000000"/>
          <w:sz w:val="24"/>
          <w:szCs w:val="24"/>
        </w:rPr>
        <w:t>Populations and samples</w:t>
      </w:r>
      <w:bookmarkEnd w:id="3"/>
    </w:p>
    <w:p w14:paraId="340126B3"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Most of the statistics we use assume we are analyzing a sample which we are using to represent a larger population.  If extension educators want to know about the caloric intake of 7</w:t>
      </w:r>
      <w:r w:rsidRPr="00375178">
        <w:rPr>
          <w:rFonts w:ascii="Cambria" w:eastAsia="Times New Roman" w:hAnsi="Cambria" w:cs="Times New Roman"/>
          <w:color w:val="000000"/>
          <w:sz w:val="24"/>
          <w:szCs w:val="24"/>
          <w:vertAlign w:val="superscript"/>
        </w:rPr>
        <w:t>th</w:t>
      </w:r>
      <w:r w:rsidRPr="00375178">
        <w:rPr>
          <w:rFonts w:ascii="Cambria" w:eastAsia="Times New Roman" w:hAnsi="Cambria" w:cs="Times New Roman"/>
          <w:color w:val="000000"/>
          <w:sz w:val="24"/>
          <w:szCs w:val="24"/>
        </w:rPr>
        <w:t> graders, they would be hard-pressed to get the resources to have every 7</w:t>
      </w:r>
      <w:r w:rsidRPr="00375178">
        <w:rPr>
          <w:rFonts w:ascii="Cambria" w:eastAsia="Times New Roman" w:hAnsi="Cambria" w:cs="Times New Roman"/>
          <w:color w:val="000000"/>
          <w:sz w:val="24"/>
          <w:szCs w:val="24"/>
          <w:vertAlign w:val="superscript"/>
        </w:rPr>
        <w:t>th</w:t>
      </w:r>
      <w:r w:rsidRPr="00375178">
        <w:rPr>
          <w:rFonts w:ascii="Cambria" w:eastAsia="Times New Roman" w:hAnsi="Cambria" w:cs="Times New Roman"/>
          <w:color w:val="000000"/>
          <w:sz w:val="24"/>
          <w:szCs w:val="24"/>
        </w:rPr>
        <w:t> grader in the U.S. keep a food diary.  Instead they might collect data from one or two classrooms, and then treat the data </w:t>
      </w:r>
      <w:r w:rsidRPr="00375178">
        <w:rPr>
          <w:rFonts w:ascii="Cambria" w:eastAsia="Times New Roman" w:hAnsi="Cambria" w:cs="Times New Roman"/>
          <w:i/>
          <w:iCs/>
          <w:color w:val="000000"/>
          <w:sz w:val="24"/>
          <w:szCs w:val="24"/>
        </w:rPr>
        <w:t>sample</w:t>
      </w:r>
      <w:r w:rsidRPr="00375178">
        <w:rPr>
          <w:rFonts w:ascii="Cambria" w:eastAsia="Times New Roman" w:hAnsi="Cambria" w:cs="Times New Roman"/>
          <w:color w:val="000000"/>
          <w:sz w:val="24"/>
          <w:szCs w:val="24"/>
        </w:rPr>
        <w:t> as if it represents a larger </w:t>
      </w:r>
      <w:r w:rsidRPr="00375178">
        <w:rPr>
          <w:rFonts w:ascii="Cambria" w:eastAsia="Times New Roman" w:hAnsi="Cambria" w:cs="Times New Roman"/>
          <w:i/>
          <w:iCs/>
          <w:color w:val="000000"/>
          <w:sz w:val="24"/>
          <w:szCs w:val="24"/>
        </w:rPr>
        <w:t>population</w:t>
      </w:r>
      <w:r w:rsidRPr="00375178">
        <w:rPr>
          <w:rFonts w:ascii="Cambria" w:eastAsia="Times New Roman" w:hAnsi="Cambria" w:cs="Times New Roman"/>
          <w:color w:val="000000"/>
          <w:sz w:val="24"/>
          <w:szCs w:val="24"/>
        </w:rPr>
        <w:t> of students.</w:t>
      </w:r>
    </w:p>
    <w:p w14:paraId="2B36636A"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6090B0CC"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xml:space="preserve">The mean caloric intake could be calculated for this sample, but this mean will not be </w:t>
      </w:r>
      <w:proofErr w:type="gramStart"/>
      <w:r w:rsidRPr="00375178">
        <w:rPr>
          <w:rFonts w:ascii="Cambria" w:eastAsia="Times New Roman" w:hAnsi="Cambria" w:cs="Times New Roman"/>
          <w:color w:val="000000"/>
          <w:sz w:val="24"/>
          <w:szCs w:val="24"/>
        </w:rPr>
        <w:t>exactly the same</w:t>
      </w:r>
      <w:proofErr w:type="gramEnd"/>
      <w:r w:rsidRPr="00375178">
        <w:rPr>
          <w:rFonts w:ascii="Cambria" w:eastAsia="Times New Roman" w:hAnsi="Cambria" w:cs="Times New Roman"/>
          <w:color w:val="000000"/>
          <w:sz w:val="24"/>
          <w:szCs w:val="24"/>
        </w:rPr>
        <w:t xml:space="preserve"> as the mean for the larger population.  If we collect a large sample and the </w:t>
      </w:r>
      <w:r w:rsidRPr="00375178">
        <w:rPr>
          <w:rFonts w:ascii="Cambria" w:eastAsia="Times New Roman" w:hAnsi="Cambria" w:cs="Times New Roman"/>
          <w:color w:val="000000"/>
          <w:sz w:val="24"/>
          <w:szCs w:val="24"/>
        </w:rPr>
        <w:lastRenderedPageBreak/>
        <w:t>values aren’t too variable, then the sample mean should be close to the population mean.  But if we have few observations, or the values are highly variable, we are less confident our sample mean is close to the population mean.</w:t>
      </w:r>
    </w:p>
    <w:p w14:paraId="29DB7367"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62E70278"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We will use confidence intervals to give a sense of this confidence.</w:t>
      </w:r>
    </w:p>
    <w:p w14:paraId="53569D72"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3CE2EED0"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xml:space="preserve">It’s best not to overthink the discussion on populations and samples.  We aren’t necessarily actually extending our statistics to a larger population.  That is, we shouldn’t think our measurements from two classrooms are </w:t>
      </w:r>
      <w:proofErr w:type="gramStart"/>
      <w:r w:rsidRPr="00375178">
        <w:rPr>
          <w:rFonts w:ascii="Cambria" w:eastAsia="Times New Roman" w:hAnsi="Cambria" w:cs="Times New Roman"/>
          <w:color w:val="000000"/>
          <w:sz w:val="24"/>
          <w:szCs w:val="24"/>
        </w:rPr>
        <w:t>actually indicative</w:t>
      </w:r>
      <w:proofErr w:type="gramEnd"/>
      <w:r w:rsidRPr="00375178">
        <w:rPr>
          <w:rFonts w:ascii="Cambria" w:eastAsia="Times New Roman" w:hAnsi="Cambria" w:cs="Times New Roman"/>
          <w:color w:val="000000"/>
          <w:sz w:val="24"/>
          <w:szCs w:val="24"/>
        </w:rPr>
        <w:t xml:space="preserve"> of the whole country.  There are likely many factors that would change the result school to school and region to region.  But even if we are thinking about just the 7</w:t>
      </w:r>
      <w:r w:rsidRPr="00375178">
        <w:rPr>
          <w:rFonts w:ascii="Cambria" w:eastAsia="Times New Roman" w:hAnsi="Cambria" w:cs="Times New Roman"/>
          <w:color w:val="000000"/>
          <w:sz w:val="24"/>
          <w:szCs w:val="24"/>
          <w:vertAlign w:val="superscript"/>
        </w:rPr>
        <w:t>th</w:t>
      </w:r>
      <w:r w:rsidRPr="00375178">
        <w:rPr>
          <w:rFonts w:ascii="Cambria" w:eastAsia="Times New Roman" w:hAnsi="Cambria" w:cs="Times New Roman"/>
          <w:color w:val="000000"/>
          <w:sz w:val="24"/>
          <w:szCs w:val="24"/>
        </w:rPr>
        <w:t xml:space="preserve"> graders in just these two classrooms, most of our statistics will still </w:t>
      </w:r>
      <w:proofErr w:type="gramStart"/>
      <w:r w:rsidRPr="00375178">
        <w:rPr>
          <w:rFonts w:ascii="Cambria" w:eastAsia="Times New Roman" w:hAnsi="Cambria" w:cs="Times New Roman"/>
          <w:color w:val="000000"/>
          <w:sz w:val="24"/>
          <w:szCs w:val="24"/>
        </w:rPr>
        <w:t>be based on the assumption</w:t>
      </w:r>
      <w:proofErr w:type="gramEnd"/>
      <w:r w:rsidRPr="00375178">
        <w:rPr>
          <w:rFonts w:ascii="Cambria" w:eastAsia="Times New Roman" w:hAnsi="Cambria" w:cs="Times New Roman"/>
          <w:color w:val="000000"/>
          <w:sz w:val="24"/>
          <w:szCs w:val="24"/>
        </w:rPr>
        <w:t xml:space="preserve"> that there is a larger population of 7</w:t>
      </w:r>
      <w:r w:rsidRPr="00375178">
        <w:rPr>
          <w:rFonts w:ascii="Cambria" w:eastAsia="Times New Roman" w:hAnsi="Cambria" w:cs="Times New Roman"/>
          <w:color w:val="000000"/>
          <w:sz w:val="24"/>
          <w:szCs w:val="24"/>
          <w:vertAlign w:val="superscript"/>
        </w:rPr>
        <w:t>th</w:t>
      </w:r>
      <w:r w:rsidRPr="00375178">
        <w:rPr>
          <w:rFonts w:ascii="Cambria" w:eastAsia="Times New Roman" w:hAnsi="Cambria" w:cs="Times New Roman"/>
          <w:color w:val="000000"/>
          <w:sz w:val="24"/>
          <w:szCs w:val="24"/>
        </w:rPr>
        <w:t> graders, and we are sampling just a subset.</w:t>
      </w:r>
    </w:p>
    <w:p w14:paraId="68F07794"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6C2856AF" w14:textId="77777777" w:rsidR="00375178" w:rsidRPr="00375178" w:rsidRDefault="00375178" w:rsidP="00E12A8A">
      <w:pPr>
        <w:shd w:val="clear" w:color="auto" w:fill="FFFFFF"/>
        <w:spacing w:after="0" w:line="240" w:lineRule="atLeast"/>
        <w:outlineLvl w:val="3"/>
        <w:rPr>
          <w:rFonts w:ascii="Cambria" w:eastAsia="Times New Roman" w:hAnsi="Cambria" w:cs="Times New Roman"/>
          <w:b/>
          <w:bCs/>
          <w:i/>
          <w:iCs/>
          <w:color w:val="000000"/>
          <w:sz w:val="24"/>
          <w:szCs w:val="24"/>
        </w:rPr>
      </w:pPr>
      <w:r w:rsidRPr="00375178">
        <w:rPr>
          <w:rFonts w:ascii="Cambria" w:eastAsia="Times New Roman" w:hAnsi="Cambria" w:cs="Times New Roman"/>
          <w:b/>
          <w:bCs/>
          <w:i/>
          <w:iCs/>
          <w:color w:val="000000"/>
          <w:sz w:val="24"/>
          <w:szCs w:val="24"/>
        </w:rPr>
        <w:t>Statistics and parameters</w:t>
      </w:r>
    </w:p>
    <w:p w14:paraId="62926352"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When we calculate the sample mean, the result is a </w:t>
      </w:r>
      <w:r w:rsidRPr="00375178">
        <w:rPr>
          <w:rFonts w:ascii="Cambria" w:eastAsia="Times New Roman" w:hAnsi="Cambria" w:cs="Times New Roman"/>
          <w:i/>
          <w:iCs/>
          <w:color w:val="000000"/>
          <w:sz w:val="24"/>
          <w:szCs w:val="24"/>
        </w:rPr>
        <w:t>statistic</w:t>
      </w:r>
      <w:r w:rsidRPr="00375178">
        <w:rPr>
          <w:rFonts w:ascii="Cambria" w:eastAsia="Times New Roman" w:hAnsi="Cambria" w:cs="Times New Roman"/>
          <w:color w:val="000000"/>
          <w:sz w:val="24"/>
          <w:szCs w:val="24"/>
        </w:rPr>
        <w:t>.  It’s an estimate of the population mean, but our calculated sample mean would vary depending on our sample.  In theory, there is a mean for the population of interest, and we consider this population mean a </w:t>
      </w:r>
      <w:r w:rsidRPr="00375178">
        <w:rPr>
          <w:rFonts w:ascii="Cambria" w:eastAsia="Times New Roman" w:hAnsi="Cambria" w:cs="Times New Roman"/>
          <w:i/>
          <w:iCs/>
          <w:color w:val="000000"/>
          <w:sz w:val="24"/>
          <w:szCs w:val="24"/>
        </w:rPr>
        <w:t>parameter</w:t>
      </w:r>
      <w:r w:rsidRPr="00375178">
        <w:rPr>
          <w:rFonts w:ascii="Cambria" w:eastAsia="Times New Roman" w:hAnsi="Cambria" w:cs="Times New Roman"/>
          <w:color w:val="000000"/>
          <w:sz w:val="24"/>
          <w:szCs w:val="24"/>
        </w:rPr>
        <w:t>.  Our goal in calculating the sample mean is estimating the population parameter.</w:t>
      </w:r>
    </w:p>
    <w:p w14:paraId="24F9226C"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04AA56B7" w14:textId="77777777" w:rsidR="00375178" w:rsidRPr="00375178" w:rsidRDefault="00375178" w:rsidP="00E12A8A">
      <w:pPr>
        <w:shd w:val="clear" w:color="auto" w:fill="FFFFFF"/>
        <w:spacing w:after="0" w:line="240" w:lineRule="atLeast"/>
        <w:outlineLvl w:val="3"/>
        <w:rPr>
          <w:rFonts w:ascii="Cambria" w:eastAsia="Times New Roman" w:hAnsi="Cambria" w:cs="Times New Roman"/>
          <w:b/>
          <w:bCs/>
          <w:i/>
          <w:iCs/>
          <w:color w:val="000000"/>
          <w:sz w:val="24"/>
          <w:szCs w:val="24"/>
        </w:rPr>
      </w:pPr>
      <w:r w:rsidRPr="00375178">
        <w:rPr>
          <w:rFonts w:ascii="Cambria" w:eastAsia="Times New Roman" w:hAnsi="Cambria" w:cs="Times New Roman"/>
          <w:b/>
          <w:bCs/>
          <w:i/>
          <w:iCs/>
          <w:color w:val="000000"/>
          <w:sz w:val="24"/>
          <w:szCs w:val="24"/>
        </w:rPr>
        <w:t>Point estimates and confidence intervals</w:t>
      </w:r>
    </w:p>
    <w:p w14:paraId="15CD56EA"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Our sample mean is a </w:t>
      </w:r>
      <w:r w:rsidRPr="00375178">
        <w:rPr>
          <w:rFonts w:ascii="Cambria" w:eastAsia="Times New Roman" w:hAnsi="Cambria" w:cs="Times New Roman"/>
          <w:i/>
          <w:iCs/>
          <w:color w:val="000000"/>
          <w:sz w:val="24"/>
          <w:szCs w:val="24"/>
        </w:rPr>
        <w:t>point estimate</w:t>
      </w:r>
      <w:r w:rsidRPr="00375178">
        <w:rPr>
          <w:rFonts w:ascii="Cambria" w:eastAsia="Times New Roman" w:hAnsi="Cambria" w:cs="Times New Roman"/>
          <w:color w:val="000000"/>
          <w:sz w:val="24"/>
          <w:szCs w:val="24"/>
        </w:rPr>
        <w:t xml:space="preserve"> for the population parameter.  A point estimate is a useful approximation for the </w:t>
      </w:r>
      <w:proofErr w:type="gramStart"/>
      <w:r w:rsidRPr="00375178">
        <w:rPr>
          <w:rFonts w:ascii="Cambria" w:eastAsia="Times New Roman" w:hAnsi="Cambria" w:cs="Times New Roman"/>
          <w:color w:val="000000"/>
          <w:sz w:val="24"/>
          <w:szCs w:val="24"/>
        </w:rPr>
        <w:t>parameter, but</w:t>
      </w:r>
      <w:proofErr w:type="gramEnd"/>
      <w:r w:rsidRPr="00375178">
        <w:rPr>
          <w:rFonts w:ascii="Cambria" w:eastAsia="Times New Roman" w:hAnsi="Cambria" w:cs="Times New Roman"/>
          <w:color w:val="000000"/>
          <w:sz w:val="24"/>
          <w:szCs w:val="24"/>
        </w:rPr>
        <w:t xml:space="preserve"> considering the confidence interval for the estimate gives us more information.</w:t>
      </w:r>
    </w:p>
    <w:p w14:paraId="018C1DD6"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77615183"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As a definition of confidence intervals, if we were to sample the same population many times and calculated a sample mean and a 95% confidence interval each time, then 95% of those intervals would contain the actual population mean.</w:t>
      </w:r>
    </w:p>
    <w:p w14:paraId="6B810653"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4FDC8D92"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If this definition of confidence intervals doesn’t make much intuitive sense to you at this point, don’t worry about it.  Working through some of the examples in this book will help you understand their usefulness.   </w:t>
      </w:r>
    </w:p>
    <w:p w14:paraId="5B2FF7C6"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5A4149AF"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One use of confidence intervals is to give a sense of how accurate our calculated statistic is relative to the population parameter.</w:t>
      </w:r>
    </w:p>
    <w:p w14:paraId="15B4A7DA"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4E98118A" w14:textId="77777777" w:rsidR="00375178" w:rsidRPr="00375178" w:rsidRDefault="00375178" w:rsidP="00E12A8A">
      <w:pPr>
        <w:shd w:val="clear" w:color="auto" w:fill="FFFFFF"/>
        <w:spacing w:after="0" w:line="240" w:lineRule="atLeast"/>
        <w:outlineLvl w:val="4"/>
        <w:rPr>
          <w:rFonts w:ascii="Cambria" w:eastAsia="Times New Roman" w:hAnsi="Cambria" w:cs="Times New Roman"/>
          <w:color w:val="000000"/>
          <w:sz w:val="24"/>
          <w:szCs w:val="24"/>
          <w:u w:val="single"/>
        </w:rPr>
      </w:pPr>
      <w:r w:rsidRPr="00375178">
        <w:rPr>
          <w:rFonts w:ascii="Cambria" w:eastAsia="Times New Roman" w:hAnsi="Cambria" w:cs="Times New Roman"/>
          <w:color w:val="000000"/>
          <w:sz w:val="24"/>
          <w:szCs w:val="24"/>
          <w:u w:val="single"/>
        </w:rPr>
        <w:t>An example</w:t>
      </w:r>
    </w:p>
    <w:p w14:paraId="3AE5AF94"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Imagine we have a rule of thumb that we consider a town with a mean household income of greater than $100,000 to be high-income. </w:t>
      </w:r>
    </w:p>
    <w:p w14:paraId="188D8F71"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09C4B141"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xml:space="preserve">For Town A we sample some </w:t>
      </w:r>
      <w:proofErr w:type="gramStart"/>
      <w:r w:rsidRPr="00375178">
        <w:rPr>
          <w:rFonts w:ascii="Cambria" w:eastAsia="Times New Roman" w:hAnsi="Cambria" w:cs="Times New Roman"/>
          <w:color w:val="000000"/>
          <w:sz w:val="24"/>
          <w:szCs w:val="24"/>
        </w:rPr>
        <w:t>households, and</w:t>
      </w:r>
      <w:proofErr w:type="gramEnd"/>
      <w:r w:rsidRPr="00375178">
        <w:rPr>
          <w:rFonts w:ascii="Cambria" w:eastAsia="Times New Roman" w:hAnsi="Cambria" w:cs="Times New Roman"/>
          <w:color w:val="000000"/>
          <w:sz w:val="24"/>
          <w:szCs w:val="24"/>
        </w:rPr>
        <w:t xml:space="preserve"> calculate the mean household income and the 95% confidence interval for this statistic.  The mean is $125,000, but the data are quiet variable, and the 95% confidence interval is from $75,000 to $175,000.  In this case, we don’t have much confidence that Town A is </w:t>
      </w:r>
      <w:proofErr w:type="gramStart"/>
      <w:r w:rsidRPr="00375178">
        <w:rPr>
          <w:rFonts w:ascii="Cambria" w:eastAsia="Times New Roman" w:hAnsi="Cambria" w:cs="Times New Roman"/>
          <w:color w:val="000000"/>
          <w:sz w:val="24"/>
          <w:szCs w:val="24"/>
        </w:rPr>
        <w:t>actually a</w:t>
      </w:r>
      <w:proofErr w:type="gramEnd"/>
      <w:r w:rsidRPr="00375178">
        <w:rPr>
          <w:rFonts w:ascii="Cambria" w:eastAsia="Times New Roman" w:hAnsi="Cambria" w:cs="Times New Roman"/>
          <w:color w:val="000000"/>
          <w:sz w:val="24"/>
          <w:szCs w:val="24"/>
        </w:rPr>
        <w:t xml:space="preserve"> high-income town.  The point </w:t>
      </w:r>
      <w:r w:rsidRPr="00375178">
        <w:rPr>
          <w:rFonts w:ascii="Cambria" w:eastAsia="Times New Roman" w:hAnsi="Cambria" w:cs="Times New Roman"/>
          <w:color w:val="000000"/>
          <w:sz w:val="24"/>
          <w:szCs w:val="24"/>
        </w:rPr>
        <w:lastRenderedPageBreak/>
        <w:t>estimate for the population mean is greater than $100,000, but the confidence interval extends considerably lower than this threshold.</w:t>
      </w:r>
    </w:p>
    <w:p w14:paraId="59D0BDDD"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3810AA6B"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xml:space="preserve">For Town B, we also get a mean of $125,000, so the point estimate is the same as for Town A.  But the 95% confidence interval is from $105,000 to $145,000.  Here, we have some confidence that Town B is </w:t>
      </w:r>
      <w:proofErr w:type="gramStart"/>
      <w:r w:rsidRPr="00375178">
        <w:rPr>
          <w:rFonts w:ascii="Cambria" w:eastAsia="Times New Roman" w:hAnsi="Cambria" w:cs="Times New Roman"/>
          <w:color w:val="000000"/>
          <w:sz w:val="24"/>
          <w:szCs w:val="24"/>
        </w:rPr>
        <w:t>actually a</w:t>
      </w:r>
      <w:proofErr w:type="gramEnd"/>
      <w:r w:rsidRPr="00375178">
        <w:rPr>
          <w:rFonts w:ascii="Cambria" w:eastAsia="Times New Roman" w:hAnsi="Cambria" w:cs="Times New Roman"/>
          <w:color w:val="000000"/>
          <w:sz w:val="24"/>
          <w:szCs w:val="24"/>
        </w:rPr>
        <w:t xml:space="preserve"> high-income town, because the whole 95% confidence interval lies higher than the $100,000 threshold.</w:t>
      </w:r>
    </w:p>
    <w:p w14:paraId="72668A42"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62D2F970" w14:textId="77777777" w:rsidR="00375178" w:rsidRPr="00375178" w:rsidRDefault="00375178" w:rsidP="00E12A8A">
      <w:pPr>
        <w:shd w:val="clear" w:color="auto" w:fill="FFFFFF"/>
        <w:spacing w:after="0" w:line="240" w:lineRule="atLeast"/>
        <w:outlineLvl w:val="3"/>
        <w:rPr>
          <w:rFonts w:ascii="Cambria" w:eastAsia="Times New Roman" w:hAnsi="Cambria" w:cs="Times New Roman"/>
          <w:b/>
          <w:bCs/>
          <w:i/>
          <w:iCs/>
          <w:color w:val="000000"/>
          <w:sz w:val="24"/>
          <w:szCs w:val="24"/>
        </w:rPr>
      </w:pPr>
      <w:bookmarkStart w:id="4" w:name="_Toc530756672"/>
      <w:r w:rsidRPr="00375178">
        <w:rPr>
          <w:rFonts w:ascii="Cambria" w:eastAsia="Times New Roman" w:hAnsi="Cambria" w:cs="Times New Roman"/>
          <w:b/>
          <w:bCs/>
          <w:i/>
          <w:iCs/>
          <w:color w:val="000000"/>
          <w:sz w:val="24"/>
          <w:szCs w:val="24"/>
        </w:rPr>
        <w:t>Confidence intervals as an alternative to some tests</w:t>
      </w:r>
      <w:bookmarkEnd w:id="4"/>
    </w:p>
    <w:p w14:paraId="52B83A71"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Most of the statistical tests in this book will calculate a probability (</w:t>
      </w:r>
      <w:r w:rsidRPr="00375178">
        <w:rPr>
          <w:rFonts w:ascii="Cambria" w:eastAsia="Times New Roman" w:hAnsi="Cambria" w:cs="Times New Roman"/>
          <w:i/>
          <w:iCs/>
          <w:color w:val="000000"/>
          <w:sz w:val="24"/>
          <w:szCs w:val="24"/>
        </w:rPr>
        <w:t>p</w:t>
      </w:r>
      <w:r w:rsidRPr="00375178">
        <w:rPr>
          <w:rFonts w:ascii="Cambria" w:eastAsia="Times New Roman" w:hAnsi="Cambria" w:cs="Times New Roman"/>
          <w:color w:val="000000"/>
          <w:sz w:val="24"/>
          <w:szCs w:val="24"/>
        </w:rPr>
        <w:t>-value) of the likelihood of data and draw a conclusion from this </w:t>
      </w:r>
      <w:r w:rsidRPr="00375178">
        <w:rPr>
          <w:rFonts w:ascii="Cambria" w:eastAsia="Times New Roman" w:hAnsi="Cambria" w:cs="Times New Roman"/>
          <w:i/>
          <w:iCs/>
          <w:color w:val="000000"/>
          <w:sz w:val="24"/>
          <w:szCs w:val="24"/>
        </w:rPr>
        <w:t>p</w:t>
      </w:r>
      <w:r w:rsidRPr="00375178">
        <w:rPr>
          <w:rFonts w:ascii="Cambria" w:eastAsia="Times New Roman" w:hAnsi="Cambria" w:cs="Times New Roman"/>
          <w:color w:val="000000"/>
          <w:sz w:val="24"/>
          <w:szCs w:val="24"/>
        </w:rPr>
        <w:t>-value.  John McDonald, in the </w:t>
      </w:r>
      <w:r w:rsidRPr="00375178">
        <w:rPr>
          <w:rFonts w:ascii="Cambria" w:eastAsia="Times New Roman" w:hAnsi="Cambria" w:cs="Times New Roman"/>
          <w:i/>
          <w:iCs/>
          <w:color w:val="000000"/>
          <w:sz w:val="24"/>
          <w:szCs w:val="24"/>
        </w:rPr>
        <w:t>Optional Readings</w:t>
      </w:r>
      <w:r w:rsidRPr="00375178">
        <w:rPr>
          <w:rFonts w:ascii="Cambria" w:eastAsia="Times New Roman" w:hAnsi="Cambria" w:cs="Times New Roman"/>
          <w:color w:val="000000"/>
          <w:sz w:val="24"/>
          <w:szCs w:val="24"/>
        </w:rPr>
        <w:t> below, describes how confidence intervals can be used as an alternative approach.</w:t>
      </w:r>
    </w:p>
    <w:p w14:paraId="00A6EB74"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1EA371EC"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For example, if we want to compare the means of two groups to see if they are statistically different, we will use a </w:t>
      </w:r>
      <w:r w:rsidRPr="00375178">
        <w:rPr>
          <w:rFonts w:ascii="Cambria" w:eastAsia="Times New Roman" w:hAnsi="Cambria" w:cs="Times New Roman"/>
          <w:i/>
          <w:iCs/>
          <w:color w:val="000000"/>
          <w:sz w:val="24"/>
          <w:szCs w:val="24"/>
        </w:rPr>
        <w:t>t</w:t>
      </w:r>
      <w:r w:rsidRPr="00375178">
        <w:rPr>
          <w:rFonts w:ascii="Cambria" w:eastAsia="Times New Roman" w:hAnsi="Cambria" w:cs="Times New Roman"/>
          <w:color w:val="000000"/>
          <w:sz w:val="24"/>
          <w:szCs w:val="24"/>
        </w:rPr>
        <w:t>-test, or similar test, calculate a </w:t>
      </w:r>
      <w:r w:rsidRPr="00375178">
        <w:rPr>
          <w:rFonts w:ascii="Cambria" w:eastAsia="Times New Roman" w:hAnsi="Cambria" w:cs="Times New Roman"/>
          <w:i/>
          <w:iCs/>
          <w:color w:val="000000"/>
          <w:sz w:val="24"/>
          <w:szCs w:val="24"/>
        </w:rPr>
        <w:t>p</w:t>
      </w:r>
      <w:r w:rsidRPr="00375178">
        <w:rPr>
          <w:rFonts w:ascii="Cambria" w:eastAsia="Times New Roman" w:hAnsi="Cambria" w:cs="Times New Roman"/>
          <w:color w:val="000000"/>
          <w:sz w:val="24"/>
          <w:szCs w:val="24"/>
        </w:rPr>
        <w:t>-value, and draw a conclusion.  An alternative approach would be to construct 95% or 99% confidence intervals about the mean for each group.  If the confidence intervals of the two means don’t overlap, we are justified in calling them statistically different.</w:t>
      </w:r>
    </w:p>
    <w:p w14:paraId="7F5627B9"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273EEA5E"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Likewise, if the 95% confidence interval for some statistic includes zero, we can conclude that the statistic is not significantly different from zero.</w:t>
      </w:r>
      <w:r w:rsidRPr="00375178">
        <w:rPr>
          <w:rFonts w:ascii="Cambria" w:eastAsia="Times New Roman" w:hAnsi="Cambria" w:cs="Times New Roman"/>
          <w:color w:val="000000"/>
          <w:sz w:val="24"/>
          <w:szCs w:val="24"/>
        </w:rPr>
        <w:br/>
      </w:r>
      <w:r w:rsidRPr="00375178">
        <w:rPr>
          <w:rFonts w:ascii="Cambria" w:eastAsia="Times New Roman" w:hAnsi="Cambria" w:cs="Times New Roman"/>
          <w:color w:val="000000"/>
          <w:sz w:val="24"/>
          <w:szCs w:val="24"/>
        </w:rPr>
        <w:br/>
        <w:t>As a technical note, non-overlapping confidence intervals for means do not equate exactly to a </w:t>
      </w:r>
      <w:r w:rsidRPr="00375178">
        <w:rPr>
          <w:rFonts w:ascii="Cambria" w:eastAsia="Times New Roman" w:hAnsi="Cambria" w:cs="Times New Roman"/>
          <w:i/>
          <w:iCs/>
          <w:color w:val="000000"/>
          <w:sz w:val="24"/>
          <w:szCs w:val="24"/>
        </w:rPr>
        <w:t>t</w:t>
      </w:r>
      <w:r w:rsidRPr="00375178">
        <w:rPr>
          <w:rFonts w:ascii="Cambria" w:eastAsia="Times New Roman" w:hAnsi="Cambria" w:cs="Times New Roman"/>
          <w:color w:val="000000"/>
          <w:sz w:val="24"/>
          <w:szCs w:val="24"/>
        </w:rPr>
        <w:t>-test with a </w:t>
      </w:r>
      <w:r w:rsidRPr="00375178">
        <w:rPr>
          <w:rFonts w:ascii="Cambria" w:eastAsia="Times New Roman" w:hAnsi="Cambria" w:cs="Times New Roman"/>
          <w:i/>
          <w:iCs/>
          <w:color w:val="000000"/>
          <w:sz w:val="24"/>
          <w:szCs w:val="24"/>
        </w:rPr>
        <w:t>p</w:t>
      </w:r>
      <w:r w:rsidRPr="00375178">
        <w:rPr>
          <w:rFonts w:ascii="Cambria" w:eastAsia="Times New Roman" w:hAnsi="Cambria" w:cs="Times New Roman"/>
          <w:color w:val="000000"/>
          <w:sz w:val="24"/>
          <w:szCs w:val="24"/>
        </w:rPr>
        <w:t>-value of 0.05.  They are different methods to assess similar questions.  The article by Cumming and Finch in the “References” section gives more details on the relationship between overlapping confidence intervals and </w:t>
      </w:r>
      <w:r w:rsidRPr="00375178">
        <w:rPr>
          <w:rFonts w:ascii="Cambria" w:eastAsia="Times New Roman" w:hAnsi="Cambria" w:cs="Times New Roman"/>
          <w:i/>
          <w:iCs/>
          <w:color w:val="000000"/>
          <w:sz w:val="24"/>
          <w:szCs w:val="24"/>
        </w:rPr>
        <w:t>p</w:t>
      </w:r>
      <w:r w:rsidRPr="00375178">
        <w:rPr>
          <w:rFonts w:ascii="Cambria" w:eastAsia="Times New Roman" w:hAnsi="Cambria" w:cs="Times New Roman"/>
          <w:color w:val="000000"/>
          <w:sz w:val="24"/>
          <w:szCs w:val="24"/>
        </w:rPr>
        <w:t>-values from statistical tests.</w:t>
      </w:r>
    </w:p>
    <w:p w14:paraId="33B1E7A6"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4B109A6E" w14:textId="77777777" w:rsidR="00375178" w:rsidRPr="00375178" w:rsidRDefault="00375178" w:rsidP="00E12A8A">
      <w:pPr>
        <w:shd w:val="clear" w:color="auto" w:fill="FFFFFF"/>
        <w:spacing w:after="0" w:line="346" w:lineRule="atLeast"/>
        <w:outlineLvl w:val="2"/>
        <w:rPr>
          <w:rFonts w:ascii="Cambria" w:eastAsia="Times New Roman" w:hAnsi="Cambria" w:cs="Times New Roman"/>
          <w:b/>
          <w:bCs/>
          <w:color w:val="000000"/>
          <w:sz w:val="29"/>
          <w:szCs w:val="29"/>
        </w:rPr>
      </w:pPr>
      <w:bookmarkStart w:id="5" w:name="_Toc472335979"/>
      <w:r w:rsidRPr="00375178">
        <w:rPr>
          <w:rFonts w:ascii="Cambria" w:eastAsia="Times New Roman" w:hAnsi="Cambria" w:cs="Times New Roman"/>
          <w:b/>
          <w:bCs/>
          <w:color w:val="000000"/>
          <w:sz w:val="29"/>
          <w:szCs w:val="29"/>
        </w:rPr>
        <w:t>Example for confidence intervals</w:t>
      </w:r>
      <w:bookmarkEnd w:id="5"/>
    </w:p>
    <w:p w14:paraId="5701409B"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6618618F"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For this example, extension educators had students wear pedometers to count their number of steps over the course of a day.  The following data are the result.  </w:t>
      </w:r>
      <w:r w:rsidRPr="00375178">
        <w:rPr>
          <w:rFonts w:ascii="Cambria" w:eastAsia="Times New Roman" w:hAnsi="Cambria" w:cs="Times New Roman"/>
          <w:i/>
          <w:iCs/>
          <w:color w:val="000000"/>
          <w:sz w:val="24"/>
          <w:szCs w:val="24"/>
        </w:rPr>
        <w:t>Rating</w:t>
      </w:r>
      <w:r w:rsidRPr="00375178">
        <w:rPr>
          <w:rFonts w:ascii="Cambria" w:eastAsia="Times New Roman" w:hAnsi="Cambria" w:cs="Times New Roman"/>
          <w:color w:val="000000"/>
          <w:sz w:val="24"/>
          <w:szCs w:val="24"/>
        </w:rPr>
        <w:t> is the rating each student gave about the usefulness of the program, on a 1-to-10 scale.</w:t>
      </w:r>
    </w:p>
    <w:p w14:paraId="50639054" w14:textId="77777777" w:rsidR="00375178" w:rsidRPr="00375178" w:rsidRDefault="00375178" w:rsidP="00E12A8A">
      <w:pPr>
        <w:shd w:val="clear" w:color="auto" w:fill="FFFFFF"/>
        <w:spacing w:after="240" w:line="192" w:lineRule="atLeast"/>
        <w:rPr>
          <w:rFonts w:ascii="Lucida Console" w:eastAsia="Times New Roman" w:hAnsi="Lucida Console" w:cs="Times New Roman"/>
          <w:color w:val="0000FF"/>
          <w:sz w:val="19"/>
          <w:szCs w:val="19"/>
        </w:rPr>
      </w:pPr>
      <w:r w:rsidRPr="00375178">
        <w:rPr>
          <w:rFonts w:ascii="Lucida Console" w:eastAsia="Times New Roman" w:hAnsi="Lucida Console" w:cs="Times New Roman"/>
          <w:color w:val="0000FF"/>
          <w:sz w:val="19"/>
          <w:szCs w:val="19"/>
        </w:rPr>
        <w:br/>
        <w:t>Input = ("</w:t>
      </w:r>
      <w:r w:rsidRPr="00375178">
        <w:rPr>
          <w:rFonts w:ascii="Lucida Console" w:eastAsia="Times New Roman" w:hAnsi="Lucida Console" w:cs="Times New Roman"/>
          <w:color w:val="0000FF"/>
          <w:sz w:val="19"/>
          <w:szCs w:val="19"/>
        </w:rPr>
        <w:br/>
        <w:t>Student  Sex     Teacher  Steps  Rating</w:t>
      </w:r>
      <w:r w:rsidRPr="00375178">
        <w:rPr>
          <w:rFonts w:ascii="Lucida Console" w:eastAsia="Times New Roman" w:hAnsi="Lucida Console" w:cs="Times New Roman"/>
          <w:color w:val="0000FF"/>
          <w:sz w:val="19"/>
          <w:szCs w:val="19"/>
        </w:rPr>
        <w:br/>
        <w:t xml:space="preserve">a        female  </w:t>
      </w:r>
      <w:proofErr w:type="spellStart"/>
      <w:r w:rsidRPr="00375178">
        <w:rPr>
          <w:rFonts w:ascii="Lucida Console" w:eastAsia="Times New Roman" w:hAnsi="Lucida Console" w:cs="Times New Roman"/>
          <w:color w:val="0000FF"/>
          <w:sz w:val="19"/>
          <w:szCs w:val="19"/>
        </w:rPr>
        <w:t>Catbus</w:t>
      </w:r>
      <w:proofErr w:type="spellEnd"/>
      <w:r w:rsidRPr="00375178">
        <w:rPr>
          <w:rFonts w:ascii="Lucida Console" w:eastAsia="Times New Roman" w:hAnsi="Lucida Console" w:cs="Times New Roman"/>
          <w:color w:val="0000FF"/>
          <w:sz w:val="19"/>
          <w:szCs w:val="19"/>
        </w:rPr>
        <w:t>    8000   7</w:t>
      </w:r>
      <w:r w:rsidRPr="00375178">
        <w:rPr>
          <w:rFonts w:ascii="Lucida Console" w:eastAsia="Times New Roman" w:hAnsi="Lucida Console" w:cs="Times New Roman"/>
          <w:color w:val="0000FF"/>
          <w:sz w:val="19"/>
          <w:szCs w:val="19"/>
        </w:rPr>
        <w:br/>
        <w:t xml:space="preserve">b        female  </w:t>
      </w:r>
      <w:proofErr w:type="spellStart"/>
      <w:r w:rsidRPr="00375178">
        <w:rPr>
          <w:rFonts w:ascii="Lucida Console" w:eastAsia="Times New Roman" w:hAnsi="Lucida Console" w:cs="Times New Roman"/>
          <w:color w:val="0000FF"/>
          <w:sz w:val="19"/>
          <w:szCs w:val="19"/>
        </w:rPr>
        <w:t>Catbus</w:t>
      </w:r>
      <w:proofErr w:type="spellEnd"/>
      <w:r w:rsidRPr="00375178">
        <w:rPr>
          <w:rFonts w:ascii="Lucida Console" w:eastAsia="Times New Roman" w:hAnsi="Lucida Console" w:cs="Times New Roman"/>
          <w:color w:val="0000FF"/>
          <w:sz w:val="19"/>
          <w:szCs w:val="19"/>
        </w:rPr>
        <w:t>    9000  10</w:t>
      </w:r>
      <w:r w:rsidRPr="00375178">
        <w:rPr>
          <w:rFonts w:ascii="Lucida Console" w:eastAsia="Times New Roman" w:hAnsi="Lucida Console" w:cs="Times New Roman"/>
          <w:color w:val="0000FF"/>
          <w:sz w:val="19"/>
          <w:szCs w:val="19"/>
        </w:rPr>
        <w:br/>
        <w:t xml:space="preserve">c        female  </w:t>
      </w:r>
      <w:proofErr w:type="spellStart"/>
      <w:r w:rsidRPr="00375178">
        <w:rPr>
          <w:rFonts w:ascii="Lucida Console" w:eastAsia="Times New Roman" w:hAnsi="Lucida Console" w:cs="Times New Roman"/>
          <w:color w:val="0000FF"/>
          <w:sz w:val="19"/>
          <w:szCs w:val="19"/>
        </w:rPr>
        <w:t>Catbus</w:t>
      </w:r>
      <w:proofErr w:type="spellEnd"/>
      <w:r w:rsidRPr="00375178">
        <w:rPr>
          <w:rFonts w:ascii="Lucida Console" w:eastAsia="Times New Roman" w:hAnsi="Lucida Console" w:cs="Times New Roman"/>
          <w:color w:val="0000FF"/>
          <w:sz w:val="19"/>
          <w:szCs w:val="19"/>
        </w:rPr>
        <w:t>   10000   9</w:t>
      </w:r>
      <w:r w:rsidRPr="00375178">
        <w:rPr>
          <w:rFonts w:ascii="Lucida Console" w:eastAsia="Times New Roman" w:hAnsi="Lucida Console" w:cs="Times New Roman"/>
          <w:color w:val="0000FF"/>
          <w:sz w:val="19"/>
          <w:szCs w:val="19"/>
        </w:rPr>
        <w:br/>
        <w:t xml:space="preserve">d        female  </w:t>
      </w:r>
      <w:proofErr w:type="spellStart"/>
      <w:r w:rsidRPr="00375178">
        <w:rPr>
          <w:rFonts w:ascii="Lucida Console" w:eastAsia="Times New Roman" w:hAnsi="Lucida Console" w:cs="Times New Roman"/>
          <w:color w:val="0000FF"/>
          <w:sz w:val="19"/>
          <w:szCs w:val="19"/>
        </w:rPr>
        <w:t>Catbus</w:t>
      </w:r>
      <w:proofErr w:type="spellEnd"/>
      <w:r w:rsidRPr="00375178">
        <w:rPr>
          <w:rFonts w:ascii="Lucida Console" w:eastAsia="Times New Roman" w:hAnsi="Lucida Console" w:cs="Times New Roman"/>
          <w:color w:val="0000FF"/>
          <w:sz w:val="19"/>
          <w:szCs w:val="19"/>
        </w:rPr>
        <w:t>    7000   5</w:t>
      </w:r>
      <w:r w:rsidRPr="00375178">
        <w:rPr>
          <w:rFonts w:ascii="Lucida Console" w:eastAsia="Times New Roman" w:hAnsi="Lucida Console" w:cs="Times New Roman"/>
          <w:color w:val="0000FF"/>
          <w:sz w:val="19"/>
          <w:szCs w:val="19"/>
        </w:rPr>
        <w:br/>
        <w:t xml:space="preserve">e        female  </w:t>
      </w:r>
      <w:proofErr w:type="spellStart"/>
      <w:r w:rsidRPr="00375178">
        <w:rPr>
          <w:rFonts w:ascii="Lucida Console" w:eastAsia="Times New Roman" w:hAnsi="Lucida Console" w:cs="Times New Roman"/>
          <w:color w:val="0000FF"/>
          <w:sz w:val="19"/>
          <w:szCs w:val="19"/>
        </w:rPr>
        <w:t>Catbus</w:t>
      </w:r>
      <w:proofErr w:type="spellEnd"/>
      <w:r w:rsidRPr="00375178">
        <w:rPr>
          <w:rFonts w:ascii="Lucida Console" w:eastAsia="Times New Roman" w:hAnsi="Lucida Console" w:cs="Times New Roman"/>
          <w:color w:val="0000FF"/>
          <w:sz w:val="19"/>
          <w:szCs w:val="19"/>
        </w:rPr>
        <w:t>    6000   4</w:t>
      </w:r>
      <w:r w:rsidRPr="00375178">
        <w:rPr>
          <w:rFonts w:ascii="Lucida Console" w:eastAsia="Times New Roman" w:hAnsi="Lucida Console" w:cs="Times New Roman"/>
          <w:color w:val="0000FF"/>
          <w:sz w:val="19"/>
          <w:szCs w:val="19"/>
        </w:rPr>
        <w:br/>
        <w:t xml:space="preserve">f        female  </w:t>
      </w:r>
      <w:proofErr w:type="spellStart"/>
      <w:r w:rsidRPr="00375178">
        <w:rPr>
          <w:rFonts w:ascii="Lucida Console" w:eastAsia="Times New Roman" w:hAnsi="Lucida Console" w:cs="Times New Roman"/>
          <w:color w:val="0000FF"/>
          <w:sz w:val="19"/>
          <w:szCs w:val="19"/>
        </w:rPr>
        <w:t>Catbus</w:t>
      </w:r>
      <w:proofErr w:type="spellEnd"/>
      <w:r w:rsidRPr="00375178">
        <w:rPr>
          <w:rFonts w:ascii="Lucida Console" w:eastAsia="Times New Roman" w:hAnsi="Lucida Console" w:cs="Times New Roman"/>
          <w:color w:val="0000FF"/>
          <w:sz w:val="19"/>
          <w:szCs w:val="19"/>
        </w:rPr>
        <w:t>    8000   8</w:t>
      </w:r>
      <w:r w:rsidRPr="00375178">
        <w:rPr>
          <w:rFonts w:ascii="Lucida Console" w:eastAsia="Times New Roman" w:hAnsi="Lucida Console" w:cs="Times New Roman"/>
          <w:color w:val="0000FF"/>
          <w:sz w:val="19"/>
          <w:szCs w:val="19"/>
        </w:rPr>
        <w:br/>
        <w:t xml:space="preserve">g        male    </w:t>
      </w:r>
      <w:proofErr w:type="spellStart"/>
      <w:r w:rsidRPr="00375178">
        <w:rPr>
          <w:rFonts w:ascii="Lucida Console" w:eastAsia="Times New Roman" w:hAnsi="Lucida Console" w:cs="Times New Roman"/>
          <w:color w:val="0000FF"/>
          <w:sz w:val="19"/>
          <w:szCs w:val="19"/>
        </w:rPr>
        <w:t>Catbus</w:t>
      </w:r>
      <w:proofErr w:type="spellEnd"/>
      <w:r w:rsidRPr="00375178">
        <w:rPr>
          <w:rFonts w:ascii="Lucida Console" w:eastAsia="Times New Roman" w:hAnsi="Lucida Console" w:cs="Times New Roman"/>
          <w:color w:val="0000FF"/>
          <w:sz w:val="19"/>
          <w:szCs w:val="19"/>
        </w:rPr>
        <w:t>    7000   6</w:t>
      </w:r>
      <w:r w:rsidRPr="00375178">
        <w:rPr>
          <w:rFonts w:ascii="Lucida Console" w:eastAsia="Times New Roman" w:hAnsi="Lucida Console" w:cs="Times New Roman"/>
          <w:color w:val="0000FF"/>
          <w:sz w:val="19"/>
          <w:szCs w:val="19"/>
        </w:rPr>
        <w:br/>
        <w:t xml:space="preserve">h        male    </w:t>
      </w:r>
      <w:proofErr w:type="spellStart"/>
      <w:r w:rsidRPr="00375178">
        <w:rPr>
          <w:rFonts w:ascii="Lucida Console" w:eastAsia="Times New Roman" w:hAnsi="Lucida Console" w:cs="Times New Roman"/>
          <w:color w:val="0000FF"/>
          <w:sz w:val="19"/>
          <w:szCs w:val="19"/>
        </w:rPr>
        <w:t>Catbus</w:t>
      </w:r>
      <w:proofErr w:type="spellEnd"/>
      <w:r w:rsidRPr="00375178">
        <w:rPr>
          <w:rFonts w:ascii="Lucida Console" w:eastAsia="Times New Roman" w:hAnsi="Lucida Console" w:cs="Times New Roman"/>
          <w:color w:val="0000FF"/>
          <w:sz w:val="19"/>
          <w:szCs w:val="19"/>
        </w:rPr>
        <w:t>    5000   5</w:t>
      </w:r>
      <w:r w:rsidRPr="00375178">
        <w:rPr>
          <w:rFonts w:ascii="Lucida Console" w:eastAsia="Times New Roman" w:hAnsi="Lucida Console" w:cs="Times New Roman"/>
          <w:color w:val="0000FF"/>
          <w:sz w:val="19"/>
          <w:szCs w:val="19"/>
        </w:rPr>
        <w:br/>
      </w:r>
      <w:proofErr w:type="spellStart"/>
      <w:r w:rsidRPr="00375178">
        <w:rPr>
          <w:rFonts w:ascii="Lucida Console" w:eastAsia="Times New Roman" w:hAnsi="Lucida Console" w:cs="Times New Roman"/>
          <w:color w:val="0000FF"/>
          <w:sz w:val="19"/>
          <w:szCs w:val="19"/>
        </w:rPr>
        <w:t>i</w:t>
      </w:r>
      <w:proofErr w:type="spellEnd"/>
      <w:r w:rsidRPr="00375178">
        <w:rPr>
          <w:rFonts w:ascii="Lucida Console" w:eastAsia="Times New Roman" w:hAnsi="Lucida Console" w:cs="Times New Roman"/>
          <w:color w:val="0000FF"/>
          <w:sz w:val="19"/>
          <w:szCs w:val="19"/>
        </w:rPr>
        <w:t xml:space="preserve">        male    </w:t>
      </w:r>
      <w:proofErr w:type="spellStart"/>
      <w:r w:rsidRPr="00375178">
        <w:rPr>
          <w:rFonts w:ascii="Lucida Console" w:eastAsia="Times New Roman" w:hAnsi="Lucida Console" w:cs="Times New Roman"/>
          <w:color w:val="0000FF"/>
          <w:sz w:val="19"/>
          <w:szCs w:val="19"/>
        </w:rPr>
        <w:t>Catbus</w:t>
      </w:r>
      <w:proofErr w:type="spellEnd"/>
      <w:r w:rsidRPr="00375178">
        <w:rPr>
          <w:rFonts w:ascii="Lucida Console" w:eastAsia="Times New Roman" w:hAnsi="Lucida Console" w:cs="Times New Roman"/>
          <w:color w:val="0000FF"/>
          <w:sz w:val="19"/>
          <w:szCs w:val="19"/>
        </w:rPr>
        <w:t>    9000  10</w:t>
      </w:r>
      <w:r w:rsidRPr="00375178">
        <w:rPr>
          <w:rFonts w:ascii="Lucida Console" w:eastAsia="Times New Roman" w:hAnsi="Lucida Console" w:cs="Times New Roman"/>
          <w:color w:val="0000FF"/>
          <w:sz w:val="19"/>
          <w:szCs w:val="19"/>
        </w:rPr>
        <w:br/>
        <w:t xml:space="preserve">j        male    </w:t>
      </w:r>
      <w:proofErr w:type="spellStart"/>
      <w:r w:rsidRPr="00375178">
        <w:rPr>
          <w:rFonts w:ascii="Lucida Console" w:eastAsia="Times New Roman" w:hAnsi="Lucida Console" w:cs="Times New Roman"/>
          <w:color w:val="0000FF"/>
          <w:sz w:val="19"/>
          <w:szCs w:val="19"/>
        </w:rPr>
        <w:t>Catbus</w:t>
      </w:r>
      <w:proofErr w:type="spellEnd"/>
      <w:r w:rsidRPr="00375178">
        <w:rPr>
          <w:rFonts w:ascii="Lucida Console" w:eastAsia="Times New Roman" w:hAnsi="Lucida Console" w:cs="Times New Roman"/>
          <w:color w:val="0000FF"/>
          <w:sz w:val="19"/>
          <w:szCs w:val="19"/>
        </w:rPr>
        <w:t>    7000   8</w:t>
      </w:r>
      <w:r w:rsidRPr="00375178">
        <w:rPr>
          <w:rFonts w:ascii="Lucida Console" w:eastAsia="Times New Roman" w:hAnsi="Lucida Console" w:cs="Times New Roman"/>
          <w:color w:val="0000FF"/>
          <w:sz w:val="19"/>
          <w:szCs w:val="19"/>
        </w:rPr>
        <w:br/>
        <w:t>k        female  Satsuki   8000   7</w:t>
      </w:r>
      <w:r w:rsidRPr="00375178">
        <w:rPr>
          <w:rFonts w:ascii="Lucida Console" w:eastAsia="Times New Roman" w:hAnsi="Lucida Console" w:cs="Times New Roman"/>
          <w:color w:val="0000FF"/>
          <w:sz w:val="19"/>
          <w:szCs w:val="19"/>
        </w:rPr>
        <w:br/>
        <w:t>l        female  Satsuki   9000   8</w:t>
      </w:r>
      <w:r w:rsidRPr="00375178">
        <w:rPr>
          <w:rFonts w:ascii="Lucida Console" w:eastAsia="Times New Roman" w:hAnsi="Lucida Console" w:cs="Times New Roman"/>
          <w:color w:val="0000FF"/>
          <w:sz w:val="19"/>
          <w:szCs w:val="19"/>
        </w:rPr>
        <w:br/>
        <w:t>m        female  Satsuki   9000   8</w:t>
      </w:r>
      <w:r w:rsidRPr="00375178">
        <w:rPr>
          <w:rFonts w:ascii="Lucida Console" w:eastAsia="Times New Roman" w:hAnsi="Lucida Console" w:cs="Times New Roman"/>
          <w:color w:val="0000FF"/>
          <w:sz w:val="19"/>
          <w:szCs w:val="19"/>
        </w:rPr>
        <w:br/>
        <w:t>n        female  Satsuki   8000   9</w:t>
      </w:r>
      <w:r w:rsidRPr="00375178">
        <w:rPr>
          <w:rFonts w:ascii="Lucida Console" w:eastAsia="Times New Roman" w:hAnsi="Lucida Console" w:cs="Times New Roman"/>
          <w:color w:val="0000FF"/>
          <w:sz w:val="19"/>
          <w:szCs w:val="19"/>
        </w:rPr>
        <w:br/>
        <w:t>o        male    Satsuki   6000   5</w:t>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lastRenderedPageBreak/>
        <w:t>p        male    Satsuki   8000   9</w:t>
      </w:r>
      <w:r w:rsidRPr="00375178">
        <w:rPr>
          <w:rFonts w:ascii="Lucida Console" w:eastAsia="Times New Roman" w:hAnsi="Lucida Console" w:cs="Times New Roman"/>
          <w:color w:val="0000FF"/>
          <w:sz w:val="19"/>
          <w:szCs w:val="19"/>
        </w:rPr>
        <w:br/>
        <w:t>q        male    Satsuki   7000   6</w:t>
      </w:r>
      <w:r w:rsidRPr="00375178">
        <w:rPr>
          <w:rFonts w:ascii="Lucida Console" w:eastAsia="Times New Roman" w:hAnsi="Lucida Console" w:cs="Times New Roman"/>
          <w:color w:val="0000FF"/>
          <w:sz w:val="19"/>
          <w:szCs w:val="19"/>
        </w:rPr>
        <w:br/>
        <w:t>r        female  Totoro   10000  10</w:t>
      </w:r>
      <w:r w:rsidRPr="00375178">
        <w:rPr>
          <w:rFonts w:ascii="Lucida Console" w:eastAsia="Times New Roman" w:hAnsi="Lucida Console" w:cs="Times New Roman"/>
          <w:color w:val="0000FF"/>
          <w:sz w:val="19"/>
          <w:szCs w:val="19"/>
        </w:rPr>
        <w:br/>
        <w:t>s        female  Totoro    9000  10</w:t>
      </w:r>
      <w:r w:rsidRPr="00375178">
        <w:rPr>
          <w:rFonts w:ascii="Lucida Console" w:eastAsia="Times New Roman" w:hAnsi="Lucida Console" w:cs="Times New Roman"/>
          <w:color w:val="0000FF"/>
          <w:sz w:val="19"/>
          <w:szCs w:val="19"/>
        </w:rPr>
        <w:br/>
        <w:t>t        female  Totoro    8000   8</w:t>
      </w:r>
      <w:r w:rsidRPr="00375178">
        <w:rPr>
          <w:rFonts w:ascii="Lucida Console" w:eastAsia="Times New Roman" w:hAnsi="Lucida Console" w:cs="Times New Roman"/>
          <w:color w:val="0000FF"/>
          <w:sz w:val="19"/>
          <w:szCs w:val="19"/>
        </w:rPr>
        <w:br/>
        <w:t>u        female  Totoro    8000   7</w:t>
      </w:r>
      <w:r w:rsidRPr="00375178">
        <w:rPr>
          <w:rFonts w:ascii="Lucida Console" w:eastAsia="Times New Roman" w:hAnsi="Lucida Console" w:cs="Times New Roman"/>
          <w:color w:val="0000FF"/>
          <w:sz w:val="19"/>
          <w:szCs w:val="19"/>
        </w:rPr>
        <w:br/>
        <w:t>v        female  Totoro    6000   7</w:t>
      </w:r>
      <w:r w:rsidRPr="00375178">
        <w:rPr>
          <w:rFonts w:ascii="Lucida Console" w:eastAsia="Times New Roman" w:hAnsi="Lucida Console" w:cs="Times New Roman"/>
          <w:color w:val="0000FF"/>
          <w:sz w:val="19"/>
          <w:szCs w:val="19"/>
        </w:rPr>
        <w:br/>
        <w:t>w        male    Totoro    6000   8</w:t>
      </w:r>
      <w:r w:rsidRPr="00375178">
        <w:rPr>
          <w:rFonts w:ascii="Lucida Console" w:eastAsia="Times New Roman" w:hAnsi="Lucida Console" w:cs="Times New Roman"/>
          <w:color w:val="0000FF"/>
          <w:sz w:val="19"/>
          <w:szCs w:val="19"/>
        </w:rPr>
        <w:br/>
        <w:t>x        male    Totoro    8000  10</w:t>
      </w:r>
      <w:r w:rsidRPr="00375178">
        <w:rPr>
          <w:rFonts w:ascii="Lucida Console" w:eastAsia="Times New Roman" w:hAnsi="Lucida Console" w:cs="Times New Roman"/>
          <w:color w:val="0000FF"/>
          <w:sz w:val="19"/>
          <w:szCs w:val="19"/>
        </w:rPr>
        <w:br/>
        <w:t>y        male    Totoro    7000   7</w:t>
      </w:r>
      <w:r w:rsidRPr="00375178">
        <w:rPr>
          <w:rFonts w:ascii="Lucida Console" w:eastAsia="Times New Roman" w:hAnsi="Lucida Console" w:cs="Times New Roman"/>
          <w:color w:val="0000FF"/>
          <w:sz w:val="19"/>
          <w:szCs w:val="19"/>
        </w:rPr>
        <w:br/>
        <w:t>z        male    Totoro    7000   7</w:t>
      </w:r>
      <w:r w:rsidRPr="00375178">
        <w:rPr>
          <w:rFonts w:ascii="Lucida Console" w:eastAsia="Times New Roman" w:hAnsi="Lucida Console" w:cs="Times New Roman"/>
          <w:color w:val="0000FF"/>
          <w:sz w:val="19"/>
          <w:szCs w:val="19"/>
        </w:rPr>
        <w:br/>
        <w:t>")</w:t>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br/>
        <w:t xml:space="preserve">Data = </w:t>
      </w:r>
      <w:proofErr w:type="spellStart"/>
      <w:r w:rsidRPr="00375178">
        <w:rPr>
          <w:rFonts w:ascii="Lucida Console" w:eastAsia="Times New Roman" w:hAnsi="Lucida Console" w:cs="Times New Roman"/>
          <w:color w:val="0000FF"/>
          <w:sz w:val="19"/>
          <w:szCs w:val="19"/>
        </w:rPr>
        <w:t>read.table</w:t>
      </w:r>
      <w:proofErr w:type="spellEnd"/>
      <w:r w:rsidRPr="00375178">
        <w:rPr>
          <w:rFonts w:ascii="Lucida Console" w:eastAsia="Times New Roman" w:hAnsi="Lucida Console" w:cs="Times New Roman"/>
          <w:color w:val="0000FF"/>
          <w:sz w:val="19"/>
          <w:szCs w:val="19"/>
        </w:rPr>
        <w:t>(</w:t>
      </w:r>
      <w:proofErr w:type="spellStart"/>
      <w:r w:rsidRPr="00375178">
        <w:rPr>
          <w:rFonts w:ascii="Lucida Console" w:eastAsia="Times New Roman" w:hAnsi="Lucida Console" w:cs="Times New Roman"/>
          <w:color w:val="0000FF"/>
          <w:sz w:val="19"/>
          <w:szCs w:val="19"/>
        </w:rPr>
        <w:t>textConnection</w:t>
      </w:r>
      <w:proofErr w:type="spellEnd"/>
      <w:r w:rsidRPr="00375178">
        <w:rPr>
          <w:rFonts w:ascii="Lucida Console" w:eastAsia="Times New Roman" w:hAnsi="Lucida Console" w:cs="Times New Roman"/>
          <w:color w:val="0000FF"/>
          <w:sz w:val="19"/>
          <w:szCs w:val="19"/>
        </w:rPr>
        <w:t>(Input),header=TRUE)</w:t>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6600"/>
          <w:sz w:val="19"/>
          <w:szCs w:val="19"/>
        </w:rPr>
        <w:br/>
        <w:t>###  Check the data frame</w:t>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br/>
        <w:t>Data</w:t>
      </w:r>
      <w:r w:rsidRPr="00375178">
        <w:rPr>
          <w:rFonts w:ascii="Lucida Console" w:eastAsia="Times New Roman" w:hAnsi="Lucida Console" w:cs="Times New Roman"/>
          <w:color w:val="006600"/>
          <w:sz w:val="19"/>
          <w:szCs w:val="19"/>
        </w:rPr>
        <w:br/>
      </w:r>
      <w:r w:rsidRPr="00375178">
        <w:rPr>
          <w:rFonts w:ascii="Lucida Console" w:eastAsia="Times New Roman" w:hAnsi="Lucida Console" w:cs="Times New Roman"/>
          <w:color w:val="0000FF"/>
          <w:sz w:val="19"/>
          <w:szCs w:val="19"/>
        </w:rPr>
        <w:br/>
        <w:t>str(Data)</w:t>
      </w:r>
      <w:r w:rsidRPr="00375178">
        <w:rPr>
          <w:rFonts w:ascii="Lucida Console" w:eastAsia="Times New Roman" w:hAnsi="Lucida Console" w:cs="Times New Roman"/>
          <w:color w:val="006600"/>
          <w:sz w:val="19"/>
          <w:szCs w:val="19"/>
        </w:rPr>
        <w:br/>
      </w:r>
      <w:r w:rsidRPr="00375178">
        <w:rPr>
          <w:rFonts w:ascii="Lucida Console" w:eastAsia="Times New Roman" w:hAnsi="Lucida Console" w:cs="Times New Roman"/>
          <w:color w:val="0000FF"/>
          <w:sz w:val="19"/>
          <w:szCs w:val="19"/>
        </w:rPr>
        <w:br/>
        <w:t>summary(Data)</w:t>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6600"/>
          <w:sz w:val="19"/>
          <w:szCs w:val="19"/>
        </w:rPr>
        <w:t>### Remove unnecessary objects</w:t>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br/>
        <w:t>rm(Input)</w:t>
      </w:r>
      <w:r w:rsidRPr="00375178">
        <w:rPr>
          <w:rFonts w:ascii="Lucida Console" w:eastAsia="Times New Roman" w:hAnsi="Lucida Console" w:cs="Times New Roman"/>
          <w:color w:val="0000FF"/>
          <w:sz w:val="19"/>
          <w:szCs w:val="19"/>
        </w:rPr>
        <w:br/>
      </w:r>
    </w:p>
    <w:p w14:paraId="16A4B724" w14:textId="77777777" w:rsidR="00375178" w:rsidRPr="00375178" w:rsidRDefault="00375178" w:rsidP="00E12A8A">
      <w:pPr>
        <w:shd w:val="clear" w:color="auto" w:fill="FFFFFF"/>
        <w:spacing w:after="0" w:line="240" w:lineRule="atLeast"/>
        <w:outlineLvl w:val="3"/>
        <w:rPr>
          <w:rFonts w:ascii="Cambria" w:eastAsia="Times New Roman" w:hAnsi="Cambria" w:cs="Times New Roman"/>
          <w:b/>
          <w:bCs/>
          <w:i/>
          <w:iCs/>
          <w:color w:val="000000"/>
          <w:sz w:val="24"/>
          <w:szCs w:val="24"/>
        </w:rPr>
      </w:pPr>
      <w:bookmarkStart w:id="6" w:name="_Toc472335980"/>
      <w:r w:rsidRPr="00375178">
        <w:rPr>
          <w:rFonts w:ascii="Cambria" w:eastAsia="Times New Roman" w:hAnsi="Cambria" w:cs="Times New Roman"/>
          <w:b/>
          <w:bCs/>
          <w:i/>
          <w:iCs/>
          <w:color w:val="000000"/>
          <w:sz w:val="24"/>
          <w:szCs w:val="24"/>
        </w:rPr>
        <w:t xml:space="preserve">Recommended procedures for confidence intervals for </w:t>
      </w:r>
      <w:proofErr w:type="gramStart"/>
      <w:r w:rsidRPr="00375178">
        <w:rPr>
          <w:rFonts w:ascii="Cambria" w:eastAsia="Times New Roman" w:hAnsi="Cambria" w:cs="Times New Roman"/>
          <w:b/>
          <w:bCs/>
          <w:i/>
          <w:iCs/>
          <w:color w:val="000000"/>
          <w:sz w:val="24"/>
          <w:szCs w:val="24"/>
        </w:rPr>
        <w:t>means</w:t>
      </w:r>
      <w:bookmarkEnd w:id="6"/>
      <w:proofErr w:type="gramEnd"/>
    </w:p>
    <w:p w14:paraId="4812A4A3"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Confidence intervals for means can be calculated by various methods. </w:t>
      </w:r>
    </w:p>
    <w:p w14:paraId="0E42E2C6"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37028C70"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The </w:t>
      </w:r>
      <w:r w:rsidRPr="00375178">
        <w:rPr>
          <w:rFonts w:ascii="Cambria" w:eastAsia="Times New Roman" w:hAnsi="Cambria" w:cs="Times New Roman"/>
          <w:i/>
          <w:iCs/>
          <w:color w:val="000000"/>
          <w:sz w:val="24"/>
          <w:szCs w:val="24"/>
        </w:rPr>
        <w:t>traditional</w:t>
      </w:r>
      <w:r w:rsidRPr="00375178">
        <w:rPr>
          <w:rFonts w:ascii="Cambria" w:eastAsia="Times New Roman" w:hAnsi="Cambria" w:cs="Times New Roman"/>
          <w:color w:val="000000"/>
          <w:sz w:val="24"/>
          <w:szCs w:val="24"/>
        </w:rPr>
        <w:t xml:space="preserve"> method is the most commonly </w:t>
      </w:r>
      <w:proofErr w:type="gramStart"/>
      <w:r w:rsidRPr="00375178">
        <w:rPr>
          <w:rFonts w:ascii="Cambria" w:eastAsia="Times New Roman" w:hAnsi="Cambria" w:cs="Times New Roman"/>
          <w:color w:val="000000"/>
          <w:sz w:val="24"/>
          <w:szCs w:val="24"/>
        </w:rPr>
        <w:t>encountered, and</w:t>
      </w:r>
      <w:proofErr w:type="gramEnd"/>
      <w:r w:rsidRPr="00375178">
        <w:rPr>
          <w:rFonts w:ascii="Cambria" w:eastAsia="Times New Roman" w:hAnsi="Cambria" w:cs="Times New Roman"/>
          <w:color w:val="000000"/>
          <w:sz w:val="24"/>
          <w:szCs w:val="24"/>
        </w:rPr>
        <w:t xml:space="preserve"> is appropriate for normally distributed data or with large sample sizes.  It produces an interval that is symmetric about the mean.</w:t>
      </w:r>
    </w:p>
    <w:p w14:paraId="77D27B9A"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60DCB7C2"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For skewed data, confidence intervals by </w:t>
      </w:r>
      <w:r w:rsidRPr="00375178">
        <w:rPr>
          <w:rFonts w:ascii="Cambria" w:eastAsia="Times New Roman" w:hAnsi="Cambria" w:cs="Times New Roman"/>
          <w:i/>
          <w:iCs/>
          <w:color w:val="000000"/>
          <w:sz w:val="24"/>
          <w:szCs w:val="24"/>
        </w:rPr>
        <w:t>bootstrapping</w:t>
      </w:r>
      <w:r w:rsidRPr="00375178">
        <w:rPr>
          <w:rFonts w:ascii="Cambria" w:eastAsia="Times New Roman" w:hAnsi="Cambria" w:cs="Times New Roman"/>
          <w:color w:val="000000"/>
          <w:sz w:val="24"/>
          <w:szCs w:val="24"/>
        </w:rPr>
        <w:t> may be more reliable.</w:t>
      </w:r>
    </w:p>
    <w:p w14:paraId="0E826E36"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3CCAD433"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For routine use, I recommend using bootstrapped confidence intervals, particularly the </w:t>
      </w:r>
      <w:proofErr w:type="spellStart"/>
      <w:r w:rsidRPr="00375178">
        <w:rPr>
          <w:rFonts w:ascii="Cambria" w:eastAsia="Times New Roman" w:hAnsi="Cambria" w:cs="Times New Roman"/>
          <w:i/>
          <w:iCs/>
          <w:color w:val="000000"/>
          <w:sz w:val="24"/>
          <w:szCs w:val="24"/>
        </w:rPr>
        <w:t>BCa</w:t>
      </w:r>
      <w:proofErr w:type="spellEnd"/>
      <w:r w:rsidRPr="00375178">
        <w:rPr>
          <w:rFonts w:ascii="Cambria" w:eastAsia="Times New Roman" w:hAnsi="Cambria" w:cs="Times New Roman"/>
          <w:color w:val="000000"/>
          <w:sz w:val="24"/>
          <w:szCs w:val="24"/>
        </w:rPr>
        <w:t> or </w:t>
      </w:r>
      <w:r w:rsidRPr="00375178">
        <w:rPr>
          <w:rFonts w:ascii="Cambria" w:eastAsia="Times New Roman" w:hAnsi="Cambria" w:cs="Times New Roman"/>
          <w:i/>
          <w:iCs/>
          <w:color w:val="000000"/>
          <w:sz w:val="24"/>
          <w:szCs w:val="24"/>
        </w:rPr>
        <w:t>percentile</w:t>
      </w:r>
      <w:r w:rsidRPr="00375178">
        <w:rPr>
          <w:rFonts w:ascii="Cambria" w:eastAsia="Times New Roman" w:hAnsi="Cambria" w:cs="Times New Roman"/>
          <w:color w:val="000000"/>
          <w:sz w:val="24"/>
          <w:szCs w:val="24"/>
        </w:rPr>
        <w:t> methods.  For further discussion, see below </w:t>
      </w:r>
      <w:r w:rsidRPr="00375178">
        <w:rPr>
          <w:rFonts w:ascii="Cambria" w:eastAsia="Times New Roman" w:hAnsi="Cambria" w:cs="Times New Roman"/>
          <w:i/>
          <w:iCs/>
          <w:color w:val="000000"/>
          <w:sz w:val="24"/>
          <w:szCs w:val="24"/>
        </w:rPr>
        <w:t>Optional Analyses: confidence intervals for the mean by bootstrapping</w:t>
      </w:r>
      <w:r w:rsidRPr="00375178">
        <w:rPr>
          <w:rFonts w:ascii="Cambria" w:eastAsia="Times New Roman" w:hAnsi="Cambria" w:cs="Times New Roman"/>
          <w:color w:val="000000"/>
          <w:sz w:val="24"/>
          <w:szCs w:val="24"/>
        </w:rPr>
        <w:t>.</w:t>
      </w:r>
    </w:p>
    <w:p w14:paraId="4C3B8669"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22A05AD7" w14:textId="77777777" w:rsidR="00375178" w:rsidRPr="00375178" w:rsidRDefault="00375178" w:rsidP="00E12A8A">
      <w:pPr>
        <w:shd w:val="clear" w:color="auto" w:fill="FFFFFF"/>
        <w:spacing w:after="0" w:line="240" w:lineRule="atLeast"/>
        <w:outlineLvl w:val="3"/>
        <w:rPr>
          <w:rFonts w:ascii="Cambria" w:eastAsia="Times New Roman" w:hAnsi="Cambria" w:cs="Times New Roman"/>
          <w:b/>
          <w:bCs/>
          <w:i/>
          <w:iCs/>
          <w:color w:val="000000"/>
          <w:sz w:val="24"/>
          <w:szCs w:val="24"/>
        </w:rPr>
      </w:pPr>
      <w:proofErr w:type="spellStart"/>
      <w:r w:rsidRPr="00375178">
        <w:rPr>
          <w:rFonts w:ascii="Cambria" w:eastAsia="Times New Roman" w:hAnsi="Cambria" w:cs="Times New Roman"/>
          <w:b/>
          <w:bCs/>
          <w:color w:val="000000"/>
          <w:sz w:val="24"/>
          <w:szCs w:val="24"/>
        </w:rPr>
        <w:t>groupwiseMean</w:t>
      </w:r>
      <w:proofErr w:type="spellEnd"/>
      <w:r w:rsidRPr="00375178">
        <w:rPr>
          <w:rFonts w:ascii="Cambria" w:eastAsia="Times New Roman" w:hAnsi="Cambria" w:cs="Times New Roman"/>
          <w:b/>
          <w:bCs/>
          <w:i/>
          <w:iCs/>
          <w:color w:val="000000"/>
          <w:sz w:val="24"/>
          <w:szCs w:val="24"/>
        </w:rPr>
        <w:t> function for grouped and ungrouped data</w:t>
      </w:r>
    </w:p>
    <w:p w14:paraId="7CC9A4C5"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The </w:t>
      </w:r>
      <w:proofErr w:type="spellStart"/>
      <w:r w:rsidRPr="00375178">
        <w:rPr>
          <w:rFonts w:ascii="Cambria" w:eastAsia="Times New Roman" w:hAnsi="Cambria" w:cs="Times New Roman"/>
          <w:i/>
          <w:iCs/>
          <w:color w:val="000000"/>
          <w:sz w:val="24"/>
          <w:szCs w:val="24"/>
        </w:rPr>
        <w:t>groupwiseMean</w:t>
      </w:r>
      <w:proofErr w:type="spellEnd"/>
      <w:r w:rsidRPr="00375178">
        <w:rPr>
          <w:rFonts w:ascii="Cambria" w:eastAsia="Times New Roman" w:hAnsi="Cambria" w:cs="Times New Roman"/>
          <w:color w:val="000000"/>
          <w:sz w:val="24"/>
          <w:szCs w:val="24"/>
        </w:rPr>
        <w:t xml:space="preserve"> function in the </w:t>
      </w:r>
      <w:proofErr w:type="spellStart"/>
      <w:r w:rsidRPr="00375178">
        <w:rPr>
          <w:rFonts w:ascii="Cambria" w:eastAsia="Times New Roman" w:hAnsi="Cambria" w:cs="Times New Roman"/>
          <w:color w:val="000000"/>
          <w:sz w:val="24"/>
          <w:szCs w:val="24"/>
        </w:rPr>
        <w:t>rcompanion</w:t>
      </w:r>
      <w:proofErr w:type="spellEnd"/>
      <w:r w:rsidRPr="00375178">
        <w:rPr>
          <w:rFonts w:ascii="Cambria" w:eastAsia="Times New Roman" w:hAnsi="Cambria" w:cs="Times New Roman"/>
          <w:color w:val="000000"/>
          <w:sz w:val="24"/>
          <w:szCs w:val="24"/>
        </w:rPr>
        <w:t xml:space="preserve"> package can produce confidence intervals both by traditional and bootstrap methods, for grouped and ungrouped data. </w:t>
      </w:r>
    </w:p>
    <w:p w14:paraId="5EC32262"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7F0AFD83"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The data must be housed in a data frame.  By default, the function reports confidence intervals by the traditional method.</w:t>
      </w:r>
    </w:p>
    <w:p w14:paraId="63AC8AB7"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6D527FB2"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In the </w:t>
      </w:r>
      <w:proofErr w:type="spellStart"/>
      <w:r w:rsidRPr="00375178">
        <w:rPr>
          <w:rFonts w:ascii="Cambria" w:eastAsia="Times New Roman" w:hAnsi="Cambria" w:cs="Times New Roman"/>
          <w:i/>
          <w:iCs/>
          <w:color w:val="000000"/>
          <w:sz w:val="24"/>
          <w:szCs w:val="24"/>
        </w:rPr>
        <w:t>groupwiseMean</w:t>
      </w:r>
      <w:proofErr w:type="spellEnd"/>
      <w:r w:rsidRPr="00375178">
        <w:rPr>
          <w:rFonts w:ascii="Cambria" w:eastAsia="Times New Roman" w:hAnsi="Cambria" w:cs="Times New Roman"/>
          <w:color w:val="000000"/>
          <w:sz w:val="24"/>
          <w:szCs w:val="24"/>
        </w:rPr>
        <w:t> function, the measurement and grouping variables can be indicated with formula notation, with the measurement variable on the left side of the tilde (~</w:t>
      </w:r>
      <w:proofErr w:type="gramStart"/>
      <w:r w:rsidRPr="00375178">
        <w:rPr>
          <w:rFonts w:ascii="Cambria" w:eastAsia="Times New Roman" w:hAnsi="Cambria" w:cs="Times New Roman"/>
          <w:color w:val="000000"/>
          <w:sz w:val="24"/>
          <w:szCs w:val="24"/>
        </w:rPr>
        <w:t>), and</w:t>
      </w:r>
      <w:proofErr w:type="gramEnd"/>
      <w:r w:rsidRPr="00375178">
        <w:rPr>
          <w:rFonts w:ascii="Cambria" w:eastAsia="Times New Roman" w:hAnsi="Cambria" w:cs="Times New Roman"/>
          <w:color w:val="000000"/>
          <w:sz w:val="24"/>
          <w:szCs w:val="24"/>
        </w:rPr>
        <w:t xml:space="preserve"> grouping variables on the right.</w:t>
      </w:r>
    </w:p>
    <w:p w14:paraId="10F9BB1D"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578C0D4B"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lastRenderedPageBreak/>
        <w:t>The confidence level is indicated by, e.g., the </w:t>
      </w:r>
      <w:r w:rsidRPr="00375178">
        <w:rPr>
          <w:rFonts w:ascii="Cambria" w:eastAsia="Times New Roman" w:hAnsi="Cambria" w:cs="Times New Roman"/>
          <w:i/>
          <w:iCs/>
          <w:color w:val="000000"/>
          <w:sz w:val="24"/>
          <w:szCs w:val="24"/>
        </w:rPr>
        <w:t>conf = 0.95</w:t>
      </w:r>
      <w:r w:rsidRPr="00375178">
        <w:rPr>
          <w:rFonts w:ascii="Cambria" w:eastAsia="Times New Roman" w:hAnsi="Cambria" w:cs="Times New Roman"/>
          <w:color w:val="000000"/>
          <w:sz w:val="24"/>
          <w:szCs w:val="24"/>
        </w:rPr>
        <w:t> argument.  The </w:t>
      </w:r>
      <w:r w:rsidRPr="00375178">
        <w:rPr>
          <w:rFonts w:ascii="Cambria" w:eastAsia="Times New Roman" w:hAnsi="Cambria" w:cs="Times New Roman"/>
          <w:i/>
          <w:iCs/>
          <w:color w:val="000000"/>
          <w:sz w:val="24"/>
          <w:szCs w:val="24"/>
        </w:rPr>
        <w:t>digits</w:t>
      </w:r>
      <w:r w:rsidRPr="00375178">
        <w:rPr>
          <w:rFonts w:ascii="Cambria" w:eastAsia="Times New Roman" w:hAnsi="Cambria" w:cs="Times New Roman"/>
          <w:color w:val="000000"/>
          <w:sz w:val="24"/>
          <w:szCs w:val="24"/>
        </w:rPr>
        <w:t> option indicates the number of significant digits to which the output is rounded.  Note that in the output, the means and other statistics are rounded to 3 significant figures.</w:t>
      </w:r>
    </w:p>
    <w:p w14:paraId="32E6D435"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 </w:t>
      </w:r>
    </w:p>
    <w:p w14:paraId="5C67C68D" w14:textId="77777777" w:rsidR="00375178" w:rsidRPr="00375178" w:rsidRDefault="00375178" w:rsidP="00E12A8A">
      <w:pPr>
        <w:shd w:val="clear" w:color="auto" w:fill="FFFFFF"/>
        <w:spacing w:after="0" w:line="240" w:lineRule="atLeast"/>
        <w:outlineLvl w:val="4"/>
        <w:rPr>
          <w:rFonts w:ascii="Cambria" w:eastAsia="Times New Roman" w:hAnsi="Cambria" w:cs="Times New Roman"/>
          <w:color w:val="000000"/>
          <w:sz w:val="24"/>
          <w:szCs w:val="24"/>
          <w:u w:val="single"/>
        </w:rPr>
      </w:pPr>
      <w:r w:rsidRPr="00375178">
        <w:rPr>
          <w:rFonts w:ascii="Cambria" w:eastAsia="Times New Roman" w:hAnsi="Cambria" w:cs="Times New Roman"/>
          <w:color w:val="000000"/>
          <w:sz w:val="24"/>
          <w:szCs w:val="24"/>
          <w:u w:val="single"/>
        </w:rPr>
        <w:t>Ungrouped data</w:t>
      </w:r>
    </w:p>
    <w:p w14:paraId="1438EC23"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Ungrouped data is indicated with a </w:t>
      </w:r>
      <w:r w:rsidRPr="00375178">
        <w:rPr>
          <w:rFonts w:ascii="Cambria" w:eastAsia="Times New Roman" w:hAnsi="Cambria" w:cs="Times New Roman"/>
          <w:i/>
          <w:iCs/>
          <w:color w:val="000000"/>
          <w:sz w:val="24"/>
          <w:szCs w:val="24"/>
        </w:rPr>
        <w:t>1</w:t>
      </w:r>
      <w:r w:rsidRPr="00375178">
        <w:rPr>
          <w:rFonts w:ascii="Cambria" w:eastAsia="Times New Roman" w:hAnsi="Cambria" w:cs="Times New Roman"/>
          <w:color w:val="000000"/>
          <w:sz w:val="24"/>
          <w:szCs w:val="24"/>
        </w:rPr>
        <w:t> on the right side of the formula, or the </w:t>
      </w:r>
      <w:r w:rsidRPr="00375178">
        <w:rPr>
          <w:rFonts w:ascii="Cambria" w:eastAsia="Times New Roman" w:hAnsi="Cambria" w:cs="Times New Roman"/>
          <w:i/>
          <w:iCs/>
          <w:color w:val="000000"/>
          <w:sz w:val="24"/>
          <w:szCs w:val="24"/>
        </w:rPr>
        <w:t>group = NULL</w:t>
      </w:r>
      <w:r w:rsidRPr="00375178">
        <w:rPr>
          <w:rFonts w:ascii="Cambria" w:eastAsia="Times New Roman" w:hAnsi="Cambria" w:cs="Times New Roman"/>
          <w:color w:val="000000"/>
          <w:sz w:val="24"/>
          <w:szCs w:val="24"/>
        </w:rPr>
        <w:t> argument.</w:t>
      </w:r>
    </w:p>
    <w:p w14:paraId="66C7B72E" w14:textId="77777777" w:rsidR="00375178" w:rsidRPr="00375178" w:rsidRDefault="00375178" w:rsidP="00E12A8A">
      <w:pPr>
        <w:shd w:val="clear" w:color="auto" w:fill="FFFFFF"/>
        <w:spacing w:after="0" w:line="192" w:lineRule="atLeast"/>
        <w:rPr>
          <w:rFonts w:ascii="Lucida Console" w:eastAsia="Times New Roman" w:hAnsi="Lucida Console" w:cs="Times New Roman"/>
          <w:color w:val="0000FF"/>
          <w:sz w:val="19"/>
          <w:szCs w:val="19"/>
        </w:rPr>
      </w:pPr>
      <w:r w:rsidRPr="00375178">
        <w:rPr>
          <w:rFonts w:ascii="Lucida Console" w:eastAsia="Times New Roman" w:hAnsi="Lucida Console" w:cs="Times New Roman"/>
          <w:color w:val="0000FF"/>
          <w:sz w:val="19"/>
          <w:szCs w:val="19"/>
        </w:rPr>
        <w:br/>
        <w:t>library(</w:t>
      </w:r>
      <w:proofErr w:type="spellStart"/>
      <w:r w:rsidRPr="00375178">
        <w:rPr>
          <w:rFonts w:ascii="Lucida Console" w:eastAsia="Times New Roman" w:hAnsi="Lucida Console" w:cs="Times New Roman"/>
          <w:color w:val="0000FF"/>
          <w:sz w:val="19"/>
          <w:szCs w:val="19"/>
        </w:rPr>
        <w:t>rcompanion</w:t>
      </w:r>
      <w:proofErr w:type="spellEnd"/>
      <w:r w:rsidRPr="00375178">
        <w:rPr>
          <w:rFonts w:ascii="Lucida Console" w:eastAsia="Times New Roman" w:hAnsi="Lucida Console" w:cs="Times New Roman"/>
          <w:color w:val="0000FF"/>
          <w:sz w:val="19"/>
          <w:szCs w:val="19"/>
        </w:rPr>
        <w:t>)</w:t>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br/>
      </w:r>
      <w:proofErr w:type="spellStart"/>
      <w:proofErr w:type="gramStart"/>
      <w:r w:rsidRPr="00375178">
        <w:rPr>
          <w:rFonts w:ascii="Lucida Console" w:eastAsia="Times New Roman" w:hAnsi="Lucida Console" w:cs="Times New Roman"/>
          <w:color w:val="0000FF"/>
          <w:sz w:val="19"/>
          <w:szCs w:val="19"/>
        </w:rPr>
        <w:t>groupwiseMean</w:t>
      </w:r>
      <w:proofErr w:type="spellEnd"/>
      <w:r w:rsidRPr="00375178">
        <w:rPr>
          <w:rFonts w:ascii="Lucida Console" w:eastAsia="Times New Roman" w:hAnsi="Lucida Console" w:cs="Times New Roman"/>
          <w:color w:val="0000FF"/>
          <w:sz w:val="19"/>
          <w:szCs w:val="19"/>
        </w:rPr>
        <w:t>(</w:t>
      </w:r>
      <w:proofErr w:type="gramEnd"/>
      <w:r w:rsidRPr="00375178">
        <w:rPr>
          <w:rFonts w:ascii="Lucida Console" w:eastAsia="Times New Roman" w:hAnsi="Lucida Console" w:cs="Times New Roman"/>
          <w:color w:val="0000FF"/>
          <w:sz w:val="19"/>
          <w:szCs w:val="19"/>
        </w:rPr>
        <w:t>Steps ~ 1,</w:t>
      </w:r>
      <w:r w:rsidRPr="00375178">
        <w:rPr>
          <w:rFonts w:ascii="Lucida Console" w:eastAsia="Times New Roman" w:hAnsi="Lucida Console" w:cs="Times New Roman"/>
          <w:color w:val="0000FF"/>
          <w:sz w:val="19"/>
          <w:szCs w:val="19"/>
        </w:rPr>
        <w:br/>
        <w:t>              data   = Data,</w:t>
      </w:r>
      <w:r w:rsidRPr="00375178">
        <w:rPr>
          <w:rFonts w:ascii="Lucida Console" w:eastAsia="Times New Roman" w:hAnsi="Lucida Console" w:cs="Times New Roman"/>
          <w:color w:val="0000FF"/>
          <w:sz w:val="19"/>
          <w:szCs w:val="19"/>
        </w:rPr>
        <w:br/>
        <w:t>              conf   = 0.95,</w:t>
      </w:r>
      <w:r w:rsidRPr="00375178">
        <w:rPr>
          <w:rFonts w:ascii="Lucida Console" w:eastAsia="Times New Roman" w:hAnsi="Lucida Console" w:cs="Times New Roman"/>
          <w:color w:val="0000FF"/>
          <w:sz w:val="19"/>
          <w:szCs w:val="19"/>
        </w:rPr>
        <w:br/>
        <w:t>              digits = 3)</w:t>
      </w:r>
    </w:p>
    <w:p w14:paraId="1F17C64F" w14:textId="77777777" w:rsidR="00E12A8A" w:rsidRDefault="00E12A8A" w:rsidP="00E12A8A">
      <w:pPr>
        <w:shd w:val="clear" w:color="auto" w:fill="FFFFFF"/>
        <w:spacing w:after="0" w:line="240" w:lineRule="atLeast"/>
        <w:outlineLvl w:val="4"/>
        <w:rPr>
          <w:rFonts w:ascii="Cambria" w:eastAsia="Times New Roman" w:hAnsi="Cambria" w:cs="Times New Roman"/>
          <w:color w:val="000000"/>
          <w:sz w:val="24"/>
          <w:szCs w:val="24"/>
          <w:u w:val="single"/>
        </w:rPr>
      </w:pPr>
    </w:p>
    <w:p w14:paraId="425282E4" w14:textId="23D43591" w:rsidR="00375178" w:rsidRPr="00375178" w:rsidRDefault="00375178" w:rsidP="00E12A8A">
      <w:pPr>
        <w:shd w:val="clear" w:color="auto" w:fill="FFFFFF"/>
        <w:spacing w:after="0" w:line="240" w:lineRule="atLeast"/>
        <w:outlineLvl w:val="4"/>
        <w:rPr>
          <w:rFonts w:ascii="Cambria" w:eastAsia="Times New Roman" w:hAnsi="Cambria" w:cs="Times New Roman"/>
          <w:color w:val="000000"/>
          <w:sz w:val="24"/>
          <w:szCs w:val="24"/>
          <w:u w:val="single"/>
        </w:rPr>
      </w:pPr>
      <w:r w:rsidRPr="00375178">
        <w:rPr>
          <w:rFonts w:ascii="Cambria" w:eastAsia="Times New Roman" w:hAnsi="Cambria" w:cs="Times New Roman"/>
          <w:color w:val="000000"/>
          <w:sz w:val="24"/>
          <w:szCs w:val="24"/>
          <w:u w:val="single"/>
        </w:rPr>
        <w:t>One-way data</w:t>
      </w:r>
    </w:p>
    <w:p w14:paraId="72742FFA" w14:textId="77777777" w:rsidR="00375178" w:rsidRPr="00375178" w:rsidRDefault="00375178" w:rsidP="00E12A8A">
      <w:pPr>
        <w:shd w:val="clear" w:color="auto" w:fill="FFFFFF"/>
        <w:spacing w:after="0" w:line="192" w:lineRule="atLeast"/>
        <w:rPr>
          <w:rFonts w:ascii="Lucida Console" w:eastAsia="Times New Roman" w:hAnsi="Lucida Console" w:cs="Times New Roman"/>
          <w:color w:val="0000FF"/>
          <w:sz w:val="19"/>
          <w:szCs w:val="19"/>
        </w:rPr>
      </w:pPr>
      <w:r w:rsidRPr="00375178">
        <w:rPr>
          <w:rFonts w:ascii="Lucida Console" w:eastAsia="Times New Roman" w:hAnsi="Lucida Console" w:cs="Times New Roman"/>
          <w:color w:val="0000FF"/>
          <w:sz w:val="19"/>
          <w:szCs w:val="19"/>
        </w:rPr>
        <w:br/>
        <w:t>library(</w:t>
      </w:r>
      <w:proofErr w:type="spellStart"/>
      <w:r w:rsidRPr="00375178">
        <w:rPr>
          <w:rFonts w:ascii="Lucida Console" w:eastAsia="Times New Roman" w:hAnsi="Lucida Console" w:cs="Times New Roman"/>
          <w:color w:val="0000FF"/>
          <w:sz w:val="19"/>
          <w:szCs w:val="19"/>
        </w:rPr>
        <w:t>rcompanion</w:t>
      </w:r>
      <w:proofErr w:type="spellEnd"/>
      <w:r w:rsidRPr="00375178">
        <w:rPr>
          <w:rFonts w:ascii="Lucida Console" w:eastAsia="Times New Roman" w:hAnsi="Lucida Console" w:cs="Times New Roman"/>
          <w:color w:val="0000FF"/>
          <w:sz w:val="19"/>
          <w:szCs w:val="19"/>
        </w:rPr>
        <w:t>)</w:t>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br/>
      </w:r>
      <w:proofErr w:type="spellStart"/>
      <w:proofErr w:type="gramStart"/>
      <w:r w:rsidRPr="00375178">
        <w:rPr>
          <w:rFonts w:ascii="Lucida Console" w:eastAsia="Times New Roman" w:hAnsi="Lucida Console" w:cs="Times New Roman"/>
          <w:color w:val="0000FF"/>
          <w:sz w:val="19"/>
          <w:szCs w:val="19"/>
        </w:rPr>
        <w:t>groupwiseMean</w:t>
      </w:r>
      <w:proofErr w:type="spellEnd"/>
      <w:r w:rsidRPr="00375178">
        <w:rPr>
          <w:rFonts w:ascii="Lucida Console" w:eastAsia="Times New Roman" w:hAnsi="Lucida Console" w:cs="Times New Roman"/>
          <w:color w:val="0000FF"/>
          <w:sz w:val="19"/>
          <w:szCs w:val="19"/>
        </w:rPr>
        <w:t>(</w:t>
      </w:r>
      <w:proofErr w:type="gramEnd"/>
      <w:r w:rsidRPr="00375178">
        <w:rPr>
          <w:rFonts w:ascii="Lucida Console" w:eastAsia="Times New Roman" w:hAnsi="Lucida Console" w:cs="Times New Roman"/>
          <w:color w:val="0000FF"/>
          <w:sz w:val="19"/>
          <w:szCs w:val="19"/>
        </w:rPr>
        <w:t>Steps ~ Sex,</w:t>
      </w:r>
      <w:r w:rsidRPr="00375178">
        <w:rPr>
          <w:rFonts w:ascii="Lucida Console" w:eastAsia="Times New Roman" w:hAnsi="Lucida Console" w:cs="Times New Roman"/>
          <w:color w:val="0000FF"/>
          <w:sz w:val="19"/>
          <w:szCs w:val="19"/>
        </w:rPr>
        <w:br/>
        <w:t>              data   = Data,</w:t>
      </w:r>
      <w:r w:rsidRPr="00375178">
        <w:rPr>
          <w:rFonts w:ascii="Lucida Console" w:eastAsia="Times New Roman" w:hAnsi="Lucida Console" w:cs="Times New Roman"/>
          <w:color w:val="0000FF"/>
          <w:sz w:val="19"/>
          <w:szCs w:val="19"/>
        </w:rPr>
        <w:br/>
        <w:t>              conf   = 0.95,</w:t>
      </w:r>
      <w:r w:rsidRPr="00375178">
        <w:rPr>
          <w:rFonts w:ascii="Lucida Console" w:eastAsia="Times New Roman" w:hAnsi="Lucida Console" w:cs="Times New Roman"/>
          <w:color w:val="0000FF"/>
          <w:sz w:val="19"/>
          <w:szCs w:val="19"/>
        </w:rPr>
        <w:br/>
        <w:t>              digits = 3)</w:t>
      </w:r>
    </w:p>
    <w:p w14:paraId="6E619123" w14:textId="6E1F74E0" w:rsidR="00375178" w:rsidRPr="00375178" w:rsidRDefault="00375178" w:rsidP="00E12A8A">
      <w:pPr>
        <w:shd w:val="clear" w:color="auto" w:fill="FFFFFF"/>
        <w:spacing w:after="240" w:line="192" w:lineRule="atLeast"/>
        <w:rPr>
          <w:rFonts w:ascii="Lucida Console" w:eastAsia="Times New Roman" w:hAnsi="Lucida Console" w:cs="Times New Roman"/>
          <w:color w:val="B22222"/>
          <w:sz w:val="19"/>
          <w:szCs w:val="19"/>
        </w:rPr>
      </w:pPr>
      <w:r w:rsidRPr="00375178">
        <w:rPr>
          <w:rFonts w:ascii="Lucida Console" w:eastAsia="Times New Roman" w:hAnsi="Lucida Console" w:cs="Times New Roman"/>
          <w:color w:val="B22222"/>
          <w:sz w:val="19"/>
          <w:szCs w:val="19"/>
        </w:rPr>
        <w:br/>
      </w:r>
    </w:p>
    <w:p w14:paraId="3009EDB7" w14:textId="77777777" w:rsidR="00375178" w:rsidRPr="00375178" w:rsidRDefault="00375178" w:rsidP="00E12A8A">
      <w:pPr>
        <w:shd w:val="clear" w:color="auto" w:fill="FFFFFF"/>
        <w:spacing w:after="0" w:line="240" w:lineRule="atLeast"/>
        <w:outlineLvl w:val="4"/>
        <w:rPr>
          <w:rFonts w:ascii="Cambria" w:eastAsia="Times New Roman" w:hAnsi="Cambria" w:cs="Times New Roman"/>
          <w:color w:val="000000"/>
          <w:sz w:val="24"/>
          <w:szCs w:val="24"/>
          <w:u w:val="single"/>
        </w:rPr>
      </w:pPr>
      <w:r w:rsidRPr="00375178">
        <w:rPr>
          <w:rFonts w:ascii="Cambria" w:eastAsia="Times New Roman" w:hAnsi="Cambria" w:cs="Times New Roman"/>
          <w:color w:val="000000"/>
          <w:sz w:val="24"/>
          <w:szCs w:val="24"/>
          <w:u w:val="single"/>
        </w:rPr>
        <w:t>Two-way data</w:t>
      </w:r>
    </w:p>
    <w:p w14:paraId="07F16505" w14:textId="77777777" w:rsidR="00375178" w:rsidRPr="00375178" w:rsidRDefault="00375178" w:rsidP="00E12A8A">
      <w:pPr>
        <w:shd w:val="clear" w:color="auto" w:fill="FFFFFF"/>
        <w:spacing w:after="0" w:line="192" w:lineRule="atLeast"/>
        <w:rPr>
          <w:rFonts w:ascii="Lucida Console" w:eastAsia="Times New Roman" w:hAnsi="Lucida Console" w:cs="Times New Roman"/>
          <w:color w:val="0000FF"/>
          <w:sz w:val="19"/>
          <w:szCs w:val="19"/>
        </w:rPr>
      </w:pPr>
      <w:r w:rsidRPr="00375178">
        <w:rPr>
          <w:rFonts w:ascii="Lucida Console" w:eastAsia="Times New Roman" w:hAnsi="Lucida Console" w:cs="Times New Roman"/>
          <w:color w:val="0000FF"/>
          <w:sz w:val="19"/>
          <w:szCs w:val="19"/>
        </w:rPr>
        <w:t> </w:t>
      </w:r>
    </w:p>
    <w:p w14:paraId="52BD14A2" w14:textId="77777777" w:rsidR="00375178" w:rsidRPr="00375178" w:rsidRDefault="00375178" w:rsidP="00E12A8A">
      <w:pPr>
        <w:shd w:val="clear" w:color="auto" w:fill="FFFFFF"/>
        <w:spacing w:after="0" w:line="192" w:lineRule="atLeast"/>
        <w:rPr>
          <w:rFonts w:ascii="Lucida Console" w:eastAsia="Times New Roman" w:hAnsi="Lucida Console" w:cs="Times New Roman"/>
          <w:color w:val="0000FF"/>
          <w:sz w:val="19"/>
          <w:szCs w:val="19"/>
        </w:rPr>
      </w:pPr>
      <w:r w:rsidRPr="00375178">
        <w:rPr>
          <w:rFonts w:ascii="Lucida Console" w:eastAsia="Times New Roman" w:hAnsi="Lucida Console" w:cs="Times New Roman"/>
          <w:color w:val="0000FF"/>
          <w:sz w:val="19"/>
          <w:szCs w:val="19"/>
        </w:rPr>
        <w:t>library(</w:t>
      </w:r>
      <w:proofErr w:type="spellStart"/>
      <w:r w:rsidRPr="00375178">
        <w:rPr>
          <w:rFonts w:ascii="Lucida Console" w:eastAsia="Times New Roman" w:hAnsi="Lucida Console" w:cs="Times New Roman"/>
          <w:color w:val="0000FF"/>
          <w:sz w:val="19"/>
          <w:szCs w:val="19"/>
        </w:rPr>
        <w:t>rcompanion</w:t>
      </w:r>
      <w:proofErr w:type="spellEnd"/>
      <w:r w:rsidRPr="00375178">
        <w:rPr>
          <w:rFonts w:ascii="Lucida Console" w:eastAsia="Times New Roman" w:hAnsi="Lucida Console" w:cs="Times New Roman"/>
          <w:color w:val="0000FF"/>
          <w:sz w:val="19"/>
          <w:szCs w:val="19"/>
        </w:rPr>
        <w:t>)</w:t>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br/>
      </w:r>
      <w:proofErr w:type="spellStart"/>
      <w:proofErr w:type="gramStart"/>
      <w:r w:rsidRPr="00375178">
        <w:rPr>
          <w:rFonts w:ascii="Lucida Console" w:eastAsia="Times New Roman" w:hAnsi="Lucida Console" w:cs="Times New Roman"/>
          <w:color w:val="0000FF"/>
          <w:sz w:val="19"/>
          <w:szCs w:val="19"/>
        </w:rPr>
        <w:t>groupwiseMean</w:t>
      </w:r>
      <w:proofErr w:type="spellEnd"/>
      <w:r w:rsidRPr="00375178">
        <w:rPr>
          <w:rFonts w:ascii="Lucida Console" w:eastAsia="Times New Roman" w:hAnsi="Lucida Console" w:cs="Times New Roman"/>
          <w:color w:val="0000FF"/>
          <w:sz w:val="19"/>
          <w:szCs w:val="19"/>
        </w:rPr>
        <w:t>(</w:t>
      </w:r>
      <w:proofErr w:type="gramEnd"/>
      <w:r w:rsidRPr="00375178">
        <w:rPr>
          <w:rFonts w:ascii="Lucida Console" w:eastAsia="Times New Roman" w:hAnsi="Lucida Console" w:cs="Times New Roman"/>
          <w:color w:val="0000FF"/>
          <w:sz w:val="19"/>
          <w:szCs w:val="19"/>
        </w:rPr>
        <w:t>Steps ~ Teacher + Sex,</w:t>
      </w:r>
      <w:r w:rsidRPr="00375178">
        <w:rPr>
          <w:rFonts w:ascii="Lucida Console" w:eastAsia="Times New Roman" w:hAnsi="Lucida Console" w:cs="Times New Roman"/>
          <w:color w:val="0000FF"/>
          <w:sz w:val="19"/>
          <w:szCs w:val="19"/>
        </w:rPr>
        <w:br/>
        <w:t>              data = Data,</w:t>
      </w:r>
      <w:r w:rsidRPr="00375178">
        <w:rPr>
          <w:rFonts w:ascii="Lucida Console" w:eastAsia="Times New Roman" w:hAnsi="Lucida Console" w:cs="Times New Roman"/>
          <w:color w:val="0000FF"/>
          <w:sz w:val="19"/>
          <w:szCs w:val="19"/>
        </w:rPr>
        <w:br/>
        <w:t>              conf = 0.95,</w:t>
      </w:r>
      <w:r w:rsidRPr="00375178">
        <w:rPr>
          <w:rFonts w:ascii="Lucida Console" w:eastAsia="Times New Roman" w:hAnsi="Lucida Console" w:cs="Times New Roman"/>
          <w:color w:val="0000FF"/>
          <w:sz w:val="19"/>
          <w:szCs w:val="19"/>
        </w:rPr>
        <w:br/>
        <w:t>              digits = 3)</w:t>
      </w:r>
    </w:p>
    <w:p w14:paraId="1EBBEE2B" w14:textId="77777777" w:rsidR="00E12A8A" w:rsidRDefault="00E12A8A" w:rsidP="00E12A8A">
      <w:pPr>
        <w:shd w:val="clear" w:color="auto" w:fill="FFFFFF"/>
        <w:spacing w:after="0" w:line="240" w:lineRule="atLeast"/>
        <w:outlineLvl w:val="4"/>
        <w:rPr>
          <w:rFonts w:ascii="Lucida Console" w:eastAsia="Times New Roman" w:hAnsi="Lucida Console" w:cs="Times New Roman"/>
          <w:color w:val="B22222"/>
          <w:sz w:val="19"/>
          <w:szCs w:val="19"/>
        </w:rPr>
      </w:pPr>
    </w:p>
    <w:p w14:paraId="7399F79C" w14:textId="47D3ADB6" w:rsidR="00375178" w:rsidRPr="00375178" w:rsidRDefault="00375178" w:rsidP="00E12A8A">
      <w:pPr>
        <w:shd w:val="clear" w:color="auto" w:fill="FFFFFF"/>
        <w:spacing w:after="0" w:line="240" w:lineRule="atLeast"/>
        <w:outlineLvl w:val="4"/>
        <w:rPr>
          <w:rFonts w:ascii="Cambria" w:eastAsia="Times New Roman" w:hAnsi="Cambria" w:cs="Times New Roman"/>
          <w:color w:val="000000"/>
          <w:sz w:val="24"/>
          <w:szCs w:val="24"/>
          <w:u w:val="single"/>
        </w:rPr>
      </w:pPr>
      <w:r w:rsidRPr="00375178">
        <w:rPr>
          <w:rFonts w:ascii="Cambria" w:eastAsia="Times New Roman" w:hAnsi="Cambria" w:cs="Times New Roman"/>
          <w:color w:val="000000"/>
          <w:sz w:val="24"/>
          <w:szCs w:val="24"/>
          <w:u w:val="single"/>
        </w:rPr>
        <w:t>Bootstrapped means by group</w:t>
      </w:r>
    </w:p>
    <w:p w14:paraId="74BD0EAF" w14:textId="77777777" w:rsidR="00375178" w:rsidRPr="00375178" w:rsidRDefault="00375178" w:rsidP="00E12A8A">
      <w:pPr>
        <w:shd w:val="clear" w:color="auto" w:fill="FFFFFF"/>
        <w:spacing w:after="0" w:line="240" w:lineRule="atLeast"/>
        <w:rPr>
          <w:rFonts w:ascii="Cambria" w:eastAsia="Times New Roman" w:hAnsi="Cambria" w:cs="Times New Roman"/>
          <w:color w:val="000000"/>
          <w:sz w:val="24"/>
          <w:szCs w:val="24"/>
        </w:rPr>
      </w:pPr>
      <w:r w:rsidRPr="00375178">
        <w:rPr>
          <w:rFonts w:ascii="Cambria" w:eastAsia="Times New Roman" w:hAnsi="Cambria" w:cs="Times New Roman"/>
          <w:color w:val="000000"/>
          <w:sz w:val="24"/>
          <w:szCs w:val="24"/>
        </w:rPr>
        <w:t>In the </w:t>
      </w:r>
      <w:proofErr w:type="spellStart"/>
      <w:r w:rsidRPr="00375178">
        <w:rPr>
          <w:rFonts w:ascii="Cambria" w:eastAsia="Times New Roman" w:hAnsi="Cambria" w:cs="Times New Roman"/>
          <w:i/>
          <w:iCs/>
          <w:color w:val="000000"/>
          <w:sz w:val="24"/>
          <w:szCs w:val="24"/>
        </w:rPr>
        <w:t>groupwiseMean</w:t>
      </w:r>
      <w:proofErr w:type="spellEnd"/>
      <w:r w:rsidRPr="00375178">
        <w:rPr>
          <w:rFonts w:ascii="Cambria" w:eastAsia="Times New Roman" w:hAnsi="Cambria" w:cs="Times New Roman"/>
          <w:color w:val="000000"/>
          <w:sz w:val="24"/>
          <w:szCs w:val="24"/>
        </w:rPr>
        <w:t> function, the type of confidence interval is requested by setting certain options to </w:t>
      </w:r>
      <w:r w:rsidRPr="00375178">
        <w:rPr>
          <w:rFonts w:ascii="Cambria" w:eastAsia="Times New Roman" w:hAnsi="Cambria" w:cs="Times New Roman"/>
          <w:i/>
          <w:iCs/>
          <w:color w:val="000000"/>
          <w:sz w:val="24"/>
          <w:szCs w:val="24"/>
        </w:rPr>
        <w:t>TRUE</w:t>
      </w:r>
      <w:r w:rsidRPr="00375178">
        <w:rPr>
          <w:rFonts w:ascii="Cambria" w:eastAsia="Times New Roman" w:hAnsi="Cambria" w:cs="Times New Roman"/>
          <w:color w:val="000000"/>
          <w:sz w:val="24"/>
          <w:szCs w:val="24"/>
        </w:rPr>
        <w:t>.  These options are </w:t>
      </w:r>
      <w:r w:rsidRPr="00375178">
        <w:rPr>
          <w:rFonts w:ascii="Cambria" w:eastAsia="Times New Roman" w:hAnsi="Cambria" w:cs="Times New Roman"/>
          <w:i/>
          <w:iCs/>
          <w:color w:val="000000"/>
          <w:sz w:val="24"/>
          <w:szCs w:val="24"/>
        </w:rPr>
        <w:t>traditional</w:t>
      </w:r>
      <w:r w:rsidRPr="00375178">
        <w:rPr>
          <w:rFonts w:ascii="Cambria" w:eastAsia="Times New Roman" w:hAnsi="Cambria" w:cs="Times New Roman"/>
          <w:color w:val="000000"/>
          <w:sz w:val="24"/>
          <w:szCs w:val="24"/>
        </w:rPr>
        <w:t>, </w:t>
      </w:r>
      <w:r w:rsidRPr="00375178">
        <w:rPr>
          <w:rFonts w:ascii="Cambria" w:eastAsia="Times New Roman" w:hAnsi="Cambria" w:cs="Times New Roman"/>
          <w:i/>
          <w:iCs/>
          <w:color w:val="000000"/>
          <w:sz w:val="24"/>
          <w:szCs w:val="24"/>
        </w:rPr>
        <w:t>normal</w:t>
      </w:r>
      <w:r w:rsidRPr="00375178">
        <w:rPr>
          <w:rFonts w:ascii="Cambria" w:eastAsia="Times New Roman" w:hAnsi="Cambria" w:cs="Times New Roman"/>
          <w:color w:val="000000"/>
          <w:sz w:val="24"/>
          <w:szCs w:val="24"/>
        </w:rPr>
        <w:t>, </w:t>
      </w:r>
      <w:r w:rsidRPr="00375178">
        <w:rPr>
          <w:rFonts w:ascii="Cambria" w:eastAsia="Times New Roman" w:hAnsi="Cambria" w:cs="Times New Roman"/>
          <w:i/>
          <w:iCs/>
          <w:color w:val="000000"/>
          <w:sz w:val="24"/>
          <w:szCs w:val="24"/>
        </w:rPr>
        <w:t>basic</w:t>
      </w:r>
      <w:r w:rsidRPr="00375178">
        <w:rPr>
          <w:rFonts w:ascii="Cambria" w:eastAsia="Times New Roman" w:hAnsi="Cambria" w:cs="Times New Roman"/>
          <w:color w:val="000000"/>
          <w:sz w:val="24"/>
          <w:szCs w:val="24"/>
        </w:rPr>
        <w:t>, </w:t>
      </w:r>
      <w:r w:rsidRPr="00375178">
        <w:rPr>
          <w:rFonts w:ascii="Cambria" w:eastAsia="Times New Roman" w:hAnsi="Cambria" w:cs="Times New Roman"/>
          <w:i/>
          <w:iCs/>
          <w:color w:val="000000"/>
          <w:sz w:val="24"/>
          <w:szCs w:val="24"/>
        </w:rPr>
        <w:t>percentile</w:t>
      </w:r>
      <w:r w:rsidRPr="00375178">
        <w:rPr>
          <w:rFonts w:ascii="Cambria" w:eastAsia="Times New Roman" w:hAnsi="Cambria" w:cs="Times New Roman"/>
          <w:color w:val="000000"/>
          <w:sz w:val="24"/>
          <w:szCs w:val="24"/>
        </w:rPr>
        <w:t> and </w:t>
      </w:r>
      <w:proofErr w:type="spellStart"/>
      <w:r w:rsidRPr="00375178">
        <w:rPr>
          <w:rFonts w:ascii="Cambria" w:eastAsia="Times New Roman" w:hAnsi="Cambria" w:cs="Times New Roman"/>
          <w:i/>
          <w:iCs/>
          <w:color w:val="000000"/>
          <w:sz w:val="24"/>
          <w:szCs w:val="24"/>
        </w:rPr>
        <w:t>bca</w:t>
      </w:r>
      <w:proofErr w:type="spellEnd"/>
      <w:r w:rsidRPr="00375178">
        <w:rPr>
          <w:rFonts w:ascii="Cambria" w:eastAsia="Times New Roman" w:hAnsi="Cambria" w:cs="Times New Roman"/>
          <w:color w:val="000000"/>
          <w:sz w:val="24"/>
          <w:szCs w:val="24"/>
        </w:rPr>
        <w:t>.  The </w:t>
      </w:r>
      <w:r w:rsidRPr="00375178">
        <w:rPr>
          <w:rFonts w:ascii="Cambria" w:eastAsia="Times New Roman" w:hAnsi="Cambria" w:cs="Times New Roman"/>
          <w:i/>
          <w:iCs/>
          <w:color w:val="000000"/>
          <w:sz w:val="24"/>
          <w:szCs w:val="24"/>
        </w:rPr>
        <w:t>boot</w:t>
      </w:r>
      <w:r w:rsidRPr="00375178">
        <w:rPr>
          <w:rFonts w:ascii="Cambria" w:eastAsia="Times New Roman" w:hAnsi="Cambria" w:cs="Times New Roman"/>
          <w:color w:val="000000"/>
          <w:sz w:val="24"/>
          <w:szCs w:val="24"/>
        </w:rPr>
        <w:t> option reports an optional statistic, the mean by bootstrap.  The </w:t>
      </w:r>
      <w:r w:rsidRPr="00375178">
        <w:rPr>
          <w:rFonts w:ascii="Cambria" w:eastAsia="Times New Roman" w:hAnsi="Cambria" w:cs="Times New Roman"/>
          <w:i/>
          <w:iCs/>
          <w:color w:val="000000"/>
          <w:sz w:val="24"/>
          <w:szCs w:val="24"/>
        </w:rPr>
        <w:t>R</w:t>
      </w:r>
      <w:r w:rsidRPr="00375178">
        <w:rPr>
          <w:rFonts w:ascii="Cambria" w:eastAsia="Times New Roman" w:hAnsi="Cambria" w:cs="Times New Roman"/>
          <w:color w:val="000000"/>
          <w:sz w:val="24"/>
          <w:szCs w:val="24"/>
        </w:rPr>
        <w:t> option indicates the number of iterations to calculate each bootstrap statistic.</w:t>
      </w:r>
    </w:p>
    <w:p w14:paraId="13E948E3" w14:textId="77777777" w:rsidR="00375178" w:rsidRPr="00375178" w:rsidRDefault="00375178" w:rsidP="00E12A8A">
      <w:pPr>
        <w:shd w:val="clear" w:color="auto" w:fill="FFFFFF"/>
        <w:spacing w:after="0" w:line="192" w:lineRule="atLeast"/>
        <w:rPr>
          <w:rFonts w:ascii="Lucida Console" w:eastAsia="Times New Roman" w:hAnsi="Lucida Console" w:cs="Times New Roman"/>
          <w:color w:val="0000FF"/>
          <w:sz w:val="19"/>
          <w:szCs w:val="19"/>
        </w:rPr>
      </w:pPr>
      <w:r w:rsidRPr="00375178">
        <w:rPr>
          <w:rFonts w:ascii="Lucida Console" w:eastAsia="Times New Roman" w:hAnsi="Lucida Console" w:cs="Times New Roman"/>
          <w:color w:val="0000FF"/>
          <w:sz w:val="19"/>
          <w:szCs w:val="19"/>
        </w:rPr>
        <w:br/>
        <w:t>library(</w:t>
      </w:r>
      <w:proofErr w:type="spellStart"/>
      <w:r w:rsidRPr="00375178">
        <w:rPr>
          <w:rFonts w:ascii="Lucida Console" w:eastAsia="Times New Roman" w:hAnsi="Lucida Console" w:cs="Times New Roman"/>
          <w:color w:val="0000FF"/>
          <w:sz w:val="19"/>
          <w:szCs w:val="19"/>
        </w:rPr>
        <w:t>rcompanion</w:t>
      </w:r>
      <w:proofErr w:type="spellEnd"/>
      <w:r w:rsidRPr="00375178">
        <w:rPr>
          <w:rFonts w:ascii="Lucida Console" w:eastAsia="Times New Roman" w:hAnsi="Lucida Console" w:cs="Times New Roman"/>
          <w:color w:val="0000FF"/>
          <w:sz w:val="19"/>
          <w:szCs w:val="19"/>
        </w:rPr>
        <w:t>)</w:t>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br/>
      </w:r>
      <w:proofErr w:type="spellStart"/>
      <w:r w:rsidRPr="00375178">
        <w:rPr>
          <w:rFonts w:ascii="Lucida Console" w:eastAsia="Times New Roman" w:hAnsi="Lucida Console" w:cs="Times New Roman"/>
          <w:color w:val="0000FF"/>
          <w:sz w:val="19"/>
          <w:szCs w:val="19"/>
        </w:rPr>
        <w:t>groupwiseMean</w:t>
      </w:r>
      <w:proofErr w:type="spellEnd"/>
      <w:r w:rsidRPr="00375178">
        <w:rPr>
          <w:rFonts w:ascii="Lucida Console" w:eastAsia="Times New Roman" w:hAnsi="Lucida Console" w:cs="Times New Roman"/>
          <w:color w:val="0000FF"/>
          <w:sz w:val="19"/>
          <w:szCs w:val="19"/>
        </w:rPr>
        <w:t>(Steps ~ Sex,</w:t>
      </w:r>
      <w:r w:rsidRPr="00375178">
        <w:rPr>
          <w:rFonts w:ascii="Lucida Console" w:eastAsia="Times New Roman" w:hAnsi="Lucida Console" w:cs="Times New Roman"/>
          <w:color w:val="0000FF"/>
          <w:sz w:val="19"/>
          <w:szCs w:val="19"/>
        </w:rPr>
        <w:br/>
        <w:t>              data   = Data,</w:t>
      </w:r>
      <w:r w:rsidRPr="00375178">
        <w:rPr>
          <w:rFonts w:ascii="Lucida Console" w:eastAsia="Times New Roman" w:hAnsi="Lucida Console" w:cs="Times New Roman"/>
          <w:color w:val="0000FF"/>
          <w:sz w:val="19"/>
          <w:szCs w:val="19"/>
        </w:rPr>
        <w:br/>
        <w:t>              conf   = 0.95,</w:t>
      </w:r>
      <w:r w:rsidRPr="00375178">
        <w:rPr>
          <w:rFonts w:ascii="Lucida Console" w:eastAsia="Times New Roman" w:hAnsi="Lucida Console" w:cs="Times New Roman"/>
          <w:color w:val="0000FF"/>
          <w:sz w:val="19"/>
          <w:szCs w:val="19"/>
        </w:rPr>
        <w:br/>
        <w:t>              digits = 3,</w:t>
      </w:r>
      <w:r w:rsidRPr="00375178">
        <w:rPr>
          <w:rFonts w:ascii="Lucida Console" w:eastAsia="Times New Roman" w:hAnsi="Lucida Console" w:cs="Times New Roman"/>
          <w:color w:val="0000FF"/>
          <w:sz w:val="19"/>
          <w:szCs w:val="19"/>
        </w:rPr>
        <w:br/>
        <w:t>              R      = 10000,</w:t>
      </w:r>
      <w:r w:rsidRPr="00375178">
        <w:rPr>
          <w:rFonts w:ascii="Lucida Console" w:eastAsia="Times New Roman" w:hAnsi="Lucida Console" w:cs="Times New Roman"/>
          <w:color w:val="0000FF"/>
          <w:sz w:val="19"/>
          <w:szCs w:val="19"/>
        </w:rPr>
        <w:br/>
        <w:t>              boot        = TRUE,</w:t>
      </w:r>
      <w:r w:rsidRPr="00375178">
        <w:rPr>
          <w:rFonts w:ascii="Lucida Console" w:eastAsia="Times New Roman" w:hAnsi="Lucida Console" w:cs="Times New Roman"/>
          <w:color w:val="0000FF"/>
          <w:sz w:val="19"/>
          <w:szCs w:val="19"/>
        </w:rPr>
        <w:br/>
        <w:t>              traditional = FALSE,</w:t>
      </w:r>
      <w:r w:rsidRPr="00375178">
        <w:rPr>
          <w:rFonts w:ascii="Lucida Console" w:eastAsia="Times New Roman" w:hAnsi="Lucida Console" w:cs="Times New Roman"/>
          <w:color w:val="0000FF"/>
          <w:sz w:val="19"/>
          <w:szCs w:val="19"/>
        </w:rPr>
        <w:br/>
        <w:t>              normal      = FALSE,</w:t>
      </w:r>
      <w:r w:rsidRPr="00375178">
        <w:rPr>
          <w:rFonts w:ascii="Lucida Console" w:eastAsia="Times New Roman" w:hAnsi="Lucida Console" w:cs="Times New Roman"/>
          <w:color w:val="0000FF"/>
          <w:sz w:val="19"/>
          <w:szCs w:val="19"/>
        </w:rPr>
        <w:br/>
        <w:t>              basic       = FALSE,</w:t>
      </w:r>
      <w:r w:rsidRPr="00375178">
        <w:rPr>
          <w:rFonts w:ascii="Lucida Console" w:eastAsia="Times New Roman" w:hAnsi="Lucida Console" w:cs="Times New Roman"/>
          <w:color w:val="0000FF"/>
          <w:sz w:val="19"/>
          <w:szCs w:val="19"/>
        </w:rPr>
        <w:br/>
        <w:t>              percentile  = FALSE,</w:t>
      </w:r>
      <w:r w:rsidRPr="00375178">
        <w:rPr>
          <w:rFonts w:ascii="Lucida Console" w:eastAsia="Times New Roman" w:hAnsi="Lucida Console" w:cs="Times New Roman"/>
          <w:color w:val="0000FF"/>
          <w:sz w:val="19"/>
          <w:szCs w:val="19"/>
        </w:rPr>
        <w:br/>
        <w:t xml:space="preserve">              </w:t>
      </w:r>
      <w:proofErr w:type="spellStart"/>
      <w:r w:rsidRPr="00375178">
        <w:rPr>
          <w:rFonts w:ascii="Lucida Console" w:eastAsia="Times New Roman" w:hAnsi="Lucida Console" w:cs="Times New Roman"/>
          <w:color w:val="0000FF"/>
          <w:sz w:val="19"/>
          <w:szCs w:val="19"/>
        </w:rPr>
        <w:t>bca</w:t>
      </w:r>
      <w:proofErr w:type="spellEnd"/>
      <w:r w:rsidRPr="00375178">
        <w:rPr>
          <w:rFonts w:ascii="Lucida Console" w:eastAsia="Times New Roman" w:hAnsi="Lucida Console" w:cs="Times New Roman"/>
          <w:color w:val="0000FF"/>
          <w:sz w:val="19"/>
          <w:szCs w:val="19"/>
        </w:rPr>
        <w:t>         = TRUE)</w:t>
      </w:r>
    </w:p>
    <w:p w14:paraId="779DE2EF" w14:textId="2AACB34D" w:rsidR="00375178" w:rsidRPr="00375178" w:rsidRDefault="00375178" w:rsidP="00E12A8A">
      <w:pPr>
        <w:shd w:val="clear" w:color="auto" w:fill="FFFFFF"/>
        <w:spacing w:after="240" w:line="192" w:lineRule="atLeast"/>
        <w:rPr>
          <w:rFonts w:ascii="Lucida Console" w:eastAsia="Times New Roman" w:hAnsi="Lucida Console" w:cs="Times New Roman"/>
          <w:color w:val="B22222"/>
          <w:sz w:val="19"/>
          <w:szCs w:val="19"/>
        </w:rPr>
      </w:pPr>
      <w:r w:rsidRPr="00375178">
        <w:rPr>
          <w:rFonts w:ascii="Lucida Console" w:eastAsia="Times New Roman" w:hAnsi="Lucida Console" w:cs="Times New Roman"/>
          <w:color w:val="B22222"/>
          <w:sz w:val="19"/>
          <w:szCs w:val="19"/>
        </w:rPr>
        <w:br/>
      </w:r>
    </w:p>
    <w:p w14:paraId="2E917DB8" w14:textId="3901D209" w:rsidR="006B6A16" w:rsidRPr="00E12A8A" w:rsidRDefault="00375178" w:rsidP="00E12A8A">
      <w:pPr>
        <w:shd w:val="clear" w:color="auto" w:fill="FFFFFF"/>
        <w:spacing w:after="0" w:line="192" w:lineRule="atLeast"/>
        <w:rPr>
          <w:rFonts w:ascii="Lucida Console" w:eastAsia="Times New Roman" w:hAnsi="Lucida Console" w:cs="Times New Roman"/>
          <w:color w:val="0000FF"/>
          <w:sz w:val="19"/>
          <w:szCs w:val="19"/>
        </w:rPr>
      </w:pPr>
      <w:r w:rsidRPr="00375178">
        <w:rPr>
          <w:rFonts w:ascii="Lucida Console" w:eastAsia="Times New Roman" w:hAnsi="Lucida Console" w:cs="Times New Roman"/>
          <w:color w:val="0000FF"/>
          <w:sz w:val="19"/>
          <w:szCs w:val="19"/>
        </w:rPr>
        <w:lastRenderedPageBreak/>
        <w:t>library(</w:t>
      </w:r>
      <w:proofErr w:type="spellStart"/>
      <w:r w:rsidRPr="00375178">
        <w:rPr>
          <w:rFonts w:ascii="Lucida Console" w:eastAsia="Times New Roman" w:hAnsi="Lucida Console" w:cs="Times New Roman"/>
          <w:color w:val="0000FF"/>
          <w:sz w:val="19"/>
          <w:szCs w:val="19"/>
        </w:rPr>
        <w:t>rcompanion</w:t>
      </w:r>
      <w:proofErr w:type="spellEnd"/>
      <w:r w:rsidRPr="00375178">
        <w:rPr>
          <w:rFonts w:ascii="Lucida Console" w:eastAsia="Times New Roman" w:hAnsi="Lucida Console" w:cs="Times New Roman"/>
          <w:color w:val="0000FF"/>
          <w:sz w:val="19"/>
          <w:szCs w:val="19"/>
        </w:rPr>
        <w:t>)</w:t>
      </w:r>
      <w:r w:rsidRPr="00375178">
        <w:rPr>
          <w:rFonts w:ascii="Lucida Console" w:eastAsia="Times New Roman" w:hAnsi="Lucida Console" w:cs="Times New Roman"/>
          <w:color w:val="0000FF"/>
          <w:sz w:val="19"/>
          <w:szCs w:val="19"/>
        </w:rPr>
        <w:br/>
      </w:r>
      <w:r w:rsidRPr="00375178">
        <w:rPr>
          <w:rFonts w:ascii="Lucida Console" w:eastAsia="Times New Roman" w:hAnsi="Lucida Console" w:cs="Times New Roman"/>
          <w:color w:val="0000FF"/>
          <w:sz w:val="19"/>
          <w:szCs w:val="19"/>
        </w:rPr>
        <w:br/>
      </w:r>
      <w:proofErr w:type="spellStart"/>
      <w:r w:rsidRPr="00375178">
        <w:rPr>
          <w:rFonts w:ascii="Lucida Console" w:eastAsia="Times New Roman" w:hAnsi="Lucida Console" w:cs="Times New Roman"/>
          <w:color w:val="0000FF"/>
          <w:sz w:val="19"/>
          <w:szCs w:val="19"/>
        </w:rPr>
        <w:t>groupwiseMean</w:t>
      </w:r>
      <w:proofErr w:type="spellEnd"/>
      <w:r w:rsidRPr="00375178">
        <w:rPr>
          <w:rFonts w:ascii="Lucida Console" w:eastAsia="Times New Roman" w:hAnsi="Lucida Console" w:cs="Times New Roman"/>
          <w:color w:val="0000FF"/>
          <w:sz w:val="19"/>
          <w:szCs w:val="19"/>
        </w:rPr>
        <w:t>(Steps ~ Teacher + Sex,</w:t>
      </w:r>
      <w:r w:rsidRPr="00375178">
        <w:rPr>
          <w:rFonts w:ascii="Lucida Console" w:eastAsia="Times New Roman" w:hAnsi="Lucida Console" w:cs="Times New Roman"/>
          <w:color w:val="0000FF"/>
          <w:sz w:val="19"/>
          <w:szCs w:val="19"/>
        </w:rPr>
        <w:br/>
        <w:t>              data   = Data,</w:t>
      </w:r>
      <w:r w:rsidRPr="00375178">
        <w:rPr>
          <w:rFonts w:ascii="Lucida Console" w:eastAsia="Times New Roman" w:hAnsi="Lucida Console" w:cs="Times New Roman"/>
          <w:color w:val="0000FF"/>
          <w:sz w:val="19"/>
          <w:szCs w:val="19"/>
        </w:rPr>
        <w:br/>
        <w:t>              conf   = 0.95,</w:t>
      </w:r>
      <w:r w:rsidRPr="00375178">
        <w:rPr>
          <w:rFonts w:ascii="Lucida Console" w:eastAsia="Times New Roman" w:hAnsi="Lucida Console" w:cs="Times New Roman"/>
          <w:color w:val="0000FF"/>
          <w:sz w:val="19"/>
          <w:szCs w:val="19"/>
        </w:rPr>
        <w:br/>
        <w:t>              digits = 3,</w:t>
      </w:r>
      <w:r w:rsidRPr="00375178">
        <w:rPr>
          <w:rFonts w:ascii="Lucida Console" w:eastAsia="Times New Roman" w:hAnsi="Lucida Console" w:cs="Times New Roman"/>
          <w:color w:val="0000FF"/>
          <w:sz w:val="19"/>
          <w:szCs w:val="19"/>
        </w:rPr>
        <w:br/>
        <w:t>              R      = 10000,</w:t>
      </w:r>
      <w:r w:rsidRPr="00375178">
        <w:rPr>
          <w:rFonts w:ascii="Lucida Console" w:eastAsia="Times New Roman" w:hAnsi="Lucida Console" w:cs="Times New Roman"/>
          <w:color w:val="0000FF"/>
          <w:sz w:val="19"/>
          <w:szCs w:val="19"/>
        </w:rPr>
        <w:br/>
        <w:t>              boot        = TRUE,</w:t>
      </w:r>
      <w:r w:rsidRPr="00375178">
        <w:rPr>
          <w:rFonts w:ascii="Lucida Console" w:eastAsia="Times New Roman" w:hAnsi="Lucida Console" w:cs="Times New Roman"/>
          <w:color w:val="0000FF"/>
          <w:sz w:val="19"/>
          <w:szCs w:val="19"/>
        </w:rPr>
        <w:br/>
        <w:t>              traditional = FALSE,</w:t>
      </w:r>
      <w:r w:rsidRPr="00375178">
        <w:rPr>
          <w:rFonts w:ascii="Lucida Console" w:eastAsia="Times New Roman" w:hAnsi="Lucida Console" w:cs="Times New Roman"/>
          <w:color w:val="0000FF"/>
          <w:sz w:val="19"/>
          <w:szCs w:val="19"/>
        </w:rPr>
        <w:br/>
        <w:t>              normal      = FALSE,</w:t>
      </w:r>
      <w:r w:rsidRPr="00375178">
        <w:rPr>
          <w:rFonts w:ascii="Lucida Console" w:eastAsia="Times New Roman" w:hAnsi="Lucida Console" w:cs="Times New Roman"/>
          <w:color w:val="0000FF"/>
          <w:sz w:val="19"/>
          <w:szCs w:val="19"/>
        </w:rPr>
        <w:br/>
        <w:t>              basic       = FALSE,</w:t>
      </w:r>
      <w:r w:rsidRPr="00375178">
        <w:rPr>
          <w:rFonts w:ascii="Lucida Console" w:eastAsia="Times New Roman" w:hAnsi="Lucida Console" w:cs="Times New Roman"/>
          <w:color w:val="0000FF"/>
          <w:sz w:val="19"/>
          <w:szCs w:val="19"/>
        </w:rPr>
        <w:br/>
        <w:t>              percentile  = FALSE,</w:t>
      </w:r>
      <w:r w:rsidRPr="00375178">
        <w:rPr>
          <w:rFonts w:ascii="Lucida Console" w:eastAsia="Times New Roman" w:hAnsi="Lucida Console" w:cs="Times New Roman"/>
          <w:color w:val="0000FF"/>
          <w:sz w:val="19"/>
          <w:szCs w:val="19"/>
        </w:rPr>
        <w:br/>
        <w:t>              </w:t>
      </w:r>
      <w:proofErr w:type="spellStart"/>
      <w:r w:rsidRPr="00375178">
        <w:rPr>
          <w:rFonts w:ascii="Lucida Console" w:eastAsia="Times New Roman" w:hAnsi="Lucida Console" w:cs="Times New Roman"/>
          <w:color w:val="0000FF"/>
          <w:sz w:val="19"/>
          <w:szCs w:val="19"/>
        </w:rPr>
        <w:t>bca</w:t>
      </w:r>
      <w:proofErr w:type="spellEnd"/>
      <w:r w:rsidRPr="00375178">
        <w:rPr>
          <w:rFonts w:ascii="Lucida Console" w:eastAsia="Times New Roman" w:hAnsi="Lucida Console" w:cs="Times New Roman"/>
          <w:color w:val="0000FF"/>
          <w:sz w:val="19"/>
          <w:szCs w:val="19"/>
        </w:rPr>
        <w:t>         = TRUE)</w:t>
      </w:r>
    </w:p>
    <w:sectPr w:rsidR="006B6A16" w:rsidRPr="00E12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65B"/>
    <w:multiLevelType w:val="multilevel"/>
    <w:tmpl w:val="21D0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6DFB"/>
    <w:multiLevelType w:val="multilevel"/>
    <w:tmpl w:val="FD24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0293A"/>
    <w:multiLevelType w:val="multilevel"/>
    <w:tmpl w:val="A994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5416C"/>
    <w:multiLevelType w:val="multilevel"/>
    <w:tmpl w:val="FF2C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6545B"/>
    <w:multiLevelType w:val="multilevel"/>
    <w:tmpl w:val="CDA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62AF4"/>
    <w:multiLevelType w:val="multilevel"/>
    <w:tmpl w:val="F83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2369B"/>
    <w:multiLevelType w:val="multilevel"/>
    <w:tmpl w:val="3E62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E3E47"/>
    <w:multiLevelType w:val="multilevel"/>
    <w:tmpl w:val="CA4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65FD9"/>
    <w:multiLevelType w:val="multilevel"/>
    <w:tmpl w:val="A93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A04B1"/>
    <w:multiLevelType w:val="multilevel"/>
    <w:tmpl w:val="43D4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B36653"/>
    <w:multiLevelType w:val="multilevel"/>
    <w:tmpl w:val="952C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52CE3"/>
    <w:multiLevelType w:val="multilevel"/>
    <w:tmpl w:val="5DAA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37638"/>
    <w:multiLevelType w:val="multilevel"/>
    <w:tmpl w:val="4AB4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172C5"/>
    <w:multiLevelType w:val="multilevel"/>
    <w:tmpl w:val="98EC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9"/>
  </w:num>
  <w:num w:numId="5">
    <w:abstractNumId w:val="12"/>
  </w:num>
  <w:num w:numId="6">
    <w:abstractNumId w:val="6"/>
  </w:num>
  <w:num w:numId="7">
    <w:abstractNumId w:val="3"/>
  </w:num>
  <w:num w:numId="8">
    <w:abstractNumId w:val="5"/>
  </w:num>
  <w:num w:numId="9">
    <w:abstractNumId w:val="7"/>
  </w:num>
  <w:num w:numId="10">
    <w:abstractNumId w:val="1"/>
  </w:num>
  <w:num w:numId="11">
    <w:abstractNumId w:val="13"/>
  </w:num>
  <w:num w:numId="12">
    <w:abstractNumId w:val="1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DD"/>
    <w:rsid w:val="00151650"/>
    <w:rsid w:val="00375178"/>
    <w:rsid w:val="006B6A16"/>
    <w:rsid w:val="009034DD"/>
    <w:rsid w:val="00E1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6445"/>
  <w15:chartTrackingRefBased/>
  <w15:docId w15:val="{B9446AFC-2DF4-4D2D-8532-6099236A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751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5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51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51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751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1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51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51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517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75178"/>
    <w:rPr>
      <w:rFonts w:ascii="Times New Roman" w:eastAsia="Times New Roman" w:hAnsi="Times New Roman" w:cs="Times New Roman"/>
      <w:b/>
      <w:bCs/>
      <w:sz w:val="20"/>
      <w:szCs w:val="20"/>
    </w:rPr>
  </w:style>
  <w:style w:type="paragraph" w:customStyle="1" w:styleId="name">
    <w:name w:val="name"/>
    <w:basedOn w:val="Normal"/>
    <w:rsid w:val="0037517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751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7517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751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75178"/>
    <w:rPr>
      <w:rFonts w:ascii="Arial" w:eastAsia="Times New Roman" w:hAnsi="Arial" w:cs="Arial"/>
      <w:vanish/>
      <w:sz w:val="16"/>
      <w:szCs w:val="16"/>
    </w:rPr>
  </w:style>
  <w:style w:type="paragraph" w:customStyle="1" w:styleId="notes">
    <w:name w:val="notes"/>
    <w:basedOn w:val="Normal"/>
    <w:rsid w:val="003751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ght">
    <w:name w:val="light"/>
    <w:basedOn w:val="Normal"/>
    <w:rsid w:val="003751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3751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5178"/>
    <w:rPr>
      <w:color w:val="0000FF"/>
      <w:u w:val="single"/>
    </w:rPr>
  </w:style>
  <w:style w:type="paragraph" w:customStyle="1" w:styleId="bullet">
    <w:name w:val="bullet"/>
    <w:basedOn w:val="Normal"/>
    <w:rsid w:val="003751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
    <w:name w:val="c1"/>
    <w:basedOn w:val="Normal"/>
    <w:rsid w:val="003751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
    <w:name w:val="c2"/>
    <w:basedOn w:val="Normal"/>
    <w:rsid w:val="003751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
    <w:name w:val="foot"/>
    <w:basedOn w:val="Normal"/>
    <w:rsid w:val="003751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5022">
      <w:bodyDiv w:val="1"/>
      <w:marLeft w:val="0"/>
      <w:marRight w:val="0"/>
      <w:marTop w:val="0"/>
      <w:marBottom w:val="0"/>
      <w:divBdr>
        <w:top w:val="none" w:sz="0" w:space="0" w:color="auto"/>
        <w:left w:val="none" w:sz="0" w:space="0" w:color="auto"/>
        <w:bottom w:val="none" w:sz="0" w:space="0" w:color="auto"/>
        <w:right w:val="none" w:sz="0" w:space="0" w:color="auto"/>
      </w:divBdr>
      <w:divsChild>
        <w:div w:id="808013218">
          <w:marLeft w:val="0"/>
          <w:marRight w:val="0"/>
          <w:marTop w:val="0"/>
          <w:marBottom w:val="240"/>
          <w:divBdr>
            <w:top w:val="none" w:sz="0" w:space="0" w:color="auto"/>
            <w:left w:val="none" w:sz="0" w:space="0" w:color="auto"/>
            <w:bottom w:val="none" w:sz="0" w:space="0" w:color="auto"/>
            <w:right w:val="none" w:sz="0" w:space="0" w:color="auto"/>
          </w:divBdr>
          <w:divsChild>
            <w:div w:id="1318070546">
              <w:marLeft w:val="0"/>
              <w:marRight w:val="0"/>
              <w:marTop w:val="0"/>
              <w:marBottom w:val="0"/>
              <w:divBdr>
                <w:top w:val="none" w:sz="0" w:space="0" w:color="auto"/>
                <w:left w:val="none" w:sz="0" w:space="0" w:color="auto"/>
                <w:bottom w:val="none" w:sz="0" w:space="0" w:color="auto"/>
                <w:right w:val="none" w:sz="0" w:space="0" w:color="auto"/>
              </w:divBdr>
            </w:div>
          </w:divsChild>
        </w:div>
        <w:div w:id="537471315">
          <w:marLeft w:val="0"/>
          <w:marRight w:val="0"/>
          <w:marTop w:val="0"/>
          <w:marBottom w:val="0"/>
          <w:divBdr>
            <w:top w:val="none" w:sz="0" w:space="0" w:color="auto"/>
            <w:left w:val="none" w:sz="0" w:space="0" w:color="auto"/>
            <w:bottom w:val="none" w:sz="0" w:space="0" w:color="auto"/>
            <w:right w:val="none" w:sz="0" w:space="0" w:color="auto"/>
          </w:divBdr>
          <w:divsChild>
            <w:div w:id="4795657">
              <w:marLeft w:val="0"/>
              <w:marRight w:val="0"/>
              <w:marTop w:val="0"/>
              <w:marBottom w:val="0"/>
              <w:divBdr>
                <w:top w:val="single" w:sz="12" w:space="2" w:color="474747"/>
                <w:left w:val="single" w:sz="12" w:space="2" w:color="474747"/>
                <w:bottom w:val="single" w:sz="12" w:space="2" w:color="474747"/>
                <w:right w:val="single" w:sz="12" w:space="2" w:color="474747"/>
              </w:divBdr>
              <w:divsChild>
                <w:div w:id="1383677126">
                  <w:marLeft w:val="0"/>
                  <w:marRight w:val="0"/>
                  <w:marTop w:val="0"/>
                  <w:marBottom w:val="0"/>
                  <w:divBdr>
                    <w:top w:val="single" w:sz="12" w:space="1" w:color="474747"/>
                    <w:left w:val="single" w:sz="12" w:space="0" w:color="474747"/>
                    <w:bottom w:val="single" w:sz="12" w:space="1" w:color="474747"/>
                    <w:right w:val="single" w:sz="12" w:space="0" w:color="474747"/>
                  </w:divBdr>
                  <w:divsChild>
                    <w:div w:id="393048448">
                      <w:marLeft w:val="0"/>
                      <w:marRight w:val="0"/>
                      <w:marTop w:val="0"/>
                      <w:marBottom w:val="0"/>
                      <w:divBdr>
                        <w:top w:val="none" w:sz="0" w:space="0" w:color="auto"/>
                        <w:left w:val="none" w:sz="0" w:space="0" w:color="auto"/>
                        <w:bottom w:val="none" w:sz="0" w:space="0" w:color="auto"/>
                        <w:right w:val="none" w:sz="0" w:space="0" w:color="auto"/>
                      </w:divBdr>
                      <w:divsChild>
                        <w:div w:id="53896760">
                          <w:marLeft w:val="0"/>
                          <w:marRight w:val="0"/>
                          <w:marTop w:val="0"/>
                          <w:marBottom w:val="0"/>
                          <w:divBdr>
                            <w:top w:val="single" w:sz="6" w:space="12" w:color="E6E6E6"/>
                            <w:left w:val="single" w:sz="6" w:space="12" w:color="E6E6E6"/>
                            <w:bottom w:val="single" w:sz="6" w:space="12" w:color="E6E6E6"/>
                            <w:right w:val="single" w:sz="6" w:space="12" w:color="E6E6E6"/>
                          </w:divBdr>
                          <w:divsChild>
                            <w:div w:id="293101238">
                              <w:marLeft w:val="0"/>
                              <w:marRight w:val="0"/>
                              <w:marTop w:val="0"/>
                              <w:marBottom w:val="0"/>
                              <w:divBdr>
                                <w:top w:val="none" w:sz="0" w:space="0" w:color="auto"/>
                                <w:left w:val="none" w:sz="0" w:space="0" w:color="auto"/>
                                <w:bottom w:val="none" w:sz="0" w:space="0" w:color="auto"/>
                                <w:right w:val="none" w:sz="0" w:space="0" w:color="auto"/>
                              </w:divBdr>
                              <w:divsChild>
                                <w:div w:id="70737826">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 w:id="1872255216">
                  <w:marLeft w:val="0"/>
                  <w:marRight w:val="0"/>
                  <w:marTop w:val="0"/>
                  <w:marBottom w:val="0"/>
                  <w:divBdr>
                    <w:top w:val="none" w:sz="0" w:space="0" w:color="auto"/>
                    <w:left w:val="none" w:sz="0" w:space="0" w:color="auto"/>
                    <w:bottom w:val="none" w:sz="0" w:space="0" w:color="auto"/>
                    <w:right w:val="none" w:sz="0" w:space="0" w:color="auto"/>
                  </w:divBdr>
                </w:div>
              </w:divsChild>
            </w:div>
            <w:div w:id="1260716453">
              <w:marLeft w:val="0"/>
              <w:marRight w:val="0"/>
              <w:marTop w:val="100"/>
              <w:marBottom w:val="100"/>
              <w:divBdr>
                <w:top w:val="none" w:sz="0" w:space="0" w:color="auto"/>
                <w:left w:val="none" w:sz="0" w:space="0" w:color="auto"/>
                <w:bottom w:val="none" w:sz="0" w:space="0" w:color="auto"/>
                <w:right w:val="none" w:sz="0" w:space="0" w:color="auto"/>
              </w:divBdr>
            </w:div>
          </w:divsChild>
        </w:div>
        <w:div w:id="1556116845">
          <w:marLeft w:val="4680"/>
          <w:marRight w:val="0"/>
          <w:marTop w:val="0"/>
          <w:marBottom w:val="0"/>
          <w:divBdr>
            <w:top w:val="none" w:sz="0" w:space="0" w:color="auto"/>
            <w:left w:val="none" w:sz="0" w:space="0" w:color="auto"/>
            <w:bottom w:val="none" w:sz="0" w:space="0" w:color="auto"/>
            <w:right w:val="none" w:sz="0" w:space="0" w:color="auto"/>
          </w:divBdr>
          <w:divsChild>
            <w:div w:id="1604679842">
              <w:marLeft w:val="0"/>
              <w:marRight w:val="0"/>
              <w:marTop w:val="0"/>
              <w:marBottom w:val="0"/>
              <w:divBdr>
                <w:top w:val="single" w:sz="24" w:space="0" w:color="474747"/>
                <w:left w:val="none" w:sz="0" w:space="0" w:color="auto"/>
                <w:bottom w:val="single" w:sz="24" w:space="0" w:color="474747"/>
                <w:right w:val="none" w:sz="0" w:space="0" w:color="auto"/>
              </w:divBdr>
            </w:div>
            <w:div w:id="27031269">
              <w:marLeft w:val="0"/>
              <w:marRight w:val="0"/>
              <w:marTop w:val="0"/>
              <w:marBottom w:val="0"/>
              <w:divBdr>
                <w:top w:val="none" w:sz="0" w:space="0" w:color="auto"/>
                <w:left w:val="none" w:sz="0" w:space="0" w:color="auto"/>
                <w:bottom w:val="none" w:sz="0" w:space="0" w:color="auto"/>
                <w:right w:val="none" w:sz="0" w:space="0" w:color="auto"/>
              </w:divBdr>
            </w:div>
            <w:div w:id="1401055176">
              <w:marLeft w:val="0"/>
              <w:marRight w:val="0"/>
              <w:marTop w:val="0"/>
              <w:marBottom w:val="0"/>
              <w:divBdr>
                <w:top w:val="single" w:sz="6" w:space="12" w:color="474747"/>
                <w:left w:val="none" w:sz="0" w:space="0" w:color="auto"/>
                <w:bottom w:val="none" w:sz="0" w:space="0" w:color="auto"/>
                <w:right w:val="none" w:sz="0" w:space="0" w:color="auto"/>
              </w:divBdr>
            </w:div>
            <w:div w:id="499391639">
              <w:marLeft w:val="0"/>
              <w:marRight w:val="0"/>
              <w:marTop w:val="0"/>
              <w:marBottom w:val="0"/>
              <w:divBdr>
                <w:top w:val="single" w:sz="24" w:space="12" w:color="474747"/>
                <w:left w:val="none" w:sz="0" w:space="0" w:color="auto"/>
                <w:bottom w:val="single" w:sz="24" w:space="2" w:color="474747"/>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1572</Words>
  <Characters>8963</Characters>
  <Application>Microsoft Office Word</Application>
  <DocSecurity>0</DocSecurity>
  <Lines>74</Lines>
  <Paragraphs>21</Paragraphs>
  <ScaleCrop>false</ScaleCrop>
  <Company>Board of Pensions</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Myers</dc:creator>
  <cp:keywords/>
  <dc:description/>
  <cp:lastModifiedBy>Johnathan Myers</cp:lastModifiedBy>
  <cp:revision>4</cp:revision>
  <dcterms:created xsi:type="dcterms:W3CDTF">2020-03-04T13:42:00Z</dcterms:created>
  <dcterms:modified xsi:type="dcterms:W3CDTF">2020-03-04T13:45:00Z</dcterms:modified>
</cp:coreProperties>
</file>