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</w:t>
      </w:r>
    </w:p>
    <w:p>
      <w:r>
        <w:rPr>
          <w:b/>
          <w:sz w:val="22"/>
        </w:rPr>
        <w:t xml:space="preserve">Nota de contexto: </w:t>
      </w:r>
      <w:r>
        <w:rPr>
          <w:sz w:val="22"/>
        </w:rPr>
        <w:t>La grabación proporcionada dura aproximadamente 2,4 segundos y solo contiene saludos (“hola… buenos días”), sin contenido sustantivo de reunión.</w:t>
      </w:r>
    </w:p>
    <w:p>
      <w:r>
        <w:rPr>
          <w:sz w:val="22"/>
        </w:rPr>
        <w:t>1) Temas tratados</w:t>
      </w:r>
    </w:p>
    <w:p>
      <w:pPr>
        <w:pStyle w:val="ListBullet"/>
      </w:pPr>
      <w:r>
        <w:rPr>
          <w:sz w:val="22"/>
        </w:rPr>
        <w:t>- No se abordaron temas; el audio corresponde únicamente a un saludo inicial.</w:t>
      </w:r>
    </w:p>
    <w:p>
      <w:r>
        <w:rPr>
          <w:sz w:val="22"/>
        </w:rPr>
        <w:t>2) Decisiones clave</w:t>
      </w:r>
    </w:p>
    <w:p>
      <w:pPr>
        <w:pStyle w:val="ListBullet"/>
      </w:pPr>
      <w:r>
        <w:rPr>
          <w:sz w:val="22"/>
        </w:rPr>
        <w:t>- No se registraron decisiones.</w:t>
      </w:r>
    </w:p>
    <w:p>
      <w:r>
        <w:rPr>
          <w:sz w:val="22"/>
        </w:rPr>
        <w:t>3) Acuerdos relevantes</w:t>
      </w:r>
    </w:p>
    <w:p>
      <w:pPr>
        <w:pStyle w:val="ListBullet"/>
      </w:pPr>
      <w:r>
        <w:rPr>
          <w:sz w:val="22"/>
        </w:rPr>
        <w:t>- No se alcanzaron acuerdos.</w:t>
      </w:r>
    </w:p>
    <w:p>
      <w:r>
        <w:rPr>
          <w:b/>
          <w:sz w:val="22"/>
        </w:rPr>
        <w:t xml:space="preserve">Sugerencia: </w:t>
      </w:r>
      <w:r>
        <w:rPr>
          <w:sz w:val="22"/>
        </w:rPr>
        <w:t>Verificar si existe una versión más extensa de la reunión o si el contenido principal se compartió por otro canal (p. ej., otra grabación, acta o chat).</w:t>
      </w:r>
    </w:p>
    <w:p>
      <w:pPr>
        <w:pStyle w:val="Heading2"/>
      </w:pPr>
      <w:r>
        <w:t>Orden del Día</w:t>
      </w:r>
    </w:p>
    <w:p>
      <w:pPr>
        <w:pStyle w:val="Heading3"/>
      </w:pPr>
      <w:r>
        <w:t>1. No se mencionan puntos del Orden del Día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No se mencionan puntos del Orden del Día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No se presentaron ni validaron temas para discusión; la sesión careció de un orden del día formal.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La intervención registrada se limita a saludos iniciales; no hubo exposición, deliberación ni toma de decisiones.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No se generaron acuerdos, tareas ni plazos. Se requiere definir y circular un orden del día antes de la próxima sesión para habilitar deliberaciones y decisiones.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identificaron decisiones claras en la transcripción proporcionada (solo saludos).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asumidos por los asistentes en la transcripción proporcionada.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