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33B" w:rsidRPr="0039351D" w:rsidRDefault="0038433B" w:rsidP="0038433B">
      <w:pPr>
        <w:spacing w:after="0" w:line="240" w:lineRule="auto"/>
        <w:jc w:val="center"/>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 xml:space="preserve">METODOLOGÍA PARA LA CLASIFICACIÓN DE LAS </w:t>
      </w:r>
    </w:p>
    <w:p w:rsidR="0038433B" w:rsidRPr="0039351D" w:rsidRDefault="0038433B" w:rsidP="0038433B">
      <w:pPr>
        <w:spacing w:after="0" w:line="240" w:lineRule="auto"/>
        <w:jc w:val="center"/>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TIERRAS POR SU VOCACIÓN DE USO</w:t>
      </w:r>
    </w:p>
    <w:p w:rsidR="0038433B" w:rsidRPr="0039351D" w:rsidRDefault="0038433B" w:rsidP="002D56CA">
      <w:pPr>
        <w:spacing w:after="0" w:line="240" w:lineRule="auto"/>
        <w:rPr>
          <w:rFonts w:ascii="Arial" w:eastAsia="Times New Roman" w:hAnsi="Arial" w:cs="Arial"/>
          <w:color w:val="2E74B5"/>
          <w:sz w:val="20"/>
          <w:szCs w:val="20"/>
          <w:lang w:eastAsia="es-CO"/>
        </w:rPr>
      </w:pPr>
    </w:p>
    <w:p w:rsidR="0038433B" w:rsidRPr="0039351D" w:rsidRDefault="0038433B"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INTRODUCCIÓN</w:t>
      </w:r>
    </w:p>
    <w:p w:rsidR="0038433B" w:rsidRPr="0039351D" w:rsidRDefault="0038433B" w:rsidP="002D56CA">
      <w:pPr>
        <w:spacing w:after="0" w:line="240" w:lineRule="auto"/>
        <w:rPr>
          <w:rFonts w:ascii="Arial" w:eastAsia="Times New Roman" w:hAnsi="Arial" w:cs="Arial"/>
          <w:color w:val="2E74B5"/>
          <w:sz w:val="20"/>
          <w:szCs w:val="20"/>
          <w:lang w:eastAsia="es-CO"/>
        </w:rPr>
      </w:pPr>
    </w:p>
    <w:p w:rsidR="0038433B" w:rsidRPr="0039351D" w:rsidRDefault="0038433B" w:rsidP="0038433B">
      <w:pPr>
        <w:spacing w:after="0" w:line="240" w:lineRule="auto"/>
        <w:jc w:val="both"/>
        <w:rPr>
          <w:rFonts w:ascii="Arial" w:eastAsia="Times New Roman" w:hAnsi="Arial" w:cs="Arial"/>
          <w:sz w:val="20"/>
          <w:szCs w:val="20"/>
          <w:lang w:eastAsia="es-CO"/>
        </w:rPr>
      </w:pPr>
      <w:r w:rsidRPr="0039351D">
        <w:rPr>
          <w:rFonts w:ascii="Arial" w:eastAsia="Times New Roman" w:hAnsi="Arial" w:cs="Arial"/>
          <w:sz w:val="20"/>
          <w:szCs w:val="20"/>
          <w:lang w:eastAsia="es-CO"/>
        </w:rPr>
        <w:t>La constante presión que ejerce el hombre sobre las tierras ha desencadenado una serie de usos inadecuados que han llevado a la degradación de extensas áreas en el territorio nacional; de igual manera, el desequilibrio en la distribución de las tierras, ha obligado al hombre a utilizar los suelos de ladera en forma desordenada y poco planificada, esto trae consigo aumentos progresivos en los procesos erosivos que, en casos extremos, conducen a la degradación de las tierras.</w:t>
      </w:r>
    </w:p>
    <w:p w:rsidR="0038433B" w:rsidRPr="0039351D" w:rsidRDefault="0038433B" w:rsidP="0038433B">
      <w:pPr>
        <w:spacing w:after="0" w:line="240" w:lineRule="auto"/>
        <w:rPr>
          <w:rFonts w:ascii="Arial" w:eastAsia="Times New Roman" w:hAnsi="Arial" w:cs="Arial"/>
          <w:sz w:val="20"/>
          <w:szCs w:val="20"/>
          <w:lang w:eastAsia="es-CO"/>
        </w:rPr>
      </w:pPr>
    </w:p>
    <w:p w:rsidR="0038433B" w:rsidRPr="0039351D" w:rsidRDefault="0038433B" w:rsidP="0038433B">
      <w:pPr>
        <w:spacing w:after="0" w:line="240" w:lineRule="auto"/>
        <w:jc w:val="both"/>
        <w:rPr>
          <w:rFonts w:ascii="Arial" w:eastAsia="Times New Roman" w:hAnsi="Arial" w:cs="Arial"/>
          <w:sz w:val="20"/>
          <w:szCs w:val="20"/>
          <w:lang w:eastAsia="es-CO"/>
        </w:rPr>
      </w:pPr>
      <w:r w:rsidRPr="0039351D">
        <w:rPr>
          <w:rFonts w:ascii="Arial" w:eastAsia="Times New Roman" w:hAnsi="Arial" w:cs="Arial"/>
          <w:sz w:val="20"/>
          <w:szCs w:val="20"/>
          <w:lang w:eastAsia="es-CO"/>
        </w:rPr>
        <w:t>La utilización óptima de las tierras consiste en asignar a cada suelo el tipo de uso apropiado, así como las prácticas específicas que le correspondan, con el propósito de obtener el máximo beneficio económico, social y ambiental. Esta utilización racional y económica de los recursos naturales en función del hombre, se basa en principios y normas de aprovechamiento, explotación y conservación de los primeros y en la determinación de elevar el nivel de vida de los segundos, ambos en forma sostenible y permanente.</w:t>
      </w:r>
    </w:p>
    <w:p w:rsidR="0038433B" w:rsidRPr="0039351D" w:rsidRDefault="0038433B" w:rsidP="002D56CA">
      <w:pPr>
        <w:spacing w:after="0" w:line="240" w:lineRule="auto"/>
        <w:rPr>
          <w:rFonts w:ascii="Arial" w:eastAsia="Times New Roman" w:hAnsi="Arial" w:cs="Arial"/>
          <w:color w:val="2E74B5"/>
          <w:sz w:val="20"/>
          <w:szCs w:val="20"/>
          <w:lang w:eastAsia="es-CO"/>
        </w:rPr>
      </w:pPr>
    </w:p>
    <w:p w:rsidR="0038433B" w:rsidRPr="0039351D" w:rsidRDefault="0038433B"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METODOLOGÍA</w:t>
      </w:r>
    </w:p>
    <w:p w:rsidR="0038433B" w:rsidRPr="0039351D" w:rsidRDefault="0038433B" w:rsidP="002D56CA">
      <w:pPr>
        <w:spacing w:after="0" w:line="240" w:lineRule="auto"/>
        <w:rPr>
          <w:rFonts w:ascii="Arial" w:eastAsia="Times New Roman" w:hAnsi="Arial" w:cs="Arial"/>
          <w:color w:val="2E74B5"/>
          <w:sz w:val="20"/>
          <w:szCs w:val="20"/>
          <w:lang w:eastAsia="es-CO"/>
        </w:rPr>
      </w:pPr>
    </w:p>
    <w:p w:rsidR="0038433B" w:rsidRPr="0039351D" w:rsidRDefault="0038433B" w:rsidP="0038433B">
      <w:pPr>
        <w:jc w:val="both"/>
        <w:rPr>
          <w:rFonts w:ascii="Arial" w:hAnsi="Arial" w:cs="Arial"/>
          <w:sz w:val="20"/>
          <w:szCs w:val="20"/>
        </w:rPr>
      </w:pPr>
      <w:r w:rsidRPr="0039351D">
        <w:rPr>
          <w:rFonts w:ascii="Arial" w:hAnsi="Arial" w:cs="Arial"/>
          <w:sz w:val="20"/>
          <w:szCs w:val="20"/>
        </w:rPr>
        <w:t xml:space="preserve">Existen varios métodos para establecer el mejor uso de las tierras. El método empleado en el presente trabajo consiste en analizar y evaluar una serie de características biofísicas estables en el tiempo y en el espacio, que influyen en la selección y desempeño de los usos agropecuarios y forestales, principalmente, con requerimientos implícitos de protección y conservación de los recursos naturales. </w:t>
      </w:r>
    </w:p>
    <w:p w:rsidR="0038433B" w:rsidRPr="0039351D" w:rsidRDefault="0038433B" w:rsidP="0038433B">
      <w:pPr>
        <w:jc w:val="both"/>
        <w:rPr>
          <w:rFonts w:ascii="Arial" w:hAnsi="Arial" w:cs="Arial"/>
          <w:sz w:val="20"/>
          <w:szCs w:val="20"/>
        </w:rPr>
      </w:pPr>
      <w:r w:rsidRPr="0039351D">
        <w:rPr>
          <w:rFonts w:ascii="Arial" w:hAnsi="Arial" w:cs="Arial"/>
          <w:sz w:val="20"/>
          <w:szCs w:val="20"/>
        </w:rPr>
        <w:t>La evaluación y valoración técnica e interdisciplinaria de unidades de tierras, homogéneas en características de clima, suelos, geología y geomorfología, entre otras, permite definir unidades de vocación y, por ende, unidades de uso principal recomendado, con el objeto de que los recursos allí contemplados puedan ser aprovechados y manejados culturalmente de la mejor forma posible, en beneficio de la sociedad, tanto actual como futura.</w:t>
      </w:r>
    </w:p>
    <w:p w:rsidR="0038433B" w:rsidRPr="0039351D" w:rsidRDefault="0038433B" w:rsidP="0038433B">
      <w:pPr>
        <w:jc w:val="both"/>
        <w:rPr>
          <w:rFonts w:ascii="Arial" w:hAnsi="Arial" w:cs="Arial"/>
          <w:sz w:val="20"/>
          <w:szCs w:val="20"/>
        </w:rPr>
      </w:pPr>
      <w:r w:rsidRPr="0039351D">
        <w:rPr>
          <w:rFonts w:ascii="Arial" w:hAnsi="Arial" w:cs="Arial"/>
          <w:sz w:val="20"/>
          <w:szCs w:val="20"/>
        </w:rPr>
        <w:t xml:space="preserve">El objetivo principal de la vocación es la determinación del uso más apropiado que puede soportar cada uno de los suelos del país, propendiendo por una producción sostenible y sin deterioro de los recursos naturales. </w:t>
      </w:r>
    </w:p>
    <w:p w:rsidR="0038433B" w:rsidRPr="0039351D" w:rsidRDefault="0038433B" w:rsidP="0038433B">
      <w:pPr>
        <w:jc w:val="both"/>
        <w:rPr>
          <w:rFonts w:ascii="Arial" w:hAnsi="Arial" w:cs="Arial"/>
          <w:sz w:val="20"/>
          <w:szCs w:val="20"/>
        </w:rPr>
      </w:pPr>
      <w:r w:rsidRPr="0039351D">
        <w:rPr>
          <w:rFonts w:ascii="Arial" w:hAnsi="Arial" w:cs="Arial"/>
          <w:sz w:val="20"/>
          <w:szCs w:val="20"/>
        </w:rPr>
        <w:t>Son dos niveles categóricos los tenidos en cuenta en el presente estudio; el primero corresponde a la vocación general de uso de la tierra y, el segundo, como subdivisión del primero, hace referencia a los usos principales recomendados.</w:t>
      </w:r>
    </w:p>
    <w:p w:rsidR="0038433B" w:rsidRPr="0039351D" w:rsidRDefault="0038433B" w:rsidP="0038433B">
      <w:pPr>
        <w:jc w:val="both"/>
        <w:rPr>
          <w:rFonts w:ascii="Arial" w:hAnsi="Arial" w:cs="Arial"/>
          <w:sz w:val="20"/>
          <w:szCs w:val="20"/>
        </w:rPr>
      </w:pPr>
      <w:r w:rsidRPr="0039351D">
        <w:rPr>
          <w:rFonts w:ascii="Arial" w:hAnsi="Arial" w:cs="Arial"/>
          <w:sz w:val="20"/>
          <w:szCs w:val="20"/>
        </w:rPr>
        <w:t xml:space="preserve">La expresión </w:t>
      </w:r>
      <w:r w:rsidRPr="0039351D">
        <w:rPr>
          <w:rFonts w:ascii="Arial" w:hAnsi="Arial" w:cs="Arial"/>
          <w:b/>
          <w:bCs/>
          <w:sz w:val="20"/>
          <w:szCs w:val="20"/>
        </w:rPr>
        <w:t>vocación</w:t>
      </w:r>
      <w:r w:rsidRPr="0039351D">
        <w:rPr>
          <w:rFonts w:ascii="Arial" w:hAnsi="Arial" w:cs="Arial"/>
          <w:b/>
          <w:bCs/>
          <w:color w:val="FF0000"/>
          <w:sz w:val="20"/>
          <w:szCs w:val="20"/>
        </w:rPr>
        <w:t xml:space="preserve"> </w:t>
      </w:r>
      <w:r w:rsidRPr="0039351D">
        <w:rPr>
          <w:rFonts w:ascii="Arial" w:hAnsi="Arial" w:cs="Arial"/>
          <w:b/>
          <w:bCs/>
          <w:sz w:val="20"/>
          <w:szCs w:val="20"/>
        </w:rPr>
        <w:t>de uso de las tierras</w:t>
      </w:r>
      <w:r w:rsidRPr="0039351D">
        <w:rPr>
          <w:rFonts w:ascii="Arial" w:hAnsi="Arial" w:cs="Arial"/>
          <w:sz w:val="20"/>
          <w:szCs w:val="20"/>
        </w:rPr>
        <w:t>, es empleada para referirse a la clase mayor de uso que una unidad de tierra está en capacidad natural de soportar con características de sostenibilidad, evaluada sobre una base biofísica.</w:t>
      </w:r>
    </w:p>
    <w:p w:rsidR="0038433B" w:rsidRPr="0039351D" w:rsidRDefault="0038433B" w:rsidP="0038433B">
      <w:pPr>
        <w:jc w:val="both"/>
        <w:rPr>
          <w:rFonts w:ascii="Arial" w:hAnsi="Arial" w:cs="Arial"/>
          <w:sz w:val="20"/>
          <w:szCs w:val="20"/>
        </w:rPr>
      </w:pPr>
      <w:r w:rsidRPr="0039351D">
        <w:rPr>
          <w:rFonts w:ascii="Arial" w:hAnsi="Arial" w:cs="Arial"/>
          <w:sz w:val="20"/>
          <w:szCs w:val="20"/>
        </w:rPr>
        <w:t xml:space="preserve">El </w:t>
      </w:r>
      <w:r w:rsidRPr="0039351D">
        <w:rPr>
          <w:rFonts w:ascii="Arial" w:hAnsi="Arial" w:cs="Arial"/>
          <w:b/>
          <w:bCs/>
          <w:sz w:val="20"/>
          <w:szCs w:val="20"/>
        </w:rPr>
        <w:t>uso principal</w:t>
      </w:r>
      <w:r w:rsidRPr="0039351D">
        <w:rPr>
          <w:rFonts w:ascii="Arial" w:hAnsi="Arial" w:cs="Arial"/>
          <w:sz w:val="20"/>
          <w:szCs w:val="20"/>
        </w:rPr>
        <w:t xml:space="preserve"> </w:t>
      </w:r>
      <w:r w:rsidRPr="0039351D">
        <w:rPr>
          <w:rFonts w:ascii="Arial" w:hAnsi="Arial" w:cs="Arial"/>
          <w:b/>
          <w:bCs/>
          <w:sz w:val="20"/>
          <w:szCs w:val="20"/>
        </w:rPr>
        <w:t>recomendable</w:t>
      </w:r>
      <w:r w:rsidRPr="0039351D">
        <w:rPr>
          <w:rFonts w:ascii="Arial" w:hAnsi="Arial" w:cs="Arial"/>
          <w:sz w:val="20"/>
          <w:szCs w:val="20"/>
        </w:rPr>
        <w:t>, es el uso deseable que coincide con la función específica de la zona y que ofrece las mayores ventajas desde el punto de vista de desarrollo sostenible. (CAR, Acuerdo Número 16 de 1998).</w:t>
      </w:r>
    </w:p>
    <w:p w:rsidR="0038433B" w:rsidRPr="0039351D" w:rsidRDefault="0038433B" w:rsidP="0038433B">
      <w:pPr>
        <w:jc w:val="both"/>
        <w:rPr>
          <w:rFonts w:ascii="Arial" w:hAnsi="Arial" w:cs="Arial"/>
          <w:b/>
          <w:bCs/>
          <w:vanish/>
          <w:sz w:val="20"/>
          <w:szCs w:val="20"/>
          <w:lang w:val="es-ES_tradnl"/>
        </w:rPr>
      </w:pPr>
    </w:p>
    <w:p w:rsidR="0038433B" w:rsidRPr="0039351D" w:rsidRDefault="0038433B" w:rsidP="0038433B">
      <w:pPr>
        <w:jc w:val="both"/>
        <w:rPr>
          <w:rFonts w:ascii="Arial" w:hAnsi="Arial" w:cs="Arial"/>
          <w:sz w:val="20"/>
          <w:szCs w:val="20"/>
        </w:rPr>
      </w:pPr>
      <w:r w:rsidRPr="0039351D">
        <w:rPr>
          <w:rFonts w:ascii="Arial" w:hAnsi="Arial" w:cs="Arial"/>
          <w:sz w:val="20"/>
          <w:szCs w:val="20"/>
        </w:rPr>
        <w:t xml:space="preserve">Las clases de uso principal se refieren a grupos de usos rurales y no a cultivos específicos, los cuales son recomendados diferencialmente para las tierras, de acuerdo con la premisa de dar un uso menos intensivo a las tierras con mayor riesgo de deterioro, limitaciones de uso y menor capacidad de producción agropecuaria y forestal. Esto no excluye la posibilidad de </w:t>
      </w:r>
      <w:proofErr w:type="gramStart"/>
      <w:r w:rsidRPr="0039351D">
        <w:rPr>
          <w:rFonts w:ascii="Arial" w:hAnsi="Arial" w:cs="Arial"/>
          <w:sz w:val="20"/>
          <w:szCs w:val="20"/>
        </w:rPr>
        <w:t>que</w:t>
      </w:r>
      <w:proofErr w:type="gramEnd"/>
      <w:r w:rsidRPr="0039351D">
        <w:rPr>
          <w:rFonts w:ascii="Arial" w:hAnsi="Arial" w:cs="Arial"/>
          <w:sz w:val="20"/>
          <w:szCs w:val="20"/>
        </w:rPr>
        <w:t xml:space="preserve"> con la aplicación de mayor tecnología, prácticas de manejo y medidas de conservación adecuadas, tierras recomendadas para usos principales poco intensivos, puedan tener un uso más exigente con éxito y en forma sostenible, lo que llevaría a un cambio en la clasificación.</w:t>
      </w:r>
    </w:p>
    <w:p w:rsidR="0038433B" w:rsidRPr="0039351D" w:rsidRDefault="0038433B" w:rsidP="0038433B">
      <w:pPr>
        <w:jc w:val="both"/>
        <w:rPr>
          <w:rFonts w:ascii="Arial" w:hAnsi="Arial" w:cs="Arial"/>
          <w:sz w:val="20"/>
          <w:szCs w:val="20"/>
        </w:rPr>
      </w:pPr>
      <w:r w:rsidRPr="0039351D">
        <w:rPr>
          <w:rFonts w:ascii="Arial" w:hAnsi="Arial" w:cs="Arial"/>
          <w:sz w:val="20"/>
          <w:szCs w:val="20"/>
        </w:rPr>
        <w:lastRenderedPageBreak/>
        <w:t>A medida que se incrementan las limitaciones naturales para un adecuado aprovechamiento agropecuario y forestal, los usos principales recomendados presentan una intensificación en las prácticas de conservación, mayor protección a los suelos, menor intensidad de uso de los recursos naturales y menor posibilidad de intervención humana.</w:t>
      </w:r>
    </w:p>
    <w:p w:rsidR="0038433B" w:rsidRPr="0039351D" w:rsidRDefault="0038433B" w:rsidP="0038433B">
      <w:pPr>
        <w:pStyle w:val="Textoindependiente"/>
        <w:overflowPunct w:val="0"/>
        <w:autoSpaceDE w:val="0"/>
        <w:spacing w:before="0" w:after="160"/>
        <w:textAlignment w:val="baseline"/>
        <w:rPr>
          <w:rFonts w:eastAsia="Times New Roman" w:cs="Arial"/>
          <w:szCs w:val="20"/>
          <w:lang w:val="es-CO"/>
        </w:rPr>
      </w:pPr>
      <w:r w:rsidRPr="0039351D">
        <w:rPr>
          <w:rFonts w:eastAsia="Times New Roman" w:cs="Arial"/>
          <w:szCs w:val="20"/>
          <w:lang w:val="es-CO"/>
        </w:rPr>
        <w:t>La evaluación de la vocación de uso de las tierras y por consiguiente la de los usos principales, se realiza empleando como unidad espacial de análisis, los suelos establecidos a escala 1:100.000, comparando ordenadamente sus potencialidades con un conjunto de límites críticos establecidos técnicamente para cada clase de uso principal. (ver tabla 21 del anexo).</w:t>
      </w:r>
    </w:p>
    <w:p w:rsidR="0038433B" w:rsidRPr="0039351D" w:rsidRDefault="0038433B" w:rsidP="0038433B">
      <w:pPr>
        <w:jc w:val="both"/>
        <w:rPr>
          <w:rFonts w:ascii="Arial" w:hAnsi="Arial" w:cs="Arial"/>
          <w:sz w:val="20"/>
          <w:szCs w:val="20"/>
        </w:rPr>
      </w:pPr>
      <w:r w:rsidRPr="0039351D">
        <w:rPr>
          <w:rFonts w:ascii="Arial" w:hAnsi="Arial" w:cs="Arial"/>
          <w:sz w:val="20"/>
          <w:szCs w:val="20"/>
        </w:rPr>
        <w:t>Para ello fue necesario correlacionar las Unidades Cartográficas de Suelos contenidas en los estudios generales de suelos realizados por la Subdirección de Agrología del IGAC, en más 70 años de servicios al país.</w:t>
      </w:r>
    </w:p>
    <w:p w:rsidR="0038433B" w:rsidRPr="0039351D" w:rsidRDefault="0038433B" w:rsidP="0038433B">
      <w:pPr>
        <w:jc w:val="both"/>
        <w:rPr>
          <w:rFonts w:ascii="Arial" w:hAnsi="Arial" w:cs="Arial"/>
          <w:sz w:val="20"/>
          <w:szCs w:val="20"/>
          <w:lang w:val="es-ES_tradnl"/>
        </w:rPr>
      </w:pPr>
      <w:r w:rsidRPr="0039351D">
        <w:rPr>
          <w:rFonts w:ascii="Arial" w:hAnsi="Arial" w:cs="Arial"/>
          <w:sz w:val="20"/>
          <w:szCs w:val="20"/>
        </w:rPr>
        <w:t xml:space="preserve">Algunos de los criterios que se tienen en cuenta en la determinación del uso principal para cada uno de los suelos hacen referencia a factores climáticos, pendiente, erosión, factores de humedad, de </w:t>
      </w:r>
      <w:proofErr w:type="spellStart"/>
      <w:r w:rsidRPr="0039351D">
        <w:rPr>
          <w:rFonts w:ascii="Arial" w:hAnsi="Arial" w:cs="Arial"/>
          <w:sz w:val="20"/>
          <w:szCs w:val="20"/>
        </w:rPr>
        <w:t>pedregosidad</w:t>
      </w:r>
      <w:proofErr w:type="spellEnd"/>
      <w:r w:rsidRPr="0039351D">
        <w:rPr>
          <w:rFonts w:ascii="Arial" w:hAnsi="Arial" w:cs="Arial"/>
          <w:sz w:val="20"/>
          <w:szCs w:val="20"/>
        </w:rPr>
        <w:t xml:space="preserve"> y factores </w:t>
      </w:r>
      <w:proofErr w:type="spellStart"/>
      <w:r w:rsidRPr="0039351D">
        <w:rPr>
          <w:rFonts w:ascii="Arial" w:hAnsi="Arial" w:cs="Arial"/>
          <w:sz w:val="20"/>
          <w:szCs w:val="20"/>
        </w:rPr>
        <w:t>intrísecos</w:t>
      </w:r>
      <w:proofErr w:type="spellEnd"/>
      <w:r w:rsidRPr="0039351D">
        <w:rPr>
          <w:rFonts w:ascii="Arial" w:hAnsi="Arial" w:cs="Arial"/>
          <w:sz w:val="20"/>
          <w:szCs w:val="20"/>
        </w:rPr>
        <w:t xml:space="preserve"> al suelo como la profundidad efectiva, grupo textural, fertilidad, salinidad, porcentaje de saturación de sodio, de aluminio y de carbono orgánico. Para ello, se conformaron</w:t>
      </w:r>
      <w:r w:rsidRPr="0039351D">
        <w:rPr>
          <w:rFonts w:ascii="Arial" w:hAnsi="Arial" w:cs="Arial"/>
          <w:sz w:val="20"/>
          <w:szCs w:val="20"/>
          <w:lang w:val="es-ES_tradnl"/>
        </w:rPr>
        <w:t xml:space="preserve"> indicadores que, al combinarlos, proporcionan índices de estado de las tierras, es decir, tipifican como están conformadas y </w:t>
      </w:r>
      <w:r w:rsidR="006E0256" w:rsidRPr="0039351D">
        <w:rPr>
          <w:rFonts w:ascii="Arial" w:hAnsi="Arial" w:cs="Arial"/>
          <w:sz w:val="20"/>
          <w:szCs w:val="20"/>
          <w:lang w:val="es-ES_tradnl"/>
        </w:rPr>
        <w:t>cuáles</w:t>
      </w:r>
      <w:r w:rsidRPr="0039351D">
        <w:rPr>
          <w:rFonts w:ascii="Arial" w:hAnsi="Arial" w:cs="Arial"/>
          <w:sz w:val="20"/>
          <w:szCs w:val="20"/>
          <w:lang w:val="es-ES_tradnl"/>
        </w:rPr>
        <w:t xml:space="preserve"> son sus calidades. También se obtienen los índices de impacto con los cuales se puede medir el grado de deterioro que presenta cada una de las unidades de tierra.</w:t>
      </w:r>
    </w:p>
    <w:p w:rsidR="0038433B" w:rsidRPr="0039351D" w:rsidRDefault="0038433B" w:rsidP="0038433B">
      <w:pPr>
        <w:jc w:val="both"/>
        <w:rPr>
          <w:rFonts w:ascii="Arial" w:hAnsi="Arial" w:cs="Arial"/>
          <w:sz w:val="20"/>
          <w:szCs w:val="20"/>
        </w:rPr>
      </w:pPr>
      <w:r w:rsidRPr="0039351D">
        <w:rPr>
          <w:rFonts w:ascii="Arial" w:hAnsi="Arial" w:cs="Arial"/>
          <w:sz w:val="20"/>
          <w:szCs w:val="20"/>
        </w:rPr>
        <w:t xml:space="preserve">Se calificó cada una de las unidades cartográficas de suelos, valorando su potencial productivo hasta definir su vocación de uso y </w:t>
      </w:r>
      <w:r w:rsidR="006E0256" w:rsidRPr="0039351D">
        <w:rPr>
          <w:rFonts w:ascii="Arial" w:hAnsi="Arial" w:cs="Arial"/>
          <w:sz w:val="20"/>
          <w:szCs w:val="20"/>
        </w:rPr>
        <w:t>sus respectivos usos principales</w:t>
      </w:r>
      <w:r w:rsidRPr="0039351D">
        <w:rPr>
          <w:rFonts w:ascii="Arial" w:hAnsi="Arial" w:cs="Arial"/>
          <w:sz w:val="20"/>
          <w:szCs w:val="20"/>
        </w:rPr>
        <w:t xml:space="preserve">. Para su determinación fue necesario analizar las características de los suelos en su entorno geográfico, estudiando la intensidad y el grado de limitación de las tierras, dando especial atención a necesidades de los cultivos, pastos y bosques, la exigencia de suelos y a las prácticas de preparación de las tierras para su producción normal, siempre bajo la premisa de un desarrollo armónico con el entorno y sin menoscabo de éste, siempre que el manejo sea el apropiado. </w:t>
      </w:r>
    </w:p>
    <w:p w:rsidR="0038433B" w:rsidRPr="0039351D" w:rsidRDefault="0038433B" w:rsidP="0038433B">
      <w:pPr>
        <w:jc w:val="both"/>
        <w:rPr>
          <w:rFonts w:ascii="Arial" w:hAnsi="Arial" w:cs="Arial"/>
          <w:sz w:val="20"/>
          <w:szCs w:val="20"/>
        </w:rPr>
      </w:pPr>
      <w:r w:rsidRPr="0039351D">
        <w:rPr>
          <w:rFonts w:ascii="Arial" w:hAnsi="Arial" w:cs="Arial"/>
          <w:sz w:val="20"/>
          <w:szCs w:val="20"/>
        </w:rPr>
        <w:t>La vocación de uso se subdividió en cinco (5) clases: Agrícola, Ganadera, Agroforestal, Forestal y de Conservación; los usos principales, a su vez, en treinta y cinco (35) subclases, (Tabla 11).</w:t>
      </w:r>
    </w:p>
    <w:p w:rsidR="0038433B" w:rsidRPr="0039351D" w:rsidRDefault="0038433B" w:rsidP="0038433B">
      <w:pPr>
        <w:pStyle w:val="Textoindependiente"/>
        <w:overflowPunct w:val="0"/>
        <w:autoSpaceDE w:val="0"/>
        <w:spacing w:before="0"/>
        <w:textAlignment w:val="baseline"/>
        <w:rPr>
          <w:rFonts w:cs="Arial"/>
          <w:szCs w:val="20"/>
        </w:rPr>
      </w:pPr>
      <w:r w:rsidRPr="0039351D">
        <w:rPr>
          <w:rFonts w:eastAsia="Times New Roman" w:cs="Arial"/>
          <w:szCs w:val="20"/>
          <w:lang w:val="es-ES_tradnl"/>
        </w:rPr>
        <w:t xml:space="preserve">Los indicadores e índices utilizados en el proceso de evaluación </w:t>
      </w:r>
      <w:proofErr w:type="spellStart"/>
      <w:r w:rsidRPr="0039351D">
        <w:rPr>
          <w:rFonts w:eastAsia="Times New Roman" w:cs="Arial"/>
          <w:szCs w:val="20"/>
          <w:lang w:val="es-ES_tradnl"/>
        </w:rPr>
        <w:t>estan</w:t>
      </w:r>
      <w:proofErr w:type="spellEnd"/>
      <w:r w:rsidRPr="0039351D">
        <w:rPr>
          <w:rFonts w:eastAsia="Times New Roman" w:cs="Arial"/>
          <w:szCs w:val="20"/>
          <w:lang w:val="es-ES_tradnl"/>
        </w:rPr>
        <w:t xml:space="preserve"> referidos a </w:t>
      </w:r>
      <w:r w:rsidRPr="0039351D">
        <w:rPr>
          <w:rFonts w:cs="Arial"/>
          <w:szCs w:val="20"/>
          <w:lang w:val="es-CO"/>
        </w:rPr>
        <w:t xml:space="preserve">factores climáticos </w:t>
      </w:r>
      <w:r w:rsidRPr="0039351D">
        <w:rPr>
          <w:rFonts w:cs="Arial"/>
          <w:szCs w:val="20"/>
        </w:rPr>
        <w:t xml:space="preserve">(precipitación, temperatura, distribución de las lluvias), factores del relieve como la pendiente y geomorfología, factores externos a los suelos como la erosión, la humedad (drenaje natural e inundaciones y encharcamientos) y la pedregosidad (porcentaje de fragmentos en superficie) y factores </w:t>
      </w:r>
      <w:proofErr w:type="spellStart"/>
      <w:r w:rsidRPr="0039351D">
        <w:rPr>
          <w:rFonts w:cs="Arial"/>
          <w:szCs w:val="20"/>
        </w:rPr>
        <w:t>intrísecos</w:t>
      </w:r>
      <w:proofErr w:type="spellEnd"/>
      <w:r w:rsidRPr="0039351D">
        <w:rPr>
          <w:rFonts w:cs="Arial"/>
          <w:szCs w:val="20"/>
        </w:rPr>
        <w:t xml:space="preserve"> al suelo (profundidad efectiva, grupo textural, fertilidad, salinidad, porcentaje de saturación de sodio, de aluminio, de carbono orgánico y fragmentos de roca en el suelo), los cuales se describen a continuación.</w:t>
      </w:r>
    </w:p>
    <w:p w:rsidR="0038433B" w:rsidRPr="0039351D" w:rsidRDefault="0038433B" w:rsidP="002D56CA">
      <w:pPr>
        <w:spacing w:after="0" w:line="240" w:lineRule="auto"/>
        <w:rPr>
          <w:rFonts w:ascii="Arial" w:eastAsia="Times New Roman" w:hAnsi="Arial" w:cs="Arial"/>
          <w:color w:val="2E74B5"/>
          <w:sz w:val="20"/>
          <w:szCs w:val="20"/>
          <w:lang w:eastAsia="es-CO"/>
        </w:rPr>
      </w:pPr>
    </w:p>
    <w:p w:rsidR="00747483" w:rsidRPr="0039351D" w:rsidRDefault="00747483" w:rsidP="009E56C0">
      <w:pPr>
        <w:spacing w:after="0" w:line="240" w:lineRule="auto"/>
        <w:jc w:val="center"/>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Categorías de Vocación</w:t>
      </w:r>
    </w:p>
    <w:p w:rsidR="00747483" w:rsidRPr="0039351D" w:rsidRDefault="00747483" w:rsidP="002D56CA">
      <w:pPr>
        <w:spacing w:after="0" w:line="240" w:lineRule="auto"/>
        <w:rPr>
          <w:rFonts w:ascii="Arial" w:eastAsia="Times New Roman" w:hAnsi="Arial" w:cs="Arial"/>
          <w:color w:val="2E74B5"/>
          <w:sz w:val="20"/>
          <w:szCs w:val="20"/>
          <w:lang w:eastAsia="es-CO"/>
        </w:rPr>
      </w:pPr>
    </w:p>
    <w:p w:rsidR="00747483" w:rsidRPr="0039351D" w:rsidRDefault="00747483"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Vocación de Uso Agrícola</w:t>
      </w:r>
    </w:p>
    <w:p w:rsidR="00747483" w:rsidRPr="0039351D" w:rsidRDefault="00747483" w:rsidP="002D56CA">
      <w:pPr>
        <w:spacing w:after="0" w:line="240" w:lineRule="auto"/>
        <w:rPr>
          <w:rFonts w:ascii="Arial" w:eastAsia="Times New Roman" w:hAnsi="Arial" w:cs="Arial"/>
          <w:color w:val="2E74B5"/>
          <w:sz w:val="20"/>
          <w:szCs w:val="20"/>
          <w:lang w:eastAsia="es-CO"/>
        </w:rPr>
      </w:pPr>
    </w:p>
    <w:p w:rsidR="00747483" w:rsidRDefault="00747483" w:rsidP="00747483">
      <w:pPr>
        <w:spacing w:after="0" w:line="240" w:lineRule="auto"/>
        <w:jc w:val="both"/>
        <w:rPr>
          <w:rFonts w:ascii="Arial" w:eastAsia="Times New Roman" w:hAnsi="Arial" w:cs="Arial"/>
          <w:sz w:val="20"/>
          <w:szCs w:val="20"/>
          <w:lang w:eastAsia="es-CO"/>
        </w:rPr>
      </w:pPr>
      <w:r w:rsidRPr="0039351D">
        <w:rPr>
          <w:rFonts w:ascii="Arial" w:eastAsia="Times New Roman" w:hAnsi="Arial" w:cs="Arial"/>
          <w:sz w:val="20"/>
          <w:szCs w:val="20"/>
          <w:lang w:eastAsia="es-CO"/>
        </w:rPr>
        <w:t xml:space="preserve">Se definen bajo este concepto todas las tierras que, por sus características de suelos, permiten el establecimiento de sistemas de producción agrícola, con plantas cultivadas de diferentes ciclos de vida y productos. Estas tierras presentan la mayor capacidad para soportar actividades agrícolas intensivas y </w:t>
      </w:r>
      <w:proofErr w:type="spellStart"/>
      <w:r w:rsidRPr="0039351D">
        <w:rPr>
          <w:rFonts w:ascii="Arial" w:eastAsia="Times New Roman" w:hAnsi="Arial" w:cs="Arial"/>
          <w:sz w:val="20"/>
          <w:szCs w:val="20"/>
          <w:lang w:eastAsia="es-CO"/>
        </w:rPr>
        <w:t>semi</w:t>
      </w:r>
      <w:proofErr w:type="spellEnd"/>
      <w:r w:rsidRPr="0039351D">
        <w:rPr>
          <w:rFonts w:ascii="Arial" w:eastAsia="Times New Roman" w:hAnsi="Arial" w:cs="Arial"/>
          <w:sz w:val="20"/>
          <w:szCs w:val="20"/>
          <w:lang w:eastAsia="es-CO"/>
        </w:rPr>
        <w:t>-intensivas o cualquier tipo de uso que quiera implementarse en ella, como la reforestación comercial con fines industriales, entre otras.</w:t>
      </w:r>
    </w:p>
    <w:p w:rsidR="00612A85" w:rsidRPr="0039351D" w:rsidRDefault="00612A85" w:rsidP="00747483">
      <w:pPr>
        <w:spacing w:after="0" w:line="240" w:lineRule="auto"/>
        <w:jc w:val="both"/>
        <w:rPr>
          <w:rFonts w:ascii="Arial" w:eastAsia="Times New Roman" w:hAnsi="Arial" w:cs="Arial"/>
          <w:sz w:val="20"/>
          <w:szCs w:val="20"/>
          <w:lang w:eastAsia="es-CO"/>
        </w:rPr>
      </w:pPr>
    </w:p>
    <w:p w:rsidR="00747483" w:rsidRPr="0039351D" w:rsidRDefault="00747483"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Vocación de Uso Ganadería</w:t>
      </w:r>
    </w:p>
    <w:p w:rsidR="005D0D94" w:rsidRPr="0039351D" w:rsidRDefault="005D0D94" w:rsidP="002D56CA">
      <w:pPr>
        <w:spacing w:after="0" w:line="240" w:lineRule="auto"/>
        <w:rPr>
          <w:rFonts w:ascii="Arial" w:eastAsia="Times New Roman" w:hAnsi="Arial" w:cs="Arial"/>
          <w:color w:val="2E74B5"/>
          <w:sz w:val="20"/>
          <w:szCs w:val="20"/>
          <w:lang w:eastAsia="es-CO"/>
        </w:rPr>
      </w:pPr>
    </w:p>
    <w:p w:rsidR="005D0D94" w:rsidRPr="0039351D" w:rsidRDefault="005D0D94" w:rsidP="005D0D94">
      <w:pPr>
        <w:spacing w:after="0" w:line="240" w:lineRule="auto"/>
        <w:jc w:val="both"/>
        <w:rPr>
          <w:rFonts w:ascii="Arial" w:eastAsia="Times New Roman" w:hAnsi="Arial" w:cs="Arial"/>
          <w:sz w:val="20"/>
          <w:szCs w:val="20"/>
          <w:lang w:eastAsia="es-CO"/>
        </w:rPr>
      </w:pPr>
      <w:r w:rsidRPr="0039351D">
        <w:rPr>
          <w:rFonts w:ascii="Arial" w:eastAsia="Times New Roman" w:hAnsi="Arial" w:cs="Arial"/>
          <w:sz w:val="20"/>
          <w:szCs w:val="20"/>
          <w:lang w:eastAsia="es-CO"/>
        </w:rPr>
        <w:lastRenderedPageBreak/>
        <w:t xml:space="preserve">Las </w:t>
      </w:r>
      <w:r w:rsidR="006E0256" w:rsidRPr="0039351D">
        <w:rPr>
          <w:rFonts w:ascii="Arial" w:eastAsia="Times New Roman" w:hAnsi="Arial" w:cs="Arial"/>
          <w:sz w:val="20"/>
          <w:szCs w:val="20"/>
          <w:lang w:eastAsia="es-CO"/>
        </w:rPr>
        <w:t>tierras con</w:t>
      </w:r>
      <w:r w:rsidRPr="0039351D">
        <w:rPr>
          <w:rFonts w:ascii="Arial" w:eastAsia="Times New Roman" w:hAnsi="Arial" w:cs="Arial"/>
          <w:sz w:val="20"/>
          <w:szCs w:val="20"/>
          <w:lang w:eastAsia="es-CO"/>
        </w:rPr>
        <w:t xml:space="preserve"> vocación ganadera son aquellas cuyas características de suelos, presentan limitaciones moderadas, especialmente para el desarrollo de una agricultura intensiva y </w:t>
      </w:r>
      <w:proofErr w:type="spellStart"/>
      <w:r w:rsidRPr="0039351D">
        <w:rPr>
          <w:rFonts w:ascii="Arial" w:eastAsia="Times New Roman" w:hAnsi="Arial" w:cs="Arial"/>
          <w:sz w:val="20"/>
          <w:szCs w:val="20"/>
          <w:lang w:eastAsia="es-CO"/>
        </w:rPr>
        <w:t>semi</w:t>
      </w:r>
      <w:proofErr w:type="spellEnd"/>
      <w:r w:rsidRPr="0039351D">
        <w:rPr>
          <w:rFonts w:ascii="Arial" w:eastAsia="Times New Roman" w:hAnsi="Arial" w:cs="Arial"/>
          <w:sz w:val="20"/>
          <w:szCs w:val="20"/>
          <w:lang w:eastAsia="es-CO"/>
        </w:rPr>
        <w:t xml:space="preserve"> intensiva. </w:t>
      </w:r>
    </w:p>
    <w:p w:rsidR="005D0D94" w:rsidRPr="0039351D" w:rsidRDefault="005D0D94" w:rsidP="005D0D94">
      <w:pPr>
        <w:spacing w:after="0" w:line="240" w:lineRule="auto"/>
        <w:jc w:val="both"/>
        <w:rPr>
          <w:rFonts w:ascii="Arial" w:eastAsia="Times New Roman" w:hAnsi="Arial" w:cs="Arial"/>
          <w:sz w:val="20"/>
          <w:szCs w:val="20"/>
          <w:lang w:eastAsia="es-CO"/>
        </w:rPr>
      </w:pPr>
    </w:p>
    <w:p w:rsidR="005D0D94" w:rsidRPr="0039351D" w:rsidRDefault="005D0D94" w:rsidP="005D0D94">
      <w:pPr>
        <w:spacing w:after="0" w:line="240" w:lineRule="auto"/>
        <w:jc w:val="both"/>
        <w:rPr>
          <w:rFonts w:ascii="Arial" w:eastAsia="Times New Roman" w:hAnsi="Arial" w:cs="Arial"/>
          <w:sz w:val="20"/>
          <w:szCs w:val="20"/>
          <w:lang w:eastAsia="es-CO"/>
        </w:rPr>
      </w:pPr>
      <w:r w:rsidRPr="0039351D">
        <w:rPr>
          <w:rFonts w:ascii="Arial" w:eastAsia="Times New Roman" w:hAnsi="Arial" w:cs="Arial"/>
          <w:sz w:val="20"/>
          <w:szCs w:val="20"/>
          <w:lang w:eastAsia="es-CO"/>
        </w:rPr>
        <w:t xml:space="preserve">La escasa e irregular distribución de las lluvias, el relieve plano cóncavo, así como la dificultad presente en los suelos para la profundización de las raíces y la baja fertilidad, son algunos de los aspectos más importantes que determinan la vocación ganadera en el país. Otras características importantes son la presencia de pedregosidad en superficie o en el suelo y las inundaciones, las cuales limitan el establecimiento de sistemas agrícolas permanentes, dados los riesgos de pérdidas económicas y de infraestructura para la producción, por lo cual la ganadería bien manejada es la mejor opción de uso para estas tierras. </w:t>
      </w:r>
    </w:p>
    <w:p w:rsidR="005D0D94" w:rsidRPr="0039351D" w:rsidRDefault="005D0D94" w:rsidP="005D0D94">
      <w:pPr>
        <w:spacing w:after="0" w:line="240" w:lineRule="auto"/>
        <w:jc w:val="both"/>
        <w:rPr>
          <w:rFonts w:ascii="Arial" w:eastAsia="Times New Roman" w:hAnsi="Arial" w:cs="Arial"/>
          <w:sz w:val="20"/>
          <w:szCs w:val="20"/>
          <w:lang w:eastAsia="es-CO"/>
        </w:rPr>
      </w:pPr>
    </w:p>
    <w:p w:rsidR="005D0D94" w:rsidRPr="0039351D" w:rsidRDefault="005D0D94" w:rsidP="005D0D94">
      <w:pPr>
        <w:spacing w:after="0" w:line="240" w:lineRule="auto"/>
        <w:jc w:val="both"/>
        <w:rPr>
          <w:rFonts w:ascii="Arial" w:eastAsia="Times New Roman" w:hAnsi="Arial" w:cs="Arial"/>
          <w:sz w:val="20"/>
          <w:szCs w:val="20"/>
          <w:lang w:eastAsia="es-CO"/>
        </w:rPr>
      </w:pPr>
      <w:r w:rsidRPr="0039351D">
        <w:rPr>
          <w:rFonts w:ascii="Arial" w:eastAsia="Times New Roman" w:hAnsi="Arial" w:cs="Arial"/>
          <w:sz w:val="20"/>
          <w:szCs w:val="20"/>
          <w:lang w:eastAsia="es-CO"/>
        </w:rPr>
        <w:t>El uso que debe darse a las tierras con vocación ganadera hace referencia a la explotación económica que realiza el hombre sobre especies animales de pastoreo, sea de tipo vacuno, lanar, caballar, etc.</w:t>
      </w:r>
    </w:p>
    <w:p w:rsidR="00747483" w:rsidRPr="0039351D" w:rsidRDefault="00747483" w:rsidP="002D56CA">
      <w:pPr>
        <w:spacing w:after="0" w:line="240" w:lineRule="auto"/>
        <w:rPr>
          <w:rFonts w:ascii="Arial" w:eastAsia="Times New Roman" w:hAnsi="Arial" w:cs="Arial"/>
          <w:color w:val="2E74B5"/>
          <w:sz w:val="20"/>
          <w:szCs w:val="20"/>
          <w:lang w:eastAsia="es-CO"/>
        </w:rPr>
      </w:pPr>
    </w:p>
    <w:p w:rsidR="00747483" w:rsidRPr="0039351D" w:rsidRDefault="00747483"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Vocación de Uso Agroforestal</w:t>
      </w:r>
    </w:p>
    <w:p w:rsidR="003909A1" w:rsidRPr="0039351D" w:rsidRDefault="003909A1" w:rsidP="002D56CA">
      <w:pPr>
        <w:spacing w:after="0" w:line="240" w:lineRule="auto"/>
        <w:rPr>
          <w:rFonts w:ascii="Arial" w:eastAsia="Times New Roman" w:hAnsi="Arial" w:cs="Arial"/>
          <w:color w:val="2E74B5"/>
          <w:sz w:val="20"/>
          <w:szCs w:val="20"/>
          <w:lang w:eastAsia="es-CO"/>
        </w:rPr>
      </w:pPr>
    </w:p>
    <w:p w:rsidR="003909A1" w:rsidRPr="0039351D" w:rsidRDefault="003909A1" w:rsidP="003909A1">
      <w:pPr>
        <w:spacing w:after="0" w:line="240" w:lineRule="auto"/>
        <w:jc w:val="both"/>
        <w:rPr>
          <w:rFonts w:ascii="Arial" w:eastAsia="Times New Roman" w:hAnsi="Arial" w:cs="Arial"/>
          <w:sz w:val="20"/>
          <w:szCs w:val="20"/>
          <w:lang w:eastAsia="es-CO"/>
        </w:rPr>
      </w:pPr>
      <w:r w:rsidRPr="0039351D">
        <w:rPr>
          <w:rFonts w:ascii="Arial" w:eastAsia="Times New Roman" w:hAnsi="Arial" w:cs="Arial"/>
          <w:sz w:val="20"/>
          <w:szCs w:val="20"/>
          <w:lang w:eastAsia="es-CO"/>
        </w:rPr>
        <w:t xml:space="preserve">Las tierras con vocación agroforestal son aquellas que por sus características biofísicas (clima, relieve, material parental, suelos, erosión, </w:t>
      </w:r>
      <w:r w:rsidR="00961944" w:rsidRPr="0039351D">
        <w:rPr>
          <w:rFonts w:ascii="Arial" w:eastAsia="Times New Roman" w:hAnsi="Arial" w:cs="Arial"/>
          <w:sz w:val="20"/>
          <w:szCs w:val="20"/>
          <w:lang w:eastAsia="es-CO"/>
        </w:rPr>
        <w:t>etc.</w:t>
      </w:r>
      <w:r w:rsidRPr="0039351D">
        <w:rPr>
          <w:rFonts w:ascii="Arial" w:eastAsia="Times New Roman" w:hAnsi="Arial" w:cs="Arial"/>
          <w:sz w:val="20"/>
          <w:szCs w:val="20"/>
          <w:lang w:eastAsia="es-CO"/>
        </w:rPr>
        <w:t>) no permiten la utilización exclusiva de usos agrícolas o ganaderos. Estas tierras deben ser utilizadas bajo sistemas combinados, donde, deliberadamente, se mezclen actividades agrícolas, ganaderas y forestales, en arreglos tanto espaciales como temporales.</w:t>
      </w:r>
    </w:p>
    <w:p w:rsidR="003909A1" w:rsidRPr="0039351D" w:rsidRDefault="003909A1" w:rsidP="003909A1">
      <w:pPr>
        <w:spacing w:after="0" w:line="240" w:lineRule="auto"/>
        <w:jc w:val="both"/>
        <w:rPr>
          <w:rFonts w:ascii="Arial" w:eastAsia="Times New Roman" w:hAnsi="Arial" w:cs="Arial"/>
          <w:sz w:val="20"/>
          <w:szCs w:val="20"/>
          <w:lang w:eastAsia="es-CO"/>
        </w:rPr>
      </w:pPr>
    </w:p>
    <w:p w:rsidR="003909A1" w:rsidRPr="0039351D" w:rsidRDefault="003909A1" w:rsidP="003909A1">
      <w:pPr>
        <w:spacing w:after="0" w:line="240" w:lineRule="auto"/>
        <w:jc w:val="both"/>
        <w:rPr>
          <w:rFonts w:ascii="Arial" w:eastAsia="Times New Roman" w:hAnsi="Arial" w:cs="Arial"/>
          <w:sz w:val="20"/>
          <w:szCs w:val="20"/>
          <w:lang w:eastAsia="es-CO"/>
        </w:rPr>
      </w:pPr>
      <w:r w:rsidRPr="0039351D">
        <w:rPr>
          <w:rFonts w:ascii="Arial" w:eastAsia="Times New Roman" w:hAnsi="Arial" w:cs="Arial"/>
          <w:sz w:val="20"/>
          <w:szCs w:val="20"/>
          <w:lang w:eastAsia="es-CO"/>
        </w:rPr>
        <w:t>Algunas de las limitantes de estas tierras son el exceso y/o ausencia de lluvias, las fuertes pendientes, la afectación por erosión en diferentes grados, presencia de zurales, inundaciones, presencia de sales y la presencia de altos contenidos de aluminio. Los usos principales que corresponden a esta vocación se describen a continuación.</w:t>
      </w:r>
    </w:p>
    <w:p w:rsidR="00747483" w:rsidRPr="0039351D" w:rsidRDefault="00747483" w:rsidP="002D56CA">
      <w:pPr>
        <w:spacing w:after="0" w:line="240" w:lineRule="auto"/>
        <w:rPr>
          <w:rFonts w:ascii="Arial" w:eastAsia="Times New Roman" w:hAnsi="Arial" w:cs="Arial"/>
          <w:color w:val="2E74B5"/>
          <w:sz w:val="20"/>
          <w:szCs w:val="20"/>
          <w:lang w:eastAsia="es-CO"/>
        </w:rPr>
      </w:pPr>
    </w:p>
    <w:p w:rsidR="00747483" w:rsidRPr="0039351D" w:rsidRDefault="00747483"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Vocación de Uso Forestal</w:t>
      </w:r>
    </w:p>
    <w:p w:rsidR="003909A1" w:rsidRPr="0039351D" w:rsidRDefault="003909A1" w:rsidP="002D56CA">
      <w:pPr>
        <w:spacing w:after="0" w:line="240" w:lineRule="auto"/>
        <w:rPr>
          <w:rFonts w:ascii="Arial" w:eastAsia="Times New Roman" w:hAnsi="Arial" w:cs="Arial"/>
          <w:color w:val="2E74B5"/>
          <w:sz w:val="20"/>
          <w:szCs w:val="20"/>
          <w:lang w:eastAsia="es-CO"/>
        </w:rPr>
      </w:pPr>
    </w:p>
    <w:p w:rsidR="003909A1" w:rsidRPr="0039351D" w:rsidRDefault="003909A1" w:rsidP="003909A1">
      <w:pPr>
        <w:spacing w:after="0" w:line="240" w:lineRule="auto"/>
        <w:jc w:val="both"/>
        <w:rPr>
          <w:rFonts w:ascii="Arial" w:eastAsia="Times New Roman" w:hAnsi="Arial" w:cs="Arial"/>
          <w:sz w:val="20"/>
          <w:szCs w:val="20"/>
          <w:lang w:eastAsia="es-CO"/>
        </w:rPr>
      </w:pPr>
      <w:r w:rsidRPr="0039351D">
        <w:rPr>
          <w:rFonts w:ascii="Arial" w:eastAsia="Times New Roman" w:hAnsi="Arial" w:cs="Arial"/>
          <w:sz w:val="20"/>
          <w:szCs w:val="20"/>
          <w:lang w:eastAsia="es-CO"/>
        </w:rPr>
        <w:t xml:space="preserve">Se refiere a aquellas tierras </w:t>
      </w:r>
      <w:r w:rsidR="00961944" w:rsidRPr="0039351D">
        <w:rPr>
          <w:rFonts w:ascii="Arial" w:eastAsia="Times New Roman" w:hAnsi="Arial" w:cs="Arial"/>
          <w:sz w:val="20"/>
          <w:szCs w:val="20"/>
          <w:lang w:eastAsia="es-CO"/>
        </w:rPr>
        <w:t>que,</w:t>
      </w:r>
      <w:r w:rsidRPr="0039351D">
        <w:rPr>
          <w:rFonts w:ascii="Arial" w:eastAsia="Times New Roman" w:hAnsi="Arial" w:cs="Arial"/>
          <w:sz w:val="20"/>
          <w:szCs w:val="20"/>
          <w:lang w:eastAsia="es-CO"/>
        </w:rPr>
        <w:t xml:space="preserve"> por sus condiciones de clima, pendiente, suelos y riesgos erosivos, deben aprovecharse con usos de protección o producción forestal, sea con especies nativas o exóticas; las tierras no admiten ningún tipo de uso agrícola o pecuario, excepto cuando se definan para uso forestal de producción, el cual es compatible con usos agroforestales; de lo contrario debe predominar el propósito de protección de los recursos naturales.</w:t>
      </w:r>
    </w:p>
    <w:p w:rsidR="003909A1" w:rsidRPr="0039351D" w:rsidRDefault="003909A1" w:rsidP="003909A1">
      <w:pPr>
        <w:spacing w:after="0" w:line="240" w:lineRule="auto"/>
        <w:jc w:val="both"/>
        <w:rPr>
          <w:rFonts w:ascii="Arial" w:eastAsia="Times New Roman" w:hAnsi="Arial" w:cs="Arial"/>
          <w:sz w:val="20"/>
          <w:szCs w:val="20"/>
          <w:lang w:eastAsia="es-CO"/>
        </w:rPr>
      </w:pPr>
      <w:r w:rsidRPr="0039351D">
        <w:rPr>
          <w:rFonts w:ascii="Arial" w:eastAsia="Times New Roman" w:hAnsi="Arial" w:cs="Arial"/>
          <w:sz w:val="20"/>
          <w:szCs w:val="20"/>
          <w:lang w:eastAsia="es-CO"/>
        </w:rPr>
        <w:tab/>
      </w:r>
    </w:p>
    <w:p w:rsidR="003909A1" w:rsidRPr="0039351D" w:rsidRDefault="003909A1" w:rsidP="003909A1">
      <w:pPr>
        <w:spacing w:after="0" w:line="240" w:lineRule="auto"/>
        <w:jc w:val="both"/>
        <w:rPr>
          <w:rFonts w:ascii="Arial" w:eastAsia="Times New Roman" w:hAnsi="Arial" w:cs="Arial"/>
          <w:sz w:val="20"/>
          <w:szCs w:val="20"/>
          <w:lang w:eastAsia="es-CO"/>
        </w:rPr>
      </w:pPr>
      <w:r w:rsidRPr="0039351D">
        <w:rPr>
          <w:rFonts w:ascii="Arial" w:eastAsia="Times New Roman" w:hAnsi="Arial" w:cs="Arial"/>
          <w:sz w:val="20"/>
          <w:szCs w:val="20"/>
          <w:lang w:eastAsia="es-CO"/>
        </w:rPr>
        <w:t>Actualmente se reconoce, en el país y en el mundo, que la actividad forestal de producción es tan elegible como la actividad agropecuaria, siempre y cuando forme parte de un plan integral de uso del suelo.</w:t>
      </w:r>
    </w:p>
    <w:p w:rsidR="003909A1" w:rsidRPr="0039351D" w:rsidRDefault="003909A1" w:rsidP="003909A1">
      <w:pPr>
        <w:spacing w:after="0" w:line="240" w:lineRule="auto"/>
        <w:jc w:val="both"/>
        <w:rPr>
          <w:rFonts w:ascii="Arial" w:eastAsia="Times New Roman" w:hAnsi="Arial" w:cs="Arial"/>
          <w:sz w:val="20"/>
          <w:szCs w:val="20"/>
          <w:lang w:eastAsia="es-CO"/>
        </w:rPr>
      </w:pPr>
      <w:r w:rsidRPr="0039351D">
        <w:rPr>
          <w:rFonts w:ascii="Arial" w:eastAsia="Times New Roman" w:hAnsi="Arial" w:cs="Arial"/>
          <w:sz w:val="20"/>
          <w:szCs w:val="20"/>
          <w:lang w:eastAsia="es-CO"/>
        </w:rPr>
        <w:tab/>
      </w:r>
    </w:p>
    <w:p w:rsidR="003909A1" w:rsidRPr="0039351D" w:rsidRDefault="003909A1" w:rsidP="003909A1">
      <w:pPr>
        <w:spacing w:after="0" w:line="240" w:lineRule="auto"/>
        <w:jc w:val="both"/>
        <w:rPr>
          <w:rFonts w:ascii="Arial" w:eastAsia="Times New Roman" w:hAnsi="Arial" w:cs="Arial"/>
          <w:sz w:val="20"/>
          <w:szCs w:val="20"/>
          <w:lang w:eastAsia="es-CO"/>
        </w:rPr>
      </w:pPr>
      <w:r w:rsidRPr="0039351D">
        <w:rPr>
          <w:rFonts w:ascii="Arial" w:eastAsia="Times New Roman" w:hAnsi="Arial" w:cs="Arial"/>
          <w:sz w:val="20"/>
          <w:szCs w:val="20"/>
          <w:lang w:eastAsia="es-CO"/>
        </w:rPr>
        <w:t xml:space="preserve">Las tierras con vocación forestal pueden o no estar cubiertas actualmente por bosques; la reforestación debe efectuarse no solo con especies exóticas sino también nativas, con el fin de que se puedan </w:t>
      </w:r>
      <w:proofErr w:type="spellStart"/>
      <w:r w:rsidRPr="0039351D">
        <w:rPr>
          <w:rFonts w:ascii="Arial" w:eastAsia="Times New Roman" w:hAnsi="Arial" w:cs="Arial"/>
          <w:sz w:val="20"/>
          <w:szCs w:val="20"/>
          <w:lang w:eastAsia="es-CO"/>
        </w:rPr>
        <w:t>sobreguardar</w:t>
      </w:r>
      <w:proofErr w:type="spellEnd"/>
      <w:r w:rsidRPr="0039351D">
        <w:rPr>
          <w:rFonts w:ascii="Arial" w:eastAsia="Times New Roman" w:hAnsi="Arial" w:cs="Arial"/>
          <w:sz w:val="20"/>
          <w:szCs w:val="20"/>
          <w:lang w:eastAsia="es-CO"/>
        </w:rPr>
        <w:t>, manteniendo la diversidad ecológica propia. Cuando se habla de producción maderera, no solo se hace referencia a árboles valiosos por su madera, sino que se incluye la producción del ecosistema en general, su mantenimiento y conservación, de lo contrario difícilmente podrá haber producción maderable continua.</w:t>
      </w:r>
    </w:p>
    <w:p w:rsidR="00747483" w:rsidRPr="0039351D" w:rsidRDefault="00747483" w:rsidP="002D56CA">
      <w:pPr>
        <w:spacing w:after="0" w:line="240" w:lineRule="auto"/>
        <w:rPr>
          <w:rFonts w:ascii="Arial" w:eastAsia="Times New Roman" w:hAnsi="Arial" w:cs="Arial"/>
          <w:color w:val="2E74B5"/>
          <w:sz w:val="20"/>
          <w:szCs w:val="20"/>
          <w:lang w:eastAsia="es-CO"/>
        </w:rPr>
      </w:pPr>
    </w:p>
    <w:p w:rsidR="00747483" w:rsidRPr="0039351D" w:rsidRDefault="00747483"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Vocación de Uso Conservación</w:t>
      </w:r>
    </w:p>
    <w:p w:rsidR="00747483" w:rsidRPr="0039351D" w:rsidRDefault="00747483" w:rsidP="002D56CA">
      <w:pPr>
        <w:spacing w:after="0" w:line="240" w:lineRule="auto"/>
        <w:rPr>
          <w:rFonts w:ascii="Arial" w:eastAsia="Times New Roman" w:hAnsi="Arial" w:cs="Arial"/>
          <w:color w:val="2E74B5"/>
          <w:sz w:val="20"/>
          <w:szCs w:val="20"/>
          <w:lang w:eastAsia="es-CO"/>
        </w:rPr>
      </w:pPr>
    </w:p>
    <w:p w:rsidR="00961944" w:rsidRPr="0039351D" w:rsidRDefault="00961944" w:rsidP="00961944">
      <w:pPr>
        <w:spacing w:after="0" w:line="240" w:lineRule="auto"/>
        <w:jc w:val="both"/>
        <w:rPr>
          <w:rFonts w:ascii="Arial" w:eastAsia="Times New Roman" w:hAnsi="Arial" w:cs="Arial"/>
          <w:sz w:val="20"/>
          <w:szCs w:val="20"/>
          <w:lang w:eastAsia="es-CO"/>
        </w:rPr>
      </w:pPr>
      <w:r w:rsidRPr="0039351D">
        <w:rPr>
          <w:rFonts w:ascii="Arial" w:eastAsia="Times New Roman" w:hAnsi="Arial" w:cs="Arial"/>
          <w:sz w:val="20"/>
          <w:szCs w:val="20"/>
          <w:lang w:eastAsia="es-CO"/>
        </w:rPr>
        <w:t>Las tierras destinadas a la conservación comprenden todas aquellas que, debido a sus características biofísicas e importancia ecológica, tienen como función principal la protección de los recursos naturales con el propósito de garantizar el bienestar social, económico y cultural de la humanidad en el corto, mediano y largo plazo; permiten intervención antrópica limitada y dirigida principalmente a actividades de investigación, ecoturismo, protección de flora y fauna silvestre y recuperación para la protección.</w:t>
      </w:r>
    </w:p>
    <w:p w:rsidR="00961944" w:rsidRPr="0039351D" w:rsidRDefault="00961944" w:rsidP="00961944">
      <w:pPr>
        <w:spacing w:after="0" w:line="240" w:lineRule="auto"/>
        <w:jc w:val="both"/>
        <w:rPr>
          <w:rFonts w:ascii="Arial" w:eastAsia="Times New Roman" w:hAnsi="Arial" w:cs="Arial"/>
          <w:sz w:val="20"/>
          <w:szCs w:val="20"/>
          <w:lang w:eastAsia="es-CO"/>
        </w:rPr>
      </w:pPr>
    </w:p>
    <w:p w:rsidR="00961944" w:rsidRDefault="00961944" w:rsidP="00961944">
      <w:pPr>
        <w:spacing w:after="0" w:line="240" w:lineRule="auto"/>
        <w:jc w:val="both"/>
        <w:rPr>
          <w:rFonts w:ascii="Arial" w:eastAsia="Times New Roman" w:hAnsi="Arial" w:cs="Arial"/>
          <w:sz w:val="20"/>
          <w:szCs w:val="20"/>
          <w:lang w:eastAsia="es-CO"/>
        </w:rPr>
      </w:pPr>
      <w:r w:rsidRPr="0039351D">
        <w:rPr>
          <w:rFonts w:ascii="Arial" w:eastAsia="Times New Roman" w:hAnsi="Arial" w:cs="Arial"/>
          <w:sz w:val="20"/>
          <w:szCs w:val="20"/>
          <w:lang w:eastAsia="es-CO"/>
        </w:rPr>
        <w:t>Para estas tierras la recomendación general es la de conservarlas en su estado natural, en el caso de no haber sido intervenidas, o la de inducir o permitir su recuperación natural y rehabilitación ecológica, cuando ya han sido afectadas con usos que las han degradado. A continuación, se describen cada uno de los usos principales incluidos en esta categoría.</w:t>
      </w:r>
    </w:p>
    <w:p w:rsidR="0025013A" w:rsidRDefault="0025013A" w:rsidP="0025013A">
      <w:pPr>
        <w:spacing w:after="0" w:line="240" w:lineRule="auto"/>
        <w:rPr>
          <w:rFonts w:ascii="Arial" w:eastAsia="Times New Roman" w:hAnsi="Arial" w:cs="Arial"/>
          <w:color w:val="2E74B5"/>
          <w:sz w:val="20"/>
          <w:szCs w:val="20"/>
          <w:lang w:eastAsia="es-CO"/>
        </w:rPr>
      </w:pPr>
    </w:p>
    <w:p w:rsidR="0025013A" w:rsidRDefault="0025013A" w:rsidP="0025013A">
      <w:pPr>
        <w:spacing w:after="0" w:line="240" w:lineRule="auto"/>
        <w:rPr>
          <w:rFonts w:ascii="Arial" w:eastAsia="Times New Roman" w:hAnsi="Arial" w:cs="Arial"/>
          <w:color w:val="2E74B5"/>
          <w:sz w:val="20"/>
          <w:szCs w:val="20"/>
          <w:lang w:eastAsia="es-CO"/>
        </w:rPr>
      </w:pPr>
      <w:r>
        <w:rPr>
          <w:rFonts w:ascii="Arial" w:eastAsia="Times New Roman" w:hAnsi="Arial" w:cs="Arial"/>
          <w:color w:val="2E74B5"/>
          <w:sz w:val="20"/>
          <w:szCs w:val="20"/>
          <w:lang w:eastAsia="es-CO"/>
        </w:rPr>
        <w:t>Denominación</w:t>
      </w:r>
    </w:p>
    <w:p w:rsidR="00612A85" w:rsidRPr="00612A85" w:rsidRDefault="00612A85" w:rsidP="00612A85">
      <w:pPr>
        <w:pStyle w:val="Prrafodelista"/>
        <w:numPr>
          <w:ilvl w:val="0"/>
          <w:numId w:val="5"/>
        </w:numPr>
        <w:spacing w:after="0" w:line="240" w:lineRule="auto"/>
        <w:jc w:val="both"/>
        <w:rPr>
          <w:rFonts w:ascii="Arial" w:eastAsia="Times New Roman" w:hAnsi="Arial" w:cs="Arial"/>
          <w:sz w:val="20"/>
          <w:szCs w:val="20"/>
          <w:lang w:eastAsia="es-CO"/>
        </w:rPr>
      </w:pPr>
      <w:r w:rsidRPr="00612A85">
        <w:rPr>
          <w:rFonts w:ascii="Arial" w:eastAsia="Times New Roman" w:hAnsi="Arial" w:cs="Arial"/>
          <w:sz w:val="20"/>
          <w:szCs w:val="20"/>
          <w:lang w:eastAsia="es-CO"/>
        </w:rPr>
        <w:t>Vocación de Uso Agrícola</w:t>
      </w:r>
      <w:r>
        <w:rPr>
          <w:rFonts w:ascii="Arial" w:eastAsia="Times New Roman" w:hAnsi="Arial" w:cs="Arial"/>
          <w:sz w:val="20"/>
          <w:szCs w:val="20"/>
          <w:lang w:eastAsia="es-CO"/>
        </w:rPr>
        <w:tab/>
      </w:r>
      <w:r>
        <w:rPr>
          <w:rFonts w:ascii="Arial" w:eastAsia="Times New Roman" w:hAnsi="Arial" w:cs="Arial"/>
          <w:sz w:val="20"/>
          <w:szCs w:val="20"/>
          <w:lang w:eastAsia="es-CO"/>
        </w:rPr>
        <w:tab/>
        <w:t>== 1</w:t>
      </w:r>
    </w:p>
    <w:p w:rsidR="00612A85" w:rsidRPr="00612A85" w:rsidRDefault="00612A85" w:rsidP="00612A85">
      <w:pPr>
        <w:pStyle w:val="Prrafodelista"/>
        <w:numPr>
          <w:ilvl w:val="0"/>
          <w:numId w:val="5"/>
        </w:numPr>
        <w:spacing w:after="0" w:line="240" w:lineRule="auto"/>
        <w:jc w:val="both"/>
        <w:rPr>
          <w:rFonts w:ascii="Arial" w:eastAsia="Times New Roman" w:hAnsi="Arial" w:cs="Arial"/>
          <w:sz w:val="20"/>
          <w:szCs w:val="20"/>
          <w:lang w:eastAsia="es-CO"/>
        </w:rPr>
      </w:pPr>
      <w:r w:rsidRPr="00612A85">
        <w:rPr>
          <w:rFonts w:ascii="Arial" w:eastAsia="Times New Roman" w:hAnsi="Arial" w:cs="Arial"/>
          <w:sz w:val="20"/>
          <w:szCs w:val="20"/>
          <w:lang w:eastAsia="es-CO"/>
        </w:rPr>
        <w:t>Vocación de Uso Ganadería</w:t>
      </w:r>
      <w:r>
        <w:rPr>
          <w:rFonts w:ascii="Arial" w:eastAsia="Times New Roman" w:hAnsi="Arial" w:cs="Arial"/>
          <w:sz w:val="20"/>
          <w:szCs w:val="20"/>
          <w:lang w:eastAsia="es-CO"/>
        </w:rPr>
        <w:tab/>
      </w:r>
      <w:r>
        <w:rPr>
          <w:rFonts w:ascii="Arial" w:eastAsia="Times New Roman" w:hAnsi="Arial" w:cs="Arial"/>
          <w:sz w:val="20"/>
          <w:szCs w:val="20"/>
          <w:lang w:eastAsia="es-CO"/>
        </w:rPr>
        <w:tab/>
        <w:t>== 2</w:t>
      </w:r>
    </w:p>
    <w:p w:rsidR="00612A85" w:rsidRPr="00612A85" w:rsidRDefault="00612A85" w:rsidP="00612A85">
      <w:pPr>
        <w:pStyle w:val="Prrafodelista"/>
        <w:numPr>
          <w:ilvl w:val="0"/>
          <w:numId w:val="5"/>
        </w:numPr>
        <w:spacing w:after="0" w:line="240" w:lineRule="auto"/>
        <w:jc w:val="both"/>
        <w:rPr>
          <w:rFonts w:ascii="Arial" w:eastAsia="Times New Roman" w:hAnsi="Arial" w:cs="Arial"/>
          <w:sz w:val="20"/>
          <w:szCs w:val="20"/>
          <w:lang w:eastAsia="es-CO"/>
        </w:rPr>
      </w:pPr>
      <w:r w:rsidRPr="00612A85">
        <w:rPr>
          <w:rFonts w:ascii="Arial" w:eastAsia="Times New Roman" w:hAnsi="Arial" w:cs="Arial"/>
          <w:sz w:val="20"/>
          <w:szCs w:val="20"/>
          <w:lang w:eastAsia="es-CO"/>
        </w:rPr>
        <w:t>Vocación de Uso Agroforestal</w:t>
      </w:r>
      <w:r>
        <w:rPr>
          <w:rFonts w:ascii="Arial" w:eastAsia="Times New Roman" w:hAnsi="Arial" w:cs="Arial"/>
          <w:sz w:val="20"/>
          <w:szCs w:val="20"/>
          <w:lang w:eastAsia="es-CO"/>
        </w:rPr>
        <w:tab/>
      </w:r>
      <w:r>
        <w:rPr>
          <w:rFonts w:ascii="Arial" w:eastAsia="Times New Roman" w:hAnsi="Arial" w:cs="Arial"/>
          <w:sz w:val="20"/>
          <w:szCs w:val="20"/>
          <w:lang w:eastAsia="es-CO"/>
        </w:rPr>
        <w:tab/>
        <w:t>== 3</w:t>
      </w:r>
    </w:p>
    <w:p w:rsidR="00612A85" w:rsidRPr="00612A85" w:rsidRDefault="00612A85" w:rsidP="00612A85">
      <w:pPr>
        <w:pStyle w:val="Prrafodelista"/>
        <w:numPr>
          <w:ilvl w:val="0"/>
          <w:numId w:val="5"/>
        </w:numPr>
        <w:spacing w:after="0" w:line="240" w:lineRule="auto"/>
        <w:jc w:val="both"/>
        <w:rPr>
          <w:rFonts w:ascii="Arial" w:eastAsia="Times New Roman" w:hAnsi="Arial" w:cs="Arial"/>
          <w:sz w:val="20"/>
          <w:szCs w:val="20"/>
          <w:lang w:eastAsia="es-CO"/>
        </w:rPr>
      </w:pPr>
      <w:r w:rsidRPr="00612A85">
        <w:rPr>
          <w:rFonts w:ascii="Arial" w:eastAsia="Times New Roman" w:hAnsi="Arial" w:cs="Arial"/>
          <w:sz w:val="20"/>
          <w:szCs w:val="20"/>
          <w:lang w:eastAsia="es-CO"/>
        </w:rPr>
        <w:t>Vocación de Uso Forestal</w:t>
      </w:r>
      <w:r>
        <w:rPr>
          <w:rFonts w:ascii="Arial" w:eastAsia="Times New Roman" w:hAnsi="Arial" w:cs="Arial"/>
          <w:sz w:val="20"/>
          <w:szCs w:val="20"/>
          <w:lang w:eastAsia="es-CO"/>
        </w:rPr>
        <w:tab/>
      </w:r>
      <w:r>
        <w:rPr>
          <w:rFonts w:ascii="Arial" w:eastAsia="Times New Roman" w:hAnsi="Arial" w:cs="Arial"/>
          <w:sz w:val="20"/>
          <w:szCs w:val="20"/>
          <w:lang w:eastAsia="es-CO"/>
        </w:rPr>
        <w:tab/>
        <w:t>== 4</w:t>
      </w:r>
    </w:p>
    <w:p w:rsidR="00612A85" w:rsidRPr="009D5D9C" w:rsidRDefault="00612A85" w:rsidP="006F46BC">
      <w:pPr>
        <w:pStyle w:val="Prrafodelista"/>
        <w:numPr>
          <w:ilvl w:val="0"/>
          <w:numId w:val="5"/>
        </w:numPr>
        <w:spacing w:after="0" w:line="240" w:lineRule="auto"/>
        <w:jc w:val="both"/>
        <w:rPr>
          <w:rFonts w:ascii="Arial" w:eastAsia="Times New Roman" w:hAnsi="Arial" w:cs="Arial"/>
          <w:sz w:val="20"/>
          <w:szCs w:val="20"/>
          <w:lang w:eastAsia="es-CO"/>
        </w:rPr>
      </w:pPr>
      <w:r w:rsidRPr="009D5D9C">
        <w:rPr>
          <w:rFonts w:ascii="Arial" w:eastAsia="Times New Roman" w:hAnsi="Arial" w:cs="Arial"/>
          <w:sz w:val="20"/>
          <w:szCs w:val="20"/>
          <w:lang w:eastAsia="es-CO"/>
        </w:rPr>
        <w:t>Vocación de Uso Conservación</w:t>
      </w:r>
      <w:r w:rsidRPr="009D5D9C">
        <w:rPr>
          <w:rFonts w:ascii="Arial" w:eastAsia="Times New Roman" w:hAnsi="Arial" w:cs="Arial"/>
          <w:sz w:val="20"/>
          <w:szCs w:val="20"/>
          <w:lang w:eastAsia="es-CO"/>
        </w:rPr>
        <w:tab/>
      </w:r>
      <w:r w:rsidRPr="009D5D9C">
        <w:rPr>
          <w:rFonts w:ascii="Arial" w:eastAsia="Times New Roman" w:hAnsi="Arial" w:cs="Arial"/>
          <w:sz w:val="20"/>
          <w:szCs w:val="20"/>
          <w:lang w:eastAsia="es-CO"/>
        </w:rPr>
        <w:tab/>
        <w:t>== 5</w:t>
      </w:r>
    </w:p>
    <w:p w:rsidR="00747483" w:rsidRPr="0039351D" w:rsidRDefault="00747483" w:rsidP="002D56CA">
      <w:pPr>
        <w:spacing w:after="0" w:line="240" w:lineRule="auto"/>
        <w:rPr>
          <w:rFonts w:ascii="Arial" w:eastAsia="Times New Roman" w:hAnsi="Arial" w:cs="Arial"/>
          <w:color w:val="2E74B5"/>
          <w:sz w:val="20"/>
          <w:szCs w:val="20"/>
          <w:lang w:eastAsia="es-CO"/>
        </w:rPr>
      </w:pPr>
    </w:p>
    <w:p w:rsidR="00961944" w:rsidRPr="0039351D" w:rsidRDefault="00961944" w:rsidP="009E56C0">
      <w:pPr>
        <w:spacing w:after="0" w:line="240" w:lineRule="auto"/>
        <w:jc w:val="center"/>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Uso Principal</w:t>
      </w:r>
    </w:p>
    <w:p w:rsidR="00961944" w:rsidRPr="0039351D" w:rsidRDefault="00961944" w:rsidP="002D56CA">
      <w:pPr>
        <w:spacing w:after="0" w:line="240" w:lineRule="auto"/>
        <w:rPr>
          <w:rFonts w:ascii="Arial" w:eastAsia="Times New Roman" w:hAnsi="Arial" w:cs="Arial"/>
          <w:color w:val="2E74B5"/>
          <w:sz w:val="20"/>
          <w:szCs w:val="20"/>
          <w:lang w:eastAsia="es-CO"/>
        </w:rPr>
      </w:pPr>
    </w:p>
    <w:p w:rsidR="00961944" w:rsidRPr="0039351D" w:rsidRDefault="00961944"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Cultivos transitorios intensivos (CTI)</w:t>
      </w:r>
    </w:p>
    <w:p w:rsidR="00961944" w:rsidRPr="0039351D" w:rsidRDefault="00961944" w:rsidP="002D56CA">
      <w:pPr>
        <w:spacing w:after="0" w:line="240" w:lineRule="auto"/>
        <w:rPr>
          <w:rFonts w:ascii="Arial" w:eastAsia="Times New Roman" w:hAnsi="Arial" w:cs="Arial"/>
          <w:color w:val="2E74B5"/>
          <w:sz w:val="20"/>
          <w:szCs w:val="20"/>
          <w:lang w:eastAsia="es-CO"/>
        </w:rPr>
      </w:pPr>
    </w:p>
    <w:p w:rsidR="00961944" w:rsidRPr="0039351D" w:rsidRDefault="00961944" w:rsidP="00961944">
      <w:pPr>
        <w:spacing w:after="0" w:line="240" w:lineRule="auto"/>
        <w:jc w:val="both"/>
        <w:rPr>
          <w:rFonts w:ascii="Arial" w:eastAsia="Times New Roman" w:hAnsi="Arial" w:cs="Arial"/>
          <w:sz w:val="20"/>
          <w:szCs w:val="20"/>
          <w:lang w:eastAsia="es-CO"/>
        </w:rPr>
      </w:pPr>
      <w:r w:rsidRPr="0039351D">
        <w:rPr>
          <w:rFonts w:ascii="Arial" w:eastAsia="Times New Roman" w:hAnsi="Arial" w:cs="Arial"/>
          <w:sz w:val="20"/>
          <w:szCs w:val="20"/>
          <w:lang w:eastAsia="es-CO"/>
        </w:rPr>
        <w:t>Tierras aptas para el establecimiento de cultivos que tienen un ciclo de vida menor a un año y requieren para su establecimiento, de alta inversión de capital, adecuada tecnología y mano de obra calificada; en consecuencia, se adaptan a tierras de fácil mecanización, alto laboreo del suelo y a desyerbas frecuentes. Esta unidad se subdivide en tres grupos diferenciados por el clima ambiental:</w:t>
      </w:r>
    </w:p>
    <w:p w:rsidR="00961944" w:rsidRPr="0039351D" w:rsidRDefault="00961944" w:rsidP="00961944">
      <w:pPr>
        <w:spacing w:after="0" w:line="240" w:lineRule="auto"/>
        <w:jc w:val="both"/>
        <w:rPr>
          <w:rFonts w:ascii="Arial" w:eastAsia="Times New Roman" w:hAnsi="Arial" w:cs="Arial"/>
          <w:sz w:val="20"/>
          <w:szCs w:val="20"/>
          <w:lang w:eastAsia="es-CO"/>
        </w:rPr>
      </w:pPr>
    </w:p>
    <w:p w:rsidR="009954D0" w:rsidRPr="0039351D" w:rsidRDefault="009954D0" w:rsidP="009954D0">
      <w:pPr>
        <w:pStyle w:val="ricardo"/>
        <w:numPr>
          <w:ilvl w:val="0"/>
          <w:numId w:val="1"/>
        </w:numPr>
        <w:rPr>
          <w:b/>
        </w:rPr>
      </w:pPr>
      <w:r w:rsidRPr="0039351D">
        <w:rPr>
          <w:b/>
        </w:rPr>
        <w:t xml:space="preserve">Cultivos transitorios intensivos de clima cálido – </w:t>
      </w:r>
      <w:proofErr w:type="spellStart"/>
      <w:r w:rsidRPr="0039351D">
        <w:rPr>
          <w:b/>
        </w:rPr>
        <w:t>CTIc</w:t>
      </w:r>
      <w:proofErr w:type="spellEnd"/>
      <w:r w:rsidRPr="0039351D">
        <w:rPr>
          <w:b/>
        </w:rPr>
        <w:t xml:space="preserve"> – </w:t>
      </w:r>
    </w:p>
    <w:p w:rsidR="009954D0" w:rsidRPr="0039351D" w:rsidRDefault="009954D0" w:rsidP="009954D0">
      <w:pPr>
        <w:pStyle w:val="ricardo"/>
        <w:numPr>
          <w:ilvl w:val="0"/>
          <w:numId w:val="1"/>
        </w:numPr>
        <w:rPr>
          <w:b/>
        </w:rPr>
      </w:pPr>
      <w:r w:rsidRPr="0039351D">
        <w:rPr>
          <w:b/>
        </w:rPr>
        <w:t xml:space="preserve">Cultivos transitorios intensivos de clima medio – </w:t>
      </w:r>
      <w:proofErr w:type="spellStart"/>
      <w:r w:rsidRPr="0039351D">
        <w:rPr>
          <w:b/>
        </w:rPr>
        <w:t>CTIm</w:t>
      </w:r>
      <w:proofErr w:type="spellEnd"/>
      <w:r w:rsidRPr="0039351D">
        <w:rPr>
          <w:b/>
        </w:rPr>
        <w:t xml:space="preserve"> –</w:t>
      </w:r>
    </w:p>
    <w:p w:rsidR="009954D0" w:rsidRPr="0039351D" w:rsidRDefault="009954D0" w:rsidP="009954D0">
      <w:pPr>
        <w:pStyle w:val="ricardo"/>
        <w:numPr>
          <w:ilvl w:val="0"/>
          <w:numId w:val="1"/>
        </w:numPr>
        <w:rPr>
          <w:b/>
        </w:rPr>
      </w:pPr>
      <w:r w:rsidRPr="0039351D">
        <w:rPr>
          <w:b/>
        </w:rPr>
        <w:t xml:space="preserve">Cultivos transitorios intensivos de clima frío – </w:t>
      </w:r>
      <w:proofErr w:type="spellStart"/>
      <w:r w:rsidRPr="0039351D">
        <w:rPr>
          <w:b/>
        </w:rPr>
        <w:t>CTIf</w:t>
      </w:r>
      <w:proofErr w:type="spellEnd"/>
      <w:r w:rsidRPr="0039351D">
        <w:rPr>
          <w:b/>
        </w:rPr>
        <w:t xml:space="preserve"> – </w:t>
      </w:r>
    </w:p>
    <w:p w:rsidR="00961944" w:rsidRPr="0039351D" w:rsidRDefault="00961944" w:rsidP="00961944">
      <w:pPr>
        <w:spacing w:after="0" w:line="240" w:lineRule="auto"/>
        <w:jc w:val="both"/>
        <w:rPr>
          <w:rFonts w:ascii="Arial" w:eastAsia="Times New Roman" w:hAnsi="Arial" w:cs="Arial"/>
          <w:sz w:val="20"/>
          <w:szCs w:val="20"/>
          <w:lang w:eastAsia="es-CO"/>
        </w:rPr>
      </w:pPr>
    </w:p>
    <w:p w:rsidR="00961944" w:rsidRPr="0039351D" w:rsidRDefault="006E0256"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 xml:space="preserve">Cultivos transitorios </w:t>
      </w:r>
      <w:proofErr w:type="spellStart"/>
      <w:r w:rsidRPr="0039351D">
        <w:rPr>
          <w:rFonts w:ascii="Arial" w:eastAsia="Times New Roman" w:hAnsi="Arial" w:cs="Arial"/>
          <w:color w:val="2E74B5"/>
          <w:sz w:val="20"/>
          <w:szCs w:val="20"/>
          <w:lang w:eastAsia="es-CO"/>
        </w:rPr>
        <w:t>semi</w:t>
      </w:r>
      <w:proofErr w:type="spellEnd"/>
      <w:r w:rsidRPr="0039351D">
        <w:rPr>
          <w:rFonts w:ascii="Arial" w:eastAsia="Times New Roman" w:hAnsi="Arial" w:cs="Arial"/>
          <w:color w:val="2E74B5"/>
          <w:sz w:val="20"/>
          <w:szCs w:val="20"/>
          <w:lang w:eastAsia="es-CO"/>
        </w:rPr>
        <w:t>-intensivos (CTS)</w:t>
      </w:r>
    </w:p>
    <w:p w:rsidR="006E0256" w:rsidRPr="0039351D" w:rsidRDefault="006E0256" w:rsidP="002D56CA">
      <w:pPr>
        <w:spacing w:after="0" w:line="240" w:lineRule="auto"/>
        <w:rPr>
          <w:rFonts w:ascii="Arial" w:eastAsia="Times New Roman" w:hAnsi="Arial" w:cs="Arial"/>
          <w:color w:val="2E74B5"/>
          <w:sz w:val="20"/>
          <w:szCs w:val="20"/>
          <w:lang w:eastAsia="es-CO"/>
        </w:rPr>
      </w:pPr>
    </w:p>
    <w:p w:rsidR="006E0256" w:rsidRPr="0039351D" w:rsidRDefault="006E0256" w:rsidP="006E0256">
      <w:pPr>
        <w:spacing w:after="0" w:line="240" w:lineRule="auto"/>
        <w:jc w:val="both"/>
        <w:rPr>
          <w:rFonts w:ascii="Arial" w:eastAsia="Times New Roman" w:hAnsi="Arial" w:cs="Arial"/>
          <w:sz w:val="20"/>
          <w:szCs w:val="20"/>
          <w:lang w:eastAsia="es-CO"/>
        </w:rPr>
      </w:pPr>
      <w:r w:rsidRPr="0039351D">
        <w:rPr>
          <w:rFonts w:ascii="Arial" w:eastAsia="Times New Roman" w:hAnsi="Arial" w:cs="Arial"/>
          <w:sz w:val="20"/>
          <w:szCs w:val="20"/>
          <w:lang w:eastAsia="es-CO"/>
        </w:rPr>
        <w:t>Tierras aptas para el establecimiento de cultivos que tienen un ciclo de vida menor a un año y requieren para su establecimiento moderada o alta inversión de capital, adecuada tecnología y mano de obra calificada; generalmente se realizan en áreas donde las condiciones agronómicas de las tierras no soportan una explotación intensiva, o en aquellas donde el suelo tiene algún riesgo de deterioro. Esta unidad se subdivide en tres grupos diferenciados por el clima ambiental:</w:t>
      </w:r>
    </w:p>
    <w:p w:rsidR="006E0256" w:rsidRPr="0039351D" w:rsidRDefault="006E0256" w:rsidP="006E0256">
      <w:pPr>
        <w:spacing w:after="0" w:line="240" w:lineRule="auto"/>
        <w:jc w:val="both"/>
        <w:rPr>
          <w:rFonts w:ascii="Arial" w:eastAsia="Times New Roman" w:hAnsi="Arial" w:cs="Arial"/>
          <w:sz w:val="20"/>
          <w:szCs w:val="20"/>
          <w:lang w:eastAsia="es-CO"/>
        </w:rPr>
      </w:pPr>
    </w:p>
    <w:p w:rsidR="006E0256" w:rsidRPr="0039351D" w:rsidRDefault="006E0256" w:rsidP="006E0256">
      <w:pPr>
        <w:pStyle w:val="ricardo"/>
        <w:numPr>
          <w:ilvl w:val="0"/>
          <w:numId w:val="1"/>
        </w:numPr>
        <w:rPr>
          <w:b/>
        </w:rPr>
      </w:pPr>
      <w:r w:rsidRPr="0039351D">
        <w:rPr>
          <w:b/>
        </w:rPr>
        <w:t xml:space="preserve">Cultivos transitorios intensivos de clima cálido – </w:t>
      </w:r>
      <w:proofErr w:type="spellStart"/>
      <w:r w:rsidRPr="0039351D">
        <w:rPr>
          <w:b/>
        </w:rPr>
        <w:t>CTSc</w:t>
      </w:r>
      <w:proofErr w:type="spellEnd"/>
      <w:r w:rsidRPr="0039351D">
        <w:rPr>
          <w:b/>
        </w:rPr>
        <w:t xml:space="preserve"> – </w:t>
      </w:r>
    </w:p>
    <w:p w:rsidR="006E0256" w:rsidRPr="0039351D" w:rsidRDefault="006E0256" w:rsidP="006E0256">
      <w:pPr>
        <w:pStyle w:val="ricardo"/>
        <w:numPr>
          <w:ilvl w:val="0"/>
          <w:numId w:val="1"/>
        </w:numPr>
        <w:rPr>
          <w:b/>
        </w:rPr>
      </w:pPr>
      <w:r w:rsidRPr="0039351D">
        <w:rPr>
          <w:b/>
        </w:rPr>
        <w:t xml:space="preserve">Cultivos transitorios intensivos de clima medio – </w:t>
      </w:r>
      <w:proofErr w:type="spellStart"/>
      <w:r w:rsidRPr="0039351D">
        <w:rPr>
          <w:b/>
        </w:rPr>
        <w:t>CTSm</w:t>
      </w:r>
      <w:proofErr w:type="spellEnd"/>
      <w:r w:rsidRPr="0039351D">
        <w:rPr>
          <w:b/>
        </w:rPr>
        <w:t xml:space="preserve"> –</w:t>
      </w:r>
    </w:p>
    <w:p w:rsidR="006E0256" w:rsidRPr="0039351D" w:rsidRDefault="006E0256" w:rsidP="006E0256">
      <w:pPr>
        <w:pStyle w:val="ricardo"/>
        <w:numPr>
          <w:ilvl w:val="0"/>
          <w:numId w:val="1"/>
        </w:numPr>
        <w:rPr>
          <w:b/>
        </w:rPr>
      </w:pPr>
      <w:r w:rsidRPr="0039351D">
        <w:rPr>
          <w:b/>
        </w:rPr>
        <w:t xml:space="preserve">Cultivos transitorios intensivos de clima frío – </w:t>
      </w:r>
      <w:proofErr w:type="spellStart"/>
      <w:r w:rsidRPr="0039351D">
        <w:rPr>
          <w:b/>
        </w:rPr>
        <w:t>CTSf</w:t>
      </w:r>
      <w:proofErr w:type="spellEnd"/>
      <w:r w:rsidRPr="0039351D">
        <w:rPr>
          <w:b/>
        </w:rPr>
        <w:t xml:space="preserve"> – </w:t>
      </w:r>
    </w:p>
    <w:p w:rsidR="006E0256" w:rsidRPr="0039351D" w:rsidRDefault="006E0256" w:rsidP="006E0256">
      <w:pPr>
        <w:spacing w:after="0" w:line="240" w:lineRule="auto"/>
        <w:jc w:val="both"/>
        <w:rPr>
          <w:rFonts w:ascii="Arial" w:eastAsia="Times New Roman" w:hAnsi="Arial" w:cs="Arial"/>
          <w:sz w:val="20"/>
          <w:szCs w:val="20"/>
          <w:lang w:eastAsia="es-CO"/>
        </w:rPr>
      </w:pPr>
    </w:p>
    <w:p w:rsidR="006E0256" w:rsidRPr="0039351D" w:rsidRDefault="006E0256"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Cultivos permanentes intensivos (CPI)</w:t>
      </w:r>
    </w:p>
    <w:p w:rsidR="006E0256" w:rsidRPr="0039351D" w:rsidRDefault="006E0256" w:rsidP="002D56CA">
      <w:pPr>
        <w:spacing w:after="0" w:line="240" w:lineRule="auto"/>
        <w:rPr>
          <w:rFonts w:ascii="Arial" w:eastAsia="Times New Roman" w:hAnsi="Arial" w:cs="Arial"/>
          <w:color w:val="2E74B5"/>
          <w:sz w:val="20"/>
          <w:szCs w:val="20"/>
          <w:lang w:eastAsia="es-CO"/>
        </w:rPr>
      </w:pPr>
    </w:p>
    <w:p w:rsidR="006E0256" w:rsidRPr="0039351D" w:rsidRDefault="006E0256" w:rsidP="002D56CA">
      <w:pPr>
        <w:spacing w:after="0" w:line="240" w:lineRule="auto"/>
        <w:rPr>
          <w:rFonts w:ascii="Arial" w:eastAsia="Times New Roman" w:hAnsi="Arial" w:cs="Arial"/>
          <w:sz w:val="20"/>
          <w:szCs w:val="20"/>
          <w:lang w:eastAsia="es-CO"/>
        </w:rPr>
      </w:pPr>
      <w:r w:rsidRPr="0039351D">
        <w:rPr>
          <w:rFonts w:ascii="Arial" w:eastAsia="Times New Roman" w:hAnsi="Arial" w:cs="Arial"/>
          <w:sz w:val="20"/>
          <w:szCs w:val="20"/>
          <w:lang w:eastAsia="es-CO"/>
        </w:rPr>
        <w:t>Tierras aptas para el establecimiento de cultivos que tienen un ciclo de vida mayor a un año, requieren para su establecimiento de alta inversión de capital, adecuada tecnología y mano de obra calificada.  Esta unidad se subdivide en tres grupos diferenciados por el clima ambiental:</w:t>
      </w:r>
    </w:p>
    <w:p w:rsidR="006E0256" w:rsidRPr="0039351D" w:rsidRDefault="006E0256" w:rsidP="002D56CA">
      <w:pPr>
        <w:spacing w:after="0" w:line="240" w:lineRule="auto"/>
        <w:rPr>
          <w:rFonts w:ascii="Arial" w:eastAsia="Times New Roman" w:hAnsi="Arial" w:cs="Arial"/>
          <w:sz w:val="20"/>
          <w:szCs w:val="20"/>
          <w:lang w:eastAsia="es-CO"/>
        </w:rPr>
      </w:pPr>
    </w:p>
    <w:p w:rsidR="006E0256" w:rsidRPr="0039351D" w:rsidRDefault="006E0256" w:rsidP="006E0256">
      <w:pPr>
        <w:pStyle w:val="ricardo"/>
        <w:numPr>
          <w:ilvl w:val="0"/>
          <w:numId w:val="1"/>
        </w:numPr>
        <w:rPr>
          <w:b/>
        </w:rPr>
      </w:pPr>
      <w:r w:rsidRPr="0039351D">
        <w:rPr>
          <w:b/>
        </w:rPr>
        <w:t xml:space="preserve">Cultivos permanentes intensivos de clima cálido – </w:t>
      </w:r>
      <w:proofErr w:type="spellStart"/>
      <w:r w:rsidRPr="0039351D">
        <w:rPr>
          <w:b/>
        </w:rPr>
        <w:t>CPIc</w:t>
      </w:r>
      <w:proofErr w:type="spellEnd"/>
      <w:r w:rsidRPr="0039351D">
        <w:rPr>
          <w:b/>
        </w:rPr>
        <w:t xml:space="preserve"> – </w:t>
      </w:r>
    </w:p>
    <w:p w:rsidR="006E0256" w:rsidRPr="0039351D" w:rsidRDefault="006E0256" w:rsidP="006E0256">
      <w:pPr>
        <w:pStyle w:val="ricardo"/>
        <w:numPr>
          <w:ilvl w:val="0"/>
          <w:numId w:val="1"/>
        </w:numPr>
        <w:rPr>
          <w:b/>
        </w:rPr>
      </w:pPr>
      <w:r w:rsidRPr="0039351D">
        <w:rPr>
          <w:b/>
        </w:rPr>
        <w:t xml:space="preserve">Cultivos permanentes intensivos de clima medio – </w:t>
      </w:r>
      <w:proofErr w:type="spellStart"/>
      <w:r w:rsidRPr="0039351D">
        <w:rPr>
          <w:b/>
        </w:rPr>
        <w:t>CPIm</w:t>
      </w:r>
      <w:proofErr w:type="spellEnd"/>
      <w:r w:rsidRPr="0039351D">
        <w:rPr>
          <w:b/>
        </w:rPr>
        <w:t xml:space="preserve"> –</w:t>
      </w:r>
    </w:p>
    <w:p w:rsidR="006E0256" w:rsidRPr="0039351D" w:rsidRDefault="006E0256" w:rsidP="006E0256">
      <w:pPr>
        <w:pStyle w:val="ricardo"/>
        <w:numPr>
          <w:ilvl w:val="0"/>
          <w:numId w:val="1"/>
        </w:numPr>
        <w:rPr>
          <w:b/>
        </w:rPr>
      </w:pPr>
      <w:r w:rsidRPr="0039351D">
        <w:rPr>
          <w:b/>
        </w:rPr>
        <w:t xml:space="preserve">Cultivos permanentes intensivos de clima frío – </w:t>
      </w:r>
      <w:proofErr w:type="spellStart"/>
      <w:r w:rsidRPr="0039351D">
        <w:rPr>
          <w:b/>
        </w:rPr>
        <w:t>CPIf</w:t>
      </w:r>
      <w:proofErr w:type="spellEnd"/>
      <w:r w:rsidRPr="0039351D">
        <w:rPr>
          <w:b/>
        </w:rPr>
        <w:t xml:space="preserve"> – </w:t>
      </w:r>
    </w:p>
    <w:p w:rsidR="006E0256" w:rsidRPr="0039351D" w:rsidRDefault="006E0256" w:rsidP="002D56CA">
      <w:pPr>
        <w:spacing w:after="0" w:line="240" w:lineRule="auto"/>
        <w:rPr>
          <w:rFonts w:ascii="Arial" w:eastAsia="Times New Roman" w:hAnsi="Arial" w:cs="Arial"/>
          <w:sz w:val="20"/>
          <w:szCs w:val="20"/>
          <w:lang w:eastAsia="es-CO"/>
        </w:rPr>
      </w:pPr>
    </w:p>
    <w:p w:rsidR="006E0256" w:rsidRPr="0039351D" w:rsidRDefault="006E0256"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 xml:space="preserve">Cultivos permanentes </w:t>
      </w:r>
      <w:proofErr w:type="spellStart"/>
      <w:r w:rsidRPr="0039351D">
        <w:rPr>
          <w:rFonts w:ascii="Arial" w:eastAsia="Times New Roman" w:hAnsi="Arial" w:cs="Arial"/>
          <w:color w:val="2E74B5"/>
          <w:sz w:val="20"/>
          <w:szCs w:val="20"/>
          <w:lang w:eastAsia="es-CO"/>
        </w:rPr>
        <w:t>semi</w:t>
      </w:r>
      <w:proofErr w:type="spellEnd"/>
      <w:r w:rsidRPr="0039351D">
        <w:rPr>
          <w:rFonts w:ascii="Arial" w:eastAsia="Times New Roman" w:hAnsi="Arial" w:cs="Arial"/>
          <w:color w:val="2E74B5"/>
          <w:sz w:val="20"/>
          <w:szCs w:val="20"/>
          <w:lang w:eastAsia="es-CO"/>
        </w:rPr>
        <w:t>-intensivos (CPS)</w:t>
      </w:r>
    </w:p>
    <w:p w:rsidR="006E0256" w:rsidRPr="0039351D" w:rsidRDefault="006E0256" w:rsidP="002D56CA">
      <w:pPr>
        <w:spacing w:after="0" w:line="240" w:lineRule="auto"/>
        <w:rPr>
          <w:rFonts w:ascii="Arial" w:eastAsia="Times New Roman" w:hAnsi="Arial" w:cs="Arial"/>
          <w:color w:val="2E74B5"/>
          <w:sz w:val="20"/>
          <w:szCs w:val="20"/>
          <w:lang w:eastAsia="es-CO"/>
        </w:rPr>
      </w:pPr>
    </w:p>
    <w:p w:rsidR="006E0256" w:rsidRPr="0039351D" w:rsidRDefault="006E0256" w:rsidP="006E0256">
      <w:pPr>
        <w:pStyle w:val="Textoindependiente2"/>
        <w:suppressAutoHyphens w:val="0"/>
        <w:rPr>
          <w:sz w:val="20"/>
          <w:szCs w:val="20"/>
        </w:rPr>
      </w:pPr>
      <w:r w:rsidRPr="0039351D">
        <w:rPr>
          <w:sz w:val="20"/>
          <w:szCs w:val="20"/>
        </w:rPr>
        <w:t>Tierras aptas para el establecimiento de cultivos que tienen un ciclo de vida mayor a un año, requieren para su establecimiento de moderada inversión de capital, adecuada tecnología y mano de obra calificada. Esta unidad se subdivide en tres grupos diferenciados por pisos térmicos:</w:t>
      </w:r>
    </w:p>
    <w:p w:rsidR="006E0256" w:rsidRPr="0039351D" w:rsidRDefault="006E0256" w:rsidP="006E0256">
      <w:pPr>
        <w:pStyle w:val="Textoindependiente2"/>
        <w:rPr>
          <w:sz w:val="20"/>
          <w:szCs w:val="20"/>
        </w:rPr>
      </w:pPr>
    </w:p>
    <w:p w:rsidR="006E0256" w:rsidRPr="0039351D" w:rsidRDefault="006E0256" w:rsidP="006E0256">
      <w:pPr>
        <w:pStyle w:val="ricardo"/>
        <w:numPr>
          <w:ilvl w:val="0"/>
          <w:numId w:val="1"/>
        </w:numPr>
        <w:rPr>
          <w:b/>
        </w:rPr>
      </w:pPr>
      <w:r w:rsidRPr="0039351D">
        <w:rPr>
          <w:b/>
        </w:rPr>
        <w:t xml:space="preserve">Cultivos permanentes </w:t>
      </w:r>
      <w:proofErr w:type="spellStart"/>
      <w:r w:rsidRPr="0039351D">
        <w:rPr>
          <w:b/>
        </w:rPr>
        <w:t>semi</w:t>
      </w:r>
      <w:proofErr w:type="spellEnd"/>
      <w:r w:rsidRPr="0039351D">
        <w:rPr>
          <w:b/>
        </w:rPr>
        <w:t xml:space="preserve">-intensivos de clima cálido – </w:t>
      </w:r>
      <w:proofErr w:type="spellStart"/>
      <w:r w:rsidRPr="0039351D">
        <w:rPr>
          <w:b/>
        </w:rPr>
        <w:t>CPSc</w:t>
      </w:r>
      <w:proofErr w:type="spellEnd"/>
      <w:r w:rsidRPr="0039351D">
        <w:rPr>
          <w:b/>
        </w:rPr>
        <w:t xml:space="preserve"> – </w:t>
      </w:r>
    </w:p>
    <w:p w:rsidR="006E0256" w:rsidRPr="0039351D" w:rsidRDefault="006E0256" w:rsidP="006E0256">
      <w:pPr>
        <w:pStyle w:val="ricardo"/>
        <w:numPr>
          <w:ilvl w:val="0"/>
          <w:numId w:val="1"/>
        </w:numPr>
        <w:rPr>
          <w:b/>
        </w:rPr>
      </w:pPr>
      <w:r w:rsidRPr="0039351D">
        <w:rPr>
          <w:b/>
        </w:rPr>
        <w:lastRenderedPageBreak/>
        <w:t xml:space="preserve">Cultivos permanentes </w:t>
      </w:r>
      <w:proofErr w:type="spellStart"/>
      <w:r w:rsidRPr="0039351D">
        <w:rPr>
          <w:b/>
        </w:rPr>
        <w:t>semi</w:t>
      </w:r>
      <w:proofErr w:type="spellEnd"/>
      <w:r w:rsidRPr="0039351D">
        <w:rPr>
          <w:b/>
        </w:rPr>
        <w:t xml:space="preserve">-intensivos de clima medio – </w:t>
      </w:r>
      <w:proofErr w:type="spellStart"/>
      <w:r w:rsidRPr="0039351D">
        <w:rPr>
          <w:b/>
        </w:rPr>
        <w:t>CPSm</w:t>
      </w:r>
      <w:proofErr w:type="spellEnd"/>
      <w:r w:rsidRPr="0039351D">
        <w:rPr>
          <w:b/>
        </w:rPr>
        <w:t xml:space="preserve"> –</w:t>
      </w:r>
    </w:p>
    <w:p w:rsidR="006E0256" w:rsidRPr="0039351D" w:rsidRDefault="006E0256" w:rsidP="006E0256">
      <w:pPr>
        <w:pStyle w:val="ricardo"/>
        <w:numPr>
          <w:ilvl w:val="0"/>
          <w:numId w:val="1"/>
        </w:numPr>
        <w:rPr>
          <w:b/>
        </w:rPr>
      </w:pPr>
      <w:r w:rsidRPr="0039351D">
        <w:rPr>
          <w:b/>
        </w:rPr>
        <w:t xml:space="preserve">Cultivos permanentes </w:t>
      </w:r>
      <w:proofErr w:type="spellStart"/>
      <w:r w:rsidRPr="0039351D">
        <w:rPr>
          <w:b/>
        </w:rPr>
        <w:t>semi</w:t>
      </w:r>
      <w:proofErr w:type="spellEnd"/>
      <w:r w:rsidRPr="0039351D">
        <w:rPr>
          <w:b/>
        </w:rPr>
        <w:t xml:space="preserve">-intensivos de clima frío – </w:t>
      </w:r>
      <w:proofErr w:type="spellStart"/>
      <w:r w:rsidRPr="0039351D">
        <w:rPr>
          <w:b/>
        </w:rPr>
        <w:t>CPSf</w:t>
      </w:r>
      <w:proofErr w:type="spellEnd"/>
      <w:r w:rsidRPr="0039351D">
        <w:rPr>
          <w:b/>
        </w:rPr>
        <w:t xml:space="preserve"> – </w:t>
      </w:r>
    </w:p>
    <w:p w:rsidR="00EC73DF" w:rsidRPr="0039351D" w:rsidRDefault="00EC73DF" w:rsidP="002D56CA">
      <w:pPr>
        <w:spacing w:after="0" w:line="240" w:lineRule="auto"/>
        <w:rPr>
          <w:rFonts w:ascii="Arial" w:eastAsia="Times New Roman" w:hAnsi="Arial" w:cs="Arial"/>
          <w:color w:val="2E74B5"/>
          <w:sz w:val="20"/>
          <w:szCs w:val="20"/>
          <w:lang w:eastAsia="es-CO"/>
        </w:rPr>
      </w:pPr>
    </w:p>
    <w:p w:rsidR="006E0256" w:rsidRPr="0039351D" w:rsidRDefault="00EC73DF"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Pastoreo intensivo (PIN)</w:t>
      </w:r>
    </w:p>
    <w:p w:rsidR="00EC73DF" w:rsidRPr="0039351D" w:rsidRDefault="00EC73DF" w:rsidP="002D56CA">
      <w:pPr>
        <w:spacing w:after="0" w:line="240" w:lineRule="auto"/>
        <w:rPr>
          <w:rFonts w:ascii="Arial" w:eastAsia="Times New Roman" w:hAnsi="Arial" w:cs="Arial"/>
          <w:color w:val="2E74B5"/>
          <w:sz w:val="20"/>
          <w:szCs w:val="20"/>
          <w:lang w:eastAsia="es-CO"/>
        </w:rPr>
      </w:pPr>
    </w:p>
    <w:p w:rsidR="00EC73DF" w:rsidRPr="0039351D" w:rsidRDefault="00EC73DF" w:rsidP="00EC73DF">
      <w:pPr>
        <w:pStyle w:val="ricardo"/>
      </w:pPr>
      <w:r w:rsidRPr="0039351D">
        <w:t>Tierras aptas para el establecimiento de un pastoreo de tipo intensivo que involucra la utilización de paquetes tecnológicos que aseguran altos rendimientos en la explotación ganadera. Esta unidad se subdivide en tres grupos diferenciados por pisos térmicos:</w:t>
      </w:r>
    </w:p>
    <w:p w:rsidR="00EC73DF" w:rsidRPr="0039351D" w:rsidRDefault="00EC73DF" w:rsidP="00EC73DF">
      <w:pPr>
        <w:pStyle w:val="ricardo"/>
      </w:pPr>
    </w:p>
    <w:p w:rsidR="00EC73DF" w:rsidRPr="0039351D" w:rsidRDefault="00EC73DF" w:rsidP="00EC73DF">
      <w:pPr>
        <w:pStyle w:val="ricardo"/>
        <w:numPr>
          <w:ilvl w:val="0"/>
          <w:numId w:val="1"/>
        </w:numPr>
        <w:rPr>
          <w:b/>
        </w:rPr>
      </w:pPr>
      <w:r w:rsidRPr="0039351D">
        <w:rPr>
          <w:b/>
        </w:rPr>
        <w:t xml:space="preserve">Pastoreo intensivo de clima cálido – </w:t>
      </w:r>
      <w:proofErr w:type="spellStart"/>
      <w:r w:rsidRPr="0039351D">
        <w:rPr>
          <w:b/>
        </w:rPr>
        <w:t>PINc</w:t>
      </w:r>
      <w:proofErr w:type="spellEnd"/>
      <w:r w:rsidRPr="0039351D">
        <w:rPr>
          <w:b/>
        </w:rPr>
        <w:t xml:space="preserve"> – </w:t>
      </w:r>
    </w:p>
    <w:p w:rsidR="00EC73DF" w:rsidRPr="0039351D" w:rsidRDefault="00EC73DF" w:rsidP="00EC73DF">
      <w:pPr>
        <w:pStyle w:val="ricardo"/>
        <w:numPr>
          <w:ilvl w:val="0"/>
          <w:numId w:val="1"/>
        </w:numPr>
        <w:rPr>
          <w:b/>
        </w:rPr>
      </w:pPr>
      <w:r w:rsidRPr="0039351D">
        <w:rPr>
          <w:b/>
        </w:rPr>
        <w:t xml:space="preserve">Pastoreo intensivo de clima medio – </w:t>
      </w:r>
      <w:proofErr w:type="spellStart"/>
      <w:r w:rsidRPr="0039351D">
        <w:rPr>
          <w:b/>
        </w:rPr>
        <w:t>PINm</w:t>
      </w:r>
      <w:proofErr w:type="spellEnd"/>
      <w:r w:rsidRPr="0039351D">
        <w:rPr>
          <w:b/>
        </w:rPr>
        <w:t xml:space="preserve"> –</w:t>
      </w:r>
    </w:p>
    <w:p w:rsidR="00EC73DF" w:rsidRPr="0039351D" w:rsidRDefault="00EC73DF" w:rsidP="00EC73DF">
      <w:pPr>
        <w:pStyle w:val="Prrafodelista"/>
        <w:numPr>
          <w:ilvl w:val="0"/>
          <w:numId w:val="1"/>
        </w:numPr>
        <w:spacing w:after="0" w:line="240" w:lineRule="auto"/>
        <w:rPr>
          <w:rFonts w:ascii="Arial" w:eastAsia="Times New Roman" w:hAnsi="Arial" w:cs="Arial"/>
          <w:sz w:val="20"/>
          <w:szCs w:val="20"/>
          <w:lang w:eastAsia="es-CO"/>
        </w:rPr>
      </w:pPr>
      <w:r w:rsidRPr="0039351D">
        <w:rPr>
          <w:rFonts w:ascii="Arial" w:hAnsi="Arial" w:cs="Arial"/>
          <w:b/>
          <w:sz w:val="20"/>
          <w:szCs w:val="20"/>
        </w:rPr>
        <w:t xml:space="preserve">Pastoreo intensivo de clima frío – </w:t>
      </w:r>
      <w:proofErr w:type="spellStart"/>
      <w:r w:rsidRPr="0039351D">
        <w:rPr>
          <w:rFonts w:ascii="Arial" w:hAnsi="Arial" w:cs="Arial"/>
          <w:b/>
          <w:sz w:val="20"/>
          <w:szCs w:val="20"/>
        </w:rPr>
        <w:t>PINf</w:t>
      </w:r>
      <w:proofErr w:type="spellEnd"/>
      <w:r w:rsidRPr="0039351D">
        <w:rPr>
          <w:rFonts w:ascii="Arial" w:hAnsi="Arial" w:cs="Arial"/>
          <w:b/>
          <w:sz w:val="20"/>
          <w:szCs w:val="20"/>
        </w:rPr>
        <w:t xml:space="preserve"> –</w:t>
      </w:r>
    </w:p>
    <w:p w:rsidR="00EC73DF" w:rsidRPr="0039351D" w:rsidRDefault="00EC73DF" w:rsidP="002D56CA">
      <w:pPr>
        <w:spacing w:after="0" w:line="240" w:lineRule="auto"/>
        <w:rPr>
          <w:rFonts w:ascii="Arial" w:eastAsia="Times New Roman" w:hAnsi="Arial" w:cs="Arial"/>
          <w:color w:val="2E74B5"/>
          <w:sz w:val="20"/>
          <w:szCs w:val="20"/>
          <w:lang w:eastAsia="es-CO"/>
        </w:rPr>
      </w:pPr>
    </w:p>
    <w:p w:rsidR="00EC73DF" w:rsidRPr="0039351D" w:rsidRDefault="00984289"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 xml:space="preserve">Pastoreo </w:t>
      </w:r>
      <w:proofErr w:type="spellStart"/>
      <w:r w:rsidRPr="0039351D">
        <w:rPr>
          <w:rFonts w:ascii="Arial" w:eastAsia="Times New Roman" w:hAnsi="Arial" w:cs="Arial"/>
          <w:color w:val="2E74B5"/>
          <w:sz w:val="20"/>
          <w:szCs w:val="20"/>
          <w:lang w:eastAsia="es-CO"/>
        </w:rPr>
        <w:t>semi</w:t>
      </w:r>
      <w:proofErr w:type="spellEnd"/>
      <w:r w:rsidRPr="0039351D">
        <w:rPr>
          <w:rFonts w:ascii="Arial" w:eastAsia="Times New Roman" w:hAnsi="Arial" w:cs="Arial"/>
          <w:color w:val="2E74B5"/>
          <w:sz w:val="20"/>
          <w:szCs w:val="20"/>
          <w:lang w:eastAsia="es-CO"/>
        </w:rPr>
        <w:t>-intensivo (PSI)</w:t>
      </w:r>
    </w:p>
    <w:p w:rsidR="00984289" w:rsidRPr="0039351D" w:rsidRDefault="00984289" w:rsidP="002D56CA">
      <w:pPr>
        <w:spacing w:after="0" w:line="240" w:lineRule="auto"/>
        <w:rPr>
          <w:rFonts w:ascii="Arial" w:eastAsia="Times New Roman" w:hAnsi="Arial" w:cs="Arial"/>
          <w:color w:val="2E74B5"/>
          <w:sz w:val="20"/>
          <w:szCs w:val="20"/>
          <w:lang w:eastAsia="es-CO"/>
        </w:rPr>
      </w:pPr>
    </w:p>
    <w:p w:rsidR="00984289" w:rsidRPr="0039351D" w:rsidRDefault="00984289" w:rsidP="00984289">
      <w:pPr>
        <w:pStyle w:val="Textoindependiente2"/>
        <w:suppressAutoHyphens w:val="0"/>
        <w:rPr>
          <w:sz w:val="20"/>
          <w:szCs w:val="20"/>
        </w:rPr>
      </w:pPr>
      <w:r w:rsidRPr="0039351D">
        <w:rPr>
          <w:sz w:val="20"/>
          <w:szCs w:val="20"/>
        </w:rPr>
        <w:t xml:space="preserve">Tierras aptas para el establecimiento de un pastoreo de tipo </w:t>
      </w:r>
      <w:proofErr w:type="spellStart"/>
      <w:r w:rsidRPr="0039351D">
        <w:rPr>
          <w:sz w:val="20"/>
          <w:szCs w:val="20"/>
        </w:rPr>
        <w:t>semiintensivo</w:t>
      </w:r>
      <w:proofErr w:type="spellEnd"/>
      <w:r w:rsidRPr="0039351D">
        <w:rPr>
          <w:sz w:val="20"/>
          <w:szCs w:val="20"/>
        </w:rPr>
        <w:t xml:space="preserve"> involucrando la utilización de paquetes tecnológicos que aseguran moderados rendimientos en la explotación ganadera. Esta unidad se subdivide en tres grupos diferenciados por los pisos térmicos:</w:t>
      </w:r>
    </w:p>
    <w:p w:rsidR="00984289" w:rsidRPr="0039351D" w:rsidRDefault="00984289" w:rsidP="00984289">
      <w:pPr>
        <w:pStyle w:val="Textoindependiente2"/>
        <w:rPr>
          <w:sz w:val="20"/>
          <w:szCs w:val="20"/>
        </w:rPr>
      </w:pPr>
    </w:p>
    <w:p w:rsidR="00984289" w:rsidRPr="0039351D" w:rsidRDefault="00984289" w:rsidP="00984289">
      <w:pPr>
        <w:pStyle w:val="ricardo"/>
        <w:numPr>
          <w:ilvl w:val="0"/>
          <w:numId w:val="1"/>
        </w:numPr>
        <w:rPr>
          <w:b/>
        </w:rPr>
      </w:pPr>
      <w:r w:rsidRPr="0039351D">
        <w:rPr>
          <w:b/>
        </w:rPr>
        <w:t xml:space="preserve">Pastoreo </w:t>
      </w:r>
      <w:proofErr w:type="spellStart"/>
      <w:r w:rsidRPr="0039351D">
        <w:rPr>
          <w:b/>
        </w:rPr>
        <w:t>semi</w:t>
      </w:r>
      <w:proofErr w:type="spellEnd"/>
      <w:r w:rsidRPr="0039351D">
        <w:rPr>
          <w:b/>
        </w:rPr>
        <w:t xml:space="preserve">-intensivo de clima cálido – </w:t>
      </w:r>
      <w:proofErr w:type="spellStart"/>
      <w:r w:rsidRPr="0039351D">
        <w:rPr>
          <w:b/>
        </w:rPr>
        <w:t>PINc</w:t>
      </w:r>
      <w:proofErr w:type="spellEnd"/>
      <w:r w:rsidRPr="0039351D">
        <w:rPr>
          <w:b/>
        </w:rPr>
        <w:t xml:space="preserve"> – </w:t>
      </w:r>
    </w:p>
    <w:p w:rsidR="00984289" w:rsidRPr="0039351D" w:rsidRDefault="00984289" w:rsidP="00984289">
      <w:pPr>
        <w:pStyle w:val="ricardo"/>
        <w:numPr>
          <w:ilvl w:val="0"/>
          <w:numId w:val="1"/>
        </w:numPr>
        <w:rPr>
          <w:b/>
        </w:rPr>
      </w:pPr>
      <w:r w:rsidRPr="0039351D">
        <w:rPr>
          <w:b/>
        </w:rPr>
        <w:t xml:space="preserve">Pastoreo </w:t>
      </w:r>
      <w:proofErr w:type="spellStart"/>
      <w:r w:rsidRPr="0039351D">
        <w:rPr>
          <w:b/>
        </w:rPr>
        <w:t>semi</w:t>
      </w:r>
      <w:proofErr w:type="spellEnd"/>
      <w:r w:rsidRPr="0039351D">
        <w:rPr>
          <w:b/>
        </w:rPr>
        <w:t xml:space="preserve">-intensivo de clima medio – </w:t>
      </w:r>
      <w:proofErr w:type="spellStart"/>
      <w:r w:rsidRPr="0039351D">
        <w:rPr>
          <w:b/>
        </w:rPr>
        <w:t>PINm</w:t>
      </w:r>
      <w:proofErr w:type="spellEnd"/>
      <w:r w:rsidRPr="0039351D">
        <w:rPr>
          <w:b/>
        </w:rPr>
        <w:t xml:space="preserve"> –</w:t>
      </w:r>
    </w:p>
    <w:p w:rsidR="00984289" w:rsidRPr="0039351D" w:rsidRDefault="00984289" w:rsidP="00984289">
      <w:pPr>
        <w:pStyle w:val="ricardo"/>
        <w:numPr>
          <w:ilvl w:val="0"/>
          <w:numId w:val="1"/>
        </w:numPr>
        <w:rPr>
          <w:b/>
        </w:rPr>
      </w:pPr>
      <w:r w:rsidRPr="0039351D">
        <w:rPr>
          <w:b/>
        </w:rPr>
        <w:t xml:space="preserve">Pastoreo </w:t>
      </w:r>
      <w:proofErr w:type="spellStart"/>
      <w:r w:rsidRPr="0039351D">
        <w:rPr>
          <w:b/>
        </w:rPr>
        <w:t>semi</w:t>
      </w:r>
      <w:proofErr w:type="spellEnd"/>
      <w:r w:rsidRPr="0039351D">
        <w:rPr>
          <w:b/>
        </w:rPr>
        <w:t xml:space="preserve">-intensivo de clima frío – </w:t>
      </w:r>
      <w:proofErr w:type="spellStart"/>
      <w:r w:rsidRPr="0039351D">
        <w:rPr>
          <w:b/>
        </w:rPr>
        <w:t>PINf</w:t>
      </w:r>
      <w:proofErr w:type="spellEnd"/>
      <w:r w:rsidRPr="0039351D">
        <w:rPr>
          <w:b/>
        </w:rPr>
        <w:t xml:space="preserve"> – </w:t>
      </w:r>
    </w:p>
    <w:p w:rsidR="00984289" w:rsidRPr="0039351D" w:rsidRDefault="00984289" w:rsidP="002D56CA">
      <w:pPr>
        <w:spacing w:after="0" w:line="240" w:lineRule="auto"/>
        <w:rPr>
          <w:rFonts w:ascii="Arial" w:eastAsia="Times New Roman" w:hAnsi="Arial" w:cs="Arial"/>
          <w:sz w:val="20"/>
          <w:szCs w:val="20"/>
          <w:lang w:eastAsia="es-CO"/>
        </w:rPr>
      </w:pPr>
    </w:p>
    <w:p w:rsidR="00EC73DF" w:rsidRPr="0039351D" w:rsidRDefault="00984289"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Pastoreo extensivo (PEX)</w:t>
      </w:r>
    </w:p>
    <w:p w:rsidR="00EC73DF" w:rsidRPr="0039351D" w:rsidRDefault="00EC73DF" w:rsidP="002D56CA">
      <w:pPr>
        <w:spacing w:after="0" w:line="240" w:lineRule="auto"/>
        <w:rPr>
          <w:rFonts w:ascii="Arial" w:eastAsia="Times New Roman" w:hAnsi="Arial" w:cs="Arial"/>
          <w:color w:val="2E74B5"/>
          <w:sz w:val="20"/>
          <w:szCs w:val="20"/>
          <w:lang w:eastAsia="es-CO"/>
        </w:rPr>
      </w:pPr>
    </w:p>
    <w:p w:rsidR="00984289" w:rsidRPr="0039351D" w:rsidRDefault="00984289" w:rsidP="00984289">
      <w:pPr>
        <w:pStyle w:val="Textoindependiente2"/>
        <w:suppressAutoHyphens w:val="0"/>
        <w:rPr>
          <w:sz w:val="20"/>
          <w:szCs w:val="20"/>
        </w:rPr>
      </w:pPr>
      <w:r w:rsidRPr="0039351D">
        <w:rPr>
          <w:sz w:val="20"/>
          <w:szCs w:val="20"/>
        </w:rPr>
        <w:t xml:space="preserve">Tierras aptas para el establecimiento de un pastoreo de tipo extensivo, el cual involucra la utilización de algunos paquetes tecnológicos que aseguran al menos mínimos rendimientos en la explotación ganadera. Esta unidad se subdivide en cuatro grupos diferenciados por pisos </w:t>
      </w:r>
      <w:proofErr w:type="spellStart"/>
      <w:r w:rsidRPr="0039351D">
        <w:rPr>
          <w:sz w:val="20"/>
          <w:szCs w:val="20"/>
        </w:rPr>
        <w:t>térmicosel</w:t>
      </w:r>
      <w:proofErr w:type="spellEnd"/>
      <w:r w:rsidRPr="0039351D">
        <w:rPr>
          <w:sz w:val="20"/>
          <w:szCs w:val="20"/>
        </w:rPr>
        <w:t xml:space="preserve"> clima ambiental:</w:t>
      </w:r>
    </w:p>
    <w:p w:rsidR="00984289" w:rsidRPr="0039351D" w:rsidRDefault="00984289" w:rsidP="00984289">
      <w:pPr>
        <w:pStyle w:val="Textoindependiente2"/>
        <w:rPr>
          <w:sz w:val="20"/>
          <w:szCs w:val="20"/>
        </w:rPr>
      </w:pPr>
    </w:p>
    <w:p w:rsidR="00984289" w:rsidRPr="0039351D" w:rsidRDefault="00984289" w:rsidP="00984289">
      <w:pPr>
        <w:pStyle w:val="ricardo"/>
        <w:numPr>
          <w:ilvl w:val="0"/>
          <w:numId w:val="1"/>
        </w:numPr>
        <w:rPr>
          <w:b/>
        </w:rPr>
      </w:pPr>
      <w:r w:rsidRPr="0039351D">
        <w:rPr>
          <w:b/>
        </w:rPr>
        <w:t xml:space="preserve">Pastoreo extensivo de clima cálido – </w:t>
      </w:r>
      <w:proofErr w:type="spellStart"/>
      <w:r w:rsidRPr="0039351D">
        <w:rPr>
          <w:b/>
        </w:rPr>
        <w:t>PEXc</w:t>
      </w:r>
      <w:proofErr w:type="spellEnd"/>
      <w:r w:rsidRPr="0039351D">
        <w:rPr>
          <w:b/>
        </w:rPr>
        <w:t xml:space="preserve"> – </w:t>
      </w:r>
    </w:p>
    <w:p w:rsidR="00984289" w:rsidRPr="0039351D" w:rsidRDefault="00984289" w:rsidP="00984289">
      <w:pPr>
        <w:pStyle w:val="ricardo"/>
        <w:numPr>
          <w:ilvl w:val="0"/>
          <w:numId w:val="1"/>
        </w:numPr>
        <w:rPr>
          <w:b/>
        </w:rPr>
      </w:pPr>
      <w:r w:rsidRPr="0039351D">
        <w:rPr>
          <w:b/>
        </w:rPr>
        <w:t xml:space="preserve">Pastoreo extensivo de clima medio – </w:t>
      </w:r>
      <w:proofErr w:type="spellStart"/>
      <w:r w:rsidRPr="0039351D">
        <w:rPr>
          <w:b/>
        </w:rPr>
        <w:t>PEXm</w:t>
      </w:r>
      <w:proofErr w:type="spellEnd"/>
      <w:r w:rsidRPr="0039351D">
        <w:rPr>
          <w:b/>
        </w:rPr>
        <w:t xml:space="preserve"> –</w:t>
      </w:r>
    </w:p>
    <w:p w:rsidR="00984289" w:rsidRPr="0039351D" w:rsidRDefault="00984289" w:rsidP="00984289">
      <w:pPr>
        <w:pStyle w:val="ricardo"/>
        <w:numPr>
          <w:ilvl w:val="0"/>
          <w:numId w:val="1"/>
        </w:numPr>
        <w:rPr>
          <w:b/>
        </w:rPr>
      </w:pPr>
      <w:r w:rsidRPr="0039351D">
        <w:rPr>
          <w:b/>
        </w:rPr>
        <w:t xml:space="preserve">Pastoreo extensivo de clima frío – </w:t>
      </w:r>
      <w:proofErr w:type="spellStart"/>
      <w:r w:rsidRPr="0039351D">
        <w:rPr>
          <w:b/>
        </w:rPr>
        <w:t>PEXf</w:t>
      </w:r>
      <w:proofErr w:type="spellEnd"/>
      <w:r w:rsidRPr="0039351D">
        <w:rPr>
          <w:b/>
        </w:rPr>
        <w:t xml:space="preserve"> – </w:t>
      </w:r>
    </w:p>
    <w:p w:rsidR="00984289" w:rsidRPr="0039351D" w:rsidRDefault="00984289" w:rsidP="00984289">
      <w:pPr>
        <w:pStyle w:val="ricardo"/>
        <w:numPr>
          <w:ilvl w:val="0"/>
          <w:numId w:val="1"/>
        </w:numPr>
        <w:rPr>
          <w:b/>
        </w:rPr>
      </w:pPr>
      <w:r w:rsidRPr="0039351D">
        <w:rPr>
          <w:b/>
        </w:rPr>
        <w:t xml:space="preserve">Pastoreo extensivo de clima muy frío – </w:t>
      </w:r>
      <w:proofErr w:type="spellStart"/>
      <w:r w:rsidRPr="0039351D">
        <w:rPr>
          <w:b/>
        </w:rPr>
        <w:t>PEXmf</w:t>
      </w:r>
      <w:proofErr w:type="spellEnd"/>
      <w:r w:rsidRPr="0039351D">
        <w:rPr>
          <w:b/>
        </w:rPr>
        <w:t xml:space="preserve"> – </w:t>
      </w:r>
    </w:p>
    <w:p w:rsidR="00984289" w:rsidRPr="0039351D" w:rsidRDefault="00984289" w:rsidP="002D56CA">
      <w:pPr>
        <w:spacing w:after="0" w:line="240" w:lineRule="auto"/>
        <w:rPr>
          <w:rFonts w:ascii="Arial" w:eastAsia="Times New Roman" w:hAnsi="Arial" w:cs="Arial"/>
          <w:color w:val="2E74B5"/>
          <w:sz w:val="20"/>
          <w:szCs w:val="20"/>
          <w:lang w:eastAsia="es-CO"/>
        </w:rPr>
      </w:pPr>
    </w:p>
    <w:p w:rsidR="00984289" w:rsidRPr="0039351D" w:rsidRDefault="00283D1B" w:rsidP="002D56CA">
      <w:pPr>
        <w:spacing w:after="0" w:line="240" w:lineRule="auto"/>
        <w:rPr>
          <w:rFonts w:ascii="Arial" w:eastAsia="Times New Roman" w:hAnsi="Arial" w:cs="Arial"/>
          <w:color w:val="2E74B5"/>
          <w:sz w:val="20"/>
          <w:szCs w:val="20"/>
          <w:lang w:eastAsia="es-CO"/>
        </w:rPr>
      </w:pPr>
      <w:proofErr w:type="spellStart"/>
      <w:r w:rsidRPr="0039351D">
        <w:rPr>
          <w:rFonts w:ascii="Arial" w:eastAsia="Times New Roman" w:hAnsi="Arial" w:cs="Arial"/>
          <w:color w:val="2E74B5"/>
          <w:sz w:val="20"/>
          <w:szCs w:val="20"/>
          <w:lang w:eastAsia="es-CO"/>
        </w:rPr>
        <w:t>Agrosilvícola</w:t>
      </w:r>
      <w:proofErr w:type="spellEnd"/>
      <w:r w:rsidRPr="0039351D">
        <w:rPr>
          <w:rFonts w:ascii="Arial" w:eastAsia="Times New Roman" w:hAnsi="Arial" w:cs="Arial"/>
          <w:color w:val="2E74B5"/>
          <w:sz w:val="20"/>
          <w:szCs w:val="20"/>
          <w:lang w:eastAsia="es-CO"/>
        </w:rPr>
        <w:t xml:space="preserve"> (AGS)</w:t>
      </w:r>
    </w:p>
    <w:p w:rsidR="00984289" w:rsidRPr="0039351D" w:rsidRDefault="00984289" w:rsidP="002D56CA">
      <w:pPr>
        <w:spacing w:after="0" w:line="240" w:lineRule="auto"/>
        <w:rPr>
          <w:rFonts w:ascii="Arial" w:eastAsia="Times New Roman" w:hAnsi="Arial" w:cs="Arial"/>
          <w:sz w:val="20"/>
          <w:szCs w:val="20"/>
          <w:lang w:eastAsia="es-CO"/>
        </w:rPr>
      </w:pPr>
    </w:p>
    <w:p w:rsidR="00283D1B" w:rsidRPr="0039351D" w:rsidRDefault="00283D1B" w:rsidP="00283D1B">
      <w:pPr>
        <w:spacing w:after="0" w:line="240" w:lineRule="auto"/>
        <w:jc w:val="both"/>
        <w:rPr>
          <w:rFonts w:ascii="Arial" w:hAnsi="Arial" w:cs="Arial"/>
          <w:sz w:val="20"/>
          <w:szCs w:val="20"/>
        </w:rPr>
      </w:pPr>
      <w:r w:rsidRPr="0039351D">
        <w:rPr>
          <w:rFonts w:ascii="Arial" w:hAnsi="Arial" w:cs="Arial"/>
          <w:sz w:val="20"/>
          <w:szCs w:val="20"/>
        </w:rPr>
        <w:t>Tierras aptas para el establecimiento de sistemas asociados a especies forestales con cultivos transitorios o permanentes. Esta unidad se subdivide en dos grupos diferenciados por la combinación con sistemas de cultivos transitorios (</w:t>
      </w:r>
      <w:proofErr w:type="spellStart"/>
      <w:r w:rsidRPr="0039351D">
        <w:rPr>
          <w:rFonts w:ascii="Arial" w:hAnsi="Arial" w:cs="Arial"/>
          <w:sz w:val="20"/>
          <w:szCs w:val="20"/>
        </w:rPr>
        <w:t>AGSt</w:t>
      </w:r>
      <w:proofErr w:type="spellEnd"/>
      <w:r w:rsidRPr="0039351D">
        <w:rPr>
          <w:rFonts w:ascii="Arial" w:hAnsi="Arial" w:cs="Arial"/>
          <w:sz w:val="20"/>
          <w:szCs w:val="20"/>
        </w:rPr>
        <w:t>) y con sistemas de cultivos permanentes (</w:t>
      </w:r>
      <w:proofErr w:type="spellStart"/>
      <w:r w:rsidRPr="0039351D">
        <w:rPr>
          <w:rFonts w:ascii="Arial" w:hAnsi="Arial" w:cs="Arial"/>
          <w:sz w:val="20"/>
          <w:szCs w:val="20"/>
        </w:rPr>
        <w:t>AGSp</w:t>
      </w:r>
      <w:proofErr w:type="spellEnd"/>
      <w:r w:rsidRPr="0039351D">
        <w:rPr>
          <w:rFonts w:ascii="Arial" w:hAnsi="Arial" w:cs="Arial"/>
          <w:sz w:val="20"/>
          <w:szCs w:val="20"/>
        </w:rPr>
        <w:t>).</w:t>
      </w:r>
    </w:p>
    <w:p w:rsidR="00D144F2" w:rsidRPr="0039351D" w:rsidRDefault="00D144F2" w:rsidP="00283D1B">
      <w:pPr>
        <w:spacing w:after="0" w:line="240" w:lineRule="auto"/>
        <w:jc w:val="both"/>
        <w:rPr>
          <w:rFonts w:ascii="Arial" w:eastAsia="Times New Roman" w:hAnsi="Arial" w:cs="Arial"/>
          <w:sz w:val="20"/>
          <w:szCs w:val="20"/>
          <w:lang w:eastAsia="es-CO"/>
        </w:rPr>
      </w:pPr>
    </w:p>
    <w:p w:rsidR="00D144F2" w:rsidRPr="0039351D" w:rsidRDefault="00D144F2" w:rsidP="00D144F2">
      <w:pPr>
        <w:pStyle w:val="ricardo"/>
        <w:numPr>
          <w:ilvl w:val="0"/>
          <w:numId w:val="1"/>
        </w:numPr>
        <w:rPr>
          <w:b/>
        </w:rPr>
      </w:pPr>
      <w:proofErr w:type="spellStart"/>
      <w:r w:rsidRPr="0039351D">
        <w:rPr>
          <w:b/>
        </w:rPr>
        <w:t>Agrosilvícola</w:t>
      </w:r>
      <w:proofErr w:type="spellEnd"/>
      <w:r w:rsidRPr="0039351D">
        <w:rPr>
          <w:b/>
        </w:rPr>
        <w:t xml:space="preserve"> con cultivos transitorios – </w:t>
      </w:r>
      <w:proofErr w:type="spellStart"/>
      <w:r w:rsidRPr="0039351D">
        <w:rPr>
          <w:b/>
        </w:rPr>
        <w:t>AGSt</w:t>
      </w:r>
      <w:proofErr w:type="spellEnd"/>
      <w:r w:rsidRPr="0039351D">
        <w:rPr>
          <w:b/>
        </w:rPr>
        <w:t xml:space="preserve"> – </w:t>
      </w:r>
    </w:p>
    <w:p w:rsidR="00D144F2" w:rsidRPr="0039351D" w:rsidRDefault="00D144F2" w:rsidP="00D144F2">
      <w:pPr>
        <w:pStyle w:val="ricardo"/>
        <w:numPr>
          <w:ilvl w:val="0"/>
          <w:numId w:val="1"/>
        </w:numPr>
        <w:rPr>
          <w:b/>
        </w:rPr>
      </w:pPr>
      <w:proofErr w:type="spellStart"/>
      <w:r w:rsidRPr="0039351D">
        <w:rPr>
          <w:b/>
        </w:rPr>
        <w:t>Agrosilvícola</w:t>
      </w:r>
      <w:proofErr w:type="spellEnd"/>
      <w:r w:rsidRPr="0039351D">
        <w:rPr>
          <w:b/>
        </w:rPr>
        <w:t xml:space="preserve"> con cultivos permanentes – </w:t>
      </w:r>
      <w:proofErr w:type="spellStart"/>
      <w:r w:rsidRPr="0039351D">
        <w:rPr>
          <w:b/>
        </w:rPr>
        <w:t>AGSp</w:t>
      </w:r>
      <w:proofErr w:type="spellEnd"/>
      <w:r w:rsidRPr="0039351D">
        <w:rPr>
          <w:b/>
        </w:rPr>
        <w:t xml:space="preserve"> –</w:t>
      </w:r>
    </w:p>
    <w:p w:rsidR="00984289" w:rsidRPr="0039351D" w:rsidRDefault="00984289" w:rsidP="002D56CA">
      <w:pPr>
        <w:spacing w:after="0" w:line="240" w:lineRule="auto"/>
        <w:rPr>
          <w:rFonts w:ascii="Arial" w:eastAsia="Times New Roman" w:hAnsi="Arial" w:cs="Arial"/>
          <w:color w:val="2E74B5"/>
          <w:sz w:val="20"/>
          <w:szCs w:val="20"/>
          <w:lang w:eastAsia="es-CO"/>
        </w:rPr>
      </w:pPr>
    </w:p>
    <w:p w:rsidR="00EC73DF" w:rsidRPr="0039351D" w:rsidRDefault="00D144F2" w:rsidP="002D56CA">
      <w:pPr>
        <w:spacing w:after="0" w:line="240" w:lineRule="auto"/>
        <w:rPr>
          <w:rFonts w:ascii="Arial" w:eastAsia="Times New Roman" w:hAnsi="Arial" w:cs="Arial"/>
          <w:color w:val="2E74B5"/>
          <w:sz w:val="20"/>
          <w:szCs w:val="20"/>
          <w:lang w:eastAsia="es-CO"/>
        </w:rPr>
      </w:pPr>
      <w:proofErr w:type="spellStart"/>
      <w:r w:rsidRPr="0039351D">
        <w:rPr>
          <w:rFonts w:ascii="Arial" w:eastAsia="Times New Roman" w:hAnsi="Arial" w:cs="Arial"/>
          <w:color w:val="2E74B5"/>
          <w:sz w:val="20"/>
          <w:szCs w:val="20"/>
          <w:lang w:eastAsia="es-CO"/>
        </w:rPr>
        <w:t>Agrosilvopastoril</w:t>
      </w:r>
      <w:proofErr w:type="spellEnd"/>
    </w:p>
    <w:p w:rsidR="00D144F2" w:rsidRPr="0039351D" w:rsidRDefault="00D144F2" w:rsidP="002D56CA">
      <w:pPr>
        <w:spacing w:after="0" w:line="240" w:lineRule="auto"/>
        <w:rPr>
          <w:rFonts w:ascii="Arial" w:eastAsia="Times New Roman" w:hAnsi="Arial" w:cs="Arial"/>
          <w:color w:val="2E74B5"/>
          <w:sz w:val="20"/>
          <w:szCs w:val="20"/>
          <w:lang w:eastAsia="es-CO"/>
        </w:rPr>
      </w:pPr>
    </w:p>
    <w:p w:rsidR="00D144F2" w:rsidRPr="0039351D" w:rsidRDefault="00D144F2" w:rsidP="00D144F2">
      <w:pPr>
        <w:pStyle w:val="ricardo"/>
      </w:pPr>
      <w:r w:rsidRPr="0039351D">
        <w:t>Tierras aptas para el establecimiento de sistemas que involucran el desarrollo asociado de actividades agrícolas, forestales y ganaderas. Esta unidad se subdivide en dos grupos diferenciados por la combinación con sistemas de cultivos transitorios y permanentes:</w:t>
      </w:r>
    </w:p>
    <w:p w:rsidR="00D144F2" w:rsidRPr="0039351D" w:rsidRDefault="00D144F2" w:rsidP="00D144F2">
      <w:pPr>
        <w:pStyle w:val="Textoindependiente2"/>
        <w:rPr>
          <w:sz w:val="20"/>
          <w:szCs w:val="20"/>
        </w:rPr>
      </w:pPr>
    </w:p>
    <w:p w:rsidR="00D144F2" w:rsidRPr="0039351D" w:rsidRDefault="00D144F2" w:rsidP="00D144F2">
      <w:pPr>
        <w:pStyle w:val="ricardo"/>
        <w:numPr>
          <w:ilvl w:val="0"/>
          <w:numId w:val="1"/>
        </w:numPr>
        <w:rPr>
          <w:b/>
        </w:rPr>
      </w:pPr>
      <w:proofErr w:type="spellStart"/>
      <w:r w:rsidRPr="0039351D">
        <w:rPr>
          <w:b/>
        </w:rPr>
        <w:t>Agrosilvopastoril</w:t>
      </w:r>
      <w:proofErr w:type="spellEnd"/>
      <w:r w:rsidRPr="0039351D">
        <w:rPr>
          <w:b/>
        </w:rPr>
        <w:t xml:space="preserve"> con cultivos transitorios – </w:t>
      </w:r>
      <w:proofErr w:type="spellStart"/>
      <w:r w:rsidRPr="0039351D">
        <w:rPr>
          <w:b/>
        </w:rPr>
        <w:t>ASPt</w:t>
      </w:r>
      <w:proofErr w:type="spellEnd"/>
      <w:r w:rsidRPr="0039351D">
        <w:rPr>
          <w:b/>
        </w:rPr>
        <w:t xml:space="preserve"> – </w:t>
      </w:r>
    </w:p>
    <w:p w:rsidR="00D144F2" w:rsidRPr="0039351D" w:rsidRDefault="00D144F2" w:rsidP="00D144F2">
      <w:pPr>
        <w:pStyle w:val="ricardo"/>
        <w:numPr>
          <w:ilvl w:val="0"/>
          <w:numId w:val="1"/>
        </w:numPr>
        <w:rPr>
          <w:b/>
        </w:rPr>
      </w:pPr>
      <w:proofErr w:type="spellStart"/>
      <w:r w:rsidRPr="0039351D">
        <w:rPr>
          <w:b/>
        </w:rPr>
        <w:t>Agrosilvopastoril</w:t>
      </w:r>
      <w:proofErr w:type="spellEnd"/>
      <w:r w:rsidRPr="0039351D">
        <w:rPr>
          <w:b/>
        </w:rPr>
        <w:t xml:space="preserve"> con cultivos permanentes – </w:t>
      </w:r>
      <w:proofErr w:type="spellStart"/>
      <w:r w:rsidRPr="0039351D">
        <w:rPr>
          <w:b/>
        </w:rPr>
        <w:t>ASPp</w:t>
      </w:r>
      <w:proofErr w:type="spellEnd"/>
      <w:r w:rsidRPr="0039351D">
        <w:rPr>
          <w:b/>
        </w:rPr>
        <w:t xml:space="preserve"> –</w:t>
      </w:r>
    </w:p>
    <w:p w:rsidR="00D144F2" w:rsidRPr="0039351D" w:rsidRDefault="00D144F2" w:rsidP="002D56CA">
      <w:pPr>
        <w:spacing w:after="0" w:line="240" w:lineRule="auto"/>
        <w:rPr>
          <w:rFonts w:ascii="Arial" w:eastAsia="Times New Roman" w:hAnsi="Arial" w:cs="Arial"/>
          <w:sz w:val="20"/>
          <w:szCs w:val="20"/>
          <w:lang w:eastAsia="es-CO"/>
        </w:rPr>
      </w:pPr>
    </w:p>
    <w:p w:rsidR="00D144F2" w:rsidRPr="0039351D" w:rsidRDefault="00D144F2" w:rsidP="002D56CA">
      <w:pPr>
        <w:spacing w:after="0" w:line="240" w:lineRule="auto"/>
        <w:rPr>
          <w:rFonts w:ascii="Arial" w:eastAsia="Times New Roman" w:hAnsi="Arial" w:cs="Arial"/>
          <w:color w:val="2E74B5"/>
          <w:sz w:val="20"/>
          <w:szCs w:val="20"/>
          <w:lang w:eastAsia="es-CO"/>
        </w:rPr>
      </w:pPr>
      <w:proofErr w:type="spellStart"/>
      <w:r w:rsidRPr="0039351D">
        <w:rPr>
          <w:rFonts w:ascii="Arial" w:eastAsia="Times New Roman" w:hAnsi="Arial" w:cs="Arial"/>
          <w:color w:val="2E74B5"/>
          <w:sz w:val="20"/>
          <w:szCs w:val="20"/>
          <w:lang w:eastAsia="es-CO"/>
        </w:rPr>
        <w:t>Silvopastoril</w:t>
      </w:r>
      <w:proofErr w:type="spellEnd"/>
      <w:r w:rsidRPr="0039351D">
        <w:rPr>
          <w:rFonts w:ascii="Arial" w:eastAsia="Times New Roman" w:hAnsi="Arial" w:cs="Arial"/>
          <w:color w:val="2E74B5"/>
          <w:sz w:val="20"/>
          <w:szCs w:val="20"/>
          <w:lang w:eastAsia="es-CO"/>
        </w:rPr>
        <w:t xml:space="preserve"> (SPA)</w:t>
      </w:r>
    </w:p>
    <w:p w:rsidR="00D144F2" w:rsidRPr="0039351D" w:rsidRDefault="00D144F2" w:rsidP="002D56CA">
      <w:pPr>
        <w:spacing w:after="0" w:line="240" w:lineRule="auto"/>
        <w:rPr>
          <w:rFonts w:ascii="Arial" w:eastAsia="Times New Roman" w:hAnsi="Arial" w:cs="Arial"/>
          <w:color w:val="2E74B5"/>
          <w:sz w:val="20"/>
          <w:szCs w:val="20"/>
          <w:lang w:eastAsia="es-CO"/>
        </w:rPr>
      </w:pPr>
    </w:p>
    <w:p w:rsidR="00D144F2" w:rsidRPr="0039351D" w:rsidRDefault="00D144F2" w:rsidP="00D144F2">
      <w:pPr>
        <w:pStyle w:val="Textoindependiente2"/>
        <w:suppressAutoHyphens w:val="0"/>
        <w:rPr>
          <w:sz w:val="20"/>
          <w:szCs w:val="20"/>
        </w:rPr>
      </w:pPr>
      <w:r w:rsidRPr="0039351D">
        <w:rPr>
          <w:sz w:val="20"/>
          <w:szCs w:val="20"/>
        </w:rPr>
        <w:lastRenderedPageBreak/>
        <w:t xml:space="preserve">Tierras aptas para el establecimiento integrado de bosques y pastos, así: producción de forraje en bosques plantados y pasturas arboladas, en consecuencia, las alternativas de uso pueden ser: ganadería intensiva y bosque productor; ganadería </w:t>
      </w:r>
      <w:proofErr w:type="spellStart"/>
      <w:r w:rsidRPr="0039351D">
        <w:rPr>
          <w:sz w:val="20"/>
          <w:szCs w:val="20"/>
        </w:rPr>
        <w:t>semiintensiva</w:t>
      </w:r>
      <w:proofErr w:type="spellEnd"/>
      <w:r w:rsidRPr="0039351D">
        <w:rPr>
          <w:sz w:val="20"/>
          <w:szCs w:val="20"/>
        </w:rPr>
        <w:t xml:space="preserve"> y bosque productor; ganadería extensiva y bosque protector productor; ganadería extensiva y bosque protector.</w:t>
      </w:r>
    </w:p>
    <w:p w:rsidR="00D144F2" w:rsidRPr="0039351D" w:rsidRDefault="00D144F2" w:rsidP="00D144F2">
      <w:pPr>
        <w:pStyle w:val="Textoindependiente2"/>
        <w:rPr>
          <w:sz w:val="20"/>
          <w:szCs w:val="20"/>
        </w:rPr>
      </w:pPr>
    </w:p>
    <w:p w:rsidR="00D144F2" w:rsidRPr="0039351D" w:rsidRDefault="00D144F2" w:rsidP="00D144F2">
      <w:pPr>
        <w:spacing w:after="0" w:line="240" w:lineRule="auto"/>
        <w:rPr>
          <w:rFonts w:ascii="Arial" w:eastAsia="Times New Roman" w:hAnsi="Arial" w:cs="Arial"/>
          <w:sz w:val="20"/>
          <w:szCs w:val="20"/>
          <w:lang w:eastAsia="es-CO"/>
        </w:rPr>
      </w:pPr>
      <w:r w:rsidRPr="0039351D">
        <w:rPr>
          <w:rFonts w:ascii="Arial" w:hAnsi="Arial" w:cs="Arial"/>
          <w:sz w:val="20"/>
          <w:szCs w:val="20"/>
        </w:rPr>
        <w:t>Estas tierras se encuentran localizadas en los pisos térmicos que varían desde el muy frío hasta el cálido, en gran parte de los paisajes del presente estudio, sobre relieves desde ligeramente ondulados a ligeramente escarpados, con pendientes que no superan el 50%.</w:t>
      </w:r>
    </w:p>
    <w:p w:rsidR="00D144F2" w:rsidRPr="0039351D" w:rsidRDefault="00D144F2" w:rsidP="002D56CA">
      <w:pPr>
        <w:spacing w:after="0" w:line="240" w:lineRule="auto"/>
        <w:rPr>
          <w:rFonts w:ascii="Arial" w:eastAsia="Times New Roman" w:hAnsi="Arial" w:cs="Arial"/>
          <w:color w:val="2E74B5"/>
          <w:sz w:val="20"/>
          <w:szCs w:val="20"/>
          <w:lang w:eastAsia="es-CO"/>
        </w:rPr>
      </w:pPr>
    </w:p>
    <w:p w:rsidR="00D144F2" w:rsidRPr="0039351D" w:rsidRDefault="0039351D"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Forestal productor (FPD)</w:t>
      </w:r>
    </w:p>
    <w:p w:rsidR="0039351D" w:rsidRPr="0039351D" w:rsidRDefault="0039351D" w:rsidP="002D56CA">
      <w:pPr>
        <w:spacing w:after="0" w:line="240" w:lineRule="auto"/>
        <w:rPr>
          <w:rFonts w:ascii="Arial" w:eastAsia="Times New Roman" w:hAnsi="Arial" w:cs="Arial"/>
          <w:color w:val="2E74B5"/>
          <w:sz w:val="20"/>
          <w:szCs w:val="20"/>
          <w:lang w:eastAsia="es-CO"/>
        </w:rPr>
      </w:pPr>
    </w:p>
    <w:p w:rsidR="0039351D" w:rsidRPr="0039351D" w:rsidRDefault="0039351D" w:rsidP="0039351D">
      <w:pPr>
        <w:pStyle w:val="Textoindependiente2"/>
        <w:suppressAutoHyphens w:val="0"/>
        <w:rPr>
          <w:bCs/>
          <w:sz w:val="20"/>
          <w:szCs w:val="20"/>
        </w:rPr>
      </w:pPr>
      <w:r w:rsidRPr="0039351D">
        <w:rPr>
          <w:bCs/>
          <w:sz w:val="20"/>
          <w:szCs w:val="20"/>
        </w:rPr>
        <w:t>Tierras aptas para el establecimiento de sistemas forestales destinadas a satisfacer la demanda industrial y comercial de productos derivados del bosque. Esta unidad se subdivide en cuatro grupos diferenciados por los pisos térmicos:</w:t>
      </w:r>
    </w:p>
    <w:p w:rsidR="0039351D" w:rsidRPr="0039351D" w:rsidRDefault="0039351D" w:rsidP="0039351D">
      <w:pPr>
        <w:pStyle w:val="Textoindependiente2"/>
        <w:suppressAutoHyphens w:val="0"/>
        <w:rPr>
          <w:bCs/>
          <w:sz w:val="20"/>
          <w:szCs w:val="20"/>
        </w:rPr>
      </w:pPr>
    </w:p>
    <w:p w:rsidR="0039351D" w:rsidRPr="0039351D" w:rsidRDefault="0039351D" w:rsidP="0039351D">
      <w:pPr>
        <w:pStyle w:val="ricardo"/>
        <w:numPr>
          <w:ilvl w:val="0"/>
          <w:numId w:val="1"/>
        </w:numPr>
        <w:rPr>
          <w:b/>
        </w:rPr>
      </w:pPr>
      <w:r w:rsidRPr="0039351D">
        <w:rPr>
          <w:b/>
        </w:rPr>
        <w:t xml:space="preserve">Forestal productor de clima cálido– </w:t>
      </w:r>
      <w:proofErr w:type="spellStart"/>
      <w:r w:rsidRPr="0039351D">
        <w:rPr>
          <w:b/>
        </w:rPr>
        <w:t>FPDc</w:t>
      </w:r>
      <w:proofErr w:type="spellEnd"/>
      <w:r w:rsidRPr="0039351D">
        <w:rPr>
          <w:b/>
        </w:rPr>
        <w:t xml:space="preserve"> – </w:t>
      </w:r>
    </w:p>
    <w:p w:rsidR="0039351D" w:rsidRPr="0039351D" w:rsidRDefault="0039351D" w:rsidP="0039351D">
      <w:pPr>
        <w:pStyle w:val="ricardo"/>
        <w:numPr>
          <w:ilvl w:val="0"/>
          <w:numId w:val="1"/>
        </w:numPr>
        <w:rPr>
          <w:b/>
        </w:rPr>
      </w:pPr>
      <w:r w:rsidRPr="0039351D">
        <w:rPr>
          <w:b/>
        </w:rPr>
        <w:t xml:space="preserve">Forestal productor de clima medio – </w:t>
      </w:r>
      <w:proofErr w:type="spellStart"/>
      <w:r w:rsidRPr="0039351D">
        <w:rPr>
          <w:b/>
        </w:rPr>
        <w:t>FPDm</w:t>
      </w:r>
      <w:proofErr w:type="spellEnd"/>
      <w:r w:rsidRPr="0039351D">
        <w:rPr>
          <w:b/>
        </w:rPr>
        <w:t xml:space="preserve"> –</w:t>
      </w:r>
    </w:p>
    <w:p w:rsidR="0039351D" w:rsidRPr="0039351D" w:rsidRDefault="0039351D" w:rsidP="0039351D">
      <w:pPr>
        <w:pStyle w:val="ricardo"/>
        <w:numPr>
          <w:ilvl w:val="0"/>
          <w:numId w:val="1"/>
        </w:numPr>
        <w:rPr>
          <w:b/>
        </w:rPr>
      </w:pPr>
      <w:r w:rsidRPr="0039351D">
        <w:rPr>
          <w:b/>
        </w:rPr>
        <w:t xml:space="preserve">Forestal productor de clima frío – </w:t>
      </w:r>
      <w:proofErr w:type="spellStart"/>
      <w:r w:rsidRPr="0039351D">
        <w:rPr>
          <w:b/>
        </w:rPr>
        <w:t>FPDf</w:t>
      </w:r>
      <w:proofErr w:type="spellEnd"/>
      <w:r w:rsidRPr="0039351D">
        <w:rPr>
          <w:b/>
        </w:rPr>
        <w:t xml:space="preserve"> – </w:t>
      </w:r>
    </w:p>
    <w:p w:rsidR="0039351D" w:rsidRPr="0039351D" w:rsidRDefault="0039351D" w:rsidP="0039351D">
      <w:pPr>
        <w:pStyle w:val="ricardo"/>
        <w:numPr>
          <w:ilvl w:val="0"/>
          <w:numId w:val="1"/>
        </w:numPr>
        <w:rPr>
          <w:b/>
        </w:rPr>
      </w:pPr>
      <w:r w:rsidRPr="0039351D">
        <w:rPr>
          <w:b/>
        </w:rPr>
        <w:t xml:space="preserve">Forestal productor de clima muy frío – </w:t>
      </w:r>
      <w:proofErr w:type="spellStart"/>
      <w:r w:rsidRPr="0039351D">
        <w:rPr>
          <w:b/>
        </w:rPr>
        <w:t>FPDmf</w:t>
      </w:r>
      <w:proofErr w:type="spellEnd"/>
      <w:r w:rsidRPr="0039351D">
        <w:rPr>
          <w:b/>
        </w:rPr>
        <w:t xml:space="preserve"> – </w:t>
      </w:r>
    </w:p>
    <w:p w:rsidR="0039351D" w:rsidRPr="0039351D" w:rsidRDefault="0039351D" w:rsidP="002D56CA">
      <w:pPr>
        <w:spacing w:after="0" w:line="240" w:lineRule="auto"/>
        <w:rPr>
          <w:rFonts w:ascii="Arial" w:eastAsia="Times New Roman" w:hAnsi="Arial" w:cs="Arial"/>
          <w:color w:val="2E74B5"/>
          <w:sz w:val="20"/>
          <w:szCs w:val="20"/>
          <w:lang w:eastAsia="es-CO"/>
        </w:rPr>
      </w:pPr>
    </w:p>
    <w:p w:rsidR="00D144F2" w:rsidRPr="0039351D" w:rsidRDefault="0039351D"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Forestal protector – productor (FPP)</w:t>
      </w:r>
    </w:p>
    <w:p w:rsidR="0039351D" w:rsidRPr="0039351D" w:rsidRDefault="0039351D" w:rsidP="002D56CA">
      <w:pPr>
        <w:spacing w:after="0" w:line="240" w:lineRule="auto"/>
        <w:rPr>
          <w:rFonts w:ascii="Arial" w:eastAsia="Times New Roman" w:hAnsi="Arial" w:cs="Arial"/>
          <w:color w:val="2E74B5"/>
          <w:sz w:val="20"/>
          <w:szCs w:val="20"/>
          <w:lang w:eastAsia="es-CO"/>
        </w:rPr>
      </w:pPr>
    </w:p>
    <w:p w:rsidR="0039351D" w:rsidRPr="0039351D" w:rsidRDefault="0039351D" w:rsidP="002D56CA">
      <w:pPr>
        <w:spacing w:after="0" w:line="240" w:lineRule="auto"/>
        <w:rPr>
          <w:rFonts w:ascii="Arial" w:eastAsia="Times New Roman" w:hAnsi="Arial" w:cs="Arial"/>
          <w:sz w:val="20"/>
          <w:szCs w:val="20"/>
          <w:lang w:eastAsia="es-CO"/>
        </w:rPr>
      </w:pPr>
      <w:r w:rsidRPr="0039351D">
        <w:rPr>
          <w:rFonts w:ascii="Arial" w:eastAsia="Times New Roman" w:hAnsi="Arial" w:cs="Arial"/>
          <w:sz w:val="20"/>
          <w:szCs w:val="20"/>
          <w:lang w:eastAsia="es-CO"/>
        </w:rPr>
        <w:t>Tierras aptas para el establecimiento de sistemas forestales destinadas a satisfacer la demanda industrial y comercial de algunos productos derivados del bosque; estos productos están relacionados con maderas, pulpa y materias primas farmacéuticas y de perfumería; manteniendo restricciones en la explotación de algunas especies o de áreas que protegen reservorios de agua o especies animales e vías de extinción.</w:t>
      </w:r>
    </w:p>
    <w:p w:rsidR="00D144F2" w:rsidRPr="0039351D" w:rsidRDefault="00D144F2" w:rsidP="002D56CA">
      <w:pPr>
        <w:spacing w:after="0" w:line="240" w:lineRule="auto"/>
        <w:rPr>
          <w:rFonts w:ascii="Arial" w:eastAsia="Times New Roman" w:hAnsi="Arial" w:cs="Arial"/>
          <w:color w:val="2E74B5"/>
          <w:sz w:val="20"/>
          <w:szCs w:val="20"/>
          <w:lang w:eastAsia="es-CO"/>
        </w:rPr>
      </w:pPr>
    </w:p>
    <w:p w:rsidR="00D144F2" w:rsidRDefault="0039351D" w:rsidP="002D56CA">
      <w:pPr>
        <w:spacing w:after="0" w:line="240" w:lineRule="auto"/>
        <w:rPr>
          <w:rFonts w:ascii="Arial" w:eastAsia="Times New Roman" w:hAnsi="Arial" w:cs="Arial"/>
          <w:color w:val="2E74B5"/>
          <w:sz w:val="20"/>
          <w:szCs w:val="20"/>
          <w:lang w:eastAsia="es-CO"/>
        </w:rPr>
      </w:pPr>
      <w:r>
        <w:rPr>
          <w:rFonts w:ascii="Arial" w:eastAsia="Times New Roman" w:hAnsi="Arial" w:cs="Arial"/>
          <w:color w:val="2E74B5"/>
          <w:sz w:val="20"/>
          <w:szCs w:val="20"/>
          <w:lang w:eastAsia="es-CO"/>
        </w:rPr>
        <w:t>Forestal protector (FPR)</w:t>
      </w:r>
    </w:p>
    <w:p w:rsidR="0039351D" w:rsidRDefault="0039351D" w:rsidP="002D56CA">
      <w:pPr>
        <w:spacing w:after="0" w:line="240" w:lineRule="auto"/>
        <w:rPr>
          <w:rFonts w:ascii="Arial" w:eastAsia="Times New Roman" w:hAnsi="Arial" w:cs="Arial"/>
          <w:color w:val="2E74B5"/>
          <w:sz w:val="20"/>
          <w:szCs w:val="20"/>
          <w:lang w:eastAsia="es-CO"/>
        </w:rPr>
      </w:pPr>
    </w:p>
    <w:p w:rsidR="0039351D" w:rsidRDefault="0039351D" w:rsidP="0039351D">
      <w:pPr>
        <w:pStyle w:val="ricardo"/>
        <w:rPr>
          <w:b/>
          <w:bCs/>
        </w:rPr>
      </w:pPr>
      <w:r>
        <w:t>Tierras aptas para el establecimiento de sistemas forestales destinadas a la protección de las laderas contra los procesos erosivos o al mantenimiento y desarrollo de la vegetación nativa o a la protección de especies maderables en vías de extinción o como protección de recursos hídricos</w:t>
      </w:r>
      <w:r>
        <w:rPr>
          <w:lang w:val="es-CO"/>
        </w:rPr>
        <w:t>, con el fin de proteger este y otros recursos renovables</w:t>
      </w:r>
      <w:r>
        <w:t xml:space="preserve">. En general en estas áreas no se debe desarrollar ningún tipo de actividad económica diferente a la protección y crecimiento del bosque protector </w:t>
      </w:r>
      <w:r>
        <w:rPr>
          <w:lang w:val="es-CO"/>
        </w:rPr>
        <w:t>y solo se permitirá la producción indirecta, aquella mediante la cual se obtienen frutos o productos secundarios, sin que desaparezca temporal ni definitivamente el bosque. Se incluyen áreas donde la cobertura actual es la de bosque natural y áreas que, por sus características ambientales sean recomendadas para tal fin.</w:t>
      </w:r>
    </w:p>
    <w:p w:rsidR="0039351D" w:rsidRDefault="0039351D" w:rsidP="002D56CA">
      <w:pPr>
        <w:spacing w:after="0" w:line="240" w:lineRule="auto"/>
        <w:rPr>
          <w:rFonts w:ascii="Arial" w:eastAsia="Times New Roman" w:hAnsi="Arial" w:cs="Arial"/>
          <w:color w:val="2E74B5"/>
          <w:sz w:val="20"/>
          <w:szCs w:val="20"/>
          <w:lang w:eastAsia="es-CO"/>
        </w:rPr>
      </w:pPr>
    </w:p>
    <w:p w:rsidR="0039351D" w:rsidRDefault="0039351D" w:rsidP="002D56CA">
      <w:pPr>
        <w:spacing w:after="0" w:line="240" w:lineRule="auto"/>
        <w:rPr>
          <w:rFonts w:ascii="Arial" w:eastAsia="Times New Roman" w:hAnsi="Arial" w:cs="Arial"/>
          <w:color w:val="2E74B5"/>
          <w:sz w:val="20"/>
          <w:szCs w:val="20"/>
          <w:lang w:eastAsia="es-CO"/>
        </w:rPr>
      </w:pPr>
      <w:r>
        <w:rPr>
          <w:rFonts w:ascii="Arial" w:eastAsia="Times New Roman" w:hAnsi="Arial" w:cs="Arial"/>
          <w:color w:val="2E74B5"/>
          <w:sz w:val="20"/>
          <w:szCs w:val="20"/>
          <w:lang w:eastAsia="es-CO"/>
        </w:rPr>
        <w:t>Conservación de los recursos hidrobiológicos (CRH)</w:t>
      </w:r>
    </w:p>
    <w:p w:rsidR="0039351D" w:rsidRDefault="0039351D" w:rsidP="002D56CA">
      <w:pPr>
        <w:spacing w:after="0" w:line="240" w:lineRule="auto"/>
        <w:rPr>
          <w:rFonts w:ascii="Arial" w:eastAsia="Times New Roman" w:hAnsi="Arial" w:cs="Arial"/>
          <w:color w:val="2E74B5"/>
          <w:sz w:val="20"/>
          <w:szCs w:val="20"/>
          <w:lang w:eastAsia="es-CO"/>
        </w:rPr>
      </w:pPr>
    </w:p>
    <w:p w:rsidR="0039351D" w:rsidRDefault="0039351D" w:rsidP="0039351D">
      <w:pPr>
        <w:pStyle w:val="ricardo"/>
      </w:pPr>
      <w:r>
        <w:t xml:space="preserve">Bajo esta denominación se encuentran las tierras cuya localización es diversa pero fácilmente diferenciable, dado que por una parte, ocupan las partes más altas de las cordilleras, en los pisos térmicos desde el extremadamente frío hasta el </w:t>
      </w:r>
      <w:proofErr w:type="spellStart"/>
      <w:r>
        <w:t>nival</w:t>
      </w:r>
      <w:proofErr w:type="spellEnd"/>
      <w:r>
        <w:t>, cuya cobertura predominante es la de vegetación de páramo, nieves permanentes, y por otra, se encuentran los ecosistemas denominados como humedales, que incluyen los pantanos, ciénagas y rondas de los ríos, localizados en condiciones muy diversas de clima. Los suelos son predominantemente de baja evolución, muy superficiales y superficiales, excesiva o pobremente drenados y de baja a muy baja fertilidad; las zonas delimitadas pueden presentar inundaciones ocasionales o espejos de aguas permanentes con o sin vegetación flotante; las aguas pueden ser fluidas o inmóviles, dulces o salobres; comprende, además de las unidades de tierras, los lagos, lagunas, ciénagas y rondas de ríos principales, que en su conjunto poseen una gran biodiversidad.</w:t>
      </w:r>
    </w:p>
    <w:p w:rsidR="0039351D" w:rsidRDefault="0039351D" w:rsidP="002D56CA">
      <w:pPr>
        <w:spacing w:after="0" w:line="240" w:lineRule="auto"/>
        <w:rPr>
          <w:rFonts w:ascii="Arial" w:eastAsia="Times New Roman" w:hAnsi="Arial" w:cs="Arial"/>
          <w:color w:val="2E74B5"/>
          <w:sz w:val="20"/>
          <w:szCs w:val="20"/>
          <w:lang w:eastAsia="es-CO"/>
        </w:rPr>
      </w:pPr>
    </w:p>
    <w:p w:rsidR="0039351D" w:rsidRDefault="0039351D" w:rsidP="002D56CA">
      <w:pPr>
        <w:spacing w:after="0" w:line="240" w:lineRule="auto"/>
        <w:rPr>
          <w:rFonts w:ascii="Arial" w:eastAsia="Times New Roman" w:hAnsi="Arial" w:cs="Arial"/>
          <w:color w:val="2E74B5"/>
          <w:sz w:val="20"/>
          <w:szCs w:val="20"/>
          <w:lang w:eastAsia="es-CO"/>
        </w:rPr>
      </w:pPr>
      <w:r>
        <w:rPr>
          <w:rFonts w:ascii="Arial" w:eastAsia="Times New Roman" w:hAnsi="Arial" w:cs="Arial"/>
          <w:color w:val="2E74B5"/>
          <w:sz w:val="20"/>
          <w:szCs w:val="20"/>
          <w:lang w:eastAsia="es-CO"/>
        </w:rPr>
        <w:t>Conservación y recuperación (CRE)</w:t>
      </w:r>
    </w:p>
    <w:p w:rsidR="0039351D" w:rsidRDefault="0039351D" w:rsidP="002D56CA">
      <w:pPr>
        <w:spacing w:after="0" w:line="240" w:lineRule="auto"/>
        <w:rPr>
          <w:rFonts w:ascii="Arial" w:eastAsia="Times New Roman" w:hAnsi="Arial" w:cs="Arial"/>
          <w:color w:val="2E74B5"/>
          <w:sz w:val="20"/>
          <w:szCs w:val="20"/>
          <w:lang w:eastAsia="es-CO"/>
        </w:rPr>
      </w:pPr>
    </w:p>
    <w:p w:rsidR="0039351D" w:rsidRDefault="0039351D" w:rsidP="0039351D">
      <w:pPr>
        <w:jc w:val="both"/>
        <w:rPr>
          <w:rFonts w:ascii="Arial" w:hAnsi="Arial" w:cs="Arial"/>
          <w:color w:val="000000"/>
          <w:sz w:val="20"/>
        </w:rPr>
      </w:pPr>
      <w:r>
        <w:rPr>
          <w:rFonts w:ascii="Arial" w:hAnsi="Arial" w:cs="Arial"/>
          <w:color w:val="000000"/>
          <w:sz w:val="20"/>
        </w:rPr>
        <w:lastRenderedPageBreak/>
        <w:t xml:space="preserve">Estas tierras requieren la implementación de prácticas de estabilización y control de erosión, debido a que se encuentran altamente degradadas por ésta y por salinización, pérdida total de su cobertura vegetal y fenómenos de remoción en masa, entre otros; ello está relacionado, principalmente, con una inadecuada utilización de las tierras y con la presencia de fenómenos erosivos naturales activos; requieren de medidas que propicien la regeneración natural espontánea y el desarrollo de actividades de tipo mecánico que contribuyan a detener o controlar el avance de los procesos erosivos en su periferia. </w:t>
      </w:r>
    </w:p>
    <w:p w:rsidR="0025013A" w:rsidRDefault="0025013A" w:rsidP="0025013A">
      <w:pPr>
        <w:spacing w:after="0" w:line="240" w:lineRule="auto"/>
        <w:rPr>
          <w:rFonts w:ascii="Arial" w:eastAsia="Times New Roman" w:hAnsi="Arial" w:cs="Arial"/>
          <w:color w:val="2E74B5"/>
          <w:sz w:val="20"/>
          <w:szCs w:val="20"/>
          <w:lang w:eastAsia="es-CO"/>
        </w:rPr>
      </w:pPr>
      <w:r>
        <w:rPr>
          <w:rFonts w:ascii="Arial" w:eastAsia="Times New Roman" w:hAnsi="Arial" w:cs="Arial"/>
          <w:color w:val="2E74B5"/>
          <w:sz w:val="20"/>
          <w:szCs w:val="20"/>
          <w:lang w:eastAsia="es-CO"/>
        </w:rPr>
        <w:t>Denominación</w:t>
      </w:r>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Cultivos transitorios inte</w:t>
      </w:r>
      <w:r>
        <w:rPr>
          <w:rFonts w:ascii="Arial" w:hAnsi="Arial" w:cs="Arial"/>
          <w:color w:val="000000"/>
          <w:sz w:val="20"/>
        </w:rPr>
        <w:t xml:space="preserve">nsivos de clima cálido </w:t>
      </w:r>
      <w:r>
        <w:rPr>
          <w:rFonts w:ascii="Arial" w:hAnsi="Arial" w:cs="Arial"/>
          <w:color w:val="000000"/>
          <w:sz w:val="20"/>
        </w:rPr>
        <w:tab/>
      </w:r>
      <w:r>
        <w:rPr>
          <w:rFonts w:ascii="Arial" w:hAnsi="Arial" w:cs="Arial"/>
          <w:color w:val="000000"/>
          <w:sz w:val="20"/>
        </w:rPr>
        <w:tab/>
        <w:t xml:space="preserve">== </w:t>
      </w:r>
      <w:proofErr w:type="spellStart"/>
      <w:r>
        <w:rPr>
          <w:rFonts w:ascii="Arial" w:hAnsi="Arial" w:cs="Arial"/>
          <w:color w:val="000000"/>
          <w:sz w:val="20"/>
        </w:rPr>
        <w:t>CTIc</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Cultivos transitorios in</w:t>
      </w:r>
      <w:r>
        <w:rPr>
          <w:rFonts w:ascii="Arial" w:hAnsi="Arial" w:cs="Arial"/>
          <w:color w:val="000000"/>
          <w:sz w:val="20"/>
        </w:rPr>
        <w:t xml:space="preserve">tensivos de clima medio </w:t>
      </w:r>
      <w:r>
        <w:rPr>
          <w:rFonts w:ascii="Arial" w:hAnsi="Arial" w:cs="Arial"/>
          <w:color w:val="000000"/>
          <w:sz w:val="20"/>
        </w:rPr>
        <w:tab/>
      </w:r>
      <w:r>
        <w:rPr>
          <w:rFonts w:ascii="Arial" w:hAnsi="Arial" w:cs="Arial"/>
          <w:color w:val="000000"/>
          <w:sz w:val="20"/>
        </w:rPr>
        <w:tab/>
        <w:t xml:space="preserve">== </w:t>
      </w:r>
      <w:proofErr w:type="spellStart"/>
      <w:r>
        <w:rPr>
          <w:rFonts w:ascii="Arial" w:hAnsi="Arial" w:cs="Arial"/>
          <w:color w:val="000000"/>
          <w:sz w:val="20"/>
        </w:rPr>
        <w:t>CTIm</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Cultivos transito</w:t>
      </w:r>
      <w:r>
        <w:rPr>
          <w:rFonts w:ascii="Arial" w:hAnsi="Arial" w:cs="Arial"/>
          <w:color w:val="000000"/>
          <w:sz w:val="20"/>
        </w:rPr>
        <w:t xml:space="preserve">rios intensivos de clima frío </w:t>
      </w:r>
      <w:r>
        <w:rPr>
          <w:rFonts w:ascii="Arial" w:hAnsi="Arial" w:cs="Arial"/>
          <w:color w:val="000000"/>
          <w:sz w:val="20"/>
        </w:rPr>
        <w:tab/>
      </w:r>
      <w:r>
        <w:rPr>
          <w:rFonts w:ascii="Arial" w:hAnsi="Arial" w:cs="Arial"/>
          <w:color w:val="000000"/>
          <w:sz w:val="20"/>
        </w:rPr>
        <w:tab/>
        <w:t xml:space="preserve">== </w:t>
      </w:r>
      <w:proofErr w:type="spellStart"/>
      <w:r w:rsidRPr="004E0AA3">
        <w:rPr>
          <w:rFonts w:ascii="Arial" w:hAnsi="Arial" w:cs="Arial"/>
          <w:color w:val="000000"/>
          <w:sz w:val="20"/>
        </w:rPr>
        <w:t>CTIf</w:t>
      </w:r>
      <w:proofErr w:type="spellEnd"/>
      <w:r w:rsidRPr="004E0AA3">
        <w:rPr>
          <w:rFonts w:ascii="Arial" w:hAnsi="Arial" w:cs="Arial"/>
          <w:color w:val="000000"/>
          <w:sz w:val="20"/>
        </w:rPr>
        <w:t xml:space="preserve"> </w:t>
      </w:r>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Cultivos transitorios int</w:t>
      </w:r>
      <w:r>
        <w:rPr>
          <w:rFonts w:ascii="Arial" w:hAnsi="Arial" w:cs="Arial"/>
          <w:color w:val="000000"/>
          <w:sz w:val="20"/>
        </w:rPr>
        <w:t xml:space="preserve">ensivos de clima cálido </w:t>
      </w:r>
      <w:r>
        <w:rPr>
          <w:rFonts w:ascii="Arial" w:hAnsi="Arial" w:cs="Arial"/>
          <w:color w:val="000000"/>
          <w:sz w:val="20"/>
        </w:rPr>
        <w:tab/>
      </w:r>
      <w:r>
        <w:rPr>
          <w:rFonts w:ascii="Arial" w:hAnsi="Arial" w:cs="Arial"/>
          <w:color w:val="000000"/>
          <w:sz w:val="20"/>
        </w:rPr>
        <w:tab/>
        <w:t xml:space="preserve">== </w:t>
      </w:r>
      <w:proofErr w:type="spellStart"/>
      <w:r>
        <w:rPr>
          <w:rFonts w:ascii="Arial" w:hAnsi="Arial" w:cs="Arial"/>
          <w:color w:val="000000"/>
          <w:sz w:val="20"/>
        </w:rPr>
        <w:t>CTSc</w:t>
      </w:r>
      <w:proofErr w:type="spellEnd"/>
      <w:r w:rsidRPr="004E0AA3">
        <w:rPr>
          <w:rFonts w:ascii="Arial" w:hAnsi="Arial" w:cs="Arial"/>
          <w:color w:val="000000"/>
          <w:sz w:val="20"/>
        </w:rPr>
        <w:t xml:space="preserve"> </w:t>
      </w:r>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Cultivos transitorios in</w:t>
      </w:r>
      <w:r>
        <w:rPr>
          <w:rFonts w:ascii="Arial" w:hAnsi="Arial" w:cs="Arial"/>
          <w:color w:val="000000"/>
          <w:sz w:val="20"/>
        </w:rPr>
        <w:t xml:space="preserve">tensivos de clima medio </w:t>
      </w:r>
      <w:r>
        <w:rPr>
          <w:rFonts w:ascii="Arial" w:hAnsi="Arial" w:cs="Arial"/>
          <w:color w:val="000000"/>
          <w:sz w:val="20"/>
        </w:rPr>
        <w:tab/>
      </w:r>
      <w:r>
        <w:rPr>
          <w:rFonts w:ascii="Arial" w:hAnsi="Arial" w:cs="Arial"/>
          <w:color w:val="000000"/>
          <w:sz w:val="20"/>
        </w:rPr>
        <w:tab/>
        <w:t xml:space="preserve">== </w:t>
      </w:r>
      <w:proofErr w:type="spellStart"/>
      <w:r>
        <w:rPr>
          <w:rFonts w:ascii="Arial" w:hAnsi="Arial" w:cs="Arial"/>
          <w:color w:val="000000"/>
          <w:sz w:val="20"/>
        </w:rPr>
        <w:t>CTSm</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Cultivos transitorios in</w:t>
      </w:r>
      <w:r>
        <w:rPr>
          <w:rFonts w:ascii="Arial" w:hAnsi="Arial" w:cs="Arial"/>
          <w:color w:val="000000"/>
          <w:sz w:val="20"/>
        </w:rPr>
        <w:t xml:space="preserve">tensivos de clima frío </w:t>
      </w:r>
      <w:r>
        <w:rPr>
          <w:rFonts w:ascii="Arial" w:hAnsi="Arial" w:cs="Arial"/>
          <w:color w:val="000000"/>
          <w:sz w:val="20"/>
        </w:rPr>
        <w:tab/>
      </w:r>
      <w:r>
        <w:rPr>
          <w:rFonts w:ascii="Arial" w:hAnsi="Arial" w:cs="Arial"/>
          <w:color w:val="000000"/>
          <w:sz w:val="20"/>
        </w:rPr>
        <w:tab/>
        <w:t xml:space="preserve">== </w:t>
      </w:r>
      <w:proofErr w:type="spellStart"/>
      <w:r>
        <w:rPr>
          <w:rFonts w:ascii="Arial" w:hAnsi="Arial" w:cs="Arial"/>
          <w:color w:val="000000"/>
          <w:sz w:val="20"/>
        </w:rPr>
        <w:t>CTSf</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Cultivos permanentes inte</w:t>
      </w:r>
      <w:r>
        <w:rPr>
          <w:rFonts w:ascii="Arial" w:hAnsi="Arial" w:cs="Arial"/>
          <w:color w:val="000000"/>
          <w:sz w:val="20"/>
        </w:rPr>
        <w:t xml:space="preserve">nsivos de clima cálido </w:t>
      </w:r>
      <w:r>
        <w:rPr>
          <w:rFonts w:ascii="Arial" w:hAnsi="Arial" w:cs="Arial"/>
          <w:color w:val="000000"/>
          <w:sz w:val="20"/>
        </w:rPr>
        <w:tab/>
        <w:t xml:space="preserve">== </w:t>
      </w:r>
      <w:proofErr w:type="spellStart"/>
      <w:r>
        <w:rPr>
          <w:rFonts w:ascii="Arial" w:hAnsi="Arial" w:cs="Arial"/>
          <w:color w:val="000000"/>
          <w:sz w:val="20"/>
        </w:rPr>
        <w:t>CPIc</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Cultivos permanentes in</w:t>
      </w:r>
      <w:r>
        <w:rPr>
          <w:rFonts w:ascii="Arial" w:hAnsi="Arial" w:cs="Arial"/>
          <w:color w:val="000000"/>
          <w:sz w:val="20"/>
        </w:rPr>
        <w:t xml:space="preserve">tensivos de clima medio </w:t>
      </w:r>
      <w:r>
        <w:rPr>
          <w:rFonts w:ascii="Arial" w:hAnsi="Arial" w:cs="Arial"/>
          <w:color w:val="000000"/>
          <w:sz w:val="20"/>
        </w:rPr>
        <w:tab/>
        <w:t xml:space="preserve">== </w:t>
      </w:r>
      <w:proofErr w:type="spellStart"/>
      <w:r>
        <w:rPr>
          <w:rFonts w:ascii="Arial" w:hAnsi="Arial" w:cs="Arial"/>
          <w:color w:val="000000"/>
          <w:sz w:val="20"/>
        </w:rPr>
        <w:t>CPIm</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Cultivos permane</w:t>
      </w:r>
      <w:r>
        <w:rPr>
          <w:rFonts w:ascii="Arial" w:hAnsi="Arial" w:cs="Arial"/>
          <w:color w:val="000000"/>
          <w:sz w:val="20"/>
        </w:rPr>
        <w:t xml:space="preserve">ntes intensivos de clima frío </w:t>
      </w:r>
      <w:r>
        <w:rPr>
          <w:rFonts w:ascii="Arial" w:hAnsi="Arial" w:cs="Arial"/>
          <w:color w:val="000000"/>
          <w:sz w:val="20"/>
        </w:rPr>
        <w:tab/>
      </w:r>
      <w:r>
        <w:rPr>
          <w:rFonts w:ascii="Arial" w:hAnsi="Arial" w:cs="Arial"/>
          <w:color w:val="000000"/>
          <w:sz w:val="20"/>
        </w:rPr>
        <w:tab/>
        <w:t xml:space="preserve">== </w:t>
      </w:r>
      <w:proofErr w:type="spellStart"/>
      <w:r w:rsidRPr="004E0AA3">
        <w:rPr>
          <w:rFonts w:ascii="Arial" w:hAnsi="Arial" w:cs="Arial"/>
          <w:color w:val="000000"/>
          <w:sz w:val="20"/>
        </w:rPr>
        <w:t>CPIf</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 xml:space="preserve">Cultivos permanentes </w:t>
      </w:r>
      <w:proofErr w:type="spellStart"/>
      <w:r w:rsidRPr="004E0AA3">
        <w:rPr>
          <w:rFonts w:ascii="Arial" w:hAnsi="Arial" w:cs="Arial"/>
          <w:color w:val="000000"/>
          <w:sz w:val="20"/>
        </w:rPr>
        <w:t>se</w:t>
      </w:r>
      <w:r>
        <w:rPr>
          <w:rFonts w:ascii="Arial" w:hAnsi="Arial" w:cs="Arial"/>
          <w:color w:val="000000"/>
          <w:sz w:val="20"/>
        </w:rPr>
        <w:t>mi</w:t>
      </w:r>
      <w:proofErr w:type="spellEnd"/>
      <w:r>
        <w:rPr>
          <w:rFonts w:ascii="Arial" w:hAnsi="Arial" w:cs="Arial"/>
          <w:color w:val="000000"/>
          <w:sz w:val="20"/>
        </w:rPr>
        <w:t xml:space="preserve">-intensivos de clima cálido </w:t>
      </w:r>
      <w:r>
        <w:rPr>
          <w:rFonts w:ascii="Arial" w:hAnsi="Arial" w:cs="Arial"/>
          <w:color w:val="000000"/>
          <w:sz w:val="20"/>
        </w:rPr>
        <w:tab/>
        <w:t xml:space="preserve">== </w:t>
      </w:r>
      <w:proofErr w:type="spellStart"/>
      <w:r w:rsidRPr="004E0AA3">
        <w:rPr>
          <w:rFonts w:ascii="Arial" w:hAnsi="Arial" w:cs="Arial"/>
          <w:color w:val="000000"/>
          <w:sz w:val="20"/>
        </w:rPr>
        <w:t>CPSc</w:t>
      </w:r>
      <w:proofErr w:type="spellEnd"/>
      <w:r w:rsidRPr="004E0AA3">
        <w:rPr>
          <w:rFonts w:ascii="Arial" w:hAnsi="Arial" w:cs="Arial"/>
          <w:color w:val="000000"/>
          <w:sz w:val="20"/>
        </w:rPr>
        <w:t xml:space="preserve"> </w:t>
      </w:r>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 xml:space="preserve">Cultivos permanentes </w:t>
      </w:r>
      <w:proofErr w:type="spellStart"/>
      <w:r w:rsidRPr="004E0AA3">
        <w:rPr>
          <w:rFonts w:ascii="Arial" w:hAnsi="Arial" w:cs="Arial"/>
          <w:color w:val="000000"/>
          <w:sz w:val="20"/>
        </w:rPr>
        <w:t>semi</w:t>
      </w:r>
      <w:proofErr w:type="spellEnd"/>
      <w:r w:rsidRPr="004E0AA3">
        <w:rPr>
          <w:rFonts w:ascii="Arial" w:hAnsi="Arial" w:cs="Arial"/>
          <w:color w:val="000000"/>
          <w:sz w:val="20"/>
        </w:rPr>
        <w:t>-in</w:t>
      </w:r>
      <w:r w:rsidR="00087F30">
        <w:rPr>
          <w:rFonts w:ascii="Arial" w:hAnsi="Arial" w:cs="Arial"/>
          <w:color w:val="000000"/>
          <w:sz w:val="20"/>
        </w:rPr>
        <w:t xml:space="preserve">tensivos de clima medio </w:t>
      </w:r>
      <w:r w:rsidR="00087F30">
        <w:rPr>
          <w:rFonts w:ascii="Arial" w:hAnsi="Arial" w:cs="Arial"/>
          <w:color w:val="000000"/>
          <w:sz w:val="20"/>
        </w:rPr>
        <w:tab/>
        <w:t xml:space="preserve">== </w:t>
      </w:r>
      <w:proofErr w:type="spellStart"/>
      <w:r w:rsidR="00087F30">
        <w:rPr>
          <w:rFonts w:ascii="Arial" w:hAnsi="Arial" w:cs="Arial"/>
          <w:color w:val="000000"/>
          <w:sz w:val="20"/>
        </w:rPr>
        <w:t>CPSm</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 xml:space="preserve">Cultivos permanentes </w:t>
      </w:r>
      <w:proofErr w:type="spellStart"/>
      <w:r w:rsidRPr="004E0AA3">
        <w:rPr>
          <w:rFonts w:ascii="Arial" w:hAnsi="Arial" w:cs="Arial"/>
          <w:color w:val="000000"/>
          <w:sz w:val="20"/>
        </w:rPr>
        <w:t>semi</w:t>
      </w:r>
      <w:proofErr w:type="spellEnd"/>
      <w:r w:rsidRPr="004E0AA3">
        <w:rPr>
          <w:rFonts w:ascii="Arial" w:hAnsi="Arial" w:cs="Arial"/>
          <w:color w:val="000000"/>
          <w:sz w:val="20"/>
        </w:rPr>
        <w:t>-</w:t>
      </w:r>
      <w:r w:rsidR="00087F30">
        <w:rPr>
          <w:rFonts w:ascii="Arial" w:hAnsi="Arial" w:cs="Arial"/>
          <w:color w:val="000000"/>
          <w:sz w:val="20"/>
        </w:rPr>
        <w:t xml:space="preserve">intensivos de clima frío </w:t>
      </w:r>
      <w:r w:rsidR="00087F30">
        <w:rPr>
          <w:rFonts w:ascii="Arial" w:hAnsi="Arial" w:cs="Arial"/>
          <w:color w:val="000000"/>
          <w:sz w:val="20"/>
        </w:rPr>
        <w:tab/>
        <w:t xml:space="preserve">== </w:t>
      </w:r>
      <w:proofErr w:type="spellStart"/>
      <w:r w:rsidR="00087F30">
        <w:rPr>
          <w:rFonts w:ascii="Arial" w:hAnsi="Arial" w:cs="Arial"/>
          <w:color w:val="000000"/>
          <w:sz w:val="20"/>
        </w:rPr>
        <w:t>CPSf</w:t>
      </w:r>
      <w:proofErr w:type="spellEnd"/>
      <w:r w:rsidRPr="004E0AA3">
        <w:rPr>
          <w:rFonts w:ascii="Arial" w:hAnsi="Arial" w:cs="Arial"/>
          <w:color w:val="000000"/>
          <w:sz w:val="20"/>
        </w:rPr>
        <w:t xml:space="preserve"> </w:t>
      </w:r>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Pastoreo int</w:t>
      </w:r>
      <w:r w:rsidR="00087F30">
        <w:rPr>
          <w:rFonts w:ascii="Arial" w:hAnsi="Arial" w:cs="Arial"/>
          <w:color w:val="000000"/>
          <w:sz w:val="20"/>
        </w:rPr>
        <w:t xml:space="preserve">ensivo de clima cálido </w:t>
      </w:r>
      <w:r w:rsidR="00087F30">
        <w:rPr>
          <w:rFonts w:ascii="Arial" w:hAnsi="Arial" w:cs="Arial"/>
          <w:color w:val="000000"/>
          <w:sz w:val="20"/>
        </w:rPr>
        <w:tab/>
      </w:r>
      <w:r w:rsidR="00087F30">
        <w:rPr>
          <w:rFonts w:ascii="Arial" w:hAnsi="Arial" w:cs="Arial"/>
          <w:color w:val="000000"/>
          <w:sz w:val="20"/>
        </w:rPr>
        <w:tab/>
      </w:r>
      <w:r w:rsidR="00087F30">
        <w:rPr>
          <w:rFonts w:ascii="Arial" w:hAnsi="Arial" w:cs="Arial"/>
          <w:color w:val="000000"/>
          <w:sz w:val="20"/>
        </w:rPr>
        <w:tab/>
        <w:t xml:space="preserve">== </w:t>
      </w:r>
      <w:proofErr w:type="spellStart"/>
      <w:r w:rsidR="00087F30">
        <w:rPr>
          <w:rFonts w:ascii="Arial" w:hAnsi="Arial" w:cs="Arial"/>
          <w:color w:val="000000"/>
          <w:sz w:val="20"/>
        </w:rPr>
        <w:t>PINc</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Pastoreo i</w:t>
      </w:r>
      <w:r w:rsidR="00087F30">
        <w:rPr>
          <w:rFonts w:ascii="Arial" w:hAnsi="Arial" w:cs="Arial"/>
          <w:color w:val="000000"/>
          <w:sz w:val="20"/>
        </w:rPr>
        <w:t xml:space="preserve">ntensivo de clima medio </w:t>
      </w:r>
      <w:r w:rsidR="00087F30">
        <w:rPr>
          <w:rFonts w:ascii="Arial" w:hAnsi="Arial" w:cs="Arial"/>
          <w:color w:val="000000"/>
          <w:sz w:val="20"/>
        </w:rPr>
        <w:tab/>
      </w:r>
      <w:r w:rsidR="00087F30">
        <w:rPr>
          <w:rFonts w:ascii="Arial" w:hAnsi="Arial" w:cs="Arial"/>
          <w:color w:val="000000"/>
          <w:sz w:val="20"/>
        </w:rPr>
        <w:tab/>
      </w:r>
      <w:r w:rsidR="00087F30">
        <w:rPr>
          <w:rFonts w:ascii="Arial" w:hAnsi="Arial" w:cs="Arial"/>
          <w:color w:val="000000"/>
          <w:sz w:val="20"/>
        </w:rPr>
        <w:tab/>
        <w:t xml:space="preserve">== </w:t>
      </w:r>
      <w:proofErr w:type="spellStart"/>
      <w:r w:rsidR="00087F30">
        <w:rPr>
          <w:rFonts w:ascii="Arial" w:hAnsi="Arial" w:cs="Arial"/>
          <w:color w:val="000000"/>
          <w:sz w:val="20"/>
        </w:rPr>
        <w:t>PINm</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 xml:space="preserve">Pastoreo </w:t>
      </w:r>
      <w:r w:rsidR="00087F30">
        <w:rPr>
          <w:rFonts w:ascii="Arial" w:hAnsi="Arial" w:cs="Arial"/>
          <w:color w:val="000000"/>
          <w:sz w:val="20"/>
        </w:rPr>
        <w:t xml:space="preserve">intensivo de clima frío </w:t>
      </w:r>
      <w:r w:rsidR="00087F30">
        <w:rPr>
          <w:rFonts w:ascii="Arial" w:hAnsi="Arial" w:cs="Arial"/>
          <w:color w:val="000000"/>
          <w:sz w:val="20"/>
        </w:rPr>
        <w:tab/>
      </w:r>
      <w:r w:rsidR="00087F30">
        <w:rPr>
          <w:rFonts w:ascii="Arial" w:hAnsi="Arial" w:cs="Arial"/>
          <w:color w:val="000000"/>
          <w:sz w:val="20"/>
        </w:rPr>
        <w:tab/>
      </w:r>
      <w:r w:rsidR="00087F30">
        <w:rPr>
          <w:rFonts w:ascii="Arial" w:hAnsi="Arial" w:cs="Arial"/>
          <w:color w:val="000000"/>
          <w:sz w:val="20"/>
        </w:rPr>
        <w:tab/>
        <w:t xml:space="preserve">== </w:t>
      </w:r>
      <w:proofErr w:type="spellStart"/>
      <w:r w:rsidR="00087F30">
        <w:rPr>
          <w:rFonts w:ascii="Arial" w:hAnsi="Arial" w:cs="Arial"/>
          <w:color w:val="000000"/>
          <w:sz w:val="20"/>
        </w:rPr>
        <w:t>PINf</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 xml:space="preserve">Pastoreo </w:t>
      </w:r>
      <w:proofErr w:type="spellStart"/>
      <w:r w:rsidRPr="004E0AA3">
        <w:rPr>
          <w:rFonts w:ascii="Arial" w:hAnsi="Arial" w:cs="Arial"/>
          <w:color w:val="000000"/>
          <w:sz w:val="20"/>
        </w:rPr>
        <w:t>semi</w:t>
      </w:r>
      <w:proofErr w:type="spellEnd"/>
      <w:r w:rsidRPr="004E0AA3">
        <w:rPr>
          <w:rFonts w:ascii="Arial" w:hAnsi="Arial" w:cs="Arial"/>
          <w:color w:val="000000"/>
          <w:sz w:val="20"/>
        </w:rPr>
        <w:t>-int</w:t>
      </w:r>
      <w:r w:rsidR="00087F30">
        <w:rPr>
          <w:rFonts w:ascii="Arial" w:hAnsi="Arial" w:cs="Arial"/>
          <w:color w:val="000000"/>
          <w:sz w:val="20"/>
        </w:rPr>
        <w:t xml:space="preserve">ensivo de clima cálido </w:t>
      </w:r>
      <w:r w:rsidR="00087F30">
        <w:rPr>
          <w:rFonts w:ascii="Arial" w:hAnsi="Arial" w:cs="Arial"/>
          <w:color w:val="000000"/>
          <w:sz w:val="20"/>
        </w:rPr>
        <w:tab/>
      </w:r>
      <w:r w:rsidR="00087F30">
        <w:rPr>
          <w:rFonts w:ascii="Arial" w:hAnsi="Arial" w:cs="Arial"/>
          <w:color w:val="000000"/>
          <w:sz w:val="20"/>
        </w:rPr>
        <w:tab/>
        <w:t xml:space="preserve">== </w:t>
      </w:r>
      <w:proofErr w:type="spellStart"/>
      <w:r w:rsidR="00087F30">
        <w:rPr>
          <w:rFonts w:ascii="Arial" w:hAnsi="Arial" w:cs="Arial"/>
          <w:color w:val="000000"/>
          <w:sz w:val="20"/>
        </w:rPr>
        <w:t>PINc</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 xml:space="preserve">Pastoreo </w:t>
      </w:r>
      <w:proofErr w:type="spellStart"/>
      <w:r w:rsidRPr="004E0AA3">
        <w:rPr>
          <w:rFonts w:ascii="Arial" w:hAnsi="Arial" w:cs="Arial"/>
          <w:color w:val="000000"/>
          <w:sz w:val="20"/>
        </w:rPr>
        <w:t>semi</w:t>
      </w:r>
      <w:proofErr w:type="spellEnd"/>
      <w:r w:rsidRPr="004E0AA3">
        <w:rPr>
          <w:rFonts w:ascii="Arial" w:hAnsi="Arial" w:cs="Arial"/>
          <w:color w:val="000000"/>
          <w:sz w:val="20"/>
        </w:rPr>
        <w:t>-i</w:t>
      </w:r>
      <w:r w:rsidR="00087F30">
        <w:rPr>
          <w:rFonts w:ascii="Arial" w:hAnsi="Arial" w:cs="Arial"/>
          <w:color w:val="000000"/>
          <w:sz w:val="20"/>
        </w:rPr>
        <w:t xml:space="preserve">ntensivo de clima medio </w:t>
      </w:r>
      <w:r w:rsidR="00087F30">
        <w:rPr>
          <w:rFonts w:ascii="Arial" w:hAnsi="Arial" w:cs="Arial"/>
          <w:color w:val="000000"/>
          <w:sz w:val="20"/>
        </w:rPr>
        <w:tab/>
      </w:r>
      <w:r w:rsidR="00087F30">
        <w:rPr>
          <w:rFonts w:ascii="Arial" w:hAnsi="Arial" w:cs="Arial"/>
          <w:color w:val="000000"/>
          <w:sz w:val="20"/>
        </w:rPr>
        <w:tab/>
        <w:t xml:space="preserve">== </w:t>
      </w:r>
      <w:proofErr w:type="spellStart"/>
      <w:r w:rsidR="00087F30">
        <w:rPr>
          <w:rFonts w:ascii="Arial" w:hAnsi="Arial" w:cs="Arial"/>
          <w:color w:val="000000"/>
          <w:sz w:val="20"/>
        </w:rPr>
        <w:t>PINm</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 xml:space="preserve">Pastoreo </w:t>
      </w:r>
      <w:proofErr w:type="spellStart"/>
      <w:r w:rsidRPr="004E0AA3">
        <w:rPr>
          <w:rFonts w:ascii="Arial" w:hAnsi="Arial" w:cs="Arial"/>
          <w:color w:val="000000"/>
          <w:sz w:val="20"/>
        </w:rPr>
        <w:t>semi</w:t>
      </w:r>
      <w:proofErr w:type="spellEnd"/>
      <w:r w:rsidRPr="004E0AA3">
        <w:rPr>
          <w:rFonts w:ascii="Arial" w:hAnsi="Arial" w:cs="Arial"/>
          <w:color w:val="000000"/>
          <w:sz w:val="20"/>
        </w:rPr>
        <w:t>-i</w:t>
      </w:r>
      <w:r w:rsidR="00087F30">
        <w:rPr>
          <w:rFonts w:ascii="Arial" w:hAnsi="Arial" w:cs="Arial"/>
          <w:color w:val="000000"/>
          <w:sz w:val="20"/>
        </w:rPr>
        <w:t xml:space="preserve">ntensivo de clima frío </w:t>
      </w:r>
      <w:r w:rsidR="00087F30">
        <w:rPr>
          <w:rFonts w:ascii="Arial" w:hAnsi="Arial" w:cs="Arial"/>
          <w:color w:val="000000"/>
          <w:sz w:val="20"/>
        </w:rPr>
        <w:tab/>
      </w:r>
      <w:r w:rsidR="00087F30">
        <w:rPr>
          <w:rFonts w:ascii="Arial" w:hAnsi="Arial" w:cs="Arial"/>
          <w:color w:val="000000"/>
          <w:sz w:val="20"/>
        </w:rPr>
        <w:tab/>
      </w:r>
      <w:r w:rsidR="00087F30">
        <w:rPr>
          <w:rFonts w:ascii="Arial" w:hAnsi="Arial" w:cs="Arial"/>
          <w:color w:val="000000"/>
          <w:sz w:val="20"/>
        </w:rPr>
        <w:tab/>
        <w:t xml:space="preserve">== </w:t>
      </w:r>
      <w:proofErr w:type="spellStart"/>
      <w:r w:rsidR="00087F30">
        <w:rPr>
          <w:rFonts w:ascii="Arial" w:hAnsi="Arial" w:cs="Arial"/>
          <w:color w:val="000000"/>
          <w:sz w:val="20"/>
        </w:rPr>
        <w:t>PINf</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Pastoreo extensivo de cli</w:t>
      </w:r>
      <w:r w:rsidR="00087F30">
        <w:rPr>
          <w:rFonts w:ascii="Arial" w:hAnsi="Arial" w:cs="Arial"/>
          <w:color w:val="000000"/>
          <w:sz w:val="20"/>
        </w:rPr>
        <w:t xml:space="preserve">ma cálido </w:t>
      </w:r>
      <w:r w:rsidR="00087F30">
        <w:rPr>
          <w:rFonts w:ascii="Arial" w:hAnsi="Arial" w:cs="Arial"/>
          <w:color w:val="000000"/>
          <w:sz w:val="20"/>
        </w:rPr>
        <w:tab/>
      </w:r>
      <w:r w:rsidR="00087F30">
        <w:rPr>
          <w:rFonts w:ascii="Arial" w:hAnsi="Arial" w:cs="Arial"/>
          <w:color w:val="000000"/>
          <w:sz w:val="20"/>
        </w:rPr>
        <w:tab/>
      </w:r>
      <w:r w:rsidR="00087F30">
        <w:rPr>
          <w:rFonts w:ascii="Arial" w:hAnsi="Arial" w:cs="Arial"/>
          <w:color w:val="000000"/>
          <w:sz w:val="20"/>
        </w:rPr>
        <w:tab/>
        <w:t xml:space="preserve">== </w:t>
      </w:r>
      <w:proofErr w:type="spellStart"/>
      <w:r w:rsidR="00087F30">
        <w:rPr>
          <w:rFonts w:ascii="Arial" w:hAnsi="Arial" w:cs="Arial"/>
          <w:color w:val="000000"/>
          <w:sz w:val="20"/>
        </w:rPr>
        <w:t>PEXc</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 xml:space="preserve">Pastoreo </w:t>
      </w:r>
      <w:r w:rsidR="00087F30">
        <w:rPr>
          <w:rFonts w:ascii="Arial" w:hAnsi="Arial" w:cs="Arial"/>
          <w:color w:val="000000"/>
          <w:sz w:val="20"/>
        </w:rPr>
        <w:t xml:space="preserve">extensivo de clima medio </w:t>
      </w:r>
      <w:r w:rsidR="00087F30">
        <w:rPr>
          <w:rFonts w:ascii="Arial" w:hAnsi="Arial" w:cs="Arial"/>
          <w:color w:val="000000"/>
          <w:sz w:val="20"/>
        </w:rPr>
        <w:tab/>
      </w:r>
      <w:r w:rsidR="00087F30">
        <w:rPr>
          <w:rFonts w:ascii="Arial" w:hAnsi="Arial" w:cs="Arial"/>
          <w:color w:val="000000"/>
          <w:sz w:val="20"/>
        </w:rPr>
        <w:tab/>
      </w:r>
      <w:r w:rsidR="00087F30">
        <w:rPr>
          <w:rFonts w:ascii="Arial" w:hAnsi="Arial" w:cs="Arial"/>
          <w:color w:val="000000"/>
          <w:sz w:val="20"/>
        </w:rPr>
        <w:tab/>
        <w:t xml:space="preserve">== </w:t>
      </w:r>
      <w:proofErr w:type="spellStart"/>
      <w:r w:rsidR="00087F30">
        <w:rPr>
          <w:rFonts w:ascii="Arial" w:hAnsi="Arial" w:cs="Arial"/>
          <w:color w:val="000000"/>
          <w:sz w:val="20"/>
        </w:rPr>
        <w:t>PEXm</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Pastoreo e</w:t>
      </w:r>
      <w:r w:rsidR="00087F30">
        <w:rPr>
          <w:rFonts w:ascii="Arial" w:hAnsi="Arial" w:cs="Arial"/>
          <w:color w:val="000000"/>
          <w:sz w:val="20"/>
        </w:rPr>
        <w:t xml:space="preserve">xtensivo de clima frío </w:t>
      </w:r>
      <w:r w:rsidR="00087F30">
        <w:rPr>
          <w:rFonts w:ascii="Arial" w:hAnsi="Arial" w:cs="Arial"/>
          <w:color w:val="000000"/>
          <w:sz w:val="20"/>
        </w:rPr>
        <w:tab/>
      </w:r>
      <w:r w:rsidR="00087F30">
        <w:rPr>
          <w:rFonts w:ascii="Arial" w:hAnsi="Arial" w:cs="Arial"/>
          <w:color w:val="000000"/>
          <w:sz w:val="20"/>
        </w:rPr>
        <w:tab/>
      </w:r>
      <w:r w:rsidR="00087F30">
        <w:rPr>
          <w:rFonts w:ascii="Arial" w:hAnsi="Arial" w:cs="Arial"/>
          <w:color w:val="000000"/>
          <w:sz w:val="20"/>
        </w:rPr>
        <w:tab/>
        <w:t xml:space="preserve">== </w:t>
      </w:r>
      <w:proofErr w:type="spellStart"/>
      <w:r w:rsidR="00087F30">
        <w:rPr>
          <w:rFonts w:ascii="Arial" w:hAnsi="Arial" w:cs="Arial"/>
          <w:color w:val="000000"/>
          <w:sz w:val="20"/>
        </w:rPr>
        <w:t>PEXf</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Pastoreo extens</w:t>
      </w:r>
      <w:r w:rsidR="00087F30">
        <w:rPr>
          <w:rFonts w:ascii="Arial" w:hAnsi="Arial" w:cs="Arial"/>
          <w:color w:val="000000"/>
          <w:sz w:val="20"/>
        </w:rPr>
        <w:t xml:space="preserve">ivo de clima muy frío </w:t>
      </w:r>
      <w:r w:rsidR="00087F30">
        <w:rPr>
          <w:rFonts w:ascii="Arial" w:hAnsi="Arial" w:cs="Arial"/>
          <w:color w:val="000000"/>
          <w:sz w:val="20"/>
        </w:rPr>
        <w:tab/>
      </w:r>
      <w:r w:rsidR="00087F30">
        <w:rPr>
          <w:rFonts w:ascii="Arial" w:hAnsi="Arial" w:cs="Arial"/>
          <w:color w:val="000000"/>
          <w:sz w:val="20"/>
        </w:rPr>
        <w:tab/>
      </w:r>
      <w:r w:rsidR="00087F30">
        <w:rPr>
          <w:rFonts w:ascii="Arial" w:hAnsi="Arial" w:cs="Arial"/>
          <w:color w:val="000000"/>
          <w:sz w:val="20"/>
        </w:rPr>
        <w:tab/>
        <w:t xml:space="preserve">== </w:t>
      </w:r>
      <w:proofErr w:type="spellStart"/>
      <w:r w:rsidR="00087F30">
        <w:rPr>
          <w:rFonts w:ascii="Arial" w:hAnsi="Arial" w:cs="Arial"/>
          <w:color w:val="000000"/>
          <w:sz w:val="20"/>
        </w:rPr>
        <w:t>PEXmf</w:t>
      </w:r>
      <w:proofErr w:type="spellEnd"/>
    </w:p>
    <w:p w:rsidR="004E0AA3" w:rsidRPr="004E0AA3" w:rsidRDefault="004E0AA3" w:rsidP="004E0AA3">
      <w:pPr>
        <w:pStyle w:val="Prrafodelista"/>
        <w:numPr>
          <w:ilvl w:val="0"/>
          <w:numId w:val="4"/>
        </w:numPr>
        <w:jc w:val="both"/>
        <w:rPr>
          <w:rFonts w:ascii="Arial" w:hAnsi="Arial" w:cs="Arial"/>
          <w:color w:val="000000"/>
          <w:sz w:val="20"/>
        </w:rPr>
      </w:pPr>
      <w:proofErr w:type="spellStart"/>
      <w:r w:rsidRPr="004E0AA3">
        <w:rPr>
          <w:rFonts w:ascii="Arial" w:hAnsi="Arial" w:cs="Arial"/>
          <w:color w:val="000000"/>
          <w:sz w:val="20"/>
        </w:rPr>
        <w:t>Agrosilvícola</w:t>
      </w:r>
      <w:proofErr w:type="spellEnd"/>
      <w:r w:rsidRPr="004E0AA3">
        <w:rPr>
          <w:rFonts w:ascii="Arial" w:hAnsi="Arial" w:cs="Arial"/>
          <w:color w:val="000000"/>
          <w:sz w:val="20"/>
        </w:rPr>
        <w:t xml:space="preserve"> con</w:t>
      </w:r>
      <w:r w:rsidR="00087F30">
        <w:rPr>
          <w:rFonts w:ascii="Arial" w:hAnsi="Arial" w:cs="Arial"/>
          <w:color w:val="000000"/>
          <w:sz w:val="20"/>
        </w:rPr>
        <w:t xml:space="preserve"> cultivos transitorios </w:t>
      </w:r>
      <w:r w:rsidR="00087F30">
        <w:rPr>
          <w:rFonts w:ascii="Arial" w:hAnsi="Arial" w:cs="Arial"/>
          <w:color w:val="000000"/>
          <w:sz w:val="20"/>
        </w:rPr>
        <w:tab/>
      </w:r>
      <w:r w:rsidR="00087F30">
        <w:rPr>
          <w:rFonts w:ascii="Arial" w:hAnsi="Arial" w:cs="Arial"/>
          <w:color w:val="000000"/>
          <w:sz w:val="20"/>
        </w:rPr>
        <w:tab/>
      </w:r>
      <w:r w:rsidR="00087F30">
        <w:rPr>
          <w:rFonts w:ascii="Arial" w:hAnsi="Arial" w:cs="Arial"/>
          <w:color w:val="000000"/>
          <w:sz w:val="20"/>
        </w:rPr>
        <w:tab/>
        <w:t xml:space="preserve">== </w:t>
      </w:r>
      <w:proofErr w:type="spellStart"/>
      <w:r w:rsidR="00087F30">
        <w:rPr>
          <w:rFonts w:ascii="Arial" w:hAnsi="Arial" w:cs="Arial"/>
          <w:color w:val="000000"/>
          <w:sz w:val="20"/>
        </w:rPr>
        <w:t>AGSt</w:t>
      </w:r>
      <w:proofErr w:type="spellEnd"/>
    </w:p>
    <w:p w:rsidR="004E0AA3" w:rsidRPr="004E0AA3" w:rsidRDefault="004E0AA3" w:rsidP="004E0AA3">
      <w:pPr>
        <w:pStyle w:val="Prrafodelista"/>
        <w:numPr>
          <w:ilvl w:val="0"/>
          <w:numId w:val="4"/>
        </w:numPr>
        <w:jc w:val="both"/>
        <w:rPr>
          <w:rFonts w:ascii="Arial" w:hAnsi="Arial" w:cs="Arial"/>
          <w:color w:val="000000"/>
          <w:sz w:val="20"/>
        </w:rPr>
      </w:pPr>
      <w:proofErr w:type="spellStart"/>
      <w:r w:rsidRPr="004E0AA3">
        <w:rPr>
          <w:rFonts w:ascii="Arial" w:hAnsi="Arial" w:cs="Arial"/>
          <w:color w:val="000000"/>
          <w:sz w:val="20"/>
        </w:rPr>
        <w:t>Agrosilvícola</w:t>
      </w:r>
      <w:proofErr w:type="spellEnd"/>
      <w:r w:rsidRPr="004E0AA3">
        <w:rPr>
          <w:rFonts w:ascii="Arial" w:hAnsi="Arial" w:cs="Arial"/>
          <w:color w:val="000000"/>
          <w:sz w:val="20"/>
        </w:rPr>
        <w:t xml:space="preserve"> c</w:t>
      </w:r>
      <w:r w:rsidR="00087F30">
        <w:rPr>
          <w:rFonts w:ascii="Arial" w:hAnsi="Arial" w:cs="Arial"/>
          <w:color w:val="000000"/>
          <w:sz w:val="20"/>
        </w:rPr>
        <w:t xml:space="preserve">on cultivos permanentes </w:t>
      </w:r>
      <w:r w:rsidR="00087F30">
        <w:rPr>
          <w:rFonts w:ascii="Arial" w:hAnsi="Arial" w:cs="Arial"/>
          <w:color w:val="000000"/>
          <w:sz w:val="20"/>
        </w:rPr>
        <w:tab/>
      </w:r>
      <w:r w:rsidR="00087F30">
        <w:rPr>
          <w:rFonts w:ascii="Arial" w:hAnsi="Arial" w:cs="Arial"/>
          <w:color w:val="000000"/>
          <w:sz w:val="20"/>
        </w:rPr>
        <w:tab/>
      </w:r>
      <w:r w:rsidR="00087F30">
        <w:rPr>
          <w:rFonts w:ascii="Arial" w:hAnsi="Arial" w:cs="Arial"/>
          <w:color w:val="000000"/>
          <w:sz w:val="20"/>
        </w:rPr>
        <w:tab/>
        <w:t xml:space="preserve">== </w:t>
      </w:r>
      <w:proofErr w:type="spellStart"/>
      <w:r w:rsidR="00087F30">
        <w:rPr>
          <w:rFonts w:ascii="Arial" w:hAnsi="Arial" w:cs="Arial"/>
          <w:color w:val="000000"/>
          <w:sz w:val="20"/>
        </w:rPr>
        <w:t>AGSp</w:t>
      </w:r>
      <w:proofErr w:type="spellEnd"/>
    </w:p>
    <w:p w:rsidR="004E0AA3" w:rsidRPr="004E0AA3" w:rsidRDefault="004E0AA3" w:rsidP="004E0AA3">
      <w:pPr>
        <w:pStyle w:val="Prrafodelista"/>
        <w:numPr>
          <w:ilvl w:val="0"/>
          <w:numId w:val="4"/>
        </w:numPr>
        <w:jc w:val="both"/>
        <w:rPr>
          <w:rFonts w:ascii="Arial" w:hAnsi="Arial" w:cs="Arial"/>
          <w:color w:val="000000"/>
          <w:sz w:val="20"/>
        </w:rPr>
      </w:pPr>
      <w:proofErr w:type="spellStart"/>
      <w:r w:rsidRPr="004E0AA3">
        <w:rPr>
          <w:rFonts w:ascii="Arial" w:hAnsi="Arial" w:cs="Arial"/>
          <w:color w:val="000000"/>
          <w:sz w:val="20"/>
        </w:rPr>
        <w:t>Agrosilvopastoril</w:t>
      </w:r>
      <w:proofErr w:type="spellEnd"/>
      <w:r w:rsidRPr="004E0AA3">
        <w:rPr>
          <w:rFonts w:ascii="Arial" w:hAnsi="Arial" w:cs="Arial"/>
          <w:color w:val="000000"/>
          <w:sz w:val="20"/>
        </w:rPr>
        <w:t xml:space="preserve"> con</w:t>
      </w:r>
      <w:r w:rsidR="00087F30">
        <w:rPr>
          <w:rFonts w:ascii="Arial" w:hAnsi="Arial" w:cs="Arial"/>
          <w:color w:val="000000"/>
          <w:sz w:val="20"/>
        </w:rPr>
        <w:t xml:space="preserve"> cultivos transitorios </w:t>
      </w:r>
      <w:r w:rsidR="00087F30">
        <w:rPr>
          <w:rFonts w:ascii="Arial" w:hAnsi="Arial" w:cs="Arial"/>
          <w:color w:val="000000"/>
          <w:sz w:val="20"/>
        </w:rPr>
        <w:tab/>
      </w:r>
      <w:r w:rsidR="00087F30">
        <w:rPr>
          <w:rFonts w:ascii="Arial" w:hAnsi="Arial" w:cs="Arial"/>
          <w:color w:val="000000"/>
          <w:sz w:val="20"/>
        </w:rPr>
        <w:tab/>
        <w:t xml:space="preserve">== </w:t>
      </w:r>
      <w:proofErr w:type="spellStart"/>
      <w:r w:rsidR="00087F30">
        <w:rPr>
          <w:rFonts w:ascii="Arial" w:hAnsi="Arial" w:cs="Arial"/>
          <w:color w:val="000000"/>
          <w:sz w:val="20"/>
        </w:rPr>
        <w:t>ASPt</w:t>
      </w:r>
      <w:proofErr w:type="spellEnd"/>
    </w:p>
    <w:p w:rsidR="004E0AA3" w:rsidRPr="004E0AA3" w:rsidRDefault="004E0AA3" w:rsidP="004E0AA3">
      <w:pPr>
        <w:pStyle w:val="Prrafodelista"/>
        <w:numPr>
          <w:ilvl w:val="0"/>
          <w:numId w:val="4"/>
        </w:numPr>
        <w:jc w:val="both"/>
        <w:rPr>
          <w:rFonts w:ascii="Arial" w:hAnsi="Arial" w:cs="Arial"/>
          <w:color w:val="000000"/>
          <w:sz w:val="20"/>
        </w:rPr>
      </w:pPr>
      <w:proofErr w:type="spellStart"/>
      <w:r w:rsidRPr="004E0AA3">
        <w:rPr>
          <w:rFonts w:ascii="Arial" w:hAnsi="Arial" w:cs="Arial"/>
          <w:color w:val="000000"/>
          <w:sz w:val="20"/>
        </w:rPr>
        <w:t>Agrosilvopastoril</w:t>
      </w:r>
      <w:proofErr w:type="spellEnd"/>
      <w:r w:rsidRPr="004E0AA3">
        <w:rPr>
          <w:rFonts w:ascii="Arial" w:hAnsi="Arial" w:cs="Arial"/>
          <w:color w:val="000000"/>
          <w:sz w:val="20"/>
        </w:rPr>
        <w:t xml:space="preserve"> c</w:t>
      </w:r>
      <w:r w:rsidR="00087F30">
        <w:rPr>
          <w:rFonts w:ascii="Arial" w:hAnsi="Arial" w:cs="Arial"/>
          <w:color w:val="000000"/>
          <w:sz w:val="20"/>
        </w:rPr>
        <w:t xml:space="preserve">on cultivos permanentes </w:t>
      </w:r>
      <w:r w:rsidR="00087F30">
        <w:rPr>
          <w:rFonts w:ascii="Arial" w:hAnsi="Arial" w:cs="Arial"/>
          <w:color w:val="000000"/>
          <w:sz w:val="20"/>
        </w:rPr>
        <w:tab/>
      </w:r>
      <w:r w:rsidR="00087F30">
        <w:rPr>
          <w:rFonts w:ascii="Arial" w:hAnsi="Arial" w:cs="Arial"/>
          <w:color w:val="000000"/>
          <w:sz w:val="20"/>
        </w:rPr>
        <w:tab/>
        <w:t xml:space="preserve">== </w:t>
      </w:r>
      <w:proofErr w:type="spellStart"/>
      <w:r w:rsidR="00087F30">
        <w:rPr>
          <w:rFonts w:ascii="Arial" w:hAnsi="Arial" w:cs="Arial"/>
          <w:color w:val="000000"/>
          <w:sz w:val="20"/>
        </w:rPr>
        <w:t>ASPp</w:t>
      </w:r>
      <w:proofErr w:type="spellEnd"/>
    </w:p>
    <w:p w:rsidR="004E0AA3" w:rsidRPr="004E0AA3" w:rsidRDefault="004E0AA3" w:rsidP="004E0AA3">
      <w:pPr>
        <w:pStyle w:val="Prrafodelista"/>
        <w:numPr>
          <w:ilvl w:val="0"/>
          <w:numId w:val="4"/>
        </w:numPr>
        <w:jc w:val="both"/>
        <w:rPr>
          <w:rFonts w:ascii="Arial" w:hAnsi="Arial" w:cs="Arial"/>
          <w:color w:val="000000"/>
          <w:sz w:val="20"/>
        </w:rPr>
      </w:pPr>
      <w:proofErr w:type="spellStart"/>
      <w:r w:rsidRPr="004E0AA3">
        <w:rPr>
          <w:rFonts w:ascii="Arial" w:hAnsi="Arial" w:cs="Arial"/>
          <w:color w:val="000000"/>
          <w:sz w:val="20"/>
        </w:rPr>
        <w:t>Silvopastoril</w:t>
      </w:r>
      <w:proofErr w:type="spellEnd"/>
      <w:r w:rsidRPr="004E0AA3">
        <w:rPr>
          <w:rFonts w:ascii="Arial" w:hAnsi="Arial" w:cs="Arial"/>
          <w:color w:val="000000"/>
          <w:sz w:val="20"/>
        </w:rPr>
        <w:t xml:space="preserve"> </w:t>
      </w:r>
      <w:r w:rsidR="004760F3">
        <w:rPr>
          <w:rFonts w:ascii="Arial" w:hAnsi="Arial" w:cs="Arial"/>
          <w:color w:val="000000"/>
          <w:sz w:val="20"/>
        </w:rPr>
        <w:tab/>
      </w:r>
      <w:r w:rsidR="004760F3">
        <w:rPr>
          <w:rFonts w:ascii="Arial" w:hAnsi="Arial" w:cs="Arial"/>
          <w:color w:val="000000"/>
          <w:sz w:val="20"/>
        </w:rPr>
        <w:tab/>
      </w:r>
      <w:r w:rsidR="004760F3">
        <w:rPr>
          <w:rFonts w:ascii="Arial" w:hAnsi="Arial" w:cs="Arial"/>
          <w:color w:val="000000"/>
          <w:sz w:val="20"/>
        </w:rPr>
        <w:tab/>
      </w:r>
      <w:r w:rsidR="004760F3">
        <w:rPr>
          <w:rFonts w:ascii="Arial" w:hAnsi="Arial" w:cs="Arial"/>
          <w:color w:val="000000"/>
          <w:sz w:val="20"/>
        </w:rPr>
        <w:tab/>
      </w:r>
      <w:r w:rsidR="004760F3">
        <w:rPr>
          <w:rFonts w:ascii="Arial" w:hAnsi="Arial" w:cs="Arial"/>
          <w:color w:val="000000"/>
          <w:sz w:val="20"/>
        </w:rPr>
        <w:tab/>
      </w:r>
      <w:r w:rsidR="004760F3">
        <w:rPr>
          <w:rFonts w:ascii="Arial" w:hAnsi="Arial" w:cs="Arial"/>
          <w:color w:val="000000"/>
          <w:sz w:val="20"/>
        </w:rPr>
        <w:tab/>
        <w:t xml:space="preserve">== </w:t>
      </w:r>
      <w:r w:rsidRPr="004E0AA3">
        <w:rPr>
          <w:rFonts w:ascii="Arial" w:hAnsi="Arial" w:cs="Arial"/>
          <w:color w:val="000000"/>
          <w:sz w:val="20"/>
        </w:rPr>
        <w:t>(SPA)</w:t>
      </w:r>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Forestal pr</w:t>
      </w:r>
      <w:r w:rsidR="004760F3">
        <w:rPr>
          <w:rFonts w:ascii="Arial" w:hAnsi="Arial" w:cs="Arial"/>
          <w:color w:val="000000"/>
          <w:sz w:val="20"/>
        </w:rPr>
        <w:t xml:space="preserve">oductor de clima cálido </w:t>
      </w:r>
      <w:r w:rsidR="004760F3">
        <w:rPr>
          <w:rFonts w:ascii="Arial" w:hAnsi="Arial" w:cs="Arial"/>
          <w:color w:val="000000"/>
          <w:sz w:val="20"/>
        </w:rPr>
        <w:tab/>
      </w:r>
      <w:r w:rsidR="004760F3">
        <w:rPr>
          <w:rFonts w:ascii="Arial" w:hAnsi="Arial" w:cs="Arial"/>
          <w:color w:val="000000"/>
          <w:sz w:val="20"/>
        </w:rPr>
        <w:tab/>
      </w:r>
      <w:r w:rsidR="004760F3">
        <w:rPr>
          <w:rFonts w:ascii="Arial" w:hAnsi="Arial" w:cs="Arial"/>
          <w:color w:val="000000"/>
          <w:sz w:val="20"/>
        </w:rPr>
        <w:tab/>
        <w:t xml:space="preserve">== </w:t>
      </w:r>
      <w:proofErr w:type="spellStart"/>
      <w:r w:rsidR="004760F3">
        <w:rPr>
          <w:rFonts w:ascii="Arial" w:hAnsi="Arial" w:cs="Arial"/>
          <w:color w:val="000000"/>
          <w:sz w:val="20"/>
        </w:rPr>
        <w:t>FPDc</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Forestal p</w:t>
      </w:r>
      <w:r w:rsidR="008C24D2">
        <w:rPr>
          <w:rFonts w:ascii="Arial" w:hAnsi="Arial" w:cs="Arial"/>
          <w:color w:val="000000"/>
          <w:sz w:val="20"/>
        </w:rPr>
        <w:t xml:space="preserve">roductor de clima medio </w:t>
      </w:r>
      <w:r w:rsidR="008C24D2">
        <w:rPr>
          <w:rFonts w:ascii="Arial" w:hAnsi="Arial" w:cs="Arial"/>
          <w:color w:val="000000"/>
          <w:sz w:val="20"/>
        </w:rPr>
        <w:tab/>
      </w:r>
      <w:r w:rsidR="008C24D2">
        <w:rPr>
          <w:rFonts w:ascii="Arial" w:hAnsi="Arial" w:cs="Arial"/>
          <w:color w:val="000000"/>
          <w:sz w:val="20"/>
        </w:rPr>
        <w:tab/>
      </w:r>
      <w:r w:rsidR="008C24D2">
        <w:rPr>
          <w:rFonts w:ascii="Arial" w:hAnsi="Arial" w:cs="Arial"/>
          <w:color w:val="000000"/>
          <w:sz w:val="20"/>
        </w:rPr>
        <w:tab/>
        <w:t xml:space="preserve">== </w:t>
      </w:r>
      <w:proofErr w:type="spellStart"/>
      <w:r w:rsidR="008C24D2">
        <w:rPr>
          <w:rFonts w:ascii="Arial" w:hAnsi="Arial" w:cs="Arial"/>
          <w:color w:val="000000"/>
          <w:sz w:val="20"/>
        </w:rPr>
        <w:t>FPDm</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Forestal p</w:t>
      </w:r>
      <w:r w:rsidR="008C24D2">
        <w:rPr>
          <w:rFonts w:ascii="Arial" w:hAnsi="Arial" w:cs="Arial"/>
          <w:color w:val="000000"/>
          <w:sz w:val="20"/>
        </w:rPr>
        <w:t xml:space="preserve">roductor de clima frío </w:t>
      </w:r>
      <w:r w:rsidR="008C24D2">
        <w:rPr>
          <w:rFonts w:ascii="Arial" w:hAnsi="Arial" w:cs="Arial"/>
          <w:color w:val="000000"/>
          <w:sz w:val="20"/>
        </w:rPr>
        <w:tab/>
      </w:r>
      <w:r w:rsidR="008C24D2">
        <w:rPr>
          <w:rFonts w:ascii="Arial" w:hAnsi="Arial" w:cs="Arial"/>
          <w:color w:val="000000"/>
          <w:sz w:val="20"/>
        </w:rPr>
        <w:tab/>
      </w:r>
      <w:r w:rsidR="008C24D2">
        <w:rPr>
          <w:rFonts w:ascii="Arial" w:hAnsi="Arial" w:cs="Arial"/>
          <w:color w:val="000000"/>
          <w:sz w:val="20"/>
        </w:rPr>
        <w:tab/>
        <w:t xml:space="preserve">== </w:t>
      </w:r>
      <w:proofErr w:type="spellStart"/>
      <w:r w:rsidR="008C24D2">
        <w:rPr>
          <w:rFonts w:ascii="Arial" w:hAnsi="Arial" w:cs="Arial"/>
          <w:color w:val="000000"/>
          <w:sz w:val="20"/>
        </w:rPr>
        <w:t>FPDf</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Forestal produc</w:t>
      </w:r>
      <w:r w:rsidR="008C24D2">
        <w:rPr>
          <w:rFonts w:ascii="Arial" w:hAnsi="Arial" w:cs="Arial"/>
          <w:color w:val="000000"/>
          <w:sz w:val="20"/>
        </w:rPr>
        <w:t xml:space="preserve">tor de clima muy frío </w:t>
      </w:r>
      <w:r w:rsidR="008C24D2">
        <w:rPr>
          <w:rFonts w:ascii="Arial" w:hAnsi="Arial" w:cs="Arial"/>
          <w:color w:val="000000"/>
          <w:sz w:val="20"/>
        </w:rPr>
        <w:tab/>
      </w:r>
      <w:r w:rsidR="008C24D2">
        <w:rPr>
          <w:rFonts w:ascii="Arial" w:hAnsi="Arial" w:cs="Arial"/>
          <w:color w:val="000000"/>
          <w:sz w:val="20"/>
        </w:rPr>
        <w:tab/>
      </w:r>
      <w:r w:rsidR="008C24D2">
        <w:rPr>
          <w:rFonts w:ascii="Arial" w:hAnsi="Arial" w:cs="Arial"/>
          <w:color w:val="000000"/>
          <w:sz w:val="20"/>
        </w:rPr>
        <w:tab/>
        <w:t xml:space="preserve">== </w:t>
      </w:r>
      <w:proofErr w:type="spellStart"/>
      <w:r w:rsidR="008C24D2">
        <w:rPr>
          <w:rFonts w:ascii="Arial" w:hAnsi="Arial" w:cs="Arial"/>
          <w:color w:val="000000"/>
          <w:sz w:val="20"/>
        </w:rPr>
        <w:t>FPDmf</w:t>
      </w:r>
      <w:proofErr w:type="spellEnd"/>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 xml:space="preserve">Forestal protector – productor </w:t>
      </w:r>
      <w:r w:rsidR="008C24D2">
        <w:rPr>
          <w:rFonts w:ascii="Arial" w:hAnsi="Arial" w:cs="Arial"/>
          <w:color w:val="000000"/>
          <w:sz w:val="20"/>
        </w:rPr>
        <w:tab/>
      </w:r>
      <w:r w:rsidR="008C24D2">
        <w:rPr>
          <w:rFonts w:ascii="Arial" w:hAnsi="Arial" w:cs="Arial"/>
          <w:color w:val="000000"/>
          <w:sz w:val="20"/>
        </w:rPr>
        <w:tab/>
      </w:r>
      <w:r w:rsidR="008C24D2">
        <w:rPr>
          <w:rFonts w:ascii="Arial" w:hAnsi="Arial" w:cs="Arial"/>
          <w:color w:val="000000"/>
          <w:sz w:val="20"/>
        </w:rPr>
        <w:tab/>
      </w:r>
      <w:r w:rsidR="008C24D2">
        <w:rPr>
          <w:rFonts w:ascii="Arial" w:hAnsi="Arial" w:cs="Arial"/>
          <w:color w:val="000000"/>
          <w:sz w:val="20"/>
        </w:rPr>
        <w:tab/>
        <w:t xml:space="preserve">== </w:t>
      </w:r>
      <w:r w:rsidRPr="004E0AA3">
        <w:rPr>
          <w:rFonts w:ascii="Arial" w:hAnsi="Arial" w:cs="Arial"/>
          <w:color w:val="000000"/>
          <w:sz w:val="20"/>
        </w:rPr>
        <w:t>(FPP)</w:t>
      </w:r>
    </w:p>
    <w:p w:rsidR="004E0AA3" w:rsidRPr="004E0AA3" w:rsidRDefault="008C24D2" w:rsidP="004E0AA3">
      <w:pPr>
        <w:pStyle w:val="Prrafodelista"/>
        <w:numPr>
          <w:ilvl w:val="0"/>
          <w:numId w:val="4"/>
        </w:numPr>
        <w:jc w:val="both"/>
        <w:rPr>
          <w:rFonts w:ascii="Arial" w:hAnsi="Arial" w:cs="Arial"/>
          <w:color w:val="000000"/>
          <w:sz w:val="20"/>
        </w:rPr>
      </w:pPr>
      <w:r>
        <w:rPr>
          <w:rFonts w:ascii="Arial" w:hAnsi="Arial" w:cs="Arial"/>
          <w:color w:val="000000"/>
          <w:sz w:val="20"/>
        </w:rPr>
        <w:t>Forestal protector</w:t>
      </w:r>
      <w:r>
        <w:rPr>
          <w:rFonts w:ascii="Arial" w:hAnsi="Arial" w:cs="Arial"/>
          <w:color w:val="000000"/>
          <w:sz w:val="20"/>
        </w:rPr>
        <w:tab/>
      </w:r>
      <w:r>
        <w:rPr>
          <w:rFonts w:ascii="Arial" w:hAnsi="Arial" w:cs="Arial"/>
          <w:color w:val="000000"/>
          <w:sz w:val="20"/>
        </w:rPr>
        <w:tab/>
      </w:r>
      <w:r>
        <w:rPr>
          <w:rFonts w:ascii="Arial" w:hAnsi="Arial" w:cs="Arial"/>
          <w:color w:val="000000"/>
          <w:sz w:val="20"/>
        </w:rPr>
        <w:tab/>
      </w:r>
      <w:r>
        <w:rPr>
          <w:rFonts w:ascii="Arial" w:hAnsi="Arial" w:cs="Arial"/>
          <w:color w:val="000000"/>
          <w:sz w:val="20"/>
        </w:rPr>
        <w:tab/>
      </w:r>
      <w:r>
        <w:rPr>
          <w:rFonts w:ascii="Arial" w:hAnsi="Arial" w:cs="Arial"/>
          <w:color w:val="000000"/>
          <w:sz w:val="20"/>
        </w:rPr>
        <w:tab/>
        <w:t xml:space="preserve">== </w:t>
      </w:r>
      <w:r w:rsidR="004E0AA3" w:rsidRPr="004E0AA3">
        <w:rPr>
          <w:rFonts w:ascii="Arial" w:hAnsi="Arial" w:cs="Arial"/>
          <w:color w:val="000000"/>
          <w:sz w:val="20"/>
        </w:rPr>
        <w:t>(FPR)</w:t>
      </w:r>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 xml:space="preserve">Conservación de los recursos hidrobiológicos </w:t>
      </w:r>
      <w:r w:rsidR="008C24D2">
        <w:rPr>
          <w:rFonts w:ascii="Arial" w:hAnsi="Arial" w:cs="Arial"/>
          <w:color w:val="000000"/>
          <w:sz w:val="20"/>
        </w:rPr>
        <w:tab/>
      </w:r>
      <w:r w:rsidR="008C24D2">
        <w:rPr>
          <w:rFonts w:ascii="Arial" w:hAnsi="Arial" w:cs="Arial"/>
          <w:color w:val="000000"/>
          <w:sz w:val="20"/>
        </w:rPr>
        <w:tab/>
        <w:t xml:space="preserve">== </w:t>
      </w:r>
      <w:r w:rsidRPr="004E0AA3">
        <w:rPr>
          <w:rFonts w:ascii="Arial" w:hAnsi="Arial" w:cs="Arial"/>
          <w:color w:val="000000"/>
          <w:sz w:val="20"/>
        </w:rPr>
        <w:t>(CRH)</w:t>
      </w:r>
    </w:p>
    <w:p w:rsidR="004E0AA3" w:rsidRPr="004E0AA3" w:rsidRDefault="004E0AA3" w:rsidP="004E0AA3">
      <w:pPr>
        <w:pStyle w:val="Prrafodelista"/>
        <w:numPr>
          <w:ilvl w:val="0"/>
          <w:numId w:val="4"/>
        </w:numPr>
        <w:jc w:val="both"/>
        <w:rPr>
          <w:rFonts w:ascii="Arial" w:hAnsi="Arial" w:cs="Arial"/>
          <w:color w:val="000000"/>
          <w:sz w:val="20"/>
        </w:rPr>
      </w:pPr>
      <w:r w:rsidRPr="004E0AA3">
        <w:rPr>
          <w:rFonts w:ascii="Arial" w:hAnsi="Arial" w:cs="Arial"/>
          <w:color w:val="000000"/>
          <w:sz w:val="20"/>
        </w:rPr>
        <w:t xml:space="preserve">Conservación y recuperación </w:t>
      </w:r>
      <w:r w:rsidR="008C24D2">
        <w:rPr>
          <w:rFonts w:ascii="Arial" w:hAnsi="Arial" w:cs="Arial"/>
          <w:color w:val="000000"/>
          <w:sz w:val="20"/>
        </w:rPr>
        <w:tab/>
      </w:r>
      <w:r w:rsidR="008C24D2">
        <w:rPr>
          <w:rFonts w:ascii="Arial" w:hAnsi="Arial" w:cs="Arial"/>
          <w:color w:val="000000"/>
          <w:sz w:val="20"/>
        </w:rPr>
        <w:tab/>
      </w:r>
      <w:r w:rsidR="008C24D2">
        <w:rPr>
          <w:rFonts w:ascii="Arial" w:hAnsi="Arial" w:cs="Arial"/>
          <w:color w:val="000000"/>
          <w:sz w:val="20"/>
        </w:rPr>
        <w:tab/>
      </w:r>
      <w:r w:rsidR="008C24D2">
        <w:rPr>
          <w:rFonts w:ascii="Arial" w:hAnsi="Arial" w:cs="Arial"/>
          <w:color w:val="000000"/>
          <w:sz w:val="20"/>
        </w:rPr>
        <w:tab/>
        <w:t xml:space="preserve">== </w:t>
      </w:r>
      <w:r w:rsidRPr="004E0AA3">
        <w:rPr>
          <w:rFonts w:ascii="Arial" w:hAnsi="Arial" w:cs="Arial"/>
          <w:color w:val="000000"/>
          <w:sz w:val="20"/>
        </w:rPr>
        <w:t>(CRE)</w:t>
      </w:r>
    </w:p>
    <w:p w:rsidR="009624C0" w:rsidRDefault="009624C0" w:rsidP="0039351D">
      <w:pPr>
        <w:jc w:val="both"/>
        <w:rPr>
          <w:rFonts w:ascii="Arial" w:hAnsi="Arial" w:cs="Arial"/>
          <w:b/>
          <w:bCs/>
        </w:rPr>
      </w:pPr>
    </w:p>
    <w:p w:rsidR="0038433B" w:rsidRDefault="0038433B" w:rsidP="009E56C0">
      <w:pPr>
        <w:spacing w:after="0" w:line="240" w:lineRule="auto"/>
        <w:jc w:val="center"/>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Clima Ambiental</w:t>
      </w:r>
    </w:p>
    <w:p w:rsidR="0039351D" w:rsidRDefault="0039351D" w:rsidP="002D56CA">
      <w:pPr>
        <w:spacing w:after="0" w:line="240" w:lineRule="auto"/>
        <w:rPr>
          <w:rFonts w:ascii="Arial" w:eastAsia="Times New Roman" w:hAnsi="Arial" w:cs="Arial"/>
          <w:color w:val="2E74B5"/>
          <w:sz w:val="20"/>
          <w:szCs w:val="20"/>
          <w:lang w:eastAsia="es-CO"/>
        </w:rPr>
      </w:pPr>
    </w:p>
    <w:p w:rsidR="0039351D" w:rsidRDefault="0039351D" w:rsidP="0039351D">
      <w:pPr>
        <w:spacing w:after="0" w:line="240" w:lineRule="auto"/>
        <w:jc w:val="both"/>
        <w:rPr>
          <w:rFonts w:ascii="Arial" w:hAnsi="Arial" w:cs="Arial"/>
          <w:sz w:val="20"/>
        </w:rPr>
      </w:pPr>
      <w:r>
        <w:rPr>
          <w:rFonts w:ascii="Arial" w:hAnsi="Arial" w:cs="Arial"/>
          <w:sz w:val="20"/>
        </w:rPr>
        <w:t>La Unidad climática está definida por la combinación de pisos térmicos, las provincias de humedad y la distribución de la precipitación.</w:t>
      </w:r>
    </w:p>
    <w:p w:rsidR="0039351D" w:rsidRDefault="0039351D" w:rsidP="0039351D">
      <w:pPr>
        <w:spacing w:after="0" w:line="240" w:lineRule="auto"/>
        <w:jc w:val="both"/>
        <w:rPr>
          <w:rFonts w:ascii="Arial" w:hAnsi="Arial" w:cs="Arial"/>
          <w:sz w:val="20"/>
        </w:rPr>
      </w:pPr>
    </w:p>
    <w:p w:rsidR="0038433B" w:rsidRDefault="0039351D" w:rsidP="002D56CA">
      <w:pPr>
        <w:spacing w:after="0" w:line="240" w:lineRule="auto"/>
        <w:rPr>
          <w:rFonts w:ascii="Arial" w:eastAsia="Times New Roman" w:hAnsi="Arial" w:cs="Arial"/>
          <w:color w:val="2E74B5"/>
          <w:sz w:val="20"/>
          <w:szCs w:val="20"/>
          <w:lang w:eastAsia="es-CO"/>
        </w:rPr>
      </w:pPr>
      <w:r>
        <w:rPr>
          <w:rFonts w:ascii="Arial" w:eastAsia="Times New Roman" w:hAnsi="Arial" w:cs="Arial"/>
          <w:color w:val="2E74B5"/>
          <w:sz w:val="20"/>
          <w:szCs w:val="20"/>
          <w:lang w:eastAsia="es-CO"/>
        </w:rPr>
        <w:t>Denominación</w:t>
      </w:r>
    </w:p>
    <w:p w:rsidR="0039351D" w:rsidRDefault="0039351D" w:rsidP="0039351D">
      <w:pPr>
        <w:pStyle w:val="Prrafodelista"/>
        <w:numPr>
          <w:ilvl w:val="0"/>
          <w:numId w:val="2"/>
        </w:numPr>
        <w:spacing w:after="0" w:line="240" w:lineRule="auto"/>
        <w:rPr>
          <w:rFonts w:ascii="Arial" w:eastAsia="Times New Roman" w:hAnsi="Arial" w:cs="Arial"/>
          <w:sz w:val="20"/>
          <w:szCs w:val="20"/>
          <w:lang w:eastAsia="es-CO"/>
        </w:rPr>
      </w:pPr>
      <w:r w:rsidRPr="0039351D">
        <w:rPr>
          <w:rFonts w:ascii="Arial" w:eastAsia="Times New Roman" w:hAnsi="Arial" w:cs="Arial"/>
          <w:sz w:val="20"/>
          <w:szCs w:val="20"/>
          <w:lang w:eastAsia="es-CO"/>
        </w:rPr>
        <w:t>Cálido, árido</w:t>
      </w:r>
      <w:r>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Pr>
          <w:rFonts w:ascii="Arial" w:eastAsia="Times New Roman" w:hAnsi="Arial" w:cs="Arial"/>
          <w:sz w:val="20"/>
          <w:szCs w:val="20"/>
          <w:lang w:eastAsia="es-CO"/>
        </w:rPr>
        <w:t>== 1</w:t>
      </w:r>
      <w:r w:rsidR="00A016BA">
        <w:rPr>
          <w:rFonts w:ascii="Arial" w:eastAsia="Times New Roman" w:hAnsi="Arial" w:cs="Arial"/>
          <w:sz w:val="20"/>
          <w:szCs w:val="20"/>
          <w:lang w:eastAsia="es-CO"/>
        </w:rPr>
        <w:t>-monomodal</w:t>
      </w:r>
    </w:p>
    <w:p w:rsidR="0039351D" w:rsidRDefault="0039351D" w:rsidP="0039351D">
      <w:pPr>
        <w:pStyle w:val="Prrafodelista"/>
        <w:numPr>
          <w:ilvl w:val="0"/>
          <w:numId w:val="2"/>
        </w:numPr>
        <w:spacing w:after="0" w:line="240" w:lineRule="auto"/>
        <w:rPr>
          <w:rFonts w:ascii="Arial" w:eastAsia="Times New Roman" w:hAnsi="Arial" w:cs="Arial"/>
          <w:sz w:val="20"/>
          <w:szCs w:val="20"/>
          <w:lang w:eastAsia="es-CO"/>
        </w:rPr>
      </w:pPr>
      <w:r w:rsidRPr="0039351D">
        <w:rPr>
          <w:rFonts w:ascii="Arial" w:eastAsia="Times New Roman" w:hAnsi="Arial" w:cs="Arial"/>
          <w:sz w:val="20"/>
          <w:szCs w:val="20"/>
          <w:lang w:eastAsia="es-CO"/>
        </w:rPr>
        <w:t>Cálido, muy seco</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Pr>
          <w:rFonts w:ascii="Arial" w:eastAsia="Times New Roman" w:hAnsi="Arial" w:cs="Arial"/>
          <w:sz w:val="20"/>
          <w:szCs w:val="20"/>
          <w:lang w:eastAsia="es-CO"/>
        </w:rPr>
        <w:t>== 2</w:t>
      </w:r>
      <w:r w:rsidR="00A016BA">
        <w:rPr>
          <w:rFonts w:ascii="Arial" w:eastAsia="Times New Roman" w:hAnsi="Arial" w:cs="Arial"/>
          <w:sz w:val="20"/>
          <w:szCs w:val="20"/>
          <w:lang w:eastAsia="es-CO"/>
        </w:rPr>
        <w:t>-monomodal</w:t>
      </w:r>
    </w:p>
    <w:p w:rsidR="0039351D" w:rsidRDefault="0039351D" w:rsidP="0039351D">
      <w:pPr>
        <w:pStyle w:val="Prrafodelista"/>
        <w:numPr>
          <w:ilvl w:val="0"/>
          <w:numId w:val="2"/>
        </w:numPr>
        <w:spacing w:after="0" w:line="240" w:lineRule="auto"/>
        <w:rPr>
          <w:rFonts w:ascii="Arial" w:eastAsia="Times New Roman" w:hAnsi="Arial" w:cs="Arial"/>
          <w:sz w:val="20"/>
          <w:szCs w:val="20"/>
          <w:lang w:eastAsia="es-CO"/>
        </w:rPr>
      </w:pPr>
      <w:r w:rsidRPr="0039351D">
        <w:rPr>
          <w:rFonts w:ascii="Arial" w:eastAsia="Times New Roman" w:hAnsi="Arial" w:cs="Arial"/>
          <w:sz w:val="20"/>
          <w:szCs w:val="20"/>
          <w:lang w:eastAsia="es-CO"/>
        </w:rPr>
        <w:t>Cálido, seco</w:t>
      </w:r>
      <w:r>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A016BA">
        <w:rPr>
          <w:rFonts w:ascii="Arial" w:eastAsia="Times New Roman" w:hAnsi="Arial" w:cs="Arial"/>
          <w:sz w:val="20"/>
          <w:szCs w:val="20"/>
          <w:lang w:eastAsia="es-CO"/>
        </w:rPr>
        <w:t>== 3-monomodal-bimodal</w:t>
      </w:r>
    </w:p>
    <w:p w:rsidR="0039351D" w:rsidRDefault="0039351D" w:rsidP="0039351D">
      <w:pPr>
        <w:pStyle w:val="Prrafodelista"/>
        <w:numPr>
          <w:ilvl w:val="0"/>
          <w:numId w:val="2"/>
        </w:numPr>
        <w:spacing w:after="0" w:line="240" w:lineRule="auto"/>
        <w:rPr>
          <w:rFonts w:ascii="Arial" w:eastAsia="Times New Roman" w:hAnsi="Arial" w:cs="Arial"/>
          <w:sz w:val="20"/>
          <w:szCs w:val="20"/>
          <w:lang w:eastAsia="es-CO"/>
        </w:rPr>
      </w:pPr>
      <w:r w:rsidRPr="0039351D">
        <w:rPr>
          <w:rFonts w:ascii="Arial" w:eastAsia="Times New Roman" w:hAnsi="Arial" w:cs="Arial"/>
          <w:sz w:val="20"/>
          <w:szCs w:val="20"/>
          <w:lang w:eastAsia="es-CO"/>
        </w:rPr>
        <w:t>Cálido, húmedo</w:t>
      </w:r>
      <w:r>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Pr>
          <w:rFonts w:ascii="Arial" w:eastAsia="Times New Roman" w:hAnsi="Arial" w:cs="Arial"/>
          <w:sz w:val="20"/>
          <w:szCs w:val="20"/>
          <w:lang w:eastAsia="es-CO"/>
        </w:rPr>
        <w:t>== 4</w:t>
      </w:r>
      <w:r w:rsidR="00A016BA">
        <w:rPr>
          <w:rFonts w:ascii="Arial" w:eastAsia="Times New Roman" w:hAnsi="Arial" w:cs="Arial"/>
          <w:sz w:val="20"/>
          <w:szCs w:val="20"/>
          <w:lang w:eastAsia="es-CO"/>
        </w:rPr>
        <w:t>-monomodal-bimodal</w:t>
      </w:r>
      <w:r>
        <w:rPr>
          <w:rFonts w:ascii="Arial" w:eastAsia="Times New Roman" w:hAnsi="Arial" w:cs="Arial"/>
          <w:sz w:val="20"/>
          <w:szCs w:val="20"/>
          <w:lang w:eastAsia="es-CO"/>
        </w:rPr>
        <w:t xml:space="preserve"> </w:t>
      </w:r>
    </w:p>
    <w:p w:rsidR="0039351D" w:rsidRDefault="0039351D" w:rsidP="0039351D">
      <w:pPr>
        <w:pStyle w:val="Prrafodelista"/>
        <w:numPr>
          <w:ilvl w:val="0"/>
          <w:numId w:val="2"/>
        </w:numPr>
        <w:spacing w:after="0" w:line="240" w:lineRule="auto"/>
        <w:rPr>
          <w:rFonts w:ascii="Arial" w:eastAsia="Times New Roman" w:hAnsi="Arial" w:cs="Arial"/>
          <w:sz w:val="20"/>
          <w:szCs w:val="20"/>
          <w:lang w:eastAsia="es-CO"/>
        </w:rPr>
      </w:pPr>
      <w:r w:rsidRPr="0039351D">
        <w:rPr>
          <w:rFonts w:ascii="Arial" w:eastAsia="Times New Roman" w:hAnsi="Arial" w:cs="Arial"/>
          <w:sz w:val="20"/>
          <w:szCs w:val="20"/>
          <w:lang w:eastAsia="es-CO"/>
        </w:rPr>
        <w:t>Cálido, muy húmedo</w:t>
      </w:r>
      <w:r>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Pr>
          <w:rFonts w:ascii="Arial" w:eastAsia="Times New Roman" w:hAnsi="Arial" w:cs="Arial"/>
          <w:sz w:val="20"/>
          <w:szCs w:val="20"/>
          <w:lang w:eastAsia="es-CO"/>
        </w:rPr>
        <w:t>== 5</w:t>
      </w:r>
      <w:r w:rsidR="00A016BA">
        <w:rPr>
          <w:rFonts w:ascii="Arial" w:eastAsia="Times New Roman" w:hAnsi="Arial" w:cs="Arial"/>
          <w:sz w:val="20"/>
          <w:szCs w:val="20"/>
          <w:lang w:eastAsia="es-CO"/>
        </w:rPr>
        <w:t>-monomodal</w:t>
      </w:r>
    </w:p>
    <w:p w:rsidR="0039351D" w:rsidRDefault="0039351D" w:rsidP="0039351D">
      <w:pPr>
        <w:pStyle w:val="Prrafodelista"/>
        <w:numPr>
          <w:ilvl w:val="0"/>
          <w:numId w:val="2"/>
        </w:numPr>
        <w:spacing w:after="0" w:line="240" w:lineRule="auto"/>
        <w:rPr>
          <w:rFonts w:ascii="Arial" w:eastAsia="Times New Roman" w:hAnsi="Arial" w:cs="Arial"/>
          <w:sz w:val="20"/>
          <w:szCs w:val="20"/>
          <w:lang w:eastAsia="es-CO"/>
        </w:rPr>
      </w:pPr>
      <w:r w:rsidRPr="0039351D">
        <w:rPr>
          <w:rFonts w:ascii="Arial" w:eastAsia="Times New Roman" w:hAnsi="Arial" w:cs="Arial"/>
          <w:sz w:val="20"/>
          <w:szCs w:val="20"/>
          <w:lang w:eastAsia="es-CO"/>
        </w:rPr>
        <w:t>Cálido, pluvial</w:t>
      </w:r>
      <w:r>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Pr>
          <w:rFonts w:ascii="Arial" w:eastAsia="Times New Roman" w:hAnsi="Arial" w:cs="Arial"/>
          <w:sz w:val="20"/>
          <w:szCs w:val="20"/>
          <w:lang w:eastAsia="es-CO"/>
        </w:rPr>
        <w:t>== 6</w:t>
      </w:r>
      <w:r w:rsidR="00053800">
        <w:rPr>
          <w:rFonts w:ascii="Arial" w:eastAsia="Times New Roman" w:hAnsi="Arial" w:cs="Arial"/>
          <w:sz w:val="20"/>
          <w:szCs w:val="20"/>
          <w:lang w:eastAsia="es-CO"/>
        </w:rPr>
        <w:t>-monomodal</w:t>
      </w:r>
    </w:p>
    <w:p w:rsidR="0039351D" w:rsidRDefault="0039351D" w:rsidP="0039351D">
      <w:pPr>
        <w:pStyle w:val="Prrafodelista"/>
        <w:numPr>
          <w:ilvl w:val="0"/>
          <w:numId w:val="2"/>
        </w:numPr>
        <w:spacing w:after="0" w:line="240" w:lineRule="auto"/>
        <w:rPr>
          <w:rFonts w:ascii="Arial" w:eastAsia="Times New Roman" w:hAnsi="Arial" w:cs="Arial"/>
          <w:sz w:val="20"/>
          <w:szCs w:val="20"/>
          <w:lang w:eastAsia="es-CO"/>
        </w:rPr>
      </w:pPr>
      <w:r w:rsidRPr="0039351D">
        <w:rPr>
          <w:rFonts w:ascii="Arial" w:eastAsia="Times New Roman" w:hAnsi="Arial" w:cs="Arial"/>
          <w:sz w:val="20"/>
          <w:szCs w:val="20"/>
          <w:lang w:eastAsia="es-CO"/>
        </w:rPr>
        <w:t>Templado, muy seco</w:t>
      </w:r>
      <w:r>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Pr>
          <w:rFonts w:ascii="Arial" w:eastAsia="Times New Roman" w:hAnsi="Arial" w:cs="Arial"/>
          <w:sz w:val="20"/>
          <w:szCs w:val="20"/>
          <w:lang w:eastAsia="es-CO"/>
        </w:rPr>
        <w:t>== 7</w:t>
      </w:r>
      <w:r w:rsidR="00053800">
        <w:rPr>
          <w:rFonts w:ascii="Arial" w:eastAsia="Times New Roman" w:hAnsi="Arial" w:cs="Arial"/>
          <w:sz w:val="20"/>
          <w:szCs w:val="20"/>
          <w:lang w:eastAsia="es-CO"/>
        </w:rPr>
        <w:t>-monomodal</w:t>
      </w:r>
    </w:p>
    <w:p w:rsidR="0039351D" w:rsidRDefault="0039351D" w:rsidP="0039351D">
      <w:pPr>
        <w:pStyle w:val="Prrafodelista"/>
        <w:numPr>
          <w:ilvl w:val="0"/>
          <w:numId w:val="2"/>
        </w:numPr>
        <w:spacing w:after="0" w:line="240" w:lineRule="auto"/>
        <w:rPr>
          <w:rFonts w:ascii="Arial" w:eastAsia="Times New Roman" w:hAnsi="Arial" w:cs="Arial"/>
          <w:sz w:val="20"/>
          <w:szCs w:val="20"/>
          <w:lang w:eastAsia="es-CO"/>
        </w:rPr>
      </w:pPr>
      <w:r w:rsidRPr="0039351D">
        <w:rPr>
          <w:rFonts w:ascii="Arial" w:eastAsia="Times New Roman" w:hAnsi="Arial" w:cs="Arial"/>
          <w:sz w:val="20"/>
          <w:szCs w:val="20"/>
          <w:lang w:eastAsia="es-CO"/>
        </w:rPr>
        <w:t>Templado, seco</w:t>
      </w:r>
      <w:r>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Pr>
          <w:rFonts w:ascii="Arial" w:eastAsia="Times New Roman" w:hAnsi="Arial" w:cs="Arial"/>
          <w:sz w:val="20"/>
          <w:szCs w:val="20"/>
          <w:lang w:eastAsia="es-CO"/>
        </w:rPr>
        <w:t>== 8</w:t>
      </w:r>
      <w:r w:rsidR="00053800">
        <w:rPr>
          <w:rFonts w:ascii="Arial" w:eastAsia="Times New Roman" w:hAnsi="Arial" w:cs="Arial"/>
          <w:sz w:val="20"/>
          <w:szCs w:val="20"/>
          <w:lang w:eastAsia="es-CO"/>
        </w:rPr>
        <w:t>-monomodal-bimodal</w:t>
      </w:r>
    </w:p>
    <w:p w:rsidR="0039351D" w:rsidRDefault="0039351D" w:rsidP="0039351D">
      <w:pPr>
        <w:pStyle w:val="Prrafodelista"/>
        <w:numPr>
          <w:ilvl w:val="0"/>
          <w:numId w:val="2"/>
        </w:numPr>
        <w:spacing w:after="0" w:line="240" w:lineRule="auto"/>
        <w:rPr>
          <w:rFonts w:ascii="Arial" w:eastAsia="Times New Roman" w:hAnsi="Arial" w:cs="Arial"/>
          <w:sz w:val="20"/>
          <w:szCs w:val="20"/>
          <w:lang w:eastAsia="es-CO"/>
        </w:rPr>
      </w:pPr>
      <w:r w:rsidRPr="0039351D">
        <w:rPr>
          <w:rFonts w:ascii="Arial" w:eastAsia="Times New Roman" w:hAnsi="Arial" w:cs="Arial"/>
          <w:sz w:val="20"/>
          <w:szCs w:val="20"/>
          <w:lang w:eastAsia="es-CO"/>
        </w:rPr>
        <w:t xml:space="preserve">Templado, húmedo </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Pr="0039351D">
        <w:rPr>
          <w:rFonts w:ascii="Arial" w:eastAsia="Times New Roman" w:hAnsi="Arial" w:cs="Arial"/>
          <w:sz w:val="20"/>
          <w:szCs w:val="20"/>
          <w:lang w:eastAsia="es-CO"/>
        </w:rPr>
        <w:t>=</w:t>
      </w:r>
      <w:r>
        <w:rPr>
          <w:rFonts w:ascii="Arial" w:eastAsia="Times New Roman" w:hAnsi="Arial" w:cs="Arial"/>
          <w:sz w:val="20"/>
          <w:szCs w:val="20"/>
          <w:lang w:eastAsia="es-CO"/>
        </w:rPr>
        <w:t>= 9</w:t>
      </w:r>
      <w:r w:rsidR="00053800">
        <w:rPr>
          <w:rFonts w:ascii="Arial" w:eastAsia="Times New Roman" w:hAnsi="Arial" w:cs="Arial"/>
          <w:sz w:val="20"/>
          <w:szCs w:val="20"/>
          <w:lang w:eastAsia="es-CO"/>
        </w:rPr>
        <w:t>-monomodal-bimodal</w:t>
      </w:r>
    </w:p>
    <w:p w:rsidR="0039351D" w:rsidRDefault="0039351D" w:rsidP="004B452A">
      <w:pPr>
        <w:pStyle w:val="Prrafodelista"/>
        <w:numPr>
          <w:ilvl w:val="0"/>
          <w:numId w:val="2"/>
        </w:numPr>
        <w:spacing w:after="0" w:line="240" w:lineRule="auto"/>
        <w:rPr>
          <w:rFonts w:ascii="Arial" w:eastAsia="Times New Roman" w:hAnsi="Arial" w:cs="Arial"/>
          <w:sz w:val="20"/>
          <w:szCs w:val="20"/>
          <w:lang w:eastAsia="es-CO"/>
        </w:rPr>
      </w:pPr>
      <w:r w:rsidRPr="0039351D">
        <w:rPr>
          <w:rFonts w:ascii="Arial" w:eastAsia="Times New Roman" w:hAnsi="Arial" w:cs="Arial"/>
          <w:sz w:val="20"/>
          <w:szCs w:val="20"/>
          <w:lang w:eastAsia="es-CO"/>
        </w:rPr>
        <w:t>Templado, muy húmedo</w:t>
      </w:r>
      <w:r w:rsidR="004B452A" w:rsidRPr="0039351D">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4B452A" w:rsidRPr="0039351D">
        <w:rPr>
          <w:rFonts w:ascii="Arial" w:eastAsia="Times New Roman" w:hAnsi="Arial" w:cs="Arial"/>
          <w:sz w:val="20"/>
          <w:szCs w:val="20"/>
          <w:lang w:eastAsia="es-CO"/>
        </w:rPr>
        <w:t>=</w:t>
      </w:r>
      <w:r w:rsidR="004B452A">
        <w:rPr>
          <w:rFonts w:ascii="Arial" w:eastAsia="Times New Roman" w:hAnsi="Arial" w:cs="Arial"/>
          <w:sz w:val="20"/>
          <w:szCs w:val="20"/>
          <w:lang w:eastAsia="es-CO"/>
        </w:rPr>
        <w:t>= 10</w:t>
      </w:r>
      <w:r w:rsidR="00053800">
        <w:rPr>
          <w:rFonts w:ascii="Arial" w:eastAsia="Times New Roman" w:hAnsi="Arial" w:cs="Arial"/>
          <w:sz w:val="20"/>
          <w:szCs w:val="20"/>
          <w:lang w:eastAsia="es-CO"/>
        </w:rPr>
        <w:t>-bimodal</w:t>
      </w:r>
    </w:p>
    <w:p w:rsidR="0039351D" w:rsidRDefault="0039351D" w:rsidP="004B452A">
      <w:pPr>
        <w:pStyle w:val="Prrafodelista"/>
        <w:numPr>
          <w:ilvl w:val="0"/>
          <w:numId w:val="2"/>
        </w:numPr>
        <w:spacing w:after="0" w:line="240" w:lineRule="auto"/>
        <w:rPr>
          <w:rFonts w:ascii="Arial" w:eastAsia="Times New Roman" w:hAnsi="Arial" w:cs="Arial"/>
          <w:sz w:val="20"/>
          <w:szCs w:val="20"/>
          <w:lang w:eastAsia="es-CO"/>
        </w:rPr>
      </w:pPr>
      <w:r w:rsidRPr="0039351D">
        <w:rPr>
          <w:rFonts w:ascii="Arial" w:eastAsia="Times New Roman" w:hAnsi="Arial" w:cs="Arial"/>
          <w:sz w:val="20"/>
          <w:szCs w:val="20"/>
          <w:lang w:eastAsia="es-CO"/>
        </w:rPr>
        <w:t>Templado, pluvial</w:t>
      </w:r>
      <w:r w:rsidR="004B452A" w:rsidRPr="0039351D">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4B452A" w:rsidRPr="0039351D">
        <w:rPr>
          <w:rFonts w:ascii="Arial" w:eastAsia="Times New Roman" w:hAnsi="Arial" w:cs="Arial"/>
          <w:sz w:val="20"/>
          <w:szCs w:val="20"/>
          <w:lang w:eastAsia="es-CO"/>
        </w:rPr>
        <w:t>=</w:t>
      </w:r>
      <w:r w:rsidR="004B452A">
        <w:rPr>
          <w:rFonts w:ascii="Arial" w:eastAsia="Times New Roman" w:hAnsi="Arial" w:cs="Arial"/>
          <w:sz w:val="20"/>
          <w:szCs w:val="20"/>
          <w:lang w:eastAsia="es-CO"/>
        </w:rPr>
        <w:t>= 11</w:t>
      </w:r>
      <w:r w:rsidR="00053800">
        <w:rPr>
          <w:rFonts w:ascii="Arial" w:eastAsia="Times New Roman" w:hAnsi="Arial" w:cs="Arial"/>
          <w:sz w:val="20"/>
          <w:szCs w:val="20"/>
          <w:lang w:eastAsia="es-CO"/>
        </w:rPr>
        <w:t>-bimodal</w:t>
      </w:r>
    </w:p>
    <w:p w:rsidR="0039351D" w:rsidRDefault="0039351D" w:rsidP="0039351D">
      <w:pPr>
        <w:pStyle w:val="Prrafodelista"/>
        <w:numPr>
          <w:ilvl w:val="0"/>
          <w:numId w:val="2"/>
        </w:numPr>
        <w:spacing w:after="0" w:line="240" w:lineRule="auto"/>
        <w:rPr>
          <w:rFonts w:ascii="Arial" w:eastAsia="Times New Roman" w:hAnsi="Arial" w:cs="Arial"/>
          <w:sz w:val="20"/>
          <w:szCs w:val="20"/>
          <w:lang w:eastAsia="es-CO"/>
        </w:rPr>
      </w:pPr>
      <w:r w:rsidRPr="0039351D">
        <w:rPr>
          <w:rFonts w:ascii="Arial" w:eastAsia="Times New Roman" w:hAnsi="Arial" w:cs="Arial"/>
          <w:sz w:val="20"/>
          <w:szCs w:val="20"/>
          <w:lang w:eastAsia="es-CO"/>
        </w:rPr>
        <w:t>Frío, muy seco</w:t>
      </w:r>
      <w:r w:rsidR="004B452A" w:rsidRPr="0039351D">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4B452A" w:rsidRPr="0039351D">
        <w:rPr>
          <w:rFonts w:ascii="Arial" w:eastAsia="Times New Roman" w:hAnsi="Arial" w:cs="Arial"/>
          <w:sz w:val="20"/>
          <w:szCs w:val="20"/>
          <w:lang w:eastAsia="es-CO"/>
        </w:rPr>
        <w:t>=</w:t>
      </w:r>
      <w:r w:rsidR="004B452A">
        <w:rPr>
          <w:rFonts w:ascii="Arial" w:eastAsia="Times New Roman" w:hAnsi="Arial" w:cs="Arial"/>
          <w:sz w:val="20"/>
          <w:szCs w:val="20"/>
          <w:lang w:eastAsia="es-CO"/>
        </w:rPr>
        <w:t>= 12</w:t>
      </w:r>
      <w:r w:rsidR="00053800">
        <w:rPr>
          <w:rFonts w:ascii="Arial" w:eastAsia="Times New Roman" w:hAnsi="Arial" w:cs="Arial"/>
          <w:sz w:val="20"/>
          <w:szCs w:val="20"/>
          <w:lang w:eastAsia="es-CO"/>
        </w:rPr>
        <w:t>-bimodal</w:t>
      </w:r>
    </w:p>
    <w:p w:rsidR="0039351D" w:rsidRDefault="0039351D" w:rsidP="0039351D">
      <w:pPr>
        <w:pStyle w:val="Prrafodelista"/>
        <w:numPr>
          <w:ilvl w:val="0"/>
          <w:numId w:val="2"/>
        </w:numPr>
        <w:spacing w:after="0" w:line="240" w:lineRule="auto"/>
        <w:rPr>
          <w:rFonts w:ascii="Arial" w:eastAsia="Times New Roman" w:hAnsi="Arial" w:cs="Arial"/>
          <w:sz w:val="20"/>
          <w:szCs w:val="20"/>
          <w:lang w:eastAsia="es-CO"/>
        </w:rPr>
      </w:pPr>
      <w:r w:rsidRPr="0039351D">
        <w:rPr>
          <w:rFonts w:ascii="Arial" w:eastAsia="Times New Roman" w:hAnsi="Arial" w:cs="Arial"/>
          <w:sz w:val="20"/>
          <w:szCs w:val="20"/>
          <w:lang w:eastAsia="es-CO"/>
        </w:rPr>
        <w:t>Frío, seco</w:t>
      </w:r>
      <w:r w:rsidR="004B452A" w:rsidRPr="0039351D">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4B452A" w:rsidRPr="0039351D">
        <w:rPr>
          <w:rFonts w:ascii="Arial" w:eastAsia="Times New Roman" w:hAnsi="Arial" w:cs="Arial"/>
          <w:sz w:val="20"/>
          <w:szCs w:val="20"/>
          <w:lang w:eastAsia="es-CO"/>
        </w:rPr>
        <w:t>=</w:t>
      </w:r>
      <w:r w:rsidR="004B452A">
        <w:rPr>
          <w:rFonts w:ascii="Arial" w:eastAsia="Times New Roman" w:hAnsi="Arial" w:cs="Arial"/>
          <w:sz w:val="20"/>
          <w:szCs w:val="20"/>
          <w:lang w:eastAsia="es-CO"/>
        </w:rPr>
        <w:t>= 13</w:t>
      </w:r>
      <w:r w:rsidR="00053800">
        <w:rPr>
          <w:rFonts w:ascii="Arial" w:eastAsia="Times New Roman" w:hAnsi="Arial" w:cs="Arial"/>
          <w:sz w:val="20"/>
          <w:szCs w:val="20"/>
          <w:lang w:eastAsia="es-CO"/>
        </w:rPr>
        <w:t>-monomodal-bimodal</w:t>
      </w:r>
    </w:p>
    <w:p w:rsidR="0039351D" w:rsidRDefault="0039351D" w:rsidP="0039351D">
      <w:pPr>
        <w:pStyle w:val="Prrafodelista"/>
        <w:numPr>
          <w:ilvl w:val="0"/>
          <w:numId w:val="2"/>
        </w:numPr>
        <w:spacing w:after="0" w:line="240" w:lineRule="auto"/>
        <w:rPr>
          <w:rFonts w:ascii="Arial" w:eastAsia="Times New Roman" w:hAnsi="Arial" w:cs="Arial"/>
          <w:sz w:val="20"/>
          <w:szCs w:val="20"/>
          <w:lang w:eastAsia="es-CO"/>
        </w:rPr>
      </w:pPr>
      <w:r w:rsidRPr="0039351D">
        <w:rPr>
          <w:rFonts w:ascii="Arial" w:eastAsia="Times New Roman" w:hAnsi="Arial" w:cs="Arial"/>
          <w:sz w:val="20"/>
          <w:szCs w:val="20"/>
          <w:lang w:eastAsia="es-CO"/>
        </w:rPr>
        <w:t>Frío, húmedo</w:t>
      </w:r>
      <w:r w:rsidR="004B452A">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4B452A" w:rsidRPr="0039351D">
        <w:rPr>
          <w:rFonts w:ascii="Arial" w:eastAsia="Times New Roman" w:hAnsi="Arial" w:cs="Arial"/>
          <w:sz w:val="20"/>
          <w:szCs w:val="20"/>
          <w:lang w:eastAsia="es-CO"/>
        </w:rPr>
        <w:t>=</w:t>
      </w:r>
      <w:r w:rsidR="004B452A">
        <w:rPr>
          <w:rFonts w:ascii="Arial" w:eastAsia="Times New Roman" w:hAnsi="Arial" w:cs="Arial"/>
          <w:sz w:val="20"/>
          <w:szCs w:val="20"/>
          <w:lang w:eastAsia="es-CO"/>
        </w:rPr>
        <w:t>= 14</w:t>
      </w:r>
      <w:r w:rsidR="00053800">
        <w:rPr>
          <w:rFonts w:ascii="Arial" w:eastAsia="Times New Roman" w:hAnsi="Arial" w:cs="Arial"/>
          <w:sz w:val="20"/>
          <w:szCs w:val="20"/>
          <w:lang w:eastAsia="es-CO"/>
        </w:rPr>
        <w:t>-monomodal-bimodal</w:t>
      </w:r>
    </w:p>
    <w:p w:rsidR="004B452A" w:rsidRDefault="004B452A" w:rsidP="004B452A">
      <w:pPr>
        <w:pStyle w:val="Prrafodelista"/>
        <w:numPr>
          <w:ilvl w:val="0"/>
          <w:numId w:val="2"/>
        </w:numPr>
        <w:spacing w:after="0" w:line="240" w:lineRule="auto"/>
        <w:rPr>
          <w:rFonts w:ascii="Arial" w:eastAsia="Times New Roman" w:hAnsi="Arial" w:cs="Arial"/>
          <w:sz w:val="20"/>
          <w:szCs w:val="20"/>
          <w:lang w:eastAsia="es-CO"/>
        </w:rPr>
      </w:pPr>
      <w:r w:rsidRPr="004B452A">
        <w:rPr>
          <w:rFonts w:ascii="Arial" w:eastAsia="Times New Roman" w:hAnsi="Arial" w:cs="Arial"/>
          <w:sz w:val="20"/>
          <w:szCs w:val="20"/>
          <w:lang w:eastAsia="es-CO"/>
        </w:rPr>
        <w:t>Frío, muy húmedo</w:t>
      </w:r>
      <w:r w:rsidRPr="0039351D">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Pr="0039351D">
        <w:rPr>
          <w:rFonts w:ascii="Arial" w:eastAsia="Times New Roman" w:hAnsi="Arial" w:cs="Arial"/>
          <w:sz w:val="20"/>
          <w:szCs w:val="20"/>
          <w:lang w:eastAsia="es-CO"/>
        </w:rPr>
        <w:t>=</w:t>
      </w:r>
      <w:r>
        <w:rPr>
          <w:rFonts w:ascii="Arial" w:eastAsia="Times New Roman" w:hAnsi="Arial" w:cs="Arial"/>
          <w:sz w:val="20"/>
          <w:szCs w:val="20"/>
          <w:lang w:eastAsia="es-CO"/>
        </w:rPr>
        <w:t>= 15</w:t>
      </w:r>
      <w:r w:rsidR="00053800">
        <w:rPr>
          <w:rFonts w:ascii="Arial" w:eastAsia="Times New Roman" w:hAnsi="Arial" w:cs="Arial"/>
          <w:sz w:val="20"/>
          <w:szCs w:val="20"/>
          <w:lang w:eastAsia="es-CO"/>
        </w:rPr>
        <w:t>-bimodal</w:t>
      </w:r>
    </w:p>
    <w:p w:rsidR="004B452A" w:rsidRDefault="004B452A" w:rsidP="004B452A">
      <w:pPr>
        <w:pStyle w:val="Prrafodelista"/>
        <w:numPr>
          <w:ilvl w:val="0"/>
          <w:numId w:val="2"/>
        </w:numPr>
        <w:spacing w:after="0" w:line="240" w:lineRule="auto"/>
        <w:rPr>
          <w:rFonts w:ascii="Arial" w:eastAsia="Times New Roman" w:hAnsi="Arial" w:cs="Arial"/>
          <w:sz w:val="20"/>
          <w:szCs w:val="20"/>
          <w:lang w:eastAsia="es-CO"/>
        </w:rPr>
      </w:pPr>
      <w:r w:rsidRPr="004B452A">
        <w:rPr>
          <w:rFonts w:ascii="Arial" w:eastAsia="Times New Roman" w:hAnsi="Arial" w:cs="Arial"/>
          <w:sz w:val="20"/>
          <w:szCs w:val="20"/>
          <w:lang w:eastAsia="es-CO"/>
        </w:rPr>
        <w:t>Frío, pluvial</w:t>
      </w:r>
      <w:r w:rsidRPr="0039351D">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Pr="0039351D">
        <w:rPr>
          <w:rFonts w:ascii="Arial" w:eastAsia="Times New Roman" w:hAnsi="Arial" w:cs="Arial"/>
          <w:sz w:val="20"/>
          <w:szCs w:val="20"/>
          <w:lang w:eastAsia="es-CO"/>
        </w:rPr>
        <w:t>=</w:t>
      </w:r>
      <w:r>
        <w:rPr>
          <w:rFonts w:ascii="Arial" w:eastAsia="Times New Roman" w:hAnsi="Arial" w:cs="Arial"/>
          <w:sz w:val="20"/>
          <w:szCs w:val="20"/>
          <w:lang w:eastAsia="es-CO"/>
        </w:rPr>
        <w:t>= 16</w:t>
      </w:r>
      <w:r w:rsidR="00053800">
        <w:rPr>
          <w:rFonts w:ascii="Arial" w:eastAsia="Times New Roman" w:hAnsi="Arial" w:cs="Arial"/>
          <w:sz w:val="20"/>
          <w:szCs w:val="20"/>
          <w:lang w:eastAsia="es-CO"/>
        </w:rPr>
        <w:t>-bimodal</w:t>
      </w:r>
    </w:p>
    <w:p w:rsidR="004B452A" w:rsidRDefault="004B452A" w:rsidP="004B452A">
      <w:pPr>
        <w:pStyle w:val="Prrafodelista"/>
        <w:numPr>
          <w:ilvl w:val="0"/>
          <w:numId w:val="2"/>
        </w:numPr>
        <w:spacing w:after="0" w:line="240" w:lineRule="auto"/>
        <w:rPr>
          <w:rFonts w:ascii="Arial" w:eastAsia="Times New Roman" w:hAnsi="Arial" w:cs="Arial"/>
          <w:sz w:val="20"/>
          <w:szCs w:val="20"/>
          <w:lang w:eastAsia="es-CO"/>
        </w:rPr>
      </w:pPr>
      <w:r w:rsidRPr="004B452A">
        <w:rPr>
          <w:rFonts w:ascii="Arial" w:eastAsia="Times New Roman" w:hAnsi="Arial" w:cs="Arial"/>
          <w:sz w:val="20"/>
          <w:szCs w:val="20"/>
          <w:lang w:eastAsia="es-CO"/>
        </w:rPr>
        <w:t>Muy frío, seco</w:t>
      </w:r>
      <w:r w:rsidRPr="0039351D">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Pr="0039351D">
        <w:rPr>
          <w:rFonts w:ascii="Arial" w:eastAsia="Times New Roman" w:hAnsi="Arial" w:cs="Arial"/>
          <w:sz w:val="20"/>
          <w:szCs w:val="20"/>
          <w:lang w:eastAsia="es-CO"/>
        </w:rPr>
        <w:t>=</w:t>
      </w:r>
      <w:r>
        <w:rPr>
          <w:rFonts w:ascii="Arial" w:eastAsia="Times New Roman" w:hAnsi="Arial" w:cs="Arial"/>
          <w:sz w:val="20"/>
          <w:szCs w:val="20"/>
          <w:lang w:eastAsia="es-CO"/>
        </w:rPr>
        <w:t>= 17</w:t>
      </w:r>
      <w:r w:rsidR="00053800">
        <w:rPr>
          <w:rFonts w:ascii="Arial" w:eastAsia="Times New Roman" w:hAnsi="Arial" w:cs="Arial"/>
          <w:sz w:val="20"/>
          <w:szCs w:val="20"/>
          <w:lang w:eastAsia="es-CO"/>
        </w:rPr>
        <w:t>-bimodal</w:t>
      </w:r>
    </w:p>
    <w:p w:rsidR="004B452A" w:rsidRDefault="004B452A" w:rsidP="004B452A">
      <w:pPr>
        <w:pStyle w:val="Prrafodelista"/>
        <w:numPr>
          <w:ilvl w:val="0"/>
          <w:numId w:val="2"/>
        </w:numPr>
        <w:spacing w:after="0" w:line="240" w:lineRule="auto"/>
        <w:rPr>
          <w:rFonts w:ascii="Arial" w:eastAsia="Times New Roman" w:hAnsi="Arial" w:cs="Arial"/>
          <w:sz w:val="20"/>
          <w:szCs w:val="20"/>
          <w:lang w:eastAsia="es-CO"/>
        </w:rPr>
      </w:pPr>
      <w:r w:rsidRPr="004B452A">
        <w:rPr>
          <w:rFonts w:ascii="Arial" w:eastAsia="Times New Roman" w:hAnsi="Arial" w:cs="Arial"/>
          <w:sz w:val="20"/>
          <w:szCs w:val="20"/>
          <w:lang w:eastAsia="es-CO"/>
        </w:rPr>
        <w:t>Muy frío, húmedo</w:t>
      </w:r>
      <w:r w:rsidRPr="0039351D">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0096689F">
        <w:rPr>
          <w:rFonts w:ascii="Arial" w:eastAsia="Times New Roman" w:hAnsi="Arial" w:cs="Arial"/>
          <w:sz w:val="20"/>
          <w:szCs w:val="20"/>
          <w:lang w:eastAsia="es-CO"/>
        </w:rPr>
        <w:tab/>
      </w:r>
      <w:r w:rsidRPr="0039351D">
        <w:rPr>
          <w:rFonts w:ascii="Arial" w:eastAsia="Times New Roman" w:hAnsi="Arial" w:cs="Arial"/>
          <w:sz w:val="20"/>
          <w:szCs w:val="20"/>
          <w:lang w:eastAsia="es-CO"/>
        </w:rPr>
        <w:t>=</w:t>
      </w:r>
      <w:r>
        <w:rPr>
          <w:rFonts w:ascii="Arial" w:eastAsia="Times New Roman" w:hAnsi="Arial" w:cs="Arial"/>
          <w:sz w:val="20"/>
          <w:szCs w:val="20"/>
          <w:lang w:eastAsia="es-CO"/>
        </w:rPr>
        <w:t>= 18</w:t>
      </w:r>
      <w:r w:rsidR="00053800">
        <w:rPr>
          <w:rFonts w:ascii="Arial" w:eastAsia="Times New Roman" w:hAnsi="Arial" w:cs="Arial"/>
          <w:sz w:val="20"/>
          <w:szCs w:val="20"/>
          <w:lang w:eastAsia="es-CO"/>
        </w:rPr>
        <w:t>-bimodal</w:t>
      </w:r>
    </w:p>
    <w:p w:rsidR="004B452A" w:rsidRDefault="004B452A" w:rsidP="004B452A">
      <w:pPr>
        <w:pStyle w:val="Prrafodelista"/>
        <w:numPr>
          <w:ilvl w:val="0"/>
          <w:numId w:val="2"/>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Muy frío, muy húmedo </w:t>
      </w:r>
      <w:r w:rsidRPr="004B452A">
        <w:rPr>
          <w:rFonts w:ascii="Arial" w:eastAsia="Times New Roman" w:hAnsi="Arial" w:cs="Arial"/>
          <w:sz w:val="20"/>
          <w:szCs w:val="20"/>
          <w:lang w:eastAsia="es-CO"/>
        </w:rPr>
        <w:t>y pluvial</w:t>
      </w:r>
      <w:r w:rsidRPr="0039351D">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Pr="0039351D">
        <w:rPr>
          <w:rFonts w:ascii="Arial" w:eastAsia="Times New Roman" w:hAnsi="Arial" w:cs="Arial"/>
          <w:sz w:val="20"/>
          <w:szCs w:val="20"/>
          <w:lang w:eastAsia="es-CO"/>
        </w:rPr>
        <w:t>=</w:t>
      </w:r>
      <w:r>
        <w:rPr>
          <w:rFonts w:ascii="Arial" w:eastAsia="Times New Roman" w:hAnsi="Arial" w:cs="Arial"/>
          <w:sz w:val="20"/>
          <w:szCs w:val="20"/>
          <w:lang w:eastAsia="es-CO"/>
        </w:rPr>
        <w:t>= 19</w:t>
      </w:r>
      <w:r w:rsidR="00053800">
        <w:rPr>
          <w:rFonts w:ascii="Arial" w:eastAsia="Times New Roman" w:hAnsi="Arial" w:cs="Arial"/>
          <w:sz w:val="20"/>
          <w:szCs w:val="20"/>
          <w:lang w:eastAsia="es-CO"/>
        </w:rPr>
        <w:t>-bimodal</w:t>
      </w:r>
    </w:p>
    <w:p w:rsidR="004B452A" w:rsidRDefault="004B452A" w:rsidP="004B452A">
      <w:pPr>
        <w:pStyle w:val="Prrafodelista"/>
        <w:numPr>
          <w:ilvl w:val="0"/>
          <w:numId w:val="2"/>
        </w:numPr>
        <w:spacing w:after="0" w:line="240" w:lineRule="auto"/>
        <w:rPr>
          <w:rFonts w:ascii="Arial" w:eastAsia="Times New Roman" w:hAnsi="Arial" w:cs="Arial"/>
          <w:sz w:val="20"/>
          <w:szCs w:val="20"/>
          <w:lang w:eastAsia="es-CO"/>
        </w:rPr>
      </w:pPr>
      <w:r w:rsidRPr="004B452A">
        <w:rPr>
          <w:rFonts w:ascii="Arial" w:eastAsia="Times New Roman" w:hAnsi="Arial" w:cs="Arial"/>
          <w:sz w:val="20"/>
          <w:szCs w:val="20"/>
          <w:lang w:eastAsia="es-CO"/>
        </w:rPr>
        <w:t>Extremadamente</w:t>
      </w:r>
      <w:r>
        <w:rPr>
          <w:rFonts w:ascii="Arial" w:eastAsia="Times New Roman" w:hAnsi="Arial" w:cs="Arial"/>
          <w:sz w:val="20"/>
          <w:szCs w:val="20"/>
          <w:lang w:eastAsia="es-CO"/>
        </w:rPr>
        <w:t xml:space="preserve"> </w:t>
      </w:r>
      <w:r w:rsidRPr="004B452A">
        <w:rPr>
          <w:rFonts w:ascii="Arial" w:eastAsia="Times New Roman" w:hAnsi="Arial" w:cs="Arial"/>
          <w:sz w:val="20"/>
          <w:szCs w:val="20"/>
          <w:lang w:eastAsia="es-CO"/>
        </w:rPr>
        <w:t>frío húmedo a pluvial</w:t>
      </w:r>
      <w:r w:rsidRPr="0039351D">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Pr="0039351D">
        <w:rPr>
          <w:rFonts w:ascii="Arial" w:eastAsia="Times New Roman" w:hAnsi="Arial" w:cs="Arial"/>
          <w:sz w:val="20"/>
          <w:szCs w:val="20"/>
          <w:lang w:eastAsia="es-CO"/>
        </w:rPr>
        <w:t>=</w:t>
      </w:r>
      <w:r>
        <w:rPr>
          <w:rFonts w:ascii="Arial" w:eastAsia="Times New Roman" w:hAnsi="Arial" w:cs="Arial"/>
          <w:sz w:val="20"/>
          <w:szCs w:val="20"/>
          <w:lang w:eastAsia="es-CO"/>
        </w:rPr>
        <w:t>= 20</w:t>
      </w:r>
      <w:r w:rsidR="00053800">
        <w:rPr>
          <w:rFonts w:ascii="Arial" w:eastAsia="Times New Roman" w:hAnsi="Arial" w:cs="Arial"/>
          <w:sz w:val="20"/>
          <w:szCs w:val="20"/>
          <w:lang w:eastAsia="es-CO"/>
        </w:rPr>
        <w:t>-monomodal</w:t>
      </w:r>
    </w:p>
    <w:p w:rsidR="004B452A" w:rsidRPr="004B452A" w:rsidRDefault="004B452A" w:rsidP="004B452A">
      <w:pPr>
        <w:pStyle w:val="Prrafodelista"/>
        <w:numPr>
          <w:ilvl w:val="0"/>
          <w:numId w:val="2"/>
        </w:numPr>
        <w:spacing w:after="0" w:line="240" w:lineRule="auto"/>
        <w:rPr>
          <w:rFonts w:ascii="Arial" w:eastAsia="Times New Roman" w:hAnsi="Arial" w:cs="Arial"/>
          <w:sz w:val="20"/>
          <w:szCs w:val="20"/>
          <w:lang w:eastAsia="es-CO"/>
        </w:rPr>
      </w:pPr>
      <w:proofErr w:type="spellStart"/>
      <w:r w:rsidRPr="004B452A">
        <w:rPr>
          <w:rFonts w:ascii="Arial" w:eastAsia="Times New Roman" w:hAnsi="Arial" w:cs="Arial"/>
          <w:sz w:val="20"/>
          <w:szCs w:val="20"/>
          <w:lang w:eastAsia="es-CO"/>
        </w:rPr>
        <w:t>Subnival</w:t>
      </w:r>
      <w:proofErr w:type="spellEnd"/>
      <w:r w:rsidRPr="004B452A">
        <w:rPr>
          <w:rFonts w:ascii="Arial" w:eastAsia="Times New Roman" w:hAnsi="Arial" w:cs="Arial"/>
          <w:sz w:val="20"/>
          <w:szCs w:val="20"/>
          <w:lang w:eastAsia="es-CO"/>
        </w:rPr>
        <w:t xml:space="preserve"> y </w:t>
      </w:r>
      <w:proofErr w:type="spellStart"/>
      <w:r w:rsidRPr="004B452A">
        <w:rPr>
          <w:rFonts w:ascii="Arial" w:eastAsia="Times New Roman" w:hAnsi="Arial" w:cs="Arial"/>
          <w:sz w:val="20"/>
          <w:szCs w:val="20"/>
          <w:lang w:eastAsia="es-CO"/>
        </w:rPr>
        <w:t>nival</w:t>
      </w:r>
      <w:proofErr w:type="spellEnd"/>
      <w:r w:rsidRPr="004B452A">
        <w:rPr>
          <w:rFonts w:ascii="Arial" w:eastAsia="Times New Roman" w:hAnsi="Arial" w:cs="Arial"/>
          <w:sz w:val="20"/>
          <w:szCs w:val="20"/>
          <w:lang w:eastAsia="es-CO"/>
        </w:rPr>
        <w:t>, húmedo a pluvial</w:t>
      </w:r>
      <w:r w:rsidRPr="0039351D">
        <w:rPr>
          <w:rFonts w:ascii="Arial" w:eastAsia="Times New Roman" w:hAnsi="Arial" w:cs="Arial"/>
          <w:sz w:val="20"/>
          <w:szCs w:val="20"/>
          <w:lang w:eastAsia="es-CO"/>
        </w:rPr>
        <w:t xml:space="preserve"> </w:t>
      </w:r>
      <w:r w:rsidR="0096689F">
        <w:rPr>
          <w:rFonts w:ascii="Arial" w:eastAsia="Times New Roman" w:hAnsi="Arial" w:cs="Arial"/>
          <w:sz w:val="20"/>
          <w:szCs w:val="20"/>
          <w:lang w:eastAsia="es-CO"/>
        </w:rPr>
        <w:tab/>
      </w:r>
      <w:r w:rsidRPr="0039351D">
        <w:rPr>
          <w:rFonts w:ascii="Arial" w:eastAsia="Times New Roman" w:hAnsi="Arial" w:cs="Arial"/>
          <w:sz w:val="20"/>
          <w:szCs w:val="20"/>
          <w:lang w:eastAsia="es-CO"/>
        </w:rPr>
        <w:t>=</w:t>
      </w:r>
      <w:r>
        <w:rPr>
          <w:rFonts w:ascii="Arial" w:eastAsia="Times New Roman" w:hAnsi="Arial" w:cs="Arial"/>
          <w:sz w:val="20"/>
          <w:szCs w:val="20"/>
          <w:lang w:eastAsia="es-CO"/>
        </w:rPr>
        <w:t>= 21</w:t>
      </w:r>
      <w:r w:rsidR="00053800">
        <w:rPr>
          <w:rFonts w:ascii="Arial" w:eastAsia="Times New Roman" w:hAnsi="Arial" w:cs="Arial"/>
          <w:sz w:val="20"/>
          <w:szCs w:val="20"/>
          <w:lang w:eastAsia="es-CO"/>
        </w:rPr>
        <w:t>-monomodal</w:t>
      </w:r>
    </w:p>
    <w:p w:rsidR="0038433B" w:rsidRDefault="0038433B" w:rsidP="002D56CA">
      <w:pPr>
        <w:spacing w:after="0" w:line="240" w:lineRule="auto"/>
        <w:rPr>
          <w:rFonts w:ascii="Arial" w:eastAsia="Times New Roman" w:hAnsi="Arial" w:cs="Arial"/>
          <w:color w:val="2E74B5"/>
          <w:sz w:val="20"/>
          <w:szCs w:val="20"/>
          <w:lang w:eastAsia="es-CO"/>
        </w:rPr>
      </w:pPr>
    </w:p>
    <w:p w:rsidR="004B452A" w:rsidRDefault="009E56C0" w:rsidP="002D56CA">
      <w:pPr>
        <w:spacing w:after="0" w:line="240" w:lineRule="auto"/>
        <w:rPr>
          <w:rFonts w:ascii="Arial" w:eastAsia="Times New Roman" w:hAnsi="Arial" w:cs="Arial"/>
          <w:color w:val="2E74B5"/>
          <w:sz w:val="20"/>
          <w:szCs w:val="20"/>
          <w:lang w:eastAsia="es-CO"/>
        </w:rPr>
      </w:pPr>
      <w:r>
        <w:rPr>
          <w:rFonts w:ascii="Arial" w:eastAsia="Times New Roman" w:hAnsi="Arial" w:cs="Arial"/>
          <w:color w:val="2E74B5"/>
          <w:sz w:val="20"/>
          <w:szCs w:val="20"/>
          <w:lang w:eastAsia="es-CO"/>
        </w:rPr>
        <w:t xml:space="preserve">Clase de humedad </w:t>
      </w:r>
      <w:r w:rsidR="0096689F">
        <w:rPr>
          <w:rFonts w:ascii="Arial" w:eastAsia="Times New Roman" w:hAnsi="Arial" w:cs="Arial"/>
          <w:color w:val="2E74B5"/>
          <w:sz w:val="20"/>
          <w:szCs w:val="20"/>
          <w:lang w:eastAsia="es-CO"/>
        </w:rPr>
        <w:t>–</w:t>
      </w:r>
      <w:r>
        <w:rPr>
          <w:rFonts w:ascii="Arial" w:eastAsia="Times New Roman" w:hAnsi="Arial" w:cs="Arial"/>
          <w:color w:val="2E74B5"/>
          <w:sz w:val="20"/>
          <w:szCs w:val="20"/>
          <w:lang w:eastAsia="es-CO"/>
        </w:rPr>
        <w:t xml:space="preserve"> Pre</w:t>
      </w:r>
      <w:r w:rsidR="0096689F">
        <w:rPr>
          <w:rFonts w:ascii="Arial" w:eastAsia="Times New Roman" w:hAnsi="Arial" w:cs="Arial"/>
          <w:color w:val="2E74B5"/>
          <w:sz w:val="20"/>
          <w:szCs w:val="20"/>
          <w:lang w:eastAsia="es-CO"/>
        </w:rPr>
        <w:t>cipitación anual (mm)</w:t>
      </w:r>
    </w:p>
    <w:p w:rsidR="0039351D" w:rsidRDefault="0039351D" w:rsidP="002D56CA">
      <w:pPr>
        <w:spacing w:after="0" w:line="240" w:lineRule="auto"/>
        <w:rPr>
          <w:rFonts w:ascii="Arial" w:eastAsia="Times New Roman" w:hAnsi="Arial" w:cs="Arial"/>
          <w:color w:val="2E74B5"/>
          <w:sz w:val="20"/>
          <w:szCs w:val="20"/>
          <w:lang w:eastAsia="es-CO"/>
        </w:rPr>
      </w:pPr>
    </w:p>
    <w:p w:rsidR="00462863" w:rsidRDefault="00462863" w:rsidP="002D56CA">
      <w:pPr>
        <w:spacing w:after="0" w:line="240" w:lineRule="auto"/>
        <w:rPr>
          <w:rFonts w:ascii="Arial" w:eastAsia="Times New Roman" w:hAnsi="Arial" w:cs="Arial"/>
          <w:color w:val="2E74B5"/>
          <w:sz w:val="20"/>
          <w:szCs w:val="20"/>
          <w:lang w:eastAsia="es-CO"/>
        </w:rPr>
      </w:pPr>
      <w:r>
        <w:rPr>
          <w:rFonts w:ascii="Arial" w:eastAsia="Times New Roman" w:hAnsi="Arial" w:cs="Arial"/>
          <w:color w:val="2E74B5"/>
          <w:sz w:val="20"/>
          <w:szCs w:val="20"/>
          <w:lang w:eastAsia="es-CO"/>
        </w:rPr>
        <w:t>Denominación</w:t>
      </w:r>
    </w:p>
    <w:p w:rsidR="009E56C0"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&lt;500</w:t>
      </w:r>
      <w:r w:rsidR="009E56C0">
        <w:rPr>
          <w:rFonts w:ascii="Arial" w:eastAsia="Times New Roman" w:hAnsi="Arial" w:cs="Arial"/>
          <w:sz w:val="20"/>
          <w:szCs w:val="20"/>
          <w:lang w:eastAsia="es-CO"/>
        </w:rPr>
        <w:t xml:space="preserve"> </w:t>
      </w:r>
      <w:r>
        <w:rPr>
          <w:rFonts w:ascii="Arial" w:eastAsia="Times New Roman" w:hAnsi="Arial" w:cs="Arial"/>
          <w:sz w:val="20"/>
          <w:szCs w:val="20"/>
          <w:lang w:eastAsia="es-CO"/>
        </w:rPr>
        <w:tab/>
      </w:r>
      <w:r>
        <w:rPr>
          <w:rFonts w:ascii="Arial" w:eastAsia="Times New Roman" w:hAnsi="Arial" w:cs="Arial"/>
          <w:sz w:val="20"/>
          <w:szCs w:val="20"/>
          <w:lang w:eastAsia="es-CO"/>
        </w:rPr>
        <w:tab/>
      </w:r>
      <w:r w:rsidR="009E56C0">
        <w:rPr>
          <w:rFonts w:ascii="Arial" w:eastAsia="Times New Roman" w:hAnsi="Arial" w:cs="Arial"/>
          <w:sz w:val="20"/>
          <w:szCs w:val="20"/>
          <w:lang w:eastAsia="es-CO"/>
        </w:rPr>
        <w:t>== 1</w:t>
      </w:r>
    </w:p>
    <w:p w:rsidR="009E56C0" w:rsidRDefault="009E56C0"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501 – 1000</w:t>
      </w:r>
      <w:r w:rsidR="0096689F">
        <w:rPr>
          <w:rFonts w:ascii="Arial" w:eastAsia="Times New Roman" w:hAnsi="Arial" w:cs="Arial"/>
          <w:sz w:val="20"/>
          <w:szCs w:val="20"/>
          <w:lang w:eastAsia="es-CO"/>
        </w:rPr>
        <w:tab/>
      </w:r>
      <w:r>
        <w:rPr>
          <w:rFonts w:ascii="Arial" w:eastAsia="Times New Roman" w:hAnsi="Arial" w:cs="Arial"/>
          <w:sz w:val="20"/>
          <w:szCs w:val="20"/>
          <w:lang w:eastAsia="es-CO"/>
        </w:rPr>
        <w:t>== 2</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1001 – 2000 </w:t>
      </w:r>
      <w:r>
        <w:rPr>
          <w:rFonts w:ascii="Arial" w:eastAsia="Times New Roman" w:hAnsi="Arial" w:cs="Arial"/>
          <w:sz w:val="20"/>
          <w:szCs w:val="20"/>
          <w:lang w:eastAsia="es-CO"/>
        </w:rPr>
        <w:tab/>
        <w:t>== 3</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2001 – 4000 </w:t>
      </w:r>
      <w:r>
        <w:rPr>
          <w:rFonts w:ascii="Arial" w:eastAsia="Times New Roman" w:hAnsi="Arial" w:cs="Arial"/>
          <w:sz w:val="20"/>
          <w:szCs w:val="20"/>
          <w:lang w:eastAsia="es-CO"/>
        </w:rPr>
        <w:tab/>
        <w:t>== 4</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4001 – 8000 </w:t>
      </w:r>
      <w:r>
        <w:rPr>
          <w:rFonts w:ascii="Arial" w:eastAsia="Times New Roman" w:hAnsi="Arial" w:cs="Arial"/>
          <w:sz w:val="20"/>
          <w:szCs w:val="20"/>
          <w:lang w:eastAsia="es-CO"/>
        </w:rPr>
        <w:tab/>
        <w:t>== 5</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&gt;8000</w:t>
      </w:r>
      <w:r>
        <w:rPr>
          <w:rFonts w:ascii="Arial" w:eastAsia="Times New Roman" w:hAnsi="Arial" w:cs="Arial"/>
          <w:sz w:val="20"/>
          <w:szCs w:val="20"/>
          <w:lang w:eastAsia="es-CO"/>
        </w:rPr>
        <w:tab/>
      </w:r>
      <w:r>
        <w:rPr>
          <w:rFonts w:ascii="Arial" w:eastAsia="Times New Roman" w:hAnsi="Arial" w:cs="Arial"/>
          <w:sz w:val="20"/>
          <w:szCs w:val="20"/>
          <w:lang w:eastAsia="es-CO"/>
        </w:rPr>
        <w:tab/>
        <w:t>== 6</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&lt;500</w:t>
      </w:r>
      <w:r>
        <w:rPr>
          <w:rFonts w:ascii="Arial" w:eastAsia="Times New Roman" w:hAnsi="Arial" w:cs="Arial"/>
          <w:sz w:val="20"/>
          <w:szCs w:val="20"/>
          <w:lang w:eastAsia="es-CO"/>
        </w:rPr>
        <w:tab/>
      </w:r>
      <w:r>
        <w:rPr>
          <w:rFonts w:ascii="Arial" w:eastAsia="Times New Roman" w:hAnsi="Arial" w:cs="Arial"/>
          <w:sz w:val="20"/>
          <w:szCs w:val="20"/>
          <w:lang w:eastAsia="es-CO"/>
        </w:rPr>
        <w:tab/>
        <w:t>== 7</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501 – 1000 </w:t>
      </w:r>
      <w:r>
        <w:rPr>
          <w:rFonts w:ascii="Arial" w:eastAsia="Times New Roman" w:hAnsi="Arial" w:cs="Arial"/>
          <w:sz w:val="20"/>
          <w:szCs w:val="20"/>
          <w:lang w:eastAsia="es-CO"/>
        </w:rPr>
        <w:tab/>
        <w:t>== 8</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1001 – 2000</w:t>
      </w:r>
      <w:r>
        <w:rPr>
          <w:rFonts w:ascii="Arial" w:eastAsia="Times New Roman" w:hAnsi="Arial" w:cs="Arial"/>
          <w:sz w:val="20"/>
          <w:szCs w:val="20"/>
          <w:lang w:eastAsia="es-CO"/>
        </w:rPr>
        <w:tab/>
        <w:t>== 9</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2001 – 4000 </w:t>
      </w:r>
      <w:r>
        <w:rPr>
          <w:rFonts w:ascii="Arial" w:eastAsia="Times New Roman" w:hAnsi="Arial" w:cs="Arial"/>
          <w:sz w:val="20"/>
          <w:szCs w:val="20"/>
          <w:lang w:eastAsia="es-CO"/>
        </w:rPr>
        <w:tab/>
        <w:t>== 10</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&gt;4000</w:t>
      </w:r>
      <w:r>
        <w:rPr>
          <w:rFonts w:ascii="Arial" w:eastAsia="Times New Roman" w:hAnsi="Arial" w:cs="Arial"/>
          <w:sz w:val="20"/>
          <w:szCs w:val="20"/>
          <w:lang w:eastAsia="es-CO"/>
        </w:rPr>
        <w:tab/>
      </w:r>
      <w:r>
        <w:rPr>
          <w:rFonts w:ascii="Arial" w:eastAsia="Times New Roman" w:hAnsi="Arial" w:cs="Arial"/>
          <w:sz w:val="20"/>
          <w:szCs w:val="20"/>
          <w:lang w:eastAsia="es-CO"/>
        </w:rPr>
        <w:tab/>
        <w:t>== 11</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&lt;500</w:t>
      </w:r>
      <w:r>
        <w:rPr>
          <w:rFonts w:ascii="Arial" w:eastAsia="Times New Roman" w:hAnsi="Arial" w:cs="Arial"/>
          <w:sz w:val="20"/>
          <w:szCs w:val="20"/>
          <w:lang w:eastAsia="es-CO"/>
        </w:rPr>
        <w:tab/>
      </w:r>
      <w:r>
        <w:rPr>
          <w:rFonts w:ascii="Arial" w:eastAsia="Times New Roman" w:hAnsi="Arial" w:cs="Arial"/>
          <w:sz w:val="20"/>
          <w:szCs w:val="20"/>
          <w:lang w:eastAsia="es-CO"/>
        </w:rPr>
        <w:tab/>
        <w:t>== 12</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501 – 1000</w:t>
      </w:r>
      <w:r>
        <w:rPr>
          <w:rFonts w:ascii="Arial" w:eastAsia="Times New Roman" w:hAnsi="Arial" w:cs="Arial"/>
          <w:sz w:val="20"/>
          <w:szCs w:val="20"/>
          <w:lang w:eastAsia="es-CO"/>
        </w:rPr>
        <w:tab/>
        <w:t>== 13</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1001 – 2000 </w:t>
      </w:r>
      <w:r>
        <w:rPr>
          <w:rFonts w:ascii="Arial" w:eastAsia="Times New Roman" w:hAnsi="Arial" w:cs="Arial"/>
          <w:sz w:val="20"/>
          <w:szCs w:val="20"/>
          <w:lang w:eastAsia="es-CO"/>
        </w:rPr>
        <w:tab/>
        <w:t>== 14</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2001 – 4000 </w:t>
      </w:r>
      <w:r>
        <w:rPr>
          <w:rFonts w:ascii="Arial" w:eastAsia="Times New Roman" w:hAnsi="Arial" w:cs="Arial"/>
          <w:sz w:val="20"/>
          <w:szCs w:val="20"/>
          <w:lang w:eastAsia="es-CO"/>
        </w:rPr>
        <w:tab/>
        <w:t>== 15</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&gt;4000</w:t>
      </w:r>
      <w:r>
        <w:rPr>
          <w:rFonts w:ascii="Arial" w:eastAsia="Times New Roman" w:hAnsi="Arial" w:cs="Arial"/>
          <w:sz w:val="20"/>
          <w:szCs w:val="20"/>
          <w:lang w:eastAsia="es-CO"/>
        </w:rPr>
        <w:tab/>
      </w:r>
      <w:r>
        <w:rPr>
          <w:rFonts w:ascii="Arial" w:eastAsia="Times New Roman" w:hAnsi="Arial" w:cs="Arial"/>
          <w:sz w:val="20"/>
          <w:szCs w:val="20"/>
          <w:lang w:eastAsia="es-CO"/>
        </w:rPr>
        <w:tab/>
        <w:t>== 16</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&lt;500</w:t>
      </w:r>
      <w:r>
        <w:rPr>
          <w:rFonts w:ascii="Arial" w:eastAsia="Times New Roman" w:hAnsi="Arial" w:cs="Arial"/>
          <w:sz w:val="20"/>
          <w:szCs w:val="20"/>
          <w:lang w:eastAsia="es-CO"/>
        </w:rPr>
        <w:tab/>
      </w:r>
      <w:r>
        <w:rPr>
          <w:rFonts w:ascii="Arial" w:eastAsia="Times New Roman" w:hAnsi="Arial" w:cs="Arial"/>
          <w:sz w:val="20"/>
          <w:szCs w:val="20"/>
          <w:lang w:eastAsia="es-CO"/>
        </w:rPr>
        <w:tab/>
        <w:t>== 17</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501 – 1000</w:t>
      </w:r>
      <w:r>
        <w:rPr>
          <w:rFonts w:ascii="Arial" w:eastAsia="Times New Roman" w:hAnsi="Arial" w:cs="Arial"/>
          <w:sz w:val="20"/>
          <w:szCs w:val="20"/>
          <w:lang w:eastAsia="es-CO"/>
        </w:rPr>
        <w:tab/>
        <w:t>== 18</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&gt;1000</w:t>
      </w:r>
      <w:r>
        <w:rPr>
          <w:rFonts w:ascii="Arial" w:eastAsia="Times New Roman" w:hAnsi="Arial" w:cs="Arial"/>
          <w:sz w:val="20"/>
          <w:szCs w:val="20"/>
          <w:lang w:eastAsia="es-CO"/>
        </w:rPr>
        <w:tab/>
        <w:t xml:space="preserve"> </w:t>
      </w:r>
      <w:r>
        <w:rPr>
          <w:rFonts w:ascii="Arial" w:eastAsia="Times New Roman" w:hAnsi="Arial" w:cs="Arial"/>
          <w:sz w:val="20"/>
          <w:szCs w:val="20"/>
          <w:lang w:eastAsia="es-CO"/>
        </w:rPr>
        <w:tab/>
        <w:t>== 19</w:t>
      </w:r>
    </w:p>
    <w:p w:rsidR="0096689F"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&gt;500</w:t>
      </w:r>
      <w:r>
        <w:rPr>
          <w:rFonts w:ascii="Arial" w:eastAsia="Times New Roman" w:hAnsi="Arial" w:cs="Arial"/>
          <w:sz w:val="20"/>
          <w:szCs w:val="20"/>
          <w:lang w:eastAsia="es-CO"/>
        </w:rPr>
        <w:tab/>
      </w:r>
      <w:r>
        <w:rPr>
          <w:rFonts w:ascii="Arial" w:eastAsia="Times New Roman" w:hAnsi="Arial" w:cs="Arial"/>
          <w:sz w:val="20"/>
          <w:szCs w:val="20"/>
          <w:lang w:eastAsia="es-CO"/>
        </w:rPr>
        <w:tab/>
        <w:t>== 20</w:t>
      </w:r>
    </w:p>
    <w:p w:rsidR="0096689F" w:rsidRPr="009E56C0" w:rsidRDefault="0096689F" w:rsidP="009E56C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18"/>
          <w:szCs w:val="20"/>
          <w:lang w:eastAsia="es-CO"/>
        </w:rPr>
        <w:t>&gt;250</w:t>
      </w:r>
      <w:r>
        <w:rPr>
          <w:rFonts w:ascii="Arial" w:eastAsia="Times New Roman" w:hAnsi="Arial" w:cs="Arial"/>
          <w:sz w:val="18"/>
          <w:szCs w:val="20"/>
          <w:lang w:eastAsia="es-CO"/>
        </w:rPr>
        <w:tab/>
      </w:r>
      <w:r>
        <w:rPr>
          <w:rFonts w:ascii="Arial" w:eastAsia="Times New Roman" w:hAnsi="Arial" w:cs="Arial"/>
          <w:sz w:val="18"/>
          <w:szCs w:val="20"/>
          <w:lang w:eastAsia="es-CO"/>
        </w:rPr>
        <w:tab/>
        <w:t>== 21</w:t>
      </w:r>
    </w:p>
    <w:p w:rsidR="0038433B" w:rsidRDefault="0038433B" w:rsidP="002D56CA">
      <w:pPr>
        <w:spacing w:after="0" w:line="240" w:lineRule="auto"/>
        <w:rPr>
          <w:rFonts w:ascii="Arial" w:eastAsia="Times New Roman" w:hAnsi="Arial" w:cs="Arial"/>
          <w:color w:val="2E74B5"/>
          <w:sz w:val="20"/>
          <w:szCs w:val="20"/>
          <w:lang w:eastAsia="es-CO"/>
        </w:rPr>
      </w:pPr>
    </w:p>
    <w:p w:rsidR="00681280" w:rsidRDefault="00681280" w:rsidP="002D56CA">
      <w:pPr>
        <w:spacing w:after="0" w:line="240" w:lineRule="auto"/>
        <w:rPr>
          <w:rFonts w:ascii="Arial" w:eastAsia="Times New Roman" w:hAnsi="Arial" w:cs="Arial"/>
          <w:color w:val="2E74B5"/>
          <w:sz w:val="20"/>
          <w:szCs w:val="20"/>
          <w:lang w:eastAsia="es-CO"/>
        </w:rPr>
      </w:pPr>
      <w:proofErr w:type="spellStart"/>
      <w:r>
        <w:rPr>
          <w:rFonts w:ascii="Arial" w:eastAsia="Times New Roman" w:hAnsi="Arial" w:cs="Arial"/>
          <w:color w:val="2E74B5"/>
          <w:sz w:val="20"/>
          <w:szCs w:val="20"/>
          <w:lang w:eastAsia="es-CO"/>
        </w:rPr>
        <w:t>Evap</w:t>
      </w:r>
      <w:proofErr w:type="spellEnd"/>
      <w:r>
        <w:rPr>
          <w:rFonts w:ascii="Arial" w:eastAsia="Times New Roman" w:hAnsi="Arial" w:cs="Arial"/>
          <w:color w:val="2E74B5"/>
          <w:sz w:val="20"/>
          <w:szCs w:val="20"/>
          <w:lang w:eastAsia="es-CO"/>
        </w:rPr>
        <w:t>/</w:t>
      </w:r>
      <w:proofErr w:type="spellStart"/>
      <w:r>
        <w:rPr>
          <w:rFonts w:ascii="Arial" w:eastAsia="Times New Roman" w:hAnsi="Arial" w:cs="Arial"/>
          <w:color w:val="2E74B5"/>
          <w:sz w:val="20"/>
          <w:szCs w:val="20"/>
          <w:lang w:eastAsia="es-CO"/>
        </w:rPr>
        <w:t>precip</w:t>
      </w:r>
      <w:proofErr w:type="spellEnd"/>
      <w:r>
        <w:rPr>
          <w:rFonts w:ascii="Arial" w:eastAsia="Times New Roman" w:hAnsi="Arial" w:cs="Arial"/>
          <w:color w:val="2E74B5"/>
          <w:sz w:val="20"/>
          <w:szCs w:val="20"/>
          <w:lang w:eastAsia="es-CO"/>
        </w:rPr>
        <w:t xml:space="preserve"> </w:t>
      </w:r>
    </w:p>
    <w:p w:rsidR="00681280" w:rsidRDefault="00681280" w:rsidP="002D56CA">
      <w:pPr>
        <w:spacing w:after="0" w:line="240" w:lineRule="auto"/>
        <w:rPr>
          <w:rFonts w:ascii="Arial" w:eastAsia="Times New Roman" w:hAnsi="Arial" w:cs="Arial"/>
          <w:color w:val="2E74B5"/>
          <w:sz w:val="20"/>
          <w:szCs w:val="20"/>
          <w:lang w:eastAsia="es-CO"/>
        </w:rPr>
      </w:pPr>
    </w:p>
    <w:p w:rsidR="00462863" w:rsidRDefault="00462863" w:rsidP="002D56CA">
      <w:pPr>
        <w:spacing w:after="0" w:line="240" w:lineRule="auto"/>
        <w:rPr>
          <w:rFonts w:ascii="Arial" w:eastAsia="Times New Roman" w:hAnsi="Arial" w:cs="Arial"/>
          <w:color w:val="2E74B5"/>
          <w:sz w:val="20"/>
          <w:szCs w:val="20"/>
          <w:lang w:eastAsia="es-CO"/>
        </w:rPr>
      </w:pPr>
      <w:r>
        <w:rPr>
          <w:rFonts w:ascii="Arial" w:eastAsia="Times New Roman" w:hAnsi="Arial" w:cs="Arial"/>
          <w:color w:val="2E74B5"/>
          <w:sz w:val="20"/>
          <w:szCs w:val="20"/>
          <w:lang w:eastAsia="es-CO"/>
        </w:rPr>
        <w:t>Denominación</w:t>
      </w:r>
    </w:p>
    <w:p w:rsidR="00681280" w:rsidRDefault="00681280"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&gt;4</w:t>
      </w:r>
      <w:r>
        <w:rPr>
          <w:rFonts w:ascii="Arial" w:eastAsia="Times New Roman" w:hAnsi="Arial" w:cs="Arial"/>
          <w:sz w:val="20"/>
          <w:szCs w:val="20"/>
          <w:lang w:eastAsia="es-CO"/>
        </w:rPr>
        <w:tab/>
      </w:r>
      <w:r>
        <w:rPr>
          <w:rFonts w:ascii="Arial" w:eastAsia="Times New Roman" w:hAnsi="Arial" w:cs="Arial"/>
          <w:sz w:val="20"/>
          <w:szCs w:val="20"/>
          <w:lang w:eastAsia="es-CO"/>
        </w:rPr>
        <w:tab/>
        <w:t>== 1</w:t>
      </w:r>
    </w:p>
    <w:p w:rsidR="00681280" w:rsidRDefault="00681280"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lastRenderedPageBreak/>
        <w:t>4 – 2</w:t>
      </w:r>
      <w:r>
        <w:rPr>
          <w:rFonts w:ascii="Arial" w:eastAsia="Times New Roman" w:hAnsi="Arial" w:cs="Arial"/>
          <w:sz w:val="20"/>
          <w:szCs w:val="20"/>
          <w:lang w:eastAsia="es-CO"/>
        </w:rPr>
        <w:tab/>
      </w:r>
      <w:r>
        <w:rPr>
          <w:rFonts w:ascii="Arial" w:eastAsia="Times New Roman" w:hAnsi="Arial" w:cs="Arial"/>
          <w:sz w:val="20"/>
          <w:szCs w:val="20"/>
          <w:lang w:eastAsia="es-CO"/>
        </w:rPr>
        <w:tab/>
        <w:t>== 2</w:t>
      </w:r>
    </w:p>
    <w:p w:rsidR="00681280" w:rsidRDefault="00681280"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2 – 1</w:t>
      </w:r>
      <w:r>
        <w:rPr>
          <w:rFonts w:ascii="Arial" w:eastAsia="Times New Roman" w:hAnsi="Arial" w:cs="Arial"/>
          <w:sz w:val="20"/>
          <w:szCs w:val="20"/>
          <w:lang w:eastAsia="es-CO"/>
        </w:rPr>
        <w:tab/>
        <w:t xml:space="preserve"> </w:t>
      </w:r>
      <w:r>
        <w:rPr>
          <w:rFonts w:ascii="Arial" w:eastAsia="Times New Roman" w:hAnsi="Arial" w:cs="Arial"/>
          <w:sz w:val="20"/>
          <w:szCs w:val="20"/>
          <w:lang w:eastAsia="es-CO"/>
        </w:rPr>
        <w:tab/>
        <w:t>== 3</w:t>
      </w:r>
    </w:p>
    <w:p w:rsidR="00681280" w:rsidRDefault="00681280"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1 – 0,5</w:t>
      </w:r>
      <w:r>
        <w:rPr>
          <w:rFonts w:ascii="Arial" w:eastAsia="Times New Roman" w:hAnsi="Arial" w:cs="Arial"/>
          <w:sz w:val="20"/>
          <w:szCs w:val="20"/>
          <w:lang w:eastAsia="es-CO"/>
        </w:rPr>
        <w:tab/>
        <w:t xml:space="preserve"> </w:t>
      </w:r>
      <w:r>
        <w:rPr>
          <w:rFonts w:ascii="Arial" w:eastAsia="Times New Roman" w:hAnsi="Arial" w:cs="Arial"/>
          <w:sz w:val="20"/>
          <w:szCs w:val="20"/>
          <w:lang w:eastAsia="es-CO"/>
        </w:rPr>
        <w:tab/>
        <w:t>== 4</w:t>
      </w:r>
    </w:p>
    <w:p w:rsidR="00681280" w:rsidRDefault="005D29D5"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0,5</w:t>
      </w:r>
      <w:r w:rsidR="00681280">
        <w:rPr>
          <w:rFonts w:ascii="Arial" w:eastAsia="Times New Roman" w:hAnsi="Arial" w:cs="Arial"/>
          <w:sz w:val="20"/>
          <w:szCs w:val="20"/>
          <w:lang w:eastAsia="es-CO"/>
        </w:rPr>
        <w:t xml:space="preserve"> – 0</w:t>
      </w:r>
      <w:r>
        <w:rPr>
          <w:rFonts w:ascii="Arial" w:eastAsia="Times New Roman" w:hAnsi="Arial" w:cs="Arial"/>
          <w:sz w:val="20"/>
          <w:szCs w:val="20"/>
          <w:lang w:eastAsia="es-CO"/>
        </w:rPr>
        <w:t>,25</w:t>
      </w:r>
      <w:r w:rsidR="00681280">
        <w:rPr>
          <w:rFonts w:ascii="Arial" w:eastAsia="Times New Roman" w:hAnsi="Arial" w:cs="Arial"/>
          <w:sz w:val="20"/>
          <w:szCs w:val="20"/>
          <w:lang w:eastAsia="es-CO"/>
        </w:rPr>
        <w:t xml:space="preserve"> </w:t>
      </w:r>
      <w:r w:rsidR="00681280">
        <w:rPr>
          <w:rFonts w:ascii="Arial" w:eastAsia="Times New Roman" w:hAnsi="Arial" w:cs="Arial"/>
          <w:sz w:val="20"/>
          <w:szCs w:val="20"/>
          <w:lang w:eastAsia="es-CO"/>
        </w:rPr>
        <w:tab/>
        <w:t>== 5</w:t>
      </w:r>
    </w:p>
    <w:p w:rsidR="00681280" w:rsidRDefault="00681280"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0</w:t>
      </w:r>
      <w:r w:rsidR="005D29D5">
        <w:rPr>
          <w:rFonts w:ascii="Arial" w:eastAsia="Times New Roman" w:hAnsi="Arial" w:cs="Arial"/>
          <w:sz w:val="20"/>
          <w:szCs w:val="20"/>
          <w:lang w:eastAsia="es-CO"/>
        </w:rPr>
        <w:t>,25 – 0,125</w:t>
      </w:r>
      <w:r>
        <w:rPr>
          <w:rFonts w:ascii="Arial" w:eastAsia="Times New Roman" w:hAnsi="Arial" w:cs="Arial"/>
          <w:sz w:val="20"/>
          <w:szCs w:val="20"/>
          <w:lang w:eastAsia="es-CO"/>
        </w:rPr>
        <w:tab/>
        <w:t>== 6</w:t>
      </w:r>
    </w:p>
    <w:p w:rsidR="00681280" w:rsidRDefault="005D29D5"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&gt;2</w:t>
      </w:r>
      <w:r>
        <w:rPr>
          <w:rFonts w:ascii="Arial" w:eastAsia="Times New Roman" w:hAnsi="Arial" w:cs="Arial"/>
          <w:sz w:val="20"/>
          <w:szCs w:val="20"/>
          <w:lang w:eastAsia="es-CO"/>
        </w:rPr>
        <w:tab/>
      </w:r>
      <w:r>
        <w:rPr>
          <w:rFonts w:ascii="Arial" w:eastAsia="Times New Roman" w:hAnsi="Arial" w:cs="Arial"/>
          <w:sz w:val="20"/>
          <w:szCs w:val="20"/>
          <w:lang w:eastAsia="es-CO"/>
        </w:rPr>
        <w:tab/>
      </w:r>
      <w:r w:rsidR="00681280">
        <w:rPr>
          <w:rFonts w:ascii="Arial" w:eastAsia="Times New Roman" w:hAnsi="Arial" w:cs="Arial"/>
          <w:sz w:val="20"/>
          <w:szCs w:val="20"/>
          <w:lang w:eastAsia="es-CO"/>
        </w:rPr>
        <w:t>== 7</w:t>
      </w:r>
    </w:p>
    <w:p w:rsidR="00681280" w:rsidRDefault="005D29D5"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2 – 1</w:t>
      </w:r>
      <w:r>
        <w:rPr>
          <w:rFonts w:ascii="Arial" w:eastAsia="Times New Roman" w:hAnsi="Arial" w:cs="Arial"/>
          <w:sz w:val="20"/>
          <w:szCs w:val="20"/>
          <w:lang w:eastAsia="es-CO"/>
        </w:rPr>
        <w:tab/>
      </w:r>
      <w:r w:rsidR="00681280">
        <w:rPr>
          <w:rFonts w:ascii="Arial" w:eastAsia="Times New Roman" w:hAnsi="Arial" w:cs="Arial"/>
          <w:sz w:val="20"/>
          <w:szCs w:val="20"/>
          <w:lang w:eastAsia="es-CO"/>
        </w:rPr>
        <w:t xml:space="preserve"> </w:t>
      </w:r>
      <w:r w:rsidR="00681280">
        <w:rPr>
          <w:rFonts w:ascii="Arial" w:eastAsia="Times New Roman" w:hAnsi="Arial" w:cs="Arial"/>
          <w:sz w:val="20"/>
          <w:szCs w:val="20"/>
          <w:lang w:eastAsia="es-CO"/>
        </w:rPr>
        <w:tab/>
        <w:t>== 8</w:t>
      </w:r>
    </w:p>
    <w:p w:rsidR="00681280" w:rsidRDefault="005D29D5"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1</w:t>
      </w:r>
      <w:r w:rsidR="00681280">
        <w:rPr>
          <w:rFonts w:ascii="Arial" w:eastAsia="Times New Roman" w:hAnsi="Arial" w:cs="Arial"/>
          <w:sz w:val="20"/>
          <w:szCs w:val="20"/>
          <w:lang w:eastAsia="es-CO"/>
        </w:rPr>
        <w:t xml:space="preserve"> – </w:t>
      </w:r>
      <w:r>
        <w:rPr>
          <w:rFonts w:ascii="Arial" w:eastAsia="Times New Roman" w:hAnsi="Arial" w:cs="Arial"/>
          <w:sz w:val="20"/>
          <w:szCs w:val="20"/>
          <w:lang w:eastAsia="es-CO"/>
        </w:rPr>
        <w:t>0,5</w:t>
      </w:r>
      <w:r>
        <w:rPr>
          <w:rFonts w:ascii="Arial" w:eastAsia="Times New Roman" w:hAnsi="Arial" w:cs="Arial"/>
          <w:sz w:val="20"/>
          <w:szCs w:val="20"/>
          <w:lang w:eastAsia="es-CO"/>
        </w:rPr>
        <w:tab/>
      </w:r>
      <w:r w:rsidR="00681280">
        <w:rPr>
          <w:rFonts w:ascii="Arial" w:eastAsia="Times New Roman" w:hAnsi="Arial" w:cs="Arial"/>
          <w:sz w:val="20"/>
          <w:szCs w:val="20"/>
          <w:lang w:eastAsia="es-CO"/>
        </w:rPr>
        <w:tab/>
        <w:t>== 9</w:t>
      </w:r>
    </w:p>
    <w:p w:rsidR="00681280" w:rsidRDefault="005D29D5"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0,5 – 0,25</w:t>
      </w:r>
      <w:r w:rsidR="00681280">
        <w:rPr>
          <w:rFonts w:ascii="Arial" w:eastAsia="Times New Roman" w:hAnsi="Arial" w:cs="Arial"/>
          <w:sz w:val="20"/>
          <w:szCs w:val="20"/>
          <w:lang w:eastAsia="es-CO"/>
        </w:rPr>
        <w:tab/>
        <w:t>== 10</w:t>
      </w:r>
    </w:p>
    <w:p w:rsidR="00681280" w:rsidRDefault="005D29D5"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0,25 – 0,125</w:t>
      </w:r>
      <w:r w:rsidR="00681280">
        <w:rPr>
          <w:rFonts w:ascii="Arial" w:eastAsia="Times New Roman" w:hAnsi="Arial" w:cs="Arial"/>
          <w:sz w:val="20"/>
          <w:szCs w:val="20"/>
          <w:lang w:eastAsia="es-CO"/>
        </w:rPr>
        <w:tab/>
        <w:t>== 11</w:t>
      </w:r>
    </w:p>
    <w:p w:rsidR="00681280" w:rsidRDefault="005D29D5"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&gt;2</w:t>
      </w:r>
      <w:r w:rsidR="00681280">
        <w:rPr>
          <w:rFonts w:ascii="Arial" w:eastAsia="Times New Roman" w:hAnsi="Arial" w:cs="Arial"/>
          <w:sz w:val="20"/>
          <w:szCs w:val="20"/>
          <w:lang w:eastAsia="es-CO"/>
        </w:rPr>
        <w:tab/>
      </w:r>
      <w:r w:rsidR="00681280">
        <w:rPr>
          <w:rFonts w:ascii="Arial" w:eastAsia="Times New Roman" w:hAnsi="Arial" w:cs="Arial"/>
          <w:sz w:val="20"/>
          <w:szCs w:val="20"/>
          <w:lang w:eastAsia="es-CO"/>
        </w:rPr>
        <w:tab/>
        <w:t>== 12</w:t>
      </w:r>
    </w:p>
    <w:p w:rsidR="00681280" w:rsidRDefault="005D29D5"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2 – 1</w:t>
      </w:r>
      <w:r>
        <w:rPr>
          <w:rFonts w:ascii="Arial" w:eastAsia="Times New Roman" w:hAnsi="Arial" w:cs="Arial"/>
          <w:sz w:val="20"/>
          <w:szCs w:val="20"/>
          <w:lang w:eastAsia="es-CO"/>
        </w:rPr>
        <w:tab/>
      </w:r>
      <w:r w:rsidR="00681280">
        <w:rPr>
          <w:rFonts w:ascii="Arial" w:eastAsia="Times New Roman" w:hAnsi="Arial" w:cs="Arial"/>
          <w:sz w:val="20"/>
          <w:szCs w:val="20"/>
          <w:lang w:eastAsia="es-CO"/>
        </w:rPr>
        <w:tab/>
        <w:t>== 13</w:t>
      </w:r>
    </w:p>
    <w:p w:rsidR="00681280" w:rsidRDefault="005D29D5"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1 – 0,5</w:t>
      </w:r>
      <w:r>
        <w:rPr>
          <w:rFonts w:ascii="Arial" w:eastAsia="Times New Roman" w:hAnsi="Arial" w:cs="Arial"/>
          <w:sz w:val="20"/>
          <w:szCs w:val="20"/>
          <w:lang w:eastAsia="es-CO"/>
        </w:rPr>
        <w:tab/>
      </w:r>
      <w:r w:rsidR="00681280">
        <w:rPr>
          <w:rFonts w:ascii="Arial" w:eastAsia="Times New Roman" w:hAnsi="Arial" w:cs="Arial"/>
          <w:sz w:val="20"/>
          <w:szCs w:val="20"/>
          <w:lang w:eastAsia="es-CO"/>
        </w:rPr>
        <w:tab/>
        <w:t>== 14</w:t>
      </w:r>
    </w:p>
    <w:p w:rsidR="00681280" w:rsidRDefault="005D29D5"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0,5 – 0,25</w:t>
      </w:r>
      <w:r w:rsidR="00681280">
        <w:rPr>
          <w:rFonts w:ascii="Arial" w:eastAsia="Times New Roman" w:hAnsi="Arial" w:cs="Arial"/>
          <w:sz w:val="20"/>
          <w:szCs w:val="20"/>
          <w:lang w:eastAsia="es-CO"/>
        </w:rPr>
        <w:t xml:space="preserve"> </w:t>
      </w:r>
      <w:r w:rsidR="00681280">
        <w:rPr>
          <w:rFonts w:ascii="Arial" w:eastAsia="Times New Roman" w:hAnsi="Arial" w:cs="Arial"/>
          <w:sz w:val="20"/>
          <w:szCs w:val="20"/>
          <w:lang w:eastAsia="es-CO"/>
        </w:rPr>
        <w:tab/>
        <w:t>== 15</w:t>
      </w:r>
    </w:p>
    <w:p w:rsidR="00681280" w:rsidRDefault="005D29D5"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0,25 – 0,125</w:t>
      </w:r>
      <w:r w:rsidR="00681280">
        <w:rPr>
          <w:rFonts w:ascii="Arial" w:eastAsia="Times New Roman" w:hAnsi="Arial" w:cs="Arial"/>
          <w:sz w:val="20"/>
          <w:szCs w:val="20"/>
          <w:lang w:eastAsia="es-CO"/>
        </w:rPr>
        <w:tab/>
        <w:t>== 16</w:t>
      </w:r>
    </w:p>
    <w:p w:rsidR="00681280" w:rsidRDefault="005D29D5"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2 - 1</w:t>
      </w:r>
      <w:r w:rsidR="00681280">
        <w:rPr>
          <w:rFonts w:ascii="Arial" w:eastAsia="Times New Roman" w:hAnsi="Arial" w:cs="Arial"/>
          <w:sz w:val="20"/>
          <w:szCs w:val="20"/>
          <w:lang w:eastAsia="es-CO"/>
        </w:rPr>
        <w:tab/>
      </w:r>
      <w:r w:rsidR="00681280">
        <w:rPr>
          <w:rFonts w:ascii="Arial" w:eastAsia="Times New Roman" w:hAnsi="Arial" w:cs="Arial"/>
          <w:sz w:val="20"/>
          <w:szCs w:val="20"/>
          <w:lang w:eastAsia="es-CO"/>
        </w:rPr>
        <w:tab/>
        <w:t>== 17</w:t>
      </w:r>
    </w:p>
    <w:p w:rsidR="00681280" w:rsidRDefault="005D29D5"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1 </w:t>
      </w:r>
      <w:r w:rsidR="00681280">
        <w:rPr>
          <w:rFonts w:ascii="Arial" w:eastAsia="Times New Roman" w:hAnsi="Arial" w:cs="Arial"/>
          <w:sz w:val="20"/>
          <w:szCs w:val="20"/>
          <w:lang w:eastAsia="es-CO"/>
        </w:rPr>
        <w:t xml:space="preserve">– </w:t>
      </w:r>
      <w:r>
        <w:rPr>
          <w:rFonts w:ascii="Arial" w:eastAsia="Times New Roman" w:hAnsi="Arial" w:cs="Arial"/>
          <w:sz w:val="20"/>
          <w:szCs w:val="20"/>
          <w:lang w:eastAsia="es-CO"/>
        </w:rPr>
        <w:t>0,5</w:t>
      </w:r>
      <w:r>
        <w:rPr>
          <w:rFonts w:ascii="Arial" w:eastAsia="Times New Roman" w:hAnsi="Arial" w:cs="Arial"/>
          <w:sz w:val="20"/>
          <w:szCs w:val="20"/>
          <w:lang w:eastAsia="es-CO"/>
        </w:rPr>
        <w:tab/>
      </w:r>
      <w:r w:rsidR="00681280">
        <w:rPr>
          <w:rFonts w:ascii="Arial" w:eastAsia="Times New Roman" w:hAnsi="Arial" w:cs="Arial"/>
          <w:sz w:val="20"/>
          <w:szCs w:val="20"/>
          <w:lang w:eastAsia="es-CO"/>
        </w:rPr>
        <w:tab/>
        <w:t>== 18</w:t>
      </w:r>
    </w:p>
    <w:p w:rsidR="00681280" w:rsidRDefault="005D29D5"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0,5 – 0,125</w:t>
      </w:r>
      <w:r w:rsidR="00681280">
        <w:rPr>
          <w:rFonts w:ascii="Arial" w:eastAsia="Times New Roman" w:hAnsi="Arial" w:cs="Arial"/>
          <w:sz w:val="20"/>
          <w:szCs w:val="20"/>
          <w:lang w:eastAsia="es-CO"/>
        </w:rPr>
        <w:t xml:space="preserve"> </w:t>
      </w:r>
      <w:r w:rsidR="00681280">
        <w:rPr>
          <w:rFonts w:ascii="Arial" w:eastAsia="Times New Roman" w:hAnsi="Arial" w:cs="Arial"/>
          <w:sz w:val="20"/>
          <w:szCs w:val="20"/>
          <w:lang w:eastAsia="es-CO"/>
        </w:rPr>
        <w:tab/>
        <w:t>== 19</w:t>
      </w:r>
    </w:p>
    <w:p w:rsidR="00681280" w:rsidRDefault="005D29D5"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1 – 0,125</w:t>
      </w:r>
      <w:r w:rsidR="00681280">
        <w:rPr>
          <w:rFonts w:ascii="Arial" w:eastAsia="Times New Roman" w:hAnsi="Arial" w:cs="Arial"/>
          <w:sz w:val="20"/>
          <w:szCs w:val="20"/>
          <w:lang w:eastAsia="es-CO"/>
        </w:rPr>
        <w:tab/>
        <w:t>== 20</w:t>
      </w:r>
    </w:p>
    <w:p w:rsidR="00681280" w:rsidRPr="009E56C0" w:rsidRDefault="005D29D5" w:rsidP="00681280">
      <w:pPr>
        <w:pStyle w:val="Prrafodelista"/>
        <w:numPr>
          <w:ilvl w:val="0"/>
          <w:numId w:val="3"/>
        </w:numPr>
        <w:spacing w:after="0" w:line="240" w:lineRule="auto"/>
        <w:rPr>
          <w:rFonts w:ascii="Arial" w:eastAsia="Times New Roman" w:hAnsi="Arial" w:cs="Arial"/>
          <w:sz w:val="20"/>
          <w:szCs w:val="20"/>
          <w:lang w:eastAsia="es-CO"/>
        </w:rPr>
      </w:pPr>
      <w:r>
        <w:rPr>
          <w:rFonts w:ascii="Arial" w:eastAsia="Times New Roman" w:hAnsi="Arial" w:cs="Arial"/>
          <w:sz w:val="18"/>
          <w:szCs w:val="20"/>
          <w:lang w:eastAsia="es-CO"/>
        </w:rPr>
        <w:t>0,5 – 0,125</w:t>
      </w:r>
      <w:r w:rsidR="00681280">
        <w:rPr>
          <w:rFonts w:ascii="Arial" w:eastAsia="Times New Roman" w:hAnsi="Arial" w:cs="Arial"/>
          <w:sz w:val="18"/>
          <w:szCs w:val="20"/>
          <w:lang w:eastAsia="es-CO"/>
        </w:rPr>
        <w:tab/>
        <w:t>== 21</w:t>
      </w:r>
    </w:p>
    <w:p w:rsidR="00681280" w:rsidRDefault="00681280" w:rsidP="002D56CA">
      <w:pPr>
        <w:spacing w:after="0" w:line="240" w:lineRule="auto"/>
        <w:rPr>
          <w:rFonts w:ascii="Arial" w:eastAsia="Times New Roman" w:hAnsi="Arial" w:cs="Arial"/>
          <w:color w:val="2E74B5"/>
          <w:sz w:val="20"/>
          <w:szCs w:val="20"/>
          <w:lang w:eastAsia="es-CO"/>
        </w:rPr>
      </w:pPr>
    </w:p>
    <w:p w:rsidR="007727EE" w:rsidRDefault="007727EE" w:rsidP="002D56CA">
      <w:pPr>
        <w:spacing w:after="0" w:line="240" w:lineRule="auto"/>
        <w:rPr>
          <w:rFonts w:ascii="Arial" w:eastAsia="Times New Roman" w:hAnsi="Arial" w:cs="Arial"/>
          <w:color w:val="2E74B5"/>
          <w:sz w:val="20"/>
          <w:szCs w:val="20"/>
          <w:lang w:eastAsia="es-CO"/>
        </w:rPr>
      </w:pPr>
      <w:r>
        <w:rPr>
          <w:rFonts w:ascii="Arial" w:eastAsia="Times New Roman" w:hAnsi="Arial" w:cs="Arial"/>
          <w:color w:val="2E74B5"/>
          <w:sz w:val="20"/>
          <w:szCs w:val="20"/>
          <w:lang w:eastAsia="es-CO"/>
        </w:rPr>
        <w:t>Altitud</w:t>
      </w:r>
    </w:p>
    <w:p w:rsidR="007727EE" w:rsidRDefault="007727EE" w:rsidP="002D56CA">
      <w:pPr>
        <w:spacing w:after="0" w:line="240" w:lineRule="auto"/>
        <w:rPr>
          <w:rFonts w:ascii="Arial" w:eastAsia="Times New Roman" w:hAnsi="Arial" w:cs="Arial"/>
          <w:color w:val="2E74B5"/>
          <w:sz w:val="20"/>
          <w:szCs w:val="20"/>
          <w:lang w:eastAsia="es-CO"/>
        </w:rPr>
      </w:pPr>
    </w:p>
    <w:p w:rsidR="00462863" w:rsidRDefault="00462863" w:rsidP="002D56CA">
      <w:pPr>
        <w:spacing w:after="0" w:line="240" w:lineRule="auto"/>
        <w:rPr>
          <w:rFonts w:ascii="Arial" w:eastAsia="Times New Roman" w:hAnsi="Arial" w:cs="Arial"/>
          <w:color w:val="2E74B5"/>
          <w:sz w:val="20"/>
          <w:szCs w:val="20"/>
          <w:lang w:eastAsia="es-CO"/>
        </w:rPr>
      </w:pPr>
      <w:r>
        <w:rPr>
          <w:rFonts w:ascii="Arial" w:eastAsia="Times New Roman" w:hAnsi="Arial" w:cs="Arial"/>
          <w:color w:val="2E74B5"/>
          <w:sz w:val="20"/>
          <w:szCs w:val="20"/>
          <w:lang w:eastAsia="es-CO"/>
        </w:rPr>
        <w:t>Denominación</w:t>
      </w:r>
    </w:p>
    <w:p w:rsidR="007727EE" w:rsidRDefault="007727EE" w:rsidP="007727EE">
      <w:pPr>
        <w:pStyle w:val="Prrafodelista"/>
        <w:numPr>
          <w:ilvl w:val="0"/>
          <w:numId w:val="6"/>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000 – 1000 </w:t>
      </w:r>
      <w:r>
        <w:rPr>
          <w:rFonts w:ascii="Arial" w:eastAsia="Times New Roman" w:hAnsi="Arial" w:cs="Arial"/>
          <w:sz w:val="20"/>
          <w:szCs w:val="20"/>
          <w:lang w:eastAsia="es-CO"/>
        </w:rPr>
        <w:tab/>
        <w:t>== 1</w:t>
      </w:r>
    </w:p>
    <w:p w:rsidR="007727EE" w:rsidRDefault="007727EE" w:rsidP="007727EE">
      <w:pPr>
        <w:pStyle w:val="Prrafodelista"/>
        <w:numPr>
          <w:ilvl w:val="0"/>
          <w:numId w:val="6"/>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1001 – 2000</w:t>
      </w:r>
      <w:r>
        <w:rPr>
          <w:rFonts w:ascii="Arial" w:eastAsia="Times New Roman" w:hAnsi="Arial" w:cs="Arial"/>
          <w:sz w:val="20"/>
          <w:szCs w:val="20"/>
          <w:lang w:eastAsia="es-CO"/>
        </w:rPr>
        <w:tab/>
        <w:t>== 2</w:t>
      </w:r>
    </w:p>
    <w:p w:rsidR="007727EE" w:rsidRDefault="007727EE" w:rsidP="007727EE">
      <w:pPr>
        <w:pStyle w:val="Prrafodelista"/>
        <w:numPr>
          <w:ilvl w:val="0"/>
          <w:numId w:val="6"/>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2001 – 3000 </w:t>
      </w:r>
      <w:r>
        <w:rPr>
          <w:rFonts w:ascii="Arial" w:eastAsia="Times New Roman" w:hAnsi="Arial" w:cs="Arial"/>
          <w:sz w:val="20"/>
          <w:szCs w:val="20"/>
          <w:lang w:eastAsia="es-CO"/>
        </w:rPr>
        <w:tab/>
        <w:t>== 3</w:t>
      </w:r>
    </w:p>
    <w:p w:rsidR="007727EE" w:rsidRDefault="007727EE" w:rsidP="007727EE">
      <w:pPr>
        <w:pStyle w:val="Prrafodelista"/>
        <w:numPr>
          <w:ilvl w:val="0"/>
          <w:numId w:val="6"/>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3001 – 3600 </w:t>
      </w:r>
      <w:r>
        <w:rPr>
          <w:rFonts w:ascii="Arial" w:eastAsia="Times New Roman" w:hAnsi="Arial" w:cs="Arial"/>
          <w:sz w:val="20"/>
          <w:szCs w:val="20"/>
          <w:lang w:eastAsia="es-CO"/>
        </w:rPr>
        <w:tab/>
        <w:t>== 4</w:t>
      </w:r>
    </w:p>
    <w:p w:rsidR="007727EE" w:rsidRDefault="007727EE" w:rsidP="007727EE">
      <w:pPr>
        <w:pStyle w:val="Prrafodelista"/>
        <w:numPr>
          <w:ilvl w:val="0"/>
          <w:numId w:val="6"/>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3601 – 4200</w:t>
      </w:r>
      <w:r>
        <w:rPr>
          <w:rFonts w:ascii="Arial" w:eastAsia="Times New Roman" w:hAnsi="Arial" w:cs="Arial"/>
          <w:sz w:val="20"/>
          <w:szCs w:val="20"/>
          <w:lang w:eastAsia="es-CO"/>
        </w:rPr>
        <w:tab/>
        <w:t>== 5</w:t>
      </w:r>
    </w:p>
    <w:p w:rsidR="007727EE" w:rsidRPr="007727EE" w:rsidRDefault="007727EE" w:rsidP="007727EE">
      <w:pPr>
        <w:pStyle w:val="Prrafodelista"/>
        <w:numPr>
          <w:ilvl w:val="0"/>
          <w:numId w:val="6"/>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&gt;4201</w:t>
      </w:r>
      <w:r>
        <w:rPr>
          <w:rFonts w:ascii="Arial" w:eastAsia="Times New Roman" w:hAnsi="Arial" w:cs="Arial"/>
          <w:sz w:val="20"/>
          <w:szCs w:val="20"/>
          <w:lang w:eastAsia="es-CO"/>
        </w:rPr>
        <w:tab/>
      </w:r>
      <w:r>
        <w:rPr>
          <w:rFonts w:ascii="Arial" w:eastAsia="Times New Roman" w:hAnsi="Arial" w:cs="Arial"/>
          <w:sz w:val="20"/>
          <w:szCs w:val="20"/>
          <w:lang w:eastAsia="es-CO"/>
        </w:rPr>
        <w:tab/>
        <w:t>== 6</w:t>
      </w:r>
    </w:p>
    <w:p w:rsidR="00681280" w:rsidRDefault="00681280" w:rsidP="002D56CA">
      <w:pPr>
        <w:spacing w:after="0" w:line="240" w:lineRule="auto"/>
        <w:rPr>
          <w:rFonts w:ascii="Arial" w:eastAsia="Times New Roman" w:hAnsi="Arial" w:cs="Arial"/>
          <w:color w:val="2E74B5"/>
          <w:sz w:val="20"/>
          <w:szCs w:val="20"/>
          <w:lang w:eastAsia="es-CO"/>
        </w:rPr>
      </w:pPr>
    </w:p>
    <w:p w:rsidR="007727EE" w:rsidRDefault="007727EE" w:rsidP="002D56CA">
      <w:pPr>
        <w:spacing w:after="0" w:line="240" w:lineRule="auto"/>
        <w:rPr>
          <w:rFonts w:ascii="Arial" w:eastAsia="Times New Roman" w:hAnsi="Arial" w:cs="Arial"/>
          <w:color w:val="2E74B5"/>
          <w:sz w:val="20"/>
          <w:szCs w:val="20"/>
          <w:lang w:eastAsia="es-CO"/>
        </w:rPr>
      </w:pPr>
      <w:r>
        <w:rPr>
          <w:rFonts w:ascii="Arial" w:eastAsia="Times New Roman" w:hAnsi="Arial" w:cs="Arial"/>
          <w:color w:val="2E74B5"/>
          <w:sz w:val="20"/>
          <w:szCs w:val="20"/>
          <w:lang w:eastAsia="es-CO"/>
        </w:rPr>
        <w:t>Temperatura</w:t>
      </w:r>
    </w:p>
    <w:p w:rsidR="007727EE" w:rsidRDefault="007727EE" w:rsidP="002D56CA">
      <w:pPr>
        <w:spacing w:after="0" w:line="240" w:lineRule="auto"/>
        <w:rPr>
          <w:rFonts w:ascii="Arial" w:eastAsia="Times New Roman" w:hAnsi="Arial" w:cs="Arial"/>
          <w:color w:val="2E74B5"/>
          <w:sz w:val="20"/>
          <w:szCs w:val="20"/>
          <w:lang w:eastAsia="es-CO"/>
        </w:rPr>
      </w:pPr>
    </w:p>
    <w:p w:rsidR="00462863" w:rsidRDefault="00462863" w:rsidP="002D56CA">
      <w:pPr>
        <w:spacing w:after="0" w:line="240" w:lineRule="auto"/>
        <w:rPr>
          <w:rFonts w:ascii="Arial" w:eastAsia="Times New Roman" w:hAnsi="Arial" w:cs="Arial"/>
          <w:color w:val="2E74B5"/>
          <w:sz w:val="20"/>
          <w:szCs w:val="20"/>
          <w:lang w:eastAsia="es-CO"/>
        </w:rPr>
      </w:pPr>
      <w:r>
        <w:rPr>
          <w:rFonts w:ascii="Arial" w:eastAsia="Times New Roman" w:hAnsi="Arial" w:cs="Arial"/>
          <w:color w:val="2E74B5"/>
          <w:sz w:val="20"/>
          <w:szCs w:val="20"/>
          <w:lang w:eastAsia="es-CO"/>
        </w:rPr>
        <w:t>Denominación</w:t>
      </w:r>
    </w:p>
    <w:p w:rsidR="007727EE" w:rsidRDefault="007727EE" w:rsidP="007727EE">
      <w:pPr>
        <w:pStyle w:val="Prrafodelista"/>
        <w:numPr>
          <w:ilvl w:val="0"/>
          <w:numId w:val="7"/>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&gt;24</w:t>
      </w:r>
      <w:r>
        <w:rPr>
          <w:rFonts w:ascii="Arial" w:eastAsia="Times New Roman" w:hAnsi="Arial" w:cs="Arial"/>
          <w:sz w:val="20"/>
          <w:szCs w:val="20"/>
          <w:lang w:eastAsia="es-CO"/>
        </w:rPr>
        <w:tab/>
      </w:r>
      <w:r>
        <w:rPr>
          <w:rFonts w:ascii="Arial" w:eastAsia="Times New Roman" w:hAnsi="Arial" w:cs="Arial"/>
          <w:sz w:val="20"/>
          <w:szCs w:val="20"/>
          <w:lang w:eastAsia="es-CO"/>
        </w:rPr>
        <w:tab/>
        <w:t>== 1</w:t>
      </w:r>
    </w:p>
    <w:p w:rsidR="007727EE" w:rsidRDefault="007727EE" w:rsidP="007727EE">
      <w:pPr>
        <w:pStyle w:val="Prrafodelista"/>
        <w:numPr>
          <w:ilvl w:val="0"/>
          <w:numId w:val="7"/>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18 – 24</w:t>
      </w:r>
      <w:r>
        <w:rPr>
          <w:rFonts w:ascii="Arial" w:eastAsia="Times New Roman" w:hAnsi="Arial" w:cs="Arial"/>
          <w:sz w:val="20"/>
          <w:szCs w:val="20"/>
          <w:lang w:eastAsia="es-CO"/>
        </w:rPr>
        <w:tab/>
      </w:r>
      <w:r>
        <w:rPr>
          <w:rFonts w:ascii="Arial" w:eastAsia="Times New Roman" w:hAnsi="Arial" w:cs="Arial"/>
          <w:sz w:val="20"/>
          <w:szCs w:val="20"/>
          <w:lang w:eastAsia="es-CO"/>
        </w:rPr>
        <w:tab/>
        <w:t>== 2</w:t>
      </w:r>
    </w:p>
    <w:p w:rsidR="007727EE" w:rsidRDefault="007727EE" w:rsidP="007727EE">
      <w:pPr>
        <w:pStyle w:val="Prrafodelista"/>
        <w:numPr>
          <w:ilvl w:val="0"/>
          <w:numId w:val="7"/>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18 – 12</w:t>
      </w:r>
      <w:r>
        <w:rPr>
          <w:rFonts w:ascii="Arial" w:eastAsia="Times New Roman" w:hAnsi="Arial" w:cs="Arial"/>
          <w:sz w:val="20"/>
          <w:szCs w:val="20"/>
          <w:lang w:eastAsia="es-CO"/>
        </w:rPr>
        <w:tab/>
      </w:r>
      <w:r>
        <w:rPr>
          <w:rFonts w:ascii="Arial" w:eastAsia="Times New Roman" w:hAnsi="Arial" w:cs="Arial"/>
          <w:sz w:val="20"/>
          <w:szCs w:val="20"/>
          <w:lang w:eastAsia="es-CO"/>
        </w:rPr>
        <w:tab/>
        <w:t>==3</w:t>
      </w:r>
    </w:p>
    <w:p w:rsidR="007727EE" w:rsidRDefault="007727EE" w:rsidP="007727EE">
      <w:pPr>
        <w:pStyle w:val="Prrafodelista"/>
        <w:numPr>
          <w:ilvl w:val="0"/>
          <w:numId w:val="7"/>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12 – 8 </w:t>
      </w:r>
      <w:r>
        <w:rPr>
          <w:rFonts w:ascii="Arial" w:eastAsia="Times New Roman" w:hAnsi="Arial" w:cs="Arial"/>
          <w:sz w:val="20"/>
          <w:szCs w:val="20"/>
          <w:lang w:eastAsia="es-CO"/>
        </w:rPr>
        <w:tab/>
      </w:r>
      <w:r>
        <w:rPr>
          <w:rFonts w:ascii="Arial" w:eastAsia="Times New Roman" w:hAnsi="Arial" w:cs="Arial"/>
          <w:sz w:val="20"/>
          <w:szCs w:val="20"/>
          <w:lang w:eastAsia="es-CO"/>
        </w:rPr>
        <w:tab/>
        <w:t>== 4</w:t>
      </w:r>
    </w:p>
    <w:p w:rsidR="007727EE" w:rsidRDefault="007727EE" w:rsidP="007727EE">
      <w:pPr>
        <w:pStyle w:val="Prrafodelista"/>
        <w:numPr>
          <w:ilvl w:val="0"/>
          <w:numId w:val="7"/>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8 – 4 </w:t>
      </w:r>
      <w:r>
        <w:rPr>
          <w:rFonts w:ascii="Arial" w:eastAsia="Times New Roman" w:hAnsi="Arial" w:cs="Arial"/>
          <w:sz w:val="20"/>
          <w:szCs w:val="20"/>
          <w:lang w:eastAsia="es-CO"/>
        </w:rPr>
        <w:tab/>
      </w:r>
      <w:r>
        <w:rPr>
          <w:rFonts w:ascii="Arial" w:eastAsia="Times New Roman" w:hAnsi="Arial" w:cs="Arial"/>
          <w:sz w:val="20"/>
          <w:szCs w:val="20"/>
          <w:lang w:eastAsia="es-CO"/>
        </w:rPr>
        <w:tab/>
        <w:t>== 5</w:t>
      </w:r>
    </w:p>
    <w:p w:rsidR="0038433B" w:rsidRPr="00BA6C02" w:rsidRDefault="007727EE" w:rsidP="006F46BC">
      <w:pPr>
        <w:pStyle w:val="Prrafodelista"/>
        <w:numPr>
          <w:ilvl w:val="0"/>
          <w:numId w:val="7"/>
        </w:numPr>
        <w:spacing w:after="0" w:line="240" w:lineRule="auto"/>
        <w:rPr>
          <w:rFonts w:ascii="Arial" w:eastAsia="Times New Roman" w:hAnsi="Arial" w:cs="Arial"/>
          <w:color w:val="2E74B5"/>
          <w:sz w:val="20"/>
          <w:szCs w:val="20"/>
          <w:lang w:eastAsia="es-CO"/>
        </w:rPr>
      </w:pPr>
      <w:r w:rsidRPr="00BA6C02">
        <w:rPr>
          <w:rFonts w:ascii="Arial" w:eastAsia="Times New Roman" w:hAnsi="Arial" w:cs="Arial"/>
          <w:sz w:val="20"/>
          <w:szCs w:val="20"/>
          <w:lang w:eastAsia="es-CO"/>
        </w:rPr>
        <w:t>&lt;4</w:t>
      </w:r>
      <w:r w:rsidRPr="00BA6C02">
        <w:rPr>
          <w:rFonts w:ascii="Arial" w:eastAsia="Times New Roman" w:hAnsi="Arial" w:cs="Arial"/>
          <w:sz w:val="20"/>
          <w:szCs w:val="20"/>
          <w:lang w:eastAsia="es-CO"/>
        </w:rPr>
        <w:tab/>
      </w:r>
      <w:r w:rsidRPr="00BA6C02">
        <w:rPr>
          <w:rFonts w:ascii="Arial" w:eastAsia="Times New Roman" w:hAnsi="Arial" w:cs="Arial"/>
          <w:sz w:val="20"/>
          <w:szCs w:val="20"/>
          <w:lang w:eastAsia="es-CO"/>
        </w:rPr>
        <w:tab/>
        <w:t>== 6</w:t>
      </w:r>
    </w:p>
    <w:p w:rsidR="0038433B" w:rsidRPr="0039351D" w:rsidRDefault="0038433B" w:rsidP="002D56CA">
      <w:pPr>
        <w:spacing w:after="0" w:line="240" w:lineRule="auto"/>
        <w:rPr>
          <w:rFonts w:ascii="Arial" w:eastAsia="Times New Roman" w:hAnsi="Arial" w:cs="Arial"/>
          <w:color w:val="2E74B5"/>
          <w:sz w:val="20"/>
          <w:szCs w:val="20"/>
          <w:lang w:eastAsia="es-CO"/>
        </w:rPr>
      </w:pPr>
    </w:p>
    <w:p w:rsidR="0038433B" w:rsidRPr="0039351D" w:rsidRDefault="0038433B" w:rsidP="002D56CA">
      <w:pPr>
        <w:spacing w:after="0" w:line="240" w:lineRule="auto"/>
        <w:rPr>
          <w:rFonts w:ascii="Arial" w:eastAsia="Times New Roman" w:hAnsi="Arial" w:cs="Arial"/>
          <w:color w:val="2E74B5"/>
          <w:sz w:val="20"/>
          <w:szCs w:val="20"/>
          <w:lang w:eastAsia="es-CO"/>
        </w:rPr>
      </w:pPr>
      <w:r w:rsidRPr="00462863">
        <w:rPr>
          <w:rFonts w:ascii="Arial" w:eastAsia="Times New Roman" w:hAnsi="Arial" w:cs="Arial"/>
          <w:color w:val="2E74B5"/>
          <w:sz w:val="20"/>
          <w:szCs w:val="20"/>
          <w:lang w:eastAsia="es-CO"/>
        </w:rPr>
        <w:t>Pendiente</w:t>
      </w:r>
    </w:p>
    <w:p w:rsidR="00AE0416" w:rsidRDefault="0085573A" w:rsidP="0085573A">
      <w:pPr>
        <w:spacing w:after="0" w:line="240" w:lineRule="auto"/>
        <w:jc w:val="both"/>
        <w:rPr>
          <w:rFonts w:ascii="Arial" w:eastAsia="Times New Roman" w:hAnsi="Arial" w:cs="Arial"/>
          <w:sz w:val="20"/>
          <w:szCs w:val="20"/>
          <w:lang w:eastAsia="es-CO"/>
        </w:rPr>
      </w:pPr>
      <w:r w:rsidRPr="0085573A">
        <w:rPr>
          <w:rFonts w:ascii="Arial" w:eastAsia="Times New Roman" w:hAnsi="Arial" w:cs="Arial"/>
          <w:sz w:val="20"/>
          <w:szCs w:val="20"/>
          <w:lang w:eastAsia="es-CO"/>
        </w:rPr>
        <w:t>La pendiente del suelo y la forma de la superficie de la tierra son componentes de lo que se denomina configuración de la superficie de la tierra.</w:t>
      </w:r>
    </w:p>
    <w:p w:rsidR="0085573A" w:rsidRDefault="0085573A" w:rsidP="0085573A">
      <w:pPr>
        <w:spacing w:after="0" w:line="240" w:lineRule="auto"/>
        <w:jc w:val="both"/>
        <w:rPr>
          <w:rFonts w:ascii="Arial" w:eastAsia="Times New Roman" w:hAnsi="Arial" w:cs="Arial"/>
          <w:sz w:val="20"/>
          <w:szCs w:val="20"/>
          <w:lang w:eastAsia="es-CO"/>
        </w:rPr>
      </w:pPr>
    </w:p>
    <w:p w:rsidR="0085573A" w:rsidRPr="00EA17B5" w:rsidRDefault="0085573A" w:rsidP="0085573A">
      <w:pPr>
        <w:spacing w:after="0" w:line="240" w:lineRule="auto"/>
        <w:jc w:val="both"/>
        <w:rPr>
          <w:rFonts w:ascii="Arial" w:eastAsia="Times New Roman" w:hAnsi="Arial" w:cs="Arial"/>
          <w:color w:val="2E74B5"/>
          <w:sz w:val="20"/>
          <w:szCs w:val="20"/>
          <w:highlight w:val="yellow"/>
          <w:lang w:eastAsia="es-CO"/>
        </w:rPr>
      </w:pPr>
      <w:r w:rsidRPr="00EA17B5">
        <w:rPr>
          <w:rFonts w:ascii="Arial" w:eastAsia="Times New Roman" w:hAnsi="Arial" w:cs="Arial"/>
          <w:color w:val="2E74B5"/>
          <w:sz w:val="20"/>
          <w:szCs w:val="20"/>
          <w:highlight w:val="yellow"/>
          <w:lang w:eastAsia="es-CO"/>
        </w:rPr>
        <w:t>Denominación:</w:t>
      </w:r>
    </w:p>
    <w:p w:rsidR="0085573A" w:rsidRPr="00EA17B5" w:rsidRDefault="00EA17B5" w:rsidP="0085573A">
      <w:pPr>
        <w:pStyle w:val="Prrafodelista"/>
        <w:numPr>
          <w:ilvl w:val="0"/>
          <w:numId w:val="10"/>
        </w:numPr>
        <w:spacing w:after="0" w:line="240" w:lineRule="auto"/>
        <w:jc w:val="both"/>
        <w:rPr>
          <w:rFonts w:ascii="Arial" w:eastAsia="Times New Roman" w:hAnsi="Arial" w:cs="Arial"/>
          <w:sz w:val="20"/>
          <w:szCs w:val="20"/>
          <w:highlight w:val="yellow"/>
          <w:lang w:eastAsia="es-CO"/>
        </w:rPr>
      </w:pPr>
      <w:r w:rsidRPr="00EA17B5">
        <w:rPr>
          <w:rFonts w:ascii="Arial" w:eastAsia="Times New Roman" w:hAnsi="Arial" w:cs="Arial"/>
          <w:sz w:val="20"/>
          <w:szCs w:val="20"/>
          <w:highlight w:val="yellow"/>
          <w:lang w:eastAsia="es-CO"/>
        </w:rPr>
        <w:t>0 – 3</w:t>
      </w:r>
      <w:r w:rsidRPr="00EA17B5">
        <w:rPr>
          <w:rFonts w:ascii="Arial" w:eastAsia="Times New Roman" w:hAnsi="Arial" w:cs="Arial"/>
          <w:sz w:val="20"/>
          <w:szCs w:val="20"/>
          <w:highlight w:val="yellow"/>
          <w:lang w:eastAsia="es-CO"/>
        </w:rPr>
        <w:tab/>
      </w:r>
      <w:r w:rsidRPr="00EA17B5">
        <w:rPr>
          <w:rFonts w:ascii="Arial" w:eastAsia="Times New Roman" w:hAnsi="Arial" w:cs="Arial"/>
          <w:sz w:val="20"/>
          <w:szCs w:val="20"/>
          <w:highlight w:val="yellow"/>
          <w:lang w:eastAsia="es-CO"/>
        </w:rPr>
        <w:tab/>
        <w:t>== a</w:t>
      </w:r>
    </w:p>
    <w:p w:rsidR="0085573A" w:rsidRPr="00EA17B5" w:rsidRDefault="00EA17B5" w:rsidP="0085573A">
      <w:pPr>
        <w:pStyle w:val="Prrafodelista"/>
        <w:numPr>
          <w:ilvl w:val="0"/>
          <w:numId w:val="10"/>
        </w:numPr>
        <w:spacing w:after="0" w:line="240" w:lineRule="auto"/>
        <w:jc w:val="both"/>
        <w:rPr>
          <w:rFonts w:ascii="Arial" w:eastAsia="Times New Roman" w:hAnsi="Arial" w:cs="Arial"/>
          <w:sz w:val="20"/>
          <w:szCs w:val="20"/>
          <w:highlight w:val="yellow"/>
          <w:lang w:eastAsia="es-CO"/>
        </w:rPr>
      </w:pPr>
      <w:r w:rsidRPr="00EA17B5">
        <w:rPr>
          <w:rFonts w:ascii="Arial" w:eastAsia="Times New Roman" w:hAnsi="Arial" w:cs="Arial"/>
          <w:sz w:val="20"/>
          <w:szCs w:val="20"/>
          <w:highlight w:val="yellow"/>
          <w:lang w:eastAsia="es-CO"/>
        </w:rPr>
        <w:t xml:space="preserve">3 – 7 </w:t>
      </w:r>
      <w:r w:rsidRPr="00EA17B5">
        <w:rPr>
          <w:rFonts w:ascii="Arial" w:eastAsia="Times New Roman" w:hAnsi="Arial" w:cs="Arial"/>
          <w:sz w:val="20"/>
          <w:szCs w:val="20"/>
          <w:highlight w:val="yellow"/>
          <w:lang w:eastAsia="es-CO"/>
        </w:rPr>
        <w:tab/>
      </w:r>
      <w:r w:rsidRPr="00EA17B5">
        <w:rPr>
          <w:rFonts w:ascii="Arial" w:eastAsia="Times New Roman" w:hAnsi="Arial" w:cs="Arial"/>
          <w:sz w:val="20"/>
          <w:szCs w:val="20"/>
          <w:highlight w:val="yellow"/>
          <w:lang w:eastAsia="es-CO"/>
        </w:rPr>
        <w:tab/>
        <w:t>== b</w:t>
      </w:r>
    </w:p>
    <w:p w:rsidR="0085573A" w:rsidRPr="00EA17B5" w:rsidRDefault="00EA17B5" w:rsidP="0085573A">
      <w:pPr>
        <w:pStyle w:val="Prrafodelista"/>
        <w:numPr>
          <w:ilvl w:val="0"/>
          <w:numId w:val="10"/>
        </w:numPr>
        <w:spacing w:after="0" w:line="240" w:lineRule="auto"/>
        <w:jc w:val="both"/>
        <w:rPr>
          <w:rFonts w:ascii="Arial" w:eastAsia="Times New Roman" w:hAnsi="Arial" w:cs="Arial"/>
          <w:sz w:val="20"/>
          <w:szCs w:val="20"/>
          <w:highlight w:val="yellow"/>
          <w:lang w:eastAsia="es-CO"/>
        </w:rPr>
      </w:pPr>
      <w:r w:rsidRPr="00EA17B5">
        <w:rPr>
          <w:rFonts w:ascii="Arial" w:eastAsia="Times New Roman" w:hAnsi="Arial" w:cs="Arial"/>
          <w:sz w:val="20"/>
          <w:szCs w:val="20"/>
          <w:highlight w:val="yellow"/>
          <w:lang w:eastAsia="es-CO"/>
        </w:rPr>
        <w:t xml:space="preserve">7 – 12 </w:t>
      </w:r>
      <w:r w:rsidRPr="00EA17B5">
        <w:rPr>
          <w:rFonts w:ascii="Arial" w:eastAsia="Times New Roman" w:hAnsi="Arial" w:cs="Arial"/>
          <w:sz w:val="20"/>
          <w:szCs w:val="20"/>
          <w:highlight w:val="yellow"/>
          <w:lang w:eastAsia="es-CO"/>
        </w:rPr>
        <w:tab/>
      </w:r>
      <w:r w:rsidRPr="00EA17B5">
        <w:rPr>
          <w:rFonts w:ascii="Arial" w:eastAsia="Times New Roman" w:hAnsi="Arial" w:cs="Arial"/>
          <w:sz w:val="20"/>
          <w:szCs w:val="20"/>
          <w:highlight w:val="yellow"/>
          <w:lang w:eastAsia="es-CO"/>
        </w:rPr>
        <w:tab/>
        <w:t>== c</w:t>
      </w:r>
    </w:p>
    <w:p w:rsidR="0085573A" w:rsidRPr="00EA17B5" w:rsidRDefault="00EA17B5" w:rsidP="0085573A">
      <w:pPr>
        <w:pStyle w:val="Prrafodelista"/>
        <w:numPr>
          <w:ilvl w:val="0"/>
          <w:numId w:val="10"/>
        </w:numPr>
        <w:spacing w:after="0" w:line="240" w:lineRule="auto"/>
        <w:jc w:val="both"/>
        <w:rPr>
          <w:rFonts w:ascii="Arial" w:eastAsia="Times New Roman" w:hAnsi="Arial" w:cs="Arial"/>
          <w:sz w:val="20"/>
          <w:szCs w:val="20"/>
          <w:highlight w:val="yellow"/>
          <w:lang w:eastAsia="es-CO"/>
        </w:rPr>
      </w:pPr>
      <w:r w:rsidRPr="00EA17B5">
        <w:rPr>
          <w:rFonts w:ascii="Arial" w:eastAsia="Times New Roman" w:hAnsi="Arial" w:cs="Arial"/>
          <w:sz w:val="20"/>
          <w:szCs w:val="20"/>
          <w:highlight w:val="yellow"/>
          <w:lang w:eastAsia="es-CO"/>
        </w:rPr>
        <w:t xml:space="preserve">12 – 25 </w:t>
      </w:r>
      <w:r w:rsidRPr="00EA17B5">
        <w:rPr>
          <w:rFonts w:ascii="Arial" w:eastAsia="Times New Roman" w:hAnsi="Arial" w:cs="Arial"/>
          <w:sz w:val="20"/>
          <w:szCs w:val="20"/>
          <w:highlight w:val="yellow"/>
          <w:lang w:eastAsia="es-CO"/>
        </w:rPr>
        <w:tab/>
        <w:t>== d</w:t>
      </w:r>
    </w:p>
    <w:p w:rsidR="0085573A" w:rsidRPr="00EA17B5" w:rsidRDefault="00EA17B5" w:rsidP="0085573A">
      <w:pPr>
        <w:pStyle w:val="Prrafodelista"/>
        <w:numPr>
          <w:ilvl w:val="0"/>
          <w:numId w:val="10"/>
        </w:numPr>
        <w:spacing w:after="0" w:line="240" w:lineRule="auto"/>
        <w:jc w:val="both"/>
        <w:rPr>
          <w:rFonts w:ascii="Arial" w:eastAsia="Times New Roman" w:hAnsi="Arial" w:cs="Arial"/>
          <w:sz w:val="20"/>
          <w:szCs w:val="20"/>
          <w:highlight w:val="yellow"/>
          <w:lang w:eastAsia="es-CO"/>
        </w:rPr>
      </w:pPr>
      <w:r w:rsidRPr="00EA17B5">
        <w:rPr>
          <w:rFonts w:ascii="Arial" w:eastAsia="Times New Roman" w:hAnsi="Arial" w:cs="Arial"/>
          <w:sz w:val="20"/>
          <w:szCs w:val="20"/>
          <w:highlight w:val="yellow"/>
          <w:lang w:eastAsia="es-CO"/>
        </w:rPr>
        <w:t xml:space="preserve">25 – 50 </w:t>
      </w:r>
      <w:r w:rsidRPr="00EA17B5">
        <w:rPr>
          <w:rFonts w:ascii="Arial" w:eastAsia="Times New Roman" w:hAnsi="Arial" w:cs="Arial"/>
          <w:sz w:val="20"/>
          <w:szCs w:val="20"/>
          <w:highlight w:val="yellow"/>
          <w:lang w:eastAsia="es-CO"/>
        </w:rPr>
        <w:tab/>
        <w:t>== e</w:t>
      </w:r>
    </w:p>
    <w:p w:rsidR="0085573A" w:rsidRPr="00EA17B5" w:rsidRDefault="00EA17B5" w:rsidP="0085573A">
      <w:pPr>
        <w:pStyle w:val="Prrafodelista"/>
        <w:numPr>
          <w:ilvl w:val="0"/>
          <w:numId w:val="10"/>
        </w:numPr>
        <w:spacing w:after="0" w:line="240" w:lineRule="auto"/>
        <w:jc w:val="both"/>
        <w:rPr>
          <w:rFonts w:ascii="Arial" w:eastAsia="Times New Roman" w:hAnsi="Arial" w:cs="Arial"/>
          <w:sz w:val="20"/>
          <w:szCs w:val="20"/>
          <w:highlight w:val="yellow"/>
          <w:lang w:eastAsia="es-CO"/>
        </w:rPr>
      </w:pPr>
      <w:r w:rsidRPr="00EA17B5">
        <w:rPr>
          <w:rFonts w:ascii="Arial" w:eastAsia="Times New Roman" w:hAnsi="Arial" w:cs="Arial"/>
          <w:sz w:val="20"/>
          <w:szCs w:val="20"/>
          <w:highlight w:val="yellow"/>
          <w:lang w:eastAsia="es-CO"/>
        </w:rPr>
        <w:t>50 – 75</w:t>
      </w:r>
      <w:r w:rsidRPr="00EA17B5">
        <w:rPr>
          <w:rFonts w:ascii="Arial" w:eastAsia="Times New Roman" w:hAnsi="Arial" w:cs="Arial"/>
          <w:sz w:val="20"/>
          <w:szCs w:val="20"/>
          <w:highlight w:val="yellow"/>
          <w:lang w:eastAsia="es-CO"/>
        </w:rPr>
        <w:tab/>
      </w:r>
      <w:r w:rsidRPr="00EA17B5">
        <w:rPr>
          <w:rFonts w:ascii="Arial" w:eastAsia="Times New Roman" w:hAnsi="Arial" w:cs="Arial"/>
          <w:sz w:val="20"/>
          <w:szCs w:val="20"/>
          <w:highlight w:val="yellow"/>
          <w:lang w:eastAsia="es-CO"/>
        </w:rPr>
        <w:tab/>
        <w:t>== f</w:t>
      </w:r>
    </w:p>
    <w:p w:rsidR="0085573A" w:rsidRPr="00EA17B5" w:rsidRDefault="00EA17B5" w:rsidP="0085573A">
      <w:pPr>
        <w:pStyle w:val="Prrafodelista"/>
        <w:numPr>
          <w:ilvl w:val="0"/>
          <w:numId w:val="10"/>
        </w:numPr>
        <w:spacing w:after="0" w:line="240" w:lineRule="auto"/>
        <w:jc w:val="both"/>
        <w:rPr>
          <w:rFonts w:ascii="Arial" w:eastAsia="Times New Roman" w:hAnsi="Arial" w:cs="Arial"/>
          <w:sz w:val="20"/>
          <w:szCs w:val="20"/>
          <w:highlight w:val="yellow"/>
          <w:lang w:eastAsia="es-CO"/>
        </w:rPr>
      </w:pPr>
      <w:r w:rsidRPr="00EA17B5">
        <w:rPr>
          <w:rFonts w:ascii="Arial" w:eastAsia="Times New Roman" w:hAnsi="Arial" w:cs="Arial"/>
          <w:sz w:val="20"/>
          <w:szCs w:val="20"/>
          <w:highlight w:val="yellow"/>
          <w:lang w:eastAsia="es-CO"/>
        </w:rPr>
        <w:t>&gt;75</w:t>
      </w:r>
      <w:r w:rsidRPr="00EA17B5">
        <w:rPr>
          <w:rFonts w:ascii="Arial" w:eastAsia="Times New Roman" w:hAnsi="Arial" w:cs="Arial"/>
          <w:sz w:val="20"/>
          <w:szCs w:val="20"/>
          <w:highlight w:val="yellow"/>
          <w:lang w:eastAsia="es-CO"/>
        </w:rPr>
        <w:tab/>
      </w:r>
      <w:r w:rsidRPr="00EA17B5">
        <w:rPr>
          <w:rFonts w:ascii="Arial" w:eastAsia="Times New Roman" w:hAnsi="Arial" w:cs="Arial"/>
          <w:sz w:val="20"/>
          <w:szCs w:val="20"/>
          <w:highlight w:val="yellow"/>
          <w:lang w:eastAsia="es-CO"/>
        </w:rPr>
        <w:tab/>
        <w:t>== g</w:t>
      </w:r>
    </w:p>
    <w:p w:rsidR="00AE0416" w:rsidRPr="0039351D" w:rsidRDefault="00AE0416" w:rsidP="002D56CA">
      <w:pPr>
        <w:spacing w:after="0" w:line="240" w:lineRule="auto"/>
        <w:rPr>
          <w:rFonts w:ascii="Arial" w:eastAsia="Times New Roman" w:hAnsi="Arial" w:cs="Arial"/>
          <w:color w:val="2E74B5"/>
          <w:sz w:val="20"/>
          <w:szCs w:val="20"/>
          <w:lang w:eastAsia="es-CO"/>
        </w:rPr>
      </w:pPr>
    </w:p>
    <w:p w:rsidR="00AE0416" w:rsidRDefault="00AE0416"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lastRenderedPageBreak/>
        <w:t>Erosión</w:t>
      </w:r>
    </w:p>
    <w:p w:rsidR="00462863" w:rsidRDefault="00462863" w:rsidP="00462863">
      <w:pPr>
        <w:spacing w:after="0" w:line="240" w:lineRule="auto"/>
        <w:rPr>
          <w:rFonts w:ascii="Arial" w:eastAsia="Times New Roman" w:hAnsi="Arial" w:cs="Arial"/>
          <w:sz w:val="20"/>
          <w:szCs w:val="20"/>
          <w:lang w:eastAsia="es-CO"/>
        </w:rPr>
      </w:pPr>
      <w:r w:rsidRPr="00462863">
        <w:rPr>
          <w:rFonts w:ascii="Arial" w:eastAsia="Times New Roman" w:hAnsi="Arial" w:cs="Arial"/>
          <w:sz w:val="20"/>
          <w:szCs w:val="20"/>
          <w:lang w:eastAsia="es-CO"/>
        </w:rPr>
        <w:t>Indica la pérdida o adelgazamiento de la capa superficial del suelo por acción del agua, el viento, el hielo y la gravedad.</w:t>
      </w:r>
    </w:p>
    <w:p w:rsidR="00462863" w:rsidRDefault="00462863" w:rsidP="00462863">
      <w:pPr>
        <w:spacing w:after="0" w:line="240" w:lineRule="auto"/>
        <w:rPr>
          <w:rFonts w:ascii="Arial" w:eastAsia="Times New Roman" w:hAnsi="Arial" w:cs="Arial"/>
          <w:sz w:val="20"/>
          <w:szCs w:val="20"/>
          <w:lang w:eastAsia="es-CO"/>
        </w:rPr>
      </w:pPr>
    </w:p>
    <w:p w:rsidR="00462863" w:rsidRDefault="00462863" w:rsidP="00462863">
      <w:pPr>
        <w:jc w:val="both"/>
        <w:rPr>
          <w:rFonts w:ascii="Arial" w:hAnsi="Arial" w:cs="Arial"/>
          <w:sz w:val="20"/>
          <w:lang w:val="es-ES_tradnl"/>
        </w:rPr>
      </w:pPr>
      <w:r>
        <w:rPr>
          <w:rFonts w:ascii="Arial" w:hAnsi="Arial" w:cs="Arial"/>
          <w:sz w:val="20"/>
          <w:lang w:val="es-ES_tradnl"/>
        </w:rPr>
        <w:t>Los procesos de erosión influenciados por el hombre (erosión acelerada o antrópica) se dividen en 2 clases:  erosión hídrica y erosión eólica, y presentan los siguientes grados:</w:t>
      </w:r>
    </w:p>
    <w:p w:rsidR="00462863" w:rsidRDefault="00462863" w:rsidP="00462863">
      <w:pPr>
        <w:jc w:val="both"/>
        <w:rPr>
          <w:rFonts w:ascii="Arial" w:hAnsi="Arial" w:cs="Arial"/>
          <w:sz w:val="20"/>
          <w:lang w:val="es-ES_tradnl"/>
        </w:rPr>
      </w:pPr>
      <w:r w:rsidRPr="00462863">
        <w:rPr>
          <w:rFonts w:ascii="Arial" w:hAnsi="Arial" w:cs="Arial"/>
          <w:color w:val="2E74B5"/>
          <w:sz w:val="20"/>
          <w:lang w:val="es-ES_tradnl"/>
        </w:rPr>
        <w:t>No hay erosión:</w:t>
      </w:r>
      <w:r>
        <w:rPr>
          <w:rFonts w:ascii="Arial" w:hAnsi="Arial" w:cs="Arial"/>
          <w:sz w:val="20"/>
          <w:lang w:val="es-ES_tradnl"/>
        </w:rPr>
        <w:t xml:space="preserve">  no se aprecia pérdida de suelo.</w:t>
      </w:r>
    </w:p>
    <w:p w:rsidR="00462863" w:rsidRDefault="00462863" w:rsidP="00462863">
      <w:pPr>
        <w:jc w:val="both"/>
        <w:rPr>
          <w:rFonts w:ascii="Arial" w:hAnsi="Arial" w:cs="Arial"/>
          <w:sz w:val="20"/>
          <w:lang w:val="es-ES_tradnl"/>
        </w:rPr>
      </w:pPr>
      <w:r w:rsidRPr="00462863">
        <w:rPr>
          <w:rFonts w:ascii="Arial" w:hAnsi="Arial" w:cs="Arial"/>
          <w:color w:val="2E74B5"/>
          <w:sz w:val="20"/>
          <w:lang w:val="es-ES_tradnl"/>
        </w:rPr>
        <w:t xml:space="preserve">Erosión ligera:  </w:t>
      </w:r>
      <w:r>
        <w:rPr>
          <w:rFonts w:ascii="Arial" w:hAnsi="Arial" w:cs="Arial"/>
          <w:sz w:val="20"/>
          <w:lang w:val="es-ES_tradnl"/>
        </w:rPr>
        <w:t>el horizonte A o capa arable, cuando existe, solo se adelgaza, observándose casi en su totalidad (menos del 25% de arrastre en espesor). Aparecen pequeñas áreas desnudas (sin vegetación natural), formación de "patas de vaca" y acumulación de sedimentos en la base de las pendientes o en las depresiones.</w:t>
      </w:r>
    </w:p>
    <w:p w:rsidR="00462863" w:rsidRDefault="00462863" w:rsidP="00462863">
      <w:pPr>
        <w:jc w:val="both"/>
        <w:rPr>
          <w:rFonts w:ascii="Arial" w:hAnsi="Arial" w:cs="Arial"/>
          <w:sz w:val="20"/>
          <w:lang w:val="es-ES_tradnl"/>
        </w:rPr>
      </w:pPr>
      <w:r w:rsidRPr="00462863">
        <w:rPr>
          <w:rFonts w:ascii="Arial" w:hAnsi="Arial" w:cs="Arial"/>
          <w:color w:val="2E74B5"/>
          <w:sz w:val="20"/>
          <w:lang w:val="es-ES_tradnl"/>
        </w:rPr>
        <w:t xml:space="preserve">Erosión moderada:  </w:t>
      </w:r>
      <w:r>
        <w:rPr>
          <w:rFonts w:ascii="Arial" w:hAnsi="Arial" w:cs="Arial"/>
          <w:sz w:val="20"/>
          <w:lang w:val="es-ES_tradnl"/>
        </w:rPr>
        <w:t xml:space="preserve">poca formación de surquillos. El horizonte A o capa arable ha sido arrastrado en parte (entre 25 y 75%). Aparece en mayor proporción las áreas desnudas y la formación de "patas de vaca". Algunas áreas pueden tener patrones intrincados que varían de manchas pequeñas a sitios </w:t>
      </w:r>
      <w:proofErr w:type="spellStart"/>
      <w:r>
        <w:rPr>
          <w:rFonts w:ascii="Arial" w:hAnsi="Arial" w:cs="Arial"/>
          <w:sz w:val="20"/>
          <w:lang w:val="es-ES_tradnl"/>
        </w:rPr>
        <w:t>erodados</w:t>
      </w:r>
      <w:proofErr w:type="spellEnd"/>
      <w:r>
        <w:rPr>
          <w:rFonts w:ascii="Arial" w:hAnsi="Arial" w:cs="Arial"/>
          <w:sz w:val="20"/>
          <w:lang w:val="es-ES_tradnl"/>
        </w:rPr>
        <w:t>, donde el horizonte original A ha sido removido. En algunos lugares se puede encontrar mezcla del horizonte original A con el material del horizonte subyacente.</w:t>
      </w:r>
    </w:p>
    <w:p w:rsidR="00462863" w:rsidRDefault="00462863" w:rsidP="00462863">
      <w:pPr>
        <w:jc w:val="both"/>
        <w:rPr>
          <w:rFonts w:ascii="Arial" w:hAnsi="Arial" w:cs="Arial"/>
          <w:sz w:val="20"/>
          <w:lang w:val="es-ES_tradnl"/>
        </w:rPr>
      </w:pPr>
      <w:r w:rsidRPr="00462863">
        <w:rPr>
          <w:rFonts w:ascii="Arial" w:hAnsi="Arial" w:cs="Arial"/>
          <w:color w:val="2E74B5"/>
          <w:sz w:val="20"/>
          <w:lang w:val="es-ES_tradnl"/>
        </w:rPr>
        <w:t xml:space="preserve">Erosión severa: </w:t>
      </w:r>
      <w:r>
        <w:rPr>
          <w:rFonts w:ascii="Arial" w:hAnsi="Arial" w:cs="Arial"/>
          <w:sz w:val="20"/>
          <w:lang w:val="es-ES_tradnl"/>
        </w:rPr>
        <w:t>el arrastre del horizonte A o capa arable es casi total (más del 75%).  Frecuentemente ocurre formación de surcos y en ocasiones se presentan cárcavas aisladas. En áreas cultivadas el material que se encuentra debajo del horizonte A está expuesto en la superficie.</w:t>
      </w:r>
    </w:p>
    <w:p w:rsidR="00AE0416" w:rsidRDefault="00462863" w:rsidP="00462863">
      <w:pPr>
        <w:jc w:val="both"/>
        <w:rPr>
          <w:rFonts w:ascii="Arial" w:hAnsi="Arial" w:cs="Arial"/>
          <w:sz w:val="20"/>
          <w:lang w:val="es-ES_tradnl"/>
        </w:rPr>
      </w:pPr>
      <w:r w:rsidRPr="00462863">
        <w:rPr>
          <w:rFonts w:ascii="Arial" w:hAnsi="Arial" w:cs="Arial"/>
          <w:color w:val="2E74B5"/>
          <w:sz w:val="20"/>
          <w:lang w:val="es-ES_tradnl"/>
        </w:rPr>
        <w:t xml:space="preserve">Erosión muy severa: </w:t>
      </w:r>
      <w:r>
        <w:rPr>
          <w:rFonts w:ascii="Arial" w:hAnsi="Arial" w:cs="Arial"/>
          <w:sz w:val="20"/>
          <w:lang w:val="es-ES_tradnl"/>
        </w:rPr>
        <w:t>se presenta formación de cárcavas en una red densa. Los suelos han sido destruidos casi totalmente, excepto en las pequeñas áreas que quedan entre cárcavas.</w:t>
      </w:r>
    </w:p>
    <w:p w:rsidR="00462863" w:rsidRPr="00EA17B5" w:rsidRDefault="00462863" w:rsidP="00462863">
      <w:pPr>
        <w:spacing w:after="0"/>
        <w:jc w:val="both"/>
        <w:rPr>
          <w:rFonts w:ascii="Arial" w:hAnsi="Arial" w:cs="Arial"/>
          <w:color w:val="2E74B5"/>
          <w:sz w:val="20"/>
          <w:highlight w:val="yellow"/>
          <w:lang w:val="es-ES_tradnl"/>
        </w:rPr>
      </w:pPr>
      <w:r w:rsidRPr="00EA17B5">
        <w:rPr>
          <w:rFonts w:ascii="Arial" w:hAnsi="Arial" w:cs="Arial"/>
          <w:color w:val="2E74B5"/>
          <w:sz w:val="20"/>
          <w:highlight w:val="yellow"/>
          <w:lang w:val="es-ES_tradnl"/>
        </w:rPr>
        <w:t>Denominación</w:t>
      </w:r>
    </w:p>
    <w:p w:rsidR="00462863" w:rsidRPr="00EA17B5" w:rsidRDefault="00462863" w:rsidP="00462863">
      <w:pPr>
        <w:pStyle w:val="Prrafodelista"/>
        <w:numPr>
          <w:ilvl w:val="0"/>
          <w:numId w:val="8"/>
        </w:numPr>
        <w:spacing w:after="0" w:line="240" w:lineRule="auto"/>
        <w:rPr>
          <w:rFonts w:ascii="Arial" w:eastAsia="Times New Roman" w:hAnsi="Arial" w:cs="Arial"/>
          <w:sz w:val="20"/>
          <w:szCs w:val="20"/>
          <w:highlight w:val="yellow"/>
          <w:lang w:eastAsia="es-CO"/>
        </w:rPr>
      </w:pPr>
      <w:r w:rsidRPr="00EA17B5">
        <w:rPr>
          <w:rFonts w:ascii="Arial" w:eastAsia="Times New Roman" w:hAnsi="Arial" w:cs="Arial"/>
          <w:sz w:val="20"/>
          <w:szCs w:val="20"/>
          <w:highlight w:val="yellow"/>
          <w:lang w:eastAsia="es-CO"/>
        </w:rPr>
        <w:t>No hay erosión</w:t>
      </w:r>
      <w:r w:rsidRPr="00EA17B5">
        <w:rPr>
          <w:rFonts w:ascii="Arial" w:eastAsia="Times New Roman" w:hAnsi="Arial" w:cs="Arial"/>
          <w:sz w:val="20"/>
          <w:szCs w:val="20"/>
          <w:highlight w:val="yellow"/>
          <w:lang w:eastAsia="es-CO"/>
        </w:rPr>
        <w:tab/>
      </w:r>
      <w:r w:rsidRPr="00EA17B5">
        <w:rPr>
          <w:rFonts w:ascii="Arial" w:eastAsia="Times New Roman" w:hAnsi="Arial" w:cs="Arial"/>
          <w:sz w:val="20"/>
          <w:szCs w:val="20"/>
          <w:highlight w:val="yellow"/>
          <w:lang w:eastAsia="es-CO"/>
        </w:rPr>
        <w:tab/>
        <w:t>== 1</w:t>
      </w:r>
    </w:p>
    <w:p w:rsidR="00462863" w:rsidRPr="00EA17B5" w:rsidRDefault="00462863" w:rsidP="00462863">
      <w:pPr>
        <w:pStyle w:val="Prrafodelista"/>
        <w:numPr>
          <w:ilvl w:val="0"/>
          <w:numId w:val="8"/>
        </w:numPr>
        <w:spacing w:after="0" w:line="240" w:lineRule="auto"/>
        <w:rPr>
          <w:rFonts w:ascii="Arial" w:eastAsia="Times New Roman" w:hAnsi="Arial" w:cs="Arial"/>
          <w:sz w:val="20"/>
          <w:szCs w:val="20"/>
          <w:highlight w:val="yellow"/>
          <w:lang w:eastAsia="es-CO"/>
        </w:rPr>
      </w:pPr>
      <w:r w:rsidRPr="00EA17B5">
        <w:rPr>
          <w:rFonts w:ascii="Arial" w:eastAsia="Times New Roman" w:hAnsi="Arial" w:cs="Arial"/>
          <w:sz w:val="20"/>
          <w:szCs w:val="20"/>
          <w:highlight w:val="yellow"/>
          <w:lang w:eastAsia="es-CO"/>
        </w:rPr>
        <w:t>Erosión ligera</w:t>
      </w:r>
      <w:r w:rsidRPr="00EA17B5">
        <w:rPr>
          <w:rFonts w:ascii="Arial" w:eastAsia="Times New Roman" w:hAnsi="Arial" w:cs="Arial"/>
          <w:sz w:val="20"/>
          <w:szCs w:val="20"/>
          <w:highlight w:val="yellow"/>
          <w:lang w:eastAsia="es-CO"/>
        </w:rPr>
        <w:tab/>
      </w:r>
      <w:r w:rsidRPr="00EA17B5">
        <w:rPr>
          <w:rFonts w:ascii="Arial" w:eastAsia="Times New Roman" w:hAnsi="Arial" w:cs="Arial"/>
          <w:sz w:val="20"/>
          <w:szCs w:val="20"/>
          <w:highlight w:val="yellow"/>
          <w:lang w:eastAsia="es-CO"/>
        </w:rPr>
        <w:tab/>
        <w:t>== 2</w:t>
      </w:r>
    </w:p>
    <w:p w:rsidR="00462863" w:rsidRPr="00EA17B5" w:rsidRDefault="00462863" w:rsidP="00462863">
      <w:pPr>
        <w:pStyle w:val="Prrafodelista"/>
        <w:numPr>
          <w:ilvl w:val="0"/>
          <w:numId w:val="8"/>
        </w:numPr>
        <w:spacing w:after="0" w:line="240" w:lineRule="auto"/>
        <w:rPr>
          <w:rFonts w:ascii="Arial" w:eastAsia="Times New Roman" w:hAnsi="Arial" w:cs="Arial"/>
          <w:sz w:val="20"/>
          <w:szCs w:val="20"/>
          <w:highlight w:val="yellow"/>
          <w:lang w:eastAsia="es-CO"/>
        </w:rPr>
      </w:pPr>
      <w:r w:rsidRPr="00EA17B5">
        <w:rPr>
          <w:rFonts w:ascii="Arial" w:eastAsia="Times New Roman" w:hAnsi="Arial" w:cs="Arial"/>
          <w:sz w:val="20"/>
          <w:szCs w:val="20"/>
          <w:highlight w:val="yellow"/>
          <w:lang w:eastAsia="es-CO"/>
        </w:rPr>
        <w:t>Erosión moderada</w:t>
      </w:r>
      <w:r w:rsidRPr="00EA17B5">
        <w:rPr>
          <w:rFonts w:ascii="Arial" w:eastAsia="Times New Roman" w:hAnsi="Arial" w:cs="Arial"/>
          <w:sz w:val="20"/>
          <w:szCs w:val="20"/>
          <w:highlight w:val="yellow"/>
          <w:lang w:eastAsia="es-CO"/>
        </w:rPr>
        <w:tab/>
        <w:t>== 3</w:t>
      </w:r>
    </w:p>
    <w:p w:rsidR="00462863" w:rsidRPr="00EA17B5" w:rsidRDefault="00462863" w:rsidP="00462863">
      <w:pPr>
        <w:pStyle w:val="Prrafodelista"/>
        <w:numPr>
          <w:ilvl w:val="0"/>
          <w:numId w:val="8"/>
        </w:numPr>
        <w:spacing w:after="0" w:line="240" w:lineRule="auto"/>
        <w:rPr>
          <w:rFonts w:ascii="Arial" w:eastAsia="Times New Roman" w:hAnsi="Arial" w:cs="Arial"/>
          <w:sz w:val="20"/>
          <w:szCs w:val="20"/>
          <w:highlight w:val="yellow"/>
          <w:lang w:eastAsia="es-CO"/>
        </w:rPr>
      </w:pPr>
      <w:r w:rsidRPr="00EA17B5">
        <w:rPr>
          <w:rFonts w:ascii="Arial" w:eastAsia="Times New Roman" w:hAnsi="Arial" w:cs="Arial"/>
          <w:sz w:val="20"/>
          <w:szCs w:val="20"/>
          <w:highlight w:val="yellow"/>
          <w:lang w:eastAsia="es-CO"/>
        </w:rPr>
        <w:t>Erosión severa</w:t>
      </w:r>
      <w:r w:rsidRPr="00EA17B5">
        <w:rPr>
          <w:rFonts w:ascii="Arial" w:eastAsia="Times New Roman" w:hAnsi="Arial" w:cs="Arial"/>
          <w:sz w:val="20"/>
          <w:szCs w:val="20"/>
          <w:highlight w:val="yellow"/>
          <w:lang w:eastAsia="es-CO"/>
        </w:rPr>
        <w:tab/>
      </w:r>
      <w:r w:rsidRPr="00EA17B5">
        <w:rPr>
          <w:rFonts w:ascii="Arial" w:eastAsia="Times New Roman" w:hAnsi="Arial" w:cs="Arial"/>
          <w:sz w:val="20"/>
          <w:szCs w:val="20"/>
          <w:highlight w:val="yellow"/>
          <w:lang w:eastAsia="es-CO"/>
        </w:rPr>
        <w:tab/>
        <w:t>== 4</w:t>
      </w:r>
    </w:p>
    <w:p w:rsidR="00462863" w:rsidRPr="00EA17B5" w:rsidRDefault="00462863" w:rsidP="00462863">
      <w:pPr>
        <w:pStyle w:val="Prrafodelista"/>
        <w:numPr>
          <w:ilvl w:val="0"/>
          <w:numId w:val="8"/>
        </w:numPr>
        <w:spacing w:after="0" w:line="240" w:lineRule="auto"/>
        <w:rPr>
          <w:rFonts w:ascii="Arial" w:eastAsia="Times New Roman" w:hAnsi="Arial" w:cs="Arial"/>
          <w:sz w:val="20"/>
          <w:szCs w:val="20"/>
          <w:highlight w:val="yellow"/>
          <w:lang w:eastAsia="es-CO"/>
        </w:rPr>
      </w:pPr>
      <w:r w:rsidRPr="00EA17B5">
        <w:rPr>
          <w:rFonts w:ascii="Arial" w:eastAsia="Times New Roman" w:hAnsi="Arial" w:cs="Arial"/>
          <w:sz w:val="20"/>
          <w:szCs w:val="20"/>
          <w:highlight w:val="yellow"/>
          <w:lang w:eastAsia="es-CO"/>
        </w:rPr>
        <w:t>Erosión muy severa</w:t>
      </w:r>
      <w:r w:rsidRPr="00EA17B5">
        <w:rPr>
          <w:rFonts w:ascii="Arial" w:eastAsia="Times New Roman" w:hAnsi="Arial" w:cs="Arial"/>
          <w:sz w:val="20"/>
          <w:szCs w:val="20"/>
          <w:highlight w:val="yellow"/>
          <w:lang w:eastAsia="es-CO"/>
        </w:rPr>
        <w:tab/>
        <w:t>== 5</w:t>
      </w:r>
    </w:p>
    <w:p w:rsidR="00AE0416" w:rsidRPr="0039351D" w:rsidRDefault="00AE0416" w:rsidP="002D56CA">
      <w:pPr>
        <w:spacing w:after="0" w:line="240" w:lineRule="auto"/>
        <w:rPr>
          <w:rFonts w:ascii="Arial" w:eastAsia="Times New Roman" w:hAnsi="Arial" w:cs="Arial"/>
          <w:color w:val="2E74B5"/>
          <w:sz w:val="20"/>
          <w:szCs w:val="20"/>
          <w:lang w:eastAsia="es-CO"/>
        </w:rPr>
      </w:pPr>
    </w:p>
    <w:p w:rsidR="00AE0416" w:rsidRPr="0039351D" w:rsidRDefault="00AE0416"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Inundabilidad o Encharcamiento</w:t>
      </w:r>
    </w:p>
    <w:p w:rsidR="00AE0416" w:rsidRPr="0039351D" w:rsidRDefault="00AE0416" w:rsidP="002D56CA">
      <w:pPr>
        <w:spacing w:after="0" w:line="240" w:lineRule="auto"/>
        <w:rPr>
          <w:rFonts w:ascii="Arial" w:eastAsia="Times New Roman" w:hAnsi="Arial" w:cs="Arial"/>
          <w:color w:val="2E74B5"/>
          <w:sz w:val="20"/>
          <w:szCs w:val="20"/>
          <w:lang w:eastAsia="es-CO"/>
        </w:rPr>
      </w:pPr>
    </w:p>
    <w:p w:rsidR="00AE0416" w:rsidRDefault="004251D9" w:rsidP="004251D9">
      <w:pPr>
        <w:spacing w:after="0" w:line="240" w:lineRule="auto"/>
        <w:rPr>
          <w:rFonts w:ascii="Arial" w:hAnsi="Arial" w:cs="Arial"/>
          <w:sz w:val="20"/>
        </w:rPr>
      </w:pPr>
      <w:r>
        <w:rPr>
          <w:rFonts w:ascii="Arial" w:hAnsi="Arial" w:cs="Arial"/>
          <w:sz w:val="20"/>
        </w:rPr>
        <w:t>Indica la frecuencia y duración de los períodos en los que el suelo presenta una lámina superficial de agua y sus divisiones se expresan</w:t>
      </w:r>
      <w:r w:rsidR="00897419">
        <w:rPr>
          <w:rFonts w:ascii="Arial" w:hAnsi="Arial" w:cs="Arial"/>
          <w:sz w:val="20"/>
        </w:rPr>
        <w:t>:</w:t>
      </w:r>
    </w:p>
    <w:p w:rsidR="00897419" w:rsidRDefault="00897419" w:rsidP="004251D9">
      <w:pPr>
        <w:spacing w:after="0" w:line="240" w:lineRule="auto"/>
        <w:rPr>
          <w:rFonts w:ascii="Arial" w:hAnsi="Arial" w:cs="Arial"/>
          <w:sz w:val="20"/>
        </w:rPr>
      </w:pPr>
    </w:p>
    <w:p w:rsidR="00897419" w:rsidRDefault="00897419" w:rsidP="00897419">
      <w:pPr>
        <w:jc w:val="both"/>
        <w:rPr>
          <w:rFonts w:ascii="Arial" w:hAnsi="Arial" w:cs="Arial"/>
          <w:sz w:val="20"/>
          <w:lang w:val="es-ES_tradnl"/>
        </w:rPr>
      </w:pPr>
      <w:r w:rsidRPr="00897419">
        <w:rPr>
          <w:rFonts w:ascii="Arial" w:hAnsi="Arial" w:cs="Arial"/>
          <w:color w:val="2E74B5"/>
          <w:sz w:val="20"/>
          <w:lang w:val="es-ES_tradnl"/>
        </w:rPr>
        <w:t xml:space="preserve">No hay:  </w:t>
      </w:r>
      <w:r>
        <w:rPr>
          <w:rFonts w:ascii="Arial" w:hAnsi="Arial" w:cs="Arial"/>
          <w:sz w:val="20"/>
          <w:lang w:val="es-ES_tradnl"/>
        </w:rPr>
        <w:t>no se han presentado registro de inundaciones en los últimos años.</w:t>
      </w:r>
    </w:p>
    <w:p w:rsidR="00897419" w:rsidRDefault="00897419" w:rsidP="00897419">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sidRPr="00897419">
        <w:rPr>
          <w:rFonts w:ascii="Arial" w:hAnsi="Arial"/>
          <w:bCs/>
          <w:color w:val="2E74B5"/>
          <w:sz w:val="20"/>
          <w:lang w:val="es-ES_tradnl"/>
        </w:rPr>
        <w:t>Raras:</w:t>
      </w:r>
      <w:r>
        <w:rPr>
          <w:rFonts w:ascii="Arial" w:hAnsi="Arial"/>
          <w:sz w:val="20"/>
          <w:lang w:val="es-ES_tradnl"/>
        </w:rPr>
        <w:t xml:space="preserve"> Probables durante periodos que abarcan varios años, en un porcentaje muy bajo.</w:t>
      </w:r>
    </w:p>
    <w:p w:rsidR="00897419" w:rsidRDefault="00897419" w:rsidP="00897419">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sidRPr="00897419">
        <w:rPr>
          <w:rFonts w:ascii="Arial" w:hAnsi="Arial"/>
          <w:bCs/>
          <w:color w:val="2E74B5"/>
          <w:sz w:val="20"/>
          <w:lang w:val="es-ES_tradnl"/>
        </w:rPr>
        <w:t>Ocasionales:</w:t>
      </w:r>
      <w:r>
        <w:rPr>
          <w:rFonts w:ascii="Arial" w:hAnsi="Arial"/>
          <w:sz w:val="20"/>
          <w:lang w:val="es-ES_tradnl"/>
        </w:rPr>
        <w:t xml:space="preserve"> Se presentan durante ciertos meses del año o en períodos con condiciones meteorológicas poco normales, algunas veces en forma suficiente para destruir los cultivos e impedir el uso del suelo en un determinado porcentaje de años.</w:t>
      </w:r>
    </w:p>
    <w:p w:rsidR="00897419" w:rsidRPr="00897419" w:rsidRDefault="00897419" w:rsidP="00897419">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sidRPr="00897419">
        <w:rPr>
          <w:rFonts w:ascii="Arial" w:hAnsi="Arial"/>
          <w:bCs/>
          <w:color w:val="2E74B5"/>
          <w:sz w:val="20"/>
          <w:lang w:val="es-ES_tradnl"/>
        </w:rPr>
        <w:t>Frecuentes:</w:t>
      </w:r>
      <w:r>
        <w:rPr>
          <w:rFonts w:ascii="Arial" w:hAnsi="Arial"/>
          <w:b/>
          <w:bCs/>
          <w:sz w:val="20"/>
          <w:lang w:val="es-ES_tradnl"/>
        </w:rPr>
        <w:t xml:space="preserve"> </w:t>
      </w:r>
      <w:r>
        <w:rPr>
          <w:rFonts w:ascii="Arial" w:hAnsi="Arial"/>
          <w:sz w:val="20"/>
          <w:lang w:val="es-ES_tradnl"/>
        </w:rPr>
        <w:t xml:space="preserve">Ocurren en forma regular o irregular durante ciertos meses, en el primer caso el suelo se puede usar en una época del año; en el segundo caso cualquier cultivo es incierto para </w:t>
      </w:r>
      <w:proofErr w:type="spellStart"/>
      <w:r>
        <w:rPr>
          <w:rFonts w:ascii="Arial" w:hAnsi="Arial"/>
          <w:sz w:val="20"/>
          <w:lang w:val="es-ES_tradnl"/>
        </w:rPr>
        <w:t>se</w:t>
      </w:r>
      <w:proofErr w:type="spellEnd"/>
      <w:r>
        <w:rPr>
          <w:rFonts w:ascii="Arial" w:hAnsi="Arial"/>
          <w:sz w:val="20"/>
          <w:lang w:val="es-ES_tradnl"/>
        </w:rPr>
        <w:t xml:space="preserve"> explotado.</w:t>
      </w:r>
    </w:p>
    <w:p w:rsidR="00897419" w:rsidRDefault="00897419" w:rsidP="00897419">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sidRPr="00897419">
        <w:rPr>
          <w:rFonts w:ascii="Arial" w:hAnsi="Arial"/>
          <w:bCs/>
          <w:color w:val="2E74B5"/>
          <w:sz w:val="20"/>
          <w:lang w:val="es-ES_tradnl"/>
        </w:rPr>
        <w:t>Muy frecuentes:</w:t>
      </w:r>
      <w:r>
        <w:rPr>
          <w:rFonts w:ascii="Arial" w:hAnsi="Arial"/>
          <w:color w:val="2E74B5"/>
          <w:sz w:val="20"/>
          <w:lang w:val="es-ES_tradnl"/>
        </w:rPr>
        <w:t xml:space="preserve"> </w:t>
      </w:r>
      <w:r>
        <w:rPr>
          <w:rFonts w:ascii="Arial" w:hAnsi="Arial"/>
          <w:sz w:val="20"/>
          <w:lang w:val="es-ES_tradnl"/>
        </w:rPr>
        <w:t xml:space="preserve">Ocurren en forma regular o irregular durante determinados meses del año, lo cual determina que cualquier cultivo sea incierto para ser explotado. </w:t>
      </w:r>
    </w:p>
    <w:p w:rsidR="00473B50" w:rsidRPr="00EA17B5" w:rsidRDefault="00473B50" w:rsidP="00473B50">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olor w:val="2E74B5"/>
          <w:sz w:val="20"/>
          <w:highlight w:val="yellow"/>
          <w:lang w:val="es-ES_tradnl"/>
        </w:rPr>
      </w:pPr>
      <w:r w:rsidRPr="00EA17B5">
        <w:rPr>
          <w:rFonts w:ascii="Arial" w:hAnsi="Arial"/>
          <w:color w:val="2E74B5"/>
          <w:sz w:val="20"/>
          <w:highlight w:val="yellow"/>
          <w:lang w:val="es-ES_tradnl"/>
        </w:rPr>
        <w:t>Denominación:</w:t>
      </w:r>
    </w:p>
    <w:p w:rsidR="00473B50" w:rsidRPr="00EA17B5" w:rsidRDefault="00473B50" w:rsidP="00473B50">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No Hay</w:t>
      </w:r>
      <w:r w:rsidRPr="00EA17B5">
        <w:rPr>
          <w:rFonts w:ascii="Arial" w:hAnsi="Arial"/>
          <w:sz w:val="20"/>
          <w:highlight w:val="yellow"/>
          <w:lang w:val="es-ES_tradnl"/>
        </w:rPr>
        <w:tab/>
      </w:r>
      <w:r w:rsidRPr="00EA17B5">
        <w:rPr>
          <w:rFonts w:ascii="Arial" w:hAnsi="Arial"/>
          <w:sz w:val="20"/>
          <w:highlight w:val="yellow"/>
          <w:lang w:val="es-ES_tradnl"/>
        </w:rPr>
        <w:tab/>
        <w:t>== 1</w:t>
      </w:r>
    </w:p>
    <w:p w:rsidR="00473B50" w:rsidRPr="00EA17B5" w:rsidRDefault="00473B50" w:rsidP="00473B50">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Raras</w:t>
      </w:r>
      <w:r w:rsidRPr="00EA17B5">
        <w:rPr>
          <w:rFonts w:ascii="Arial" w:hAnsi="Arial"/>
          <w:sz w:val="20"/>
          <w:highlight w:val="yellow"/>
          <w:lang w:val="es-ES_tradnl"/>
        </w:rPr>
        <w:tab/>
      </w:r>
      <w:r w:rsidRPr="00EA17B5">
        <w:rPr>
          <w:rFonts w:ascii="Arial" w:hAnsi="Arial"/>
          <w:sz w:val="20"/>
          <w:highlight w:val="yellow"/>
          <w:lang w:val="es-ES_tradnl"/>
        </w:rPr>
        <w:tab/>
        <w:t>== 2</w:t>
      </w:r>
    </w:p>
    <w:p w:rsidR="00473B50" w:rsidRPr="00EA17B5" w:rsidRDefault="00473B50" w:rsidP="00473B50">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lastRenderedPageBreak/>
        <w:t>Ocasionales</w:t>
      </w:r>
      <w:r w:rsidRPr="00EA17B5">
        <w:rPr>
          <w:rFonts w:ascii="Arial" w:hAnsi="Arial"/>
          <w:sz w:val="20"/>
          <w:highlight w:val="yellow"/>
          <w:lang w:val="es-ES_tradnl"/>
        </w:rPr>
        <w:tab/>
        <w:t>== 3</w:t>
      </w:r>
    </w:p>
    <w:p w:rsidR="00473B50" w:rsidRPr="00EA17B5" w:rsidRDefault="00473B50" w:rsidP="00473B50">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Frecuentes</w:t>
      </w:r>
      <w:r w:rsidRPr="00EA17B5">
        <w:rPr>
          <w:rFonts w:ascii="Arial" w:hAnsi="Arial"/>
          <w:sz w:val="20"/>
          <w:highlight w:val="yellow"/>
          <w:lang w:val="es-ES_tradnl"/>
        </w:rPr>
        <w:tab/>
        <w:t>== 4</w:t>
      </w:r>
    </w:p>
    <w:p w:rsidR="00AE0416" w:rsidRPr="0039351D" w:rsidRDefault="00AE0416" w:rsidP="002D56CA">
      <w:pPr>
        <w:spacing w:after="0" w:line="240" w:lineRule="auto"/>
        <w:rPr>
          <w:rFonts w:ascii="Arial" w:eastAsia="Times New Roman" w:hAnsi="Arial" w:cs="Arial"/>
          <w:color w:val="2E74B5"/>
          <w:sz w:val="20"/>
          <w:szCs w:val="20"/>
          <w:lang w:eastAsia="es-CO"/>
        </w:rPr>
      </w:pPr>
    </w:p>
    <w:p w:rsidR="00AE0416" w:rsidRPr="0039351D" w:rsidRDefault="00AE0416" w:rsidP="002D56CA">
      <w:pPr>
        <w:spacing w:after="0" w:line="240" w:lineRule="auto"/>
        <w:rPr>
          <w:rFonts w:ascii="Arial" w:eastAsia="Times New Roman" w:hAnsi="Arial" w:cs="Arial"/>
          <w:color w:val="2E74B5"/>
          <w:sz w:val="20"/>
          <w:szCs w:val="20"/>
          <w:lang w:eastAsia="es-CO"/>
        </w:rPr>
      </w:pPr>
      <w:proofErr w:type="spellStart"/>
      <w:r w:rsidRPr="0039351D">
        <w:rPr>
          <w:rFonts w:ascii="Arial" w:eastAsia="Times New Roman" w:hAnsi="Arial" w:cs="Arial"/>
          <w:color w:val="2E74B5"/>
          <w:sz w:val="20"/>
          <w:szCs w:val="20"/>
          <w:lang w:eastAsia="es-CO"/>
        </w:rPr>
        <w:t>Pedregrosidad</w:t>
      </w:r>
      <w:proofErr w:type="spellEnd"/>
      <w:r w:rsidRPr="0039351D">
        <w:rPr>
          <w:rFonts w:ascii="Arial" w:eastAsia="Times New Roman" w:hAnsi="Arial" w:cs="Arial"/>
          <w:color w:val="2E74B5"/>
          <w:sz w:val="20"/>
          <w:szCs w:val="20"/>
          <w:lang w:eastAsia="es-CO"/>
        </w:rPr>
        <w:t xml:space="preserve"> Superficial</w:t>
      </w:r>
      <w:r w:rsidR="00C34F18">
        <w:rPr>
          <w:rFonts w:ascii="Arial" w:eastAsia="Times New Roman" w:hAnsi="Arial" w:cs="Arial"/>
          <w:color w:val="2E74B5"/>
          <w:sz w:val="20"/>
          <w:szCs w:val="20"/>
          <w:lang w:eastAsia="es-CO"/>
        </w:rPr>
        <w:t xml:space="preserve"> (</w:t>
      </w:r>
      <w:proofErr w:type="spellStart"/>
      <w:r w:rsidR="00C34F18">
        <w:rPr>
          <w:rFonts w:ascii="Arial" w:eastAsia="Times New Roman" w:hAnsi="Arial" w:cs="Arial"/>
          <w:color w:val="2E74B5"/>
          <w:sz w:val="20"/>
          <w:szCs w:val="20"/>
          <w:lang w:eastAsia="es-CO"/>
        </w:rPr>
        <w:t>Rocosidad</w:t>
      </w:r>
      <w:proofErr w:type="spellEnd"/>
      <w:r w:rsidR="00C34F18">
        <w:rPr>
          <w:rFonts w:ascii="Arial" w:eastAsia="Times New Roman" w:hAnsi="Arial" w:cs="Arial"/>
          <w:color w:val="2E74B5"/>
          <w:sz w:val="20"/>
          <w:szCs w:val="20"/>
          <w:lang w:eastAsia="es-CO"/>
        </w:rPr>
        <w:t>)</w:t>
      </w:r>
    </w:p>
    <w:p w:rsidR="00AE0416" w:rsidRPr="0039351D" w:rsidRDefault="00AE0416" w:rsidP="002D56CA">
      <w:pPr>
        <w:spacing w:after="0" w:line="240" w:lineRule="auto"/>
        <w:rPr>
          <w:rFonts w:ascii="Arial" w:eastAsia="Times New Roman" w:hAnsi="Arial" w:cs="Arial"/>
          <w:color w:val="2E74B5"/>
          <w:sz w:val="20"/>
          <w:szCs w:val="20"/>
          <w:lang w:eastAsia="es-CO"/>
        </w:rPr>
      </w:pPr>
    </w:p>
    <w:p w:rsidR="00AE0416" w:rsidRDefault="00181883" w:rsidP="00181883">
      <w:pPr>
        <w:spacing w:after="0" w:line="240" w:lineRule="auto"/>
        <w:jc w:val="both"/>
        <w:rPr>
          <w:rFonts w:ascii="Arial" w:eastAsia="Times New Roman" w:hAnsi="Arial" w:cs="Arial"/>
          <w:sz w:val="20"/>
          <w:szCs w:val="20"/>
          <w:lang w:eastAsia="es-CO"/>
        </w:rPr>
      </w:pPr>
      <w:r w:rsidRPr="00181883">
        <w:rPr>
          <w:rFonts w:ascii="Arial" w:eastAsia="Times New Roman" w:hAnsi="Arial" w:cs="Arial"/>
          <w:sz w:val="20"/>
          <w:szCs w:val="20"/>
          <w:lang w:eastAsia="es-CO"/>
        </w:rPr>
        <w:t xml:space="preserve">Indica la presencia porcentual de fragmentos de roca o piedra (pedazos de roca que tienen diámetro superior a 2 mm) en superficie que dificultan el laboreo y el crecimiento </w:t>
      </w:r>
      <w:proofErr w:type="spellStart"/>
      <w:r w:rsidRPr="00181883">
        <w:rPr>
          <w:rFonts w:ascii="Arial" w:eastAsia="Times New Roman" w:hAnsi="Arial" w:cs="Arial"/>
          <w:sz w:val="20"/>
          <w:szCs w:val="20"/>
          <w:lang w:eastAsia="es-CO"/>
        </w:rPr>
        <w:t>vegetacional</w:t>
      </w:r>
      <w:proofErr w:type="spellEnd"/>
      <w:r w:rsidRPr="00181883">
        <w:rPr>
          <w:rFonts w:ascii="Arial" w:eastAsia="Times New Roman" w:hAnsi="Arial" w:cs="Arial"/>
          <w:sz w:val="20"/>
          <w:szCs w:val="20"/>
          <w:lang w:eastAsia="es-CO"/>
        </w:rPr>
        <w:t>. La pedregosidad se clasifica de acuerdo al porcentaje de área cubierta</w:t>
      </w:r>
      <w:r>
        <w:rPr>
          <w:rFonts w:ascii="Arial" w:eastAsia="Times New Roman" w:hAnsi="Arial" w:cs="Arial"/>
          <w:sz w:val="20"/>
          <w:szCs w:val="20"/>
          <w:lang w:eastAsia="es-CO"/>
        </w:rPr>
        <w:t>.</w:t>
      </w:r>
    </w:p>
    <w:p w:rsidR="00181883" w:rsidRDefault="00181883" w:rsidP="00181883">
      <w:pPr>
        <w:spacing w:after="0" w:line="240" w:lineRule="auto"/>
        <w:jc w:val="both"/>
        <w:rPr>
          <w:rFonts w:ascii="Arial" w:eastAsia="Times New Roman" w:hAnsi="Arial" w:cs="Arial"/>
          <w:sz w:val="20"/>
          <w:szCs w:val="20"/>
          <w:lang w:eastAsia="es-CO"/>
        </w:rPr>
      </w:pPr>
    </w:p>
    <w:p w:rsidR="00181883" w:rsidRPr="0026714A" w:rsidRDefault="00181883" w:rsidP="00181883">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olor w:val="2E74B5"/>
          <w:sz w:val="20"/>
          <w:highlight w:val="yellow"/>
          <w:lang w:val="es-ES_tradnl"/>
        </w:rPr>
      </w:pPr>
      <w:r w:rsidRPr="0026714A">
        <w:rPr>
          <w:rFonts w:ascii="Arial" w:hAnsi="Arial"/>
          <w:color w:val="2E74B5"/>
          <w:sz w:val="20"/>
          <w:highlight w:val="yellow"/>
          <w:lang w:val="es-ES_tradnl"/>
        </w:rPr>
        <w:t>Denominación:</w:t>
      </w:r>
    </w:p>
    <w:p w:rsidR="00181883" w:rsidRPr="0026714A" w:rsidRDefault="00181883" w:rsidP="00181883">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26714A">
        <w:rPr>
          <w:rFonts w:ascii="Arial" w:hAnsi="Arial"/>
          <w:sz w:val="20"/>
          <w:highlight w:val="yellow"/>
          <w:lang w:val="es-ES_tradnl"/>
        </w:rPr>
        <w:t>No Hay</w:t>
      </w:r>
      <w:r w:rsidRPr="0026714A">
        <w:rPr>
          <w:rFonts w:ascii="Arial" w:hAnsi="Arial"/>
          <w:sz w:val="20"/>
          <w:highlight w:val="yellow"/>
          <w:lang w:val="es-ES_tradnl"/>
        </w:rPr>
        <w:tab/>
      </w:r>
      <w:r w:rsidRPr="0026714A">
        <w:rPr>
          <w:rFonts w:ascii="Arial" w:hAnsi="Arial"/>
          <w:sz w:val="20"/>
          <w:highlight w:val="yellow"/>
          <w:lang w:val="es-ES_tradnl"/>
        </w:rPr>
        <w:tab/>
        <w:t>== 1</w:t>
      </w:r>
    </w:p>
    <w:p w:rsidR="00181883" w:rsidRPr="0026714A" w:rsidRDefault="00181883" w:rsidP="00181883">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26714A">
        <w:rPr>
          <w:rFonts w:ascii="Arial" w:hAnsi="Arial"/>
          <w:sz w:val="20"/>
          <w:highlight w:val="yellow"/>
          <w:lang w:val="es-ES_tradnl"/>
        </w:rPr>
        <w:t>Poca</w:t>
      </w:r>
      <w:r w:rsidRPr="0026714A">
        <w:rPr>
          <w:rFonts w:ascii="Arial" w:hAnsi="Arial"/>
          <w:sz w:val="20"/>
          <w:highlight w:val="yellow"/>
          <w:lang w:val="es-ES_tradnl"/>
        </w:rPr>
        <w:tab/>
      </w:r>
      <w:r w:rsidRPr="0026714A">
        <w:rPr>
          <w:rFonts w:ascii="Arial" w:hAnsi="Arial"/>
          <w:sz w:val="20"/>
          <w:highlight w:val="yellow"/>
          <w:lang w:val="es-ES_tradnl"/>
        </w:rPr>
        <w:tab/>
        <w:t>== 2</w:t>
      </w:r>
    </w:p>
    <w:p w:rsidR="00181883" w:rsidRPr="0026714A" w:rsidRDefault="00181883" w:rsidP="00181883">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26714A">
        <w:rPr>
          <w:rFonts w:ascii="Arial" w:hAnsi="Arial"/>
          <w:sz w:val="20"/>
          <w:highlight w:val="yellow"/>
          <w:lang w:val="es-ES_tradnl"/>
        </w:rPr>
        <w:t>Regular</w:t>
      </w:r>
      <w:r w:rsidRPr="0026714A">
        <w:rPr>
          <w:rFonts w:ascii="Arial" w:hAnsi="Arial"/>
          <w:sz w:val="20"/>
          <w:highlight w:val="yellow"/>
          <w:lang w:val="es-ES_tradnl"/>
        </w:rPr>
        <w:tab/>
      </w:r>
      <w:r w:rsidRPr="0026714A">
        <w:rPr>
          <w:rFonts w:ascii="Arial" w:hAnsi="Arial"/>
          <w:sz w:val="20"/>
          <w:highlight w:val="yellow"/>
          <w:lang w:val="es-ES_tradnl"/>
        </w:rPr>
        <w:tab/>
        <w:t>== 3</w:t>
      </w:r>
    </w:p>
    <w:p w:rsidR="00181883" w:rsidRPr="0026714A" w:rsidRDefault="00181883" w:rsidP="00181883">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26714A">
        <w:rPr>
          <w:rFonts w:ascii="Arial" w:hAnsi="Arial"/>
          <w:sz w:val="20"/>
          <w:highlight w:val="yellow"/>
          <w:lang w:val="es-ES_tradnl"/>
        </w:rPr>
        <w:t>Abundante</w:t>
      </w:r>
      <w:r w:rsidRPr="0026714A">
        <w:rPr>
          <w:rFonts w:ascii="Arial" w:hAnsi="Arial"/>
          <w:sz w:val="20"/>
          <w:highlight w:val="yellow"/>
          <w:lang w:val="es-ES_tradnl"/>
        </w:rPr>
        <w:tab/>
        <w:t>== 4</w:t>
      </w:r>
    </w:p>
    <w:p w:rsidR="00AE0416" w:rsidRPr="0039351D" w:rsidRDefault="00AE0416"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Fragmentos de Piedra o Roca en el Perfil de Suelo</w:t>
      </w:r>
    </w:p>
    <w:p w:rsidR="00AE0416" w:rsidRDefault="00AE0416" w:rsidP="002D56CA">
      <w:pPr>
        <w:spacing w:after="0" w:line="240" w:lineRule="auto"/>
        <w:rPr>
          <w:rFonts w:ascii="Arial" w:eastAsia="Times New Roman" w:hAnsi="Arial" w:cs="Arial"/>
          <w:color w:val="2E74B5"/>
          <w:sz w:val="20"/>
          <w:szCs w:val="20"/>
          <w:lang w:eastAsia="es-CO"/>
        </w:rPr>
      </w:pPr>
    </w:p>
    <w:p w:rsidR="0051017C" w:rsidRDefault="0051017C" w:rsidP="0051017C">
      <w:pPr>
        <w:pStyle w:val="Textoindependiente2"/>
        <w:rPr>
          <w:sz w:val="20"/>
        </w:rPr>
      </w:pPr>
      <w:r>
        <w:rPr>
          <w:sz w:val="20"/>
        </w:rPr>
        <w:t xml:space="preserve">Los indicadores e índices referidos a las propiedades </w:t>
      </w:r>
      <w:proofErr w:type="spellStart"/>
      <w:r>
        <w:rPr>
          <w:sz w:val="20"/>
        </w:rPr>
        <w:t>intrísecas</w:t>
      </w:r>
      <w:proofErr w:type="spellEnd"/>
      <w:r>
        <w:rPr>
          <w:sz w:val="20"/>
        </w:rPr>
        <w:t xml:space="preserve"> de los suelos se relacionan a los fragmentos de piedra o roca en el perfil entre otros. </w:t>
      </w:r>
    </w:p>
    <w:p w:rsidR="0051017C" w:rsidRDefault="0051017C" w:rsidP="0051017C">
      <w:pPr>
        <w:pStyle w:val="Textoindependiente2"/>
        <w:rPr>
          <w:sz w:val="20"/>
        </w:rPr>
      </w:pPr>
    </w:p>
    <w:p w:rsidR="0051017C" w:rsidRDefault="0051017C" w:rsidP="0051017C">
      <w:pPr>
        <w:pStyle w:val="Textoindependiente"/>
        <w:overflowPunct w:val="0"/>
        <w:autoSpaceDE w:val="0"/>
        <w:spacing w:before="0"/>
        <w:textAlignment w:val="baseline"/>
        <w:rPr>
          <w:rFonts w:cs="Arial"/>
          <w:lang w:val="es-ES_tradnl"/>
        </w:rPr>
      </w:pPr>
      <w:r>
        <w:rPr>
          <w:lang w:val="es-ES_tradnl"/>
        </w:rPr>
        <w:t xml:space="preserve">La presencia de fragmentos gruesos, mayores de 2 mm y menores de 25 cm de diámetro cuando son redondeados o con eje mayor, menor de 38 cm cuando son aplanados, modifican los nombres de las clases texturales y en ocasiones su comportamiento. </w:t>
      </w:r>
      <w:r>
        <w:rPr>
          <w:rFonts w:cs="Arial"/>
          <w:lang w:val="es-ES_tradnl"/>
        </w:rPr>
        <w:t>De acuerdo con la cantidad de fragmentos gruesos se establecen las siguientes clases modificadoras:</w:t>
      </w:r>
    </w:p>
    <w:p w:rsidR="0051017C" w:rsidRDefault="0051017C" w:rsidP="0051017C">
      <w:pPr>
        <w:pStyle w:val="Textoindependiente2"/>
        <w:rPr>
          <w:sz w:val="20"/>
        </w:rPr>
      </w:pPr>
    </w:p>
    <w:p w:rsidR="0051017C" w:rsidRDefault="0051017C" w:rsidP="0051017C">
      <w:pPr>
        <w:jc w:val="both"/>
        <w:rPr>
          <w:rFonts w:ascii="Arial" w:hAnsi="Arial" w:cs="Arial"/>
          <w:sz w:val="20"/>
          <w:lang w:val="es-ES_tradnl"/>
        </w:rPr>
      </w:pPr>
      <w:r>
        <w:rPr>
          <w:rFonts w:ascii="Arial" w:hAnsi="Arial"/>
          <w:sz w:val="20"/>
          <w:lang w:val="es-ES_tradnl"/>
        </w:rPr>
        <w:t xml:space="preserve">- </w:t>
      </w:r>
      <w:r>
        <w:rPr>
          <w:rFonts w:ascii="Arial" w:hAnsi="Arial"/>
          <w:b/>
          <w:bCs/>
          <w:sz w:val="20"/>
          <w:lang w:val="es-ES_tradnl"/>
        </w:rPr>
        <w:t>No hay:</w:t>
      </w:r>
      <w:r>
        <w:rPr>
          <w:rFonts w:ascii="Arial" w:hAnsi="Arial"/>
          <w:sz w:val="20"/>
          <w:lang w:val="es-ES_tradnl"/>
        </w:rPr>
        <w:t xml:space="preserve">  </w:t>
      </w:r>
      <w:r>
        <w:rPr>
          <w:rFonts w:ascii="Arial" w:hAnsi="Arial" w:cs="Arial"/>
          <w:sz w:val="20"/>
          <w:lang w:val="es-ES_tradnl"/>
        </w:rPr>
        <w:t xml:space="preserve">cuando estos fragmentos están en menos del 3% por volumen. </w:t>
      </w:r>
    </w:p>
    <w:p w:rsidR="0051017C" w:rsidRDefault="0051017C" w:rsidP="0051017C">
      <w:pPr>
        <w:jc w:val="both"/>
        <w:rPr>
          <w:rFonts w:ascii="Arial" w:hAnsi="Arial" w:cs="Arial"/>
          <w:sz w:val="20"/>
          <w:lang w:val="es-ES_tradnl"/>
        </w:rPr>
      </w:pPr>
      <w:r>
        <w:rPr>
          <w:rFonts w:ascii="Arial" w:hAnsi="Arial" w:cs="Arial"/>
          <w:b/>
          <w:bCs/>
          <w:sz w:val="20"/>
          <w:lang w:val="es-ES_tradnl"/>
        </w:rPr>
        <w:t xml:space="preserve">- Poca: </w:t>
      </w:r>
      <w:r>
        <w:rPr>
          <w:rFonts w:ascii="Arial" w:hAnsi="Arial" w:cs="Arial"/>
          <w:sz w:val="20"/>
          <w:lang w:val="es-ES_tradnl"/>
        </w:rPr>
        <w:t xml:space="preserve">Ligeramente </w:t>
      </w:r>
      <w:proofErr w:type="spellStart"/>
      <w:r>
        <w:rPr>
          <w:rFonts w:ascii="Arial" w:hAnsi="Arial" w:cs="Arial"/>
          <w:sz w:val="20"/>
          <w:lang w:val="es-ES_tradnl"/>
        </w:rPr>
        <w:t>gravillosa</w:t>
      </w:r>
      <w:proofErr w:type="spellEnd"/>
      <w:r>
        <w:rPr>
          <w:rFonts w:ascii="Arial" w:hAnsi="Arial" w:cs="Arial"/>
          <w:sz w:val="20"/>
          <w:lang w:val="es-ES_tradnl"/>
        </w:rPr>
        <w:t xml:space="preserve">, ligeramente cascajosa, ligeramente guijarrosa cuando estos fragmentos están en menos del 15% por volumen. </w:t>
      </w:r>
    </w:p>
    <w:p w:rsidR="0051017C" w:rsidRDefault="0051017C" w:rsidP="0051017C">
      <w:pPr>
        <w:jc w:val="both"/>
        <w:rPr>
          <w:rFonts w:ascii="Arial" w:hAnsi="Arial" w:cs="Arial"/>
          <w:sz w:val="20"/>
          <w:lang w:val="es-ES_tradnl"/>
        </w:rPr>
      </w:pPr>
      <w:r>
        <w:rPr>
          <w:rFonts w:ascii="Arial" w:hAnsi="Arial" w:cs="Arial"/>
          <w:b/>
          <w:bCs/>
          <w:sz w:val="20"/>
          <w:lang w:val="es-ES_tradnl"/>
        </w:rPr>
        <w:t>- Regular:</w:t>
      </w:r>
      <w:r>
        <w:rPr>
          <w:rFonts w:ascii="Arial" w:hAnsi="Arial" w:cs="Arial"/>
          <w:sz w:val="20"/>
          <w:lang w:val="es-ES_tradnl"/>
        </w:rPr>
        <w:t xml:space="preserve"> Moderadamente </w:t>
      </w:r>
      <w:proofErr w:type="spellStart"/>
      <w:r>
        <w:rPr>
          <w:rFonts w:ascii="Arial" w:hAnsi="Arial" w:cs="Arial"/>
          <w:sz w:val="20"/>
          <w:lang w:val="es-ES_tradnl"/>
        </w:rPr>
        <w:t>gravillosa</w:t>
      </w:r>
      <w:proofErr w:type="spellEnd"/>
      <w:r>
        <w:rPr>
          <w:rFonts w:ascii="Arial" w:hAnsi="Arial" w:cs="Arial"/>
          <w:sz w:val="20"/>
          <w:lang w:val="es-ES_tradnl"/>
        </w:rPr>
        <w:t>, moderadamente cascajosa, moderadamente guijarrosa:  cuando estos fragmentos gruesos están en proporción del 15 al 35% del volumen.</w:t>
      </w:r>
    </w:p>
    <w:p w:rsidR="0051017C" w:rsidRDefault="0051017C" w:rsidP="0051017C">
      <w:pPr>
        <w:jc w:val="both"/>
        <w:rPr>
          <w:rFonts w:ascii="Arial" w:hAnsi="Arial" w:cs="Arial"/>
          <w:sz w:val="20"/>
          <w:lang w:val="es-ES_tradnl"/>
        </w:rPr>
      </w:pPr>
      <w:r>
        <w:rPr>
          <w:rFonts w:ascii="Arial" w:hAnsi="Arial" w:cs="Arial"/>
          <w:b/>
          <w:bCs/>
          <w:sz w:val="20"/>
          <w:lang w:val="es-ES_tradnl"/>
        </w:rPr>
        <w:t>- Abundante:</w:t>
      </w:r>
      <w:r>
        <w:rPr>
          <w:rFonts w:ascii="Arial" w:hAnsi="Arial" w:cs="Arial"/>
          <w:sz w:val="20"/>
          <w:lang w:val="es-ES_tradnl"/>
        </w:rPr>
        <w:t xml:space="preserve"> Muy </w:t>
      </w:r>
      <w:proofErr w:type="spellStart"/>
      <w:r>
        <w:rPr>
          <w:rFonts w:ascii="Arial" w:hAnsi="Arial" w:cs="Arial"/>
          <w:sz w:val="20"/>
          <w:lang w:val="es-ES_tradnl"/>
        </w:rPr>
        <w:t>gravillosa</w:t>
      </w:r>
      <w:proofErr w:type="spellEnd"/>
      <w:r>
        <w:rPr>
          <w:rFonts w:ascii="Arial" w:hAnsi="Arial" w:cs="Arial"/>
          <w:sz w:val="20"/>
          <w:lang w:val="es-ES_tradnl"/>
        </w:rPr>
        <w:t>, muy cascajosa, muy guijarrosa:  cuando la cantidad de fragmentos va del 35 al 60% del volumen.</w:t>
      </w:r>
    </w:p>
    <w:p w:rsidR="0051017C" w:rsidRPr="00EA17B5" w:rsidRDefault="0051017C" w:rsidP="0051017C">
      <w:pPr>
        <w:pStyle w:val="Textoindependiente2"/>
        <w:rPr>
          <w:color w:val="2E74B5"/>
          <w:sz w:val="20"/>
          <w:highlight w:val="yellow"/>
        </w:rPr>
      </w:pPr>
      <w:r w:rsidRPr="00EA17B5">
        <w:rPr>
          <w:color w:val="2E74B5"/>
          <w:sz w:val="20"/>
          <w:highlight w:val="yellow"/>
        </w:rPr>
        <w:t>Denominación:</w:t>
      </w:r>
    </w:p>
    <w:p w:rsidR="0051017C" w:rsidRPr="00EA17B5" w:rsidRDefault="0051017C" w:rsidP="0051017C">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No Hay</w:t>
      </w:r>
      <w:r w:rsidRPr="00EA17B5">
        <w:rPr>
          <w:rFonts w:ascii="Arial" w:hAnsi="Arial"/>
          <w:sz w:val="20"/>
          <w:highlight w:val="yellow"/>
          <w:lang w:val="es-ES_tradnl"/>
        </w:rPr>
        <w:tab/>
      </w:r>
      <w:r w:rsidRPr="00EA17B5">
        <w:rPr>
          <w:rFonts w:ascii="Arial" w:hAnsi="Arial"/>
          <w:sz w:val="20"/>
          <w:highlight w:val="yellow"/>
          <w:lang w:val="es-ES_tradnl"/>
        </w:rPr>
        <w:tab/>
        <w:t>== &lt;3</w:t>
      </w:r>
      <w:r w:rsidRPr="00EA17B5">
        <w:rPr>
          <w:rFonts w:ascii="Arial" w:hAnsi="Arial"/>
          <w:sz w:val="20"/>
          <w:highlight w:val="yellow"/>
          <w:lang w:val="es-ES_tradnl"/>
        </w:rPr>
        <w:tab/>
      </w:r>
      <w:r w:rsidRPr="00EA17B5">
        <w:rPr>
          <w:rFonts w:ascii="Arial" w:hAnsi="Arial"/>
          <w:sz w:val="20"/>
          <w:highlight w:val="yellow"/>
          <w:lang w:val="es-ES_tradnl"/>
        </w:rPr>
        <w:tab/>
        <w:t>== 1</w:t>
      </w:r>
    </w:p>
    <w:p w:rsidR="0051017C" w:rsidRPr="00EA17B5" w:rsidRDefault="0051017C" w:rsidP="0051017C">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Poca</w:t>
      </w:r>
      <w:r w:rsidRPr="00EA17B5">
        <w:rPr>
          <w:rFonts w:ascii="Arial" w:hAnsi="Arial"/>
          <w:sz w:val="20"/>
          <w:highlight w:val="yellow"/>
          <w:lang w:val="es-ES_tradnl"/>
        </w:rPr>
        <w:tab/>
      </w:r>
      <w:r w:rsidRPr="00EA17B5">
        <w:rPr>
          <w:rFonts w:ascii="Arial" w:hAnsi="Arial"/>
          <w:sz w:val="20"/>
          <w:highlight w:val="yellow"/>
          <w:lang w:val="es-ES_tradnl"/>
        </w:rPr>
        <w:tab/>
        <w:t>== 3 – 15</w:t>
      </w:r>
      <w:r w:rsidRPr="00EA17B5">
        <w:rPr>
          <w:rFonts w:ascii="Arial" w:hAnsi="Arial"/>
          <w:sz w:val="20"/>
          <w:highlight w:val="yellow"/>
          <w:lang w:val="es-ES_tradnl"/>
        </w:rPr>
        <w:tab/>
        <w:t>== 2</w:t>
      </w:r>
    </w:p>
    <w:p w:rsidR="0051017C" w:rsidRPr="00EA17B5" w:rsidRDefault="0051017C" w:rsidP="0051017C">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Regular</w:t>
      </w:r>
      <w:r w:rsidRPr="00EA17B5">
        <w:rPr>
          <w:rFonts w:ascii="Arial" w:hAnsi="Arial"/>
          <w:sz w:val="20"/>
          <w:highlight w:val="yellow"/>
          <w:lang w:val="es-ES_tradnl"/>
        </w:rPr>
        <w:tab/>
      </w:r>
      <w:r w:rsidRPr="00EA17B5">
        <w:rPr>
          <w:rFonts w:ascii="Arial" w:hAnsi="Arial"/>
          <w:sz w:val="20"/>
          <w:highlight w:val="yellow"/>
          <w:lang w:val="es-ES_tradnl"/>
        </w:rPr>
        <w:tab/>
        <w:t>== 15 – 35</w:t>
      </w:r>
      <w:r w:rsidRPr="00EA17B5">
        <w:rPr>
          <w:rFonts w:ascii="Arial" w:hAnsi="Arial"/>
          <w:sz w:val="20"/>
          <w:highlight w:val="yellow"/>
          <w:lang w:val="es-ES_tradnl"/>
        </w:rPr>
        <w:tab/>
        <w:t>== 3</w:t>
      </w:r>
    </w:p>
    <w:p w:rsidR="0051017C" w:rsidRPr="00EA17B5" w:rsidRDefault="0051017C" w:rsidP="0051017C">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Abundante</w:t>
      </w:r>
      <w:r w:rsidRPr="00EA17B5">
        <w:rPr>
          <w:rFonts w:ascii="Arial" w:hAnsi="Arial"/>
          <w:sz w:val="20"/>
          <w:highlight w:val="yellow"/>
          <w:lang w:val="es-ES_tradnl"/>
        </w:rPr>
        <w:tab/>
        <w:t>== 35 – 60</w:t>
      </w:r>
      <w:r w:rsidRPr="00EA17B5">
        <w:rPr>
          <w:rFonts w:ascii="Arial" w:hAnsi="Arial"/>
          <w:sz w:val="20"/>
          <w:highlight w:val="yellow"/>
          <w:lang w:val="es-ES_tradnl"/>
        </w:rPr>
        <w:tab/>
        <w:t xml:space="preserve">== 4 </w:t>
      </w:r>
    </w:p>
    <w:p w:rsidR="0051017C" w:rsidRPr="00EA17B5" w:rsidRDefault="0051017C" w:rsidP="0051017C">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Extrema</w:t>
      </w:r>
      <w:r w:rsidRPr="00EA17B5">
        <w:rPr>
          <w:rFonts w:ascii="Arial" w:hAnsi="Arial"/>
          <w:sz w:val="20"/>
          <w:highlight w:val="yellow"/>
          <w:lang w:val="es-ES_tradnl"/>
        </w:rPr>
        <w:tab/>
        <w:t>== &gt;60</w:t>
      </w:r>
      <w:r w:rsidRPr="00EA17B5">
        <w:rPr>
          <w:rFonts w:ascii="Arial" w:hAnsi="Arial"/>
          <w:sz w:val="20"/>
          <w:highlight w:val="yellow"/>
          <w:lang w:val="es-ES_tradnl"/>
        </w:rPr>
        <w:tab/>
      </w:r>
      <w:r w:rsidRPr="00EA17B5">
        <w:rPr>
          <w:rFonts w:ascii="Arial" w:hAnsi="Arial"/>
          <w:sz w:val="20"/>
          <w:highlight w:val="yellow"/>
          <w:lang w:val="es-ES_tradnl"/>
        </w:rPr>
        <w:tab/>
        <w:t>== 5</w:t>
      </w:r>
    </w:p>
    <w:p w:rsidR="0051017C" w:rsidRDefault="00BA6C02" w:rsidP="002D56CA">
      <w:pPr>
        <w:spacing w:after="0" w:line="240" w:lineRule="auto"/>
        <w:rPr>
          <w:rFonts w:ascii="Arial" w:eastAsia="Times New Roman" w:hAnsi="Arial" w:cs="Arial"/>
          <w:color w:val="2E74B5"/>
          <w:sz w:val="20"/>
          <w:szCs w:val="20"/>
          <w:lang w:eastAsia="es-CO"/>
        </w:rPr>
      </w:pPr>
      <w:r>
        <w:rPr>
          <w:rFonts w:ascii="Arial" w:eastAsia="Times New Roman" w:hAnsi="Arial" w:cs="Arial"/>
          <w:color w:val="2E74B5"/>
          <w:sz w:val="20"/>
          <w:szCs w:val="20"/>
          <w:lang w:eastAsia="es-CO"/>
        </w:rPr>
        <w:t>Frecuencia - años</w:t>
      </w:r>
    </w:p>
    <w:p w:rsidR="00BA6C02" w:rsidRDefault="00BA6C02" w:rsidP="002D56CA">
      <w:pPr>
        <w:spacing w:after="0" w:line="240" w:lineRule="auto"/>
        <w:rPr>
          <w:rFonts w:ascii="Arial" w:eastAsia="Times New Roman" w:hAnsi="Arial" w:cs="Arial"/>
          <w:color w:val="2E74B5"/>
          <w:sz w:val="20"/>
          <w:szCs w:val="20"/>
          <w:lang w:eastAsia="es-CO"/>
        </w:rPr>
      </w:pPr>
    </w:p>
    <w:p w:rsidR="00BA6C02" w:rsidRPr="0051017C" w:rsidRDefault="00BA6C02" w:rsidP="00BA6C02">
      <w:pPr>
        <w:pStyle w:val="Textoindependiente2"/>
        <w:rPr>
          <w:color w:val="2E74B5"/>
          <w:sz w:val="20"/>
        </w:rPr>
      </w:pPr>
      <w:r w:rsidRPr="0051017C">
        <w:rPr>
          <w:color w:val="2E74B5"/>
          <w:sz w:val="20"/>
        </w:rPr>
        <w:t>Denominación:</w:t>
      </w:r>
    </w:p>
    <w:p w:rsidR="00BA6C02" w:rsidRDefault="00BA6C02" w:rsidP="00BA6C02">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sz w:val="20"/>
          <w:lang w:val="es-ES_tradnl"/>
        </w:rPr>
        <w:t>No Hay</w:t>
      </w:r>
      <w:r>
        <w:rPr>
          <w:rFonts w:ascii="Arial" w:hAnsi="Arial"/>
          <w:sz w:val="20"/>
          <w:lang w:val="es-ES_tradnl"/>
        </w:rPr>
        <w:tab/>
      </w:r>
      <w:r>
        <w:rPr>
          <w:rFonts w:ascii="Arial" w:hAnsi="Arial"/>
          <w:sz w:val="20"/>
          <w:lang w:val="es-ES_tradnl"/>
        </w:rPr>
        <w:tab/>
        <w:t>== 0</w:t>
      </w:r>
      <w:r>
        <w:rPr>
          <w:rFonts w:ascii="Arial" w:hAnsi="Arial"/>
          <w:sz w:val="20"/>
          <w:lang w:val="es-ES_tradnl"/>
        </w:rPr>
        <w:tab/>
      </w:r>
      <w:r>
        <w:rPr>
          <w:rFonts w:ascii="Arial" w:hAnsi="Arial"/>
          <w:sz w:val="20"/>
          <w:lang w:val="es-ES_tradnl"/>
        </w:rPr>
        <w:tab/>
        <w:t>== 1</w:t>
      </w:r>
    </w:p>
    <w:p w:rsidR="00BA6C02" w:rsidRDefault="00BA6C02" w:rsidP="00BA6C02">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sz w:val="20"/>
          <w:lang w:val="es-ES_tradnl"/>
        </w:rPr>
        <w:t>Rara</w:t>
      </w:r>
      <w:r>
        <w:rPr>
          <w:rFonts w:ascii="Arial" w:hAnsi="Arial"/>
          <w:sz w:val="20"/>
          <w:lang w:val="es-ES_tradnl"/>
        </w:rPr>
        <w:tab/>
      </w:r>
      <w:r>
        <w:rPr>
          <w:rFonts w:ascii="Arial" w:hAnsi="Arial"/>
          <w:sz w:val="20"/>
          <w:lang w:val="es-ES_tradnl"/>
        </w:rPr>
        <w:tab/>
        <w:t>== 10</w:t>
      </w:r>
      <w:r>
        <w:rPr>
          <w:rFonts w:ascii="Arial" w:hAnsi="Arial"/>
          <w:sz w:val="20"/>
          <w:lang w:val="es-ES_tradnl"/>
        </w:rPr>
        <w:tab/>
      </w:r>
      <w:r>
        <w:rPr>
          <w:rFonts w:ascii="Arial" w:hAnsi="Arial"/>
          <w:sz w:val="20"/>
          <w:lang w:val="es-ES_tradnl"/>
        </w:rPr>
        <w:tab/>
        <w:t>== 2</w:t>
      </w:r>
    </w:p>
    <w:p w:rsidR="00BA6C02" w:rsidRDefault="00BA6C02" w:rsidP="00BA6C02">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sz w:val="20"/>
          <w:lang w:val="es-ES_tradnl"/>
        </w:rPr>
        <w:t>Ocasional</w:t>
      </w:r>
      <w:r>
        <w:rPr>
          <w:rFonts w:ascii="Arial" w:hAnsi="Arial"/>
          <w:sz w:val="20"/>
          <w:lang w:val="es-ES_tradnl"/>
        </w:rPr>
        <w:tab/>
        <w:t>== 2 – 5</w:t>
      </w:r>
      <w:r>
        <w:rPr>
          <w:rFonts w:ascii="Arial" w:hAnsi="Arial"/>
          <w:sz w:val="20"/>
          <w:lang w:val="es-ES_tradnl"/>
        </w:rPr>
        <w:tab/>
        <w:t>== 3</w:t>
      </w:r>
    </w:p>
    <w:p w:rsidR="00BA6C02" w:rsidRDefault="00BA6C02" w:rsidP="00BA6C02">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sz w:val="20"/>
          <w:lang w:val="es-ES_tradnl"/>
        </w:rPr>
        <w:t>Frecuente</w:t>
      </w:r>
      <w:r>
        <w:rPr>
          <w:rFonts w:ascii="Arial" w:hAnsi="Arial"/>
          <w:sz w:val="20"/>
          <w:lang w:val="es-ES_tradnl"/>
        </w:rPr>
        <w:tab/>
        <w:t>== 1 – 2</w:t>
      </w:r>
      <w:r>
        <w:rPr>
          <w:rFonts w:ascii="Arial" w:hAnsi="Arial"/>
          <w:sz w:val="20"/>
          <w:lang w:val="es-ES_tradnl"/>
        </w:rPr>
        <w:tab/>
        <w:t xml:space="preserve">== 4 </w:t>
      </w:r>
    </w:p>
    <w:p w:rsidR="00BA6C02" w:rsidRPr="00AF5AC8" w:rsidRDefault="00BA6C02" w:rsidP="00AF5AC8">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sz w:val="20"/>
          <w:lang w:val="es-ES_tradnl"/>
        </w:rPr>
        <w:t>Muy frecuente</w:t>
      </w:r>
      <w:r>
        <w:rPr>
          <w:rFonts w:ascii="Arial" w:hAnsi="Arial"/>
          <w:sz w:val="20"/>
          <w:lang w:val="es-ES_tradnl"/>
        </w:rPr>
        <w:tab/>
        <w:t>== 0 – 1</w:t>
      </w:r>
      <w:r>
        <w:rPr>
          <w:rFonts w:ascii="Arial" w:hAnsi="Arial"/>
          <w:sz w:val="20"/>
          <w:lang w:val="es-ES_tradnl"/>
        </w:rPr>
        <w:tab/>
        <w:t>== 5</w:t>
      </w:r>
    </w:p>
    <w:p w:rsidR="00C51C6B" w:rsidRDefault="00C51C6B" w:rsidP="00C51C6B">
      <w:pPr>
        <w:spacing w:after="0" w:line="240" w:lineRule="auto"/>
        <w:rPr>
          <w:rFonts w:ascii="Arial" w:eastAsia="Times New Roman" w:hAnsi="Arial" w:cs="Arial"/>
          <w:color w:val="2E74B5"/>
          <w:sz w:val="20"/>
          <w:szCs w:val="20"/>
          <w:lang w:eastAsia="es-CO"/>
        </w:rPr>
      </w:pPr>
      <w:r>
        <w:rPr>
          <w:rFonts w:ascii="Arial" w:eastAsia="Times New Roman" w:hAnsi="Arial" w:cs="Arial"/>
          <w:color w:val="2E74B5"/>
          <w:sz w:val="20"/>
          <w:szCs w:val="20"/>
          <w:lang w:eastAsia="es-CO"/>
        </w:rPr>
        <w:t>Duración - días</w:t>
      </w:r>
    </w:p>
    <w:p w:rsidR="00C51C6B" w:rsidRDefault="00C51C6B" w:rsidP="00C51C6B">
      <w:pPr>
        <w:spacing w:after="0" w:line="240" w:lineRule="auto"/>
        <w:rPr>
          <w:rFonts w:ascii="Arial" w:eastAsia="Times New Roman" w:hAnsi="Arial" w:cs="Arial"/>
          <w:color w:val="2E74B5"/>
          <w:sz w:val="20"/>
          <w:szCs w:val="20"/>
          <w:lang w:eastAsia="es-CO"/>
        </w:rPr>
      </w:pPr>
    </w:p>
    <w:p w:rsidR="00C51C6B" w:rsidRDefault="00C51C6B" w:rsidP="00C51C6B">
      <w:pPr>
        <w:spacing w:after="0" w:line="240" w:lineRule="auto"/>
        <w:rPr>
          <w:rFonts w:ascii="Arial" w:eastAsia="Times New Roman" w:hAnsi="Arial" w:cs="Arial"/>
          <w:color w:val="2E74B5"/>
          <w:sz w:val="20"/>
          <w:szCs w:val="20"/>
          <w:lang w:eastAsia="es-CO"/>
        </w:rPr>
      </w:pPr>
    </w:p>
    <w:p w:rsidR="00C51C6B" w:rsidRPr="0051017C" w:rsidRDefault="00C51C6B" w:rsidP="00C51C6B">
      <w:pPr>
        <w:pStyle w:val="Textoindependiente2"/>
        <w:rPr>
          <w:color w:val="2E74B5"/>
          <w:sz w:val="20"/>
        </w:rPr>
      </w:pPr>
      <w:r w:rsidRPr="0051017C">
        <w:rPr>
          <w:color w:val="2E74B5"/>
          <w:sz w:val="20"/>
        </w:rPr>
        <w:lastRenderedPageBreak/>
        <w:t>Denominación:</w:t>
      </w:r>
    </w:p>
    <w:p w:rsidR="00C51C6B" w:rsidRDefault="00C51C6B" w:rsidP="00C51C6B">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sz w:val="20"/>
          <w:lang w:val="es-ES_tradnl"/>
        </w:rPr>
        <w:t>Extremadamente corta</w:t>
      </w:r>
      <w:r>
        <w:rPr>
          <w:rFonts w:ascii="Arial" w:hAnsi="Arial"/>
          <w:sz w:val="20"/>
          <w:lang w:val="es-ES_tradnl"/>
        </w:rPr>
        <w:tab/>
      </w:r>
      <w:r>
        <w:rPr>
          <w:rFonts w:ascii="Arial" w:hAnsi="Arial"/>
          <w:sz w:val="20"/>
          <w:lang w:val="es-ES_tradnl"/>
        </w:rPr>
        <w:tab/>
        <w:t>== &lt;1</w:t>
      </w:r>
      <w:r>
        <w:rPr>
          <w:rFonts w:ascii="Arial" w:hAnsi="Arial"/>
          <w:sz w:val="20"/>
          <w:lang w:val="es-ES_tradnl"/>
        </w:rPr>
        <w:tab/>
      </w:r>
      <w:r>
        <w:rPr>
          <w:rFonts w:ascii="Arial" w:hAnsi="Arial"/>
          <w:sz w:val="20"/>
          <w:lang w:val="es-ES_tradnl"/>
        </w:rPr>
        <w:tab/>
        <w:t>== 1</w:t>
      </w:r>
    </w:p>
    <w:p w:rsidR="00C51C6B" w:rsidRDefault="00C51C6B" w:rsidP="00C51C6B">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sz w:val="20"/>
          <w:lang w:val="es-ES_tradnl"/>
        </w:rPr>
        <w:t>Muy corta</w:t>
      </w:r>
      <w:r>
        <w:rPr>
          <w:rFonts w:ascii="Arial" w:hAnsi="Arial"/>
          <w:sz w:val="20"/>
          <w:lang w:val="es-ES_tradnl"/>
        </w:rPr>
        <w:tab/>
      </w:r>
      <w:r>
        <w:rPr>
          <w:rFonts w:ascii="Arial" w:hAnsi="Arial"/>
          <w:sz w:val="20"/>
          <w:lang w:val="es-ES_tradnl"/>
        </w:rPr>
        <w:tab/>
      </w:r>
      <w:r>
        <w:rPr>
          <w:rFonts w:ascii="Arial" w:hAnsi="Arial"/>
          <w:sz w:val="20"/>
          <w:lang w:val="es-ES_tradnl"/>
        </w:rPr>
        <w:tab/>
        <w:t>== 1 – 2</w:t>
      </w:r>
      <w:r>
        <w:rPr>
          <w:rFonts w:ascii="Arial" w:hAnsi="Arial"/>
          <w:sz w:val="20"/>
          <w:lang w:val="es-ES_tradnl"/>
        </w:rPr>
        <w:tab/>
        <w:t>== 2</w:t>
      </w:r>
    </w:p>
    <w:p w:rsidR="00C51C6B" w:rsidRDefault="00C51C6B" w:rsidP="00C51C6B">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sz w:val="20"/>
          <w:lang w:val="es-ES_tradnl"/>
        </w:rPr>
        <w:t>Corta</w:t>
      </w:r>
      <w:r>
        <w:rPr>
          <w:rFonts w:ascii="Arial" w:hAnsi="Arial"/>
          <w:sz w:val="20"/>
          <w:lang w:val="es-ES_tradnl"/>
        </w:rPr>
        <w:tab/>
      </w:r>
      <w:r>
        <w:rPr>
          <w:rFonts w:ascii="Arial" w:hAnsi="Arial"/>
          <w:sz w:val="20"/>
          <w:lang w:val="es-ES_tradnl"/>
        </w:rPr>
        <w:tab/>
      </w:r>
      <w:r>
        <w:rPr>
          <w:rFonts w:ascii="Arial" w:hAnsi="Arial"/>
          <w:sz w:val="20"/>
          <w:lang w:val="es-ES_tradnl"/>
        </w:rPr>
        <w:tab/>
      </w:r>
      <w:r>
        <w:rPr>
          <w:rFonts w:ascii="Arial" w:hAnsi="Arial"/>
          <w:sz w:val="20"/>
          <w:lang w:val="es-ES_tradnl"/>
        </w:rPr>
        <w:tab/>
        <w:t>== 2 – 7</w:t>
      </w:r>
      <w:r>
        <w:rPr>
          <w:rFonts w:ascii="Arial" w:hAnsi="Arial"/>
          <w:sz w:val="20"/>
          <w:lang w:val="es-ES_tradnl"/>
        </w:rPr>
        <w:tab/>
        <w:t>== 3</w:t>
      </w:r>
    </w:p>
    <w:p w:rsidR="00C51C6B" w:rsidRDefault="00C51C6B" w:rsidP="00C51C6B">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sz w:val="20"/>
          <w:lang w:val="es-ES_tradnl"/>
        </w:rPr>
        <w:t>Larga</w:t>
      </w:r>
      <w:r>
        <w:rPr>
          <w:rFonts w:ascii="Arial" w:hAnsi="Arial"/>
          <w:sz w:val="20"/>
          <w:lang w:val="es-ES_tradnl"/>
        </w:rPr>
        <w:tab/>
      </w:r>
      <w:r>
        <w:rPr>
          <w:rFonts w:ascii="Arial" w:hAnsi="Arial"/>
          <w:sz w:val="20"/>
          <w:lang w:val="es-ES_tradnl"/>
        </w:rPr>
        <w:tab/>
      </w:r>
      <w:r>
        <w:rPr>
          <w:rFonts w:ascii="Arial" w:hAnsi="Arial"/>
          <w:sz w:val="20"/>
          <w:lang w:val="es-ES_tradnl"/>
        </w:rPr>
        <w:tab/>
      </w:r>
      <w:r>
        <w:rPr>
          <w:rFonts w:ascii="Arial" w:hAnsi="Arial"/>
          <w:sz w:val="20"/>
          <w:lang w:val="es-ES_tradnl"/>
        </w:rPr>
        <w:tab/>
        <w:t>== 7 - 30</w:t>
      </w:r>
      <w:r>
        <w:rPr>
          <w:rFonts w:ascii="Arial" w:hAnsi="Arial"/>
          <w:sz w:val="20"/>
          <w:lang w:val="es-ES_tradnl"/>
        </w:rPr>
        <w:tab/>
        <w:t xml:space="preserve">== 4 </w:t>
      </w:r>
    </w:p>
    <w:p w:rsidR="00C51C6B" w:rsidRDefault="00C51C6B" w:rsidP="00C51C6B">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sz w:val="20"/>
          <w:lang w:val="es-ES_tradnl"/>
        </w:rPr>
        <w:t>Muy larga</w:t>
      </w:r>
      <w:r>
        <w:rPr>
          <w:rFonts w:ascii="Arial" w:hAnsi="Arial"/>
          <w:sz w:val="20"/>
          <w:lang w:val="es-ES_tradnl"/>
        </w:rPr>
        <w:tab/>
      </w:r>
      <w:r>
        <w:rPr>
          <w:rFonts w:ascii="Arial" w:hAnsi="Arial"/>
          <w:sz w:val="20"/>
          <w:lang w:val="es-ES_tradnl"/>
        </w:rPr>
        <w:tab/>
      </w:r>
      <w:r>
        <w:rPr>
          <w:rFonts w:ascii="Arial" w:hAnsi="Arial"/>
          <w:sz w:val="20"/>
          <w:lang w:val="es-ES_tradnl"/>
        </w:rPr>
        <w:tab/>
        <w:t>== 30 – 90</w:t>
      </w:r>
      <w:r>
        <w:rPr>
          <w:rFonts w:ascii="Arial" w:hAnsi="Arial"/>
          <w:sz w:val="20"/>
          <w:lang w:val="es-ES_tradnl"/>
        </w:rPr>
        <w:tab/>
        <w:t>== 5</w:t>
      </w:r>
    </w:p>
    <w:p w:rsidR="00C51C6B" w:rsidRPr="00C51C6B" w:rsidRDefault="00C51C6B" w:rsidP="00C51C6B">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sz w:val="20"/>
          <w:lang w:val="es-ES_tradnl"/>
        </w:rPr>
        <w:t>Extremadamente larga</w:t>
      </w:r>
      <w:r>
        <w:rPr>
          <w:rFonts w:ascii="Arial" w:hAnsi="Arial"/>
          <w:sz w:val="20"/>
          <w:lang w:val="es-ES_tradnl"/>
        </w:rPr>
        <w:tab/>
      </w:r>
      <w:r>
        <w:rPr>
          <w:rFonts w:ascii="Arial" w:hAnsi="Arial"/>
          <w:sz w:val="20"/>
          <w:lang w:val="es-ES_tradnl"/>
        </w:rPr>
        <w:tab/>
        <w:t xml:space="preserve">== </w:t>
      </w:r>
      <w:r>
        <w:rPr>
          <w:rFonts w:ascii="Arial" w:hAnsi="Arial"/>
          <w:sz w:val="18"/>
          <w:lang w:val="es-ES_tradnl"/>
        </w:rPr>
        <w:t>&gt;90</w:t>
      </w:r>
      <w:r>
        <w:rPr>
          <w:rFonts w:ascii="Arial" w:hAnsi="Arial"/>
          <w:sz w:val="18"/>
          <w:lang w:val="es-ES_tradnl"/>
        </w:rPr>
        <w:tab/>
      </w:r>
      <w:r>
        <w:rPr>
          <w:rFonts w:ascii="Arial" w:hAnsi="Arial"/>
          <w:sz w:val="18"/>
          <w:lang w:val="es-ES_tradnl"/>
        </w:rPr>
        <w:tab/>
        <w:t>== 6</w:t>
      </w:r>
    </w:p>
    <w:p w:rsidR="00AE0416" w:rsidRPr="0039351D" w:rsidRDefault="00AE0416"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Drenaje Natural</w:t>
      </w:r>
    </w:p>
    <w:p w:rsidR="00B2212F" w:rsidRPr="00B2212F" w:rsidRDefault="00B2212F" w:rsidP="00B2212F">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cs="Arial"/>
          <w:sz w:val="20"/>
        </w:rPr>
        <w:t xml:space="preserve">El drenaje natural expresa </w:t>
      </w:r>
      <w:r>
        <w:rPr>
          <w:rFonts w:ascii="Arial" w:hAnsi="Arial" w:cs="Arial"/>
          <w:sz w:val="20"/>
          <w:lang w:val="es-ES_tradnl"/>
        </w:rPr>
        <w:t>la frecuencia y duración de períodos húmedos bajo condiciones similares a aquellas en las cuales se han desarrollado los suelos, período durante los cuales el suelo no está</w:t>
      </w:r>
      <w:r w:rsidR="00F448E6">
        <w:rPr>
          <w:rFonts w:ascii="Arial" w:hAnsi="Arial" w:cs="Arial"/>
          <w:sz w:val="20"/>
          <w:lang w:val="es-ES_tradnl"/>
        </w:rPr>
        <w:t xml:space="preserve"> saturado, total o parcialmente. </w:t>
      </w:r>
      <w:r>
        <w:rPr>
          <w:rFonts w:ascii="Arial" w:hAnsi="Arial"/>
          <w:sz w:val="20"/>
          <w:lang w:val="es-ES_tradnl"/>
        </w:rPr>
        <w:t>Se consideran las siguientes clases:</w:t>
      </w:r>
    </w:p>
    <w:p w:rsidR="00B2212F" w:rsidRDefault="00B2212F" w:rsidP="00B2212F">
      <w:pPr>
        <w:pStyle w:val="Textoindependiente"/>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spacing w:before="0" w:after="160"/>
        <w:textAlignment w:val="baseline"/>
        <w:rPr>
          <w:lang w:val="es-ES_tradnl"/>
        </w:rPr>
      </w:pPr>
      <w:r>
        <w:rPr>
          <w:b/>
          <w:bCs/>
          <w:lang w:val="es-ES_tradnl"/>
        </w:rPr>
        <w:t>- Pantanoso o Cenagoso:</w:t>
      </w:r>
      <w:r>
        <w:rPr>
          <w:lang w:val="es-ES_tradnl"/>
        </w:rPr>
        <w:t xml:space="preserve"> </w:t>
      </w:r>
      <w:r w:rsidR="00F448E6">
        <w:rPr>
          <w:lang w:val="es-ES_tradnl"/>
        </w:rPr>
        <w:t>el suelo</w:t>
      </w:r>
      <w:r>
        <w:rPr>
          <w:lang w:val="es-ES_tradnl"/>
        </w:rPr>
        <w:t xml:space="preserve"> se encuentra permanentemente sobresaturado de agua, considerando características </w:t>
      </w:r>
      <w:proofErr w:type="spellStart"/>
      <w:r>
        <w:rPr>
          <w:lang w:val="es-ES_tradnl"/>
        </w:rPr>
        <w:t>hidromórficas</w:t>
      </w:r>
      <w:proofErr w:type="spellEnd"/>
      <w:r>
        <w:rPr>
          <w:lang w:val="es-ES_tradnl"/>
        </w:rPr>
        <w:t xml:space="preserve"> para la conservación de la vegetación natural.</w:t>
      </w:r>
    </w:p>
    <w:p w:rsidR="00B2212F" w:rsidRDefault="00B2212F" w:rsidP="00B2212F">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b/>
          <w:bCs/>
          <w:sz w:val="20"/>
          <w:lang w:val="es-ES_tradnl"/>
        </w:rPr>
        <w:t xml:space="preserve">- Pobremente drenado: </w:t>
      </w:r>
      <w:r>
        <w:rPr>
          <w:rFonts w:ascii="Arial" w:hAnsi="Arial"/>
          <w:sz w:val="20"/>
          <w:lang w:val="es-ES_tradnl"/>
        </w:rPr>
        <w:t xml:space="preserve">el suelo permanece húmedo durante una gran parte del período de crecimiento de los cultivos. El nivel freático es superficial o muy superficial. Esta clase de drenaje se debe a un nivel freático alto, a la presencia de una capa poco permeable, a la conductividad hidráulica lenta, o a la combinación de estas condiciones. </w:t>
      </w:r>
    </w:p>
    <w:p w:rsidR="00AE0416" w:rsidRDefault="00B2212F" w:rsidP="00B2212F">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b/>
          <w:bCs/>
          <w:sz w:val="20"/>
          <w:lang w:val="es-ES_tradnl"/>
        </w:rPr>
        <w:t xml:space="preserve">- Imperfectamente drenado: </w:t>
      </w:r>
      <w:r>
        <w:rPr>
          <w:rFonts w:ascii="Arial" w:hAnsi="Arial"/>
          <w:sz w:val="20"/>
          <w:lang w:val="es-ES_tradnl"/>
        </w:rPr>
        <w:t xml:space="preserve">los suelos permanecen húmedos por períodos prolongados durante el período de crecimiento de los cultivos. Generalmente tienen en el perfil una capa poco permeable, un nivel freático alto, reciben agua adicional por infiltración o presentan una combinación de estas condiciones. El uso en cultivos </w:t>
      </w:r>
      <w:proofErr w:type="spellStart"/>
      <w:r>
        <w:rPr>
          <w:rFonts w:ascii="Arial" w:hAnsi="Arial"/>
          <w:sz w:val="20"/>
          <w:lang w:val="es-ES_tradnl"/>
        </w:rPr>
        <w:t>mesofíticos</w:t>
      </w:r>
      <w:proofErr w:type="spellEnd"/>
      <w:r>
        <w:rPr>
          <w:rFonts w:ascii="Arial" w:hAnsi="Arial"/>
          <w:sz w:val="20"/>
          <w:lang w:val="es-ES_tradnl"/>
        </w:rPr>
        <w:t xml:space="preserve"> está restringido, a menos que se establezcan sistemas de drenaje.</w:t>
      </w:r>
    </w:p>
    <w:p w:rsidR="00F448E6" w:rsidRDefault="00F448E6" w:rsidP="00F448E6">
      <w:pPr>
        <w:widowControl w:val="0"/>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s>
        <w:jc w:val="both"/>
        <w:rPr>
          <w:rFonts w:ascii="Arial" w:hAnsi="Arial"/>
          <w:sz w:val="20"/>
          <w:lang w:val="es-ES_tradnl"/>
        </w:rPr>
      </w:pPr>
      <w:r>
        <w:rPr>
          <w:rFonts w:ascii="Arial" w:hAnsi="Arial"/>
          <w:b/>
          <w:bCs/>
          <w:sz w:val="20"/>
          <w:lang w:val="es-ES_tradnl"/>
        </w:rPr>
        <w:t>- Moderadamente bien drenado:</w:t>
      </w:r>
      <w:r>
        <w:rPr>
          <w:rFonts w:ascii="Arial" w:hAnsi="Arial"/>
          <w:sz w:val="20"/>
          <w:lang w:val="es-ES_tradnl"/>
        </w:rPr>
        <w:t xml:space="preserve"> el suelo permanece húmedo por periodos cortos durante el año. Generalmente tienen una capa lentamente permeable, un nivel freático moderadamente superficial alto transitorio a permanente, reciben aguas de infiltración o presentan una combinación de estas condiciones.</w:t>
      </w:r>
    </w:p>
    <w:p w:rsidR="00F448E6" w:rsidRDefault="00F448E6" w:rsidP="00F448E6">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b/>
          <w:bCs/>
          <w:sz w:val="20"/>
          <w:lang w:val="es-ES_tradnl"/>
        </w:rPr>
        <w:t>- Bien drenado:</w:t>
      </w:r>
      <w:r>
        <w:rPr>
          <w:rFonts w:ascii="Arial" w:hAnsi="Arial"/>
          <w:sz w:val="20"/>
          <w:lang w:val="es-ES_tradnl"/>
        </w:rPr>
        <w:t xml:space="preserve"> el agua se elimina del suelo con facilidad, pero no con rapidez. El nivel freático es profundo o muy profundo. Los suelos están libres de rasgos </w:t>
      </w:r>
      <w:proofErr w:type="spellStart"/>
      <w:r>
        <w:rPr>
          <w:rFonts w:ascii="Arial" w:hAnsi="Arial"/>
          <w:sz w:val="20"/>
          <w:lang w:val="es-ES_tradnl"/>
        </w:rPr>
        <w:t>redoximórficos</w:t>
      </w:r>
      <w:proofErr w:type="spellEnd"/>
      <w:r>
        <w:rPr>
          <w:rFonts w:ascii="Arial" w:hAnsi="Arial"/>
          <w:sz w:val="20"/>
          <w:lang w:val="es-ES_tradnl"/>
        </w:rPr>
        <w:t xml:space="preserve"> relacionados con la humedad. En regiones húmedas el agua está disponible durante todo el período de crecimiento de los cultivos.  </w:t>
      </w:r>
    </w:p>
    <w:p w:rsidR="00F448E6" w:rsidRDefault="00F448E6" w:rsidP="00F448E6">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b/>
          <w:bCs/>
          <w:sz w:val="20"/>
          <w:lang w:val="es-ES_tradnl"/>
        </w:rPr>
        <w:t>- Excesivamente drenados:</w:t>
      </w:r>
      <w:r>
        <w:rPr>
          <w:rFonts w:ascii="Arial" w:hAnsi="Arial"/>
          <w:sz w:val="20"/>
          <w:lang w:val="es-ES_tradnl"/>
        </w:rPr>
        <w:t xml:space="preserve">  el agua se elimina del suelo muy rápidamente.  Generalmente los suelos son de texturas gruesas o muy gruesas, tienen alta conductividad hidráulica, o son muy superficiales, o tienen una combinación de las características enunciadas.</w:t>
      </w:r>
    </w:p>
    <w:p w:rsidR="0081006D" w:rsidRPr="00EA17B5" w:rsidRDefault="0081006D" w:rsidP="0081006D">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olor w:val="2E74B5"/>
          <w:sz w:val="20"/>
          <w:highlight w:val="yellow"/>
          <w:lang w:val="es-ES_tradnl"/>
        </w:rPr>
      </w:pPr>
      <w:r w:rsidRPr="00EA17B5">
        <w:rPr>
          <w:rFonts w:ascii="Arial" w:hAnsi="Arial"/>
          <w:color w:val="2E74B5"/>
          <w:sz w:val="20"/>
          <w:highlight w:val="yellow"/>
          <w:lang w:val="es-ES_tradnl"/>
        </w:rPr>
        <w:t>Denominación:</w:t>
      </w:r>
    </w:p>
    <w:p w:rsidR="0081006D" w:rsidRPr="00EA17B5" w:rsidRDefault="0081006D" w:rsidP="0081006D">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Excesivo</w:t>
      </w:r>
      <w:r w:rsidRPr="00EA17B5">
        <w:rPr>
          <w:rFonts w:ascii="Arial" w:hAnsi="Arial"/>
          <w:sz w:val="20"/>
          <w:highlight w:val="yellow"/>
          <w:lang w:val="es-ES_tradnl"/>
        </w:rPr>
        <w:tab/>
        <w:t>== 1</w:t>
      </w:r>
    </w:p>
    <w:p w:rsidR="0081006D" w:rsidRPr="00EA17B5" w:rsidRDefault="0081006D" w:rsidP="0081006D">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Bueno</w:t>
      </w:r>
      <w:r w:rsidRPr="00EA17B5">
        <w:rPr>
          <w:rFonts w:ascii="Arial" w:hAnsi="Arial"/>
          <w:sz w:val="20"/>
          <w:highlight w:val="yellow"/>
          <w:lang w:val="es-ES_tradnl"/>
        </w:rPr>
        <w:tab/>
      </w:r>
      <w:r w:rsidRPr="00EA17B5">
        <w:rPr>
          <w:rFonts w:ascii="Arial" w:hAnsi="Arial"/>
          <w:sz w:val="20"/>
          <w:highlight w:val="yellow"/>
          <w:lang w:val="es-ES_tradnl"/>
        </w:rPr>
        <w:tab/>
        <w:t>== 2</w:t>
      </w:r>
    </w:p>
    <w:p w:rsidR="0081006D" w:rsidRPr="00EA17B5" w:rsidRDefault="0081006D" w:rsidP="0081006D">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Moderado</w:t>
      </w:r>
      <w:r w:rsidRPr="00EA17B5">
        <w:rPr>
          <w:rFonts w:ascii="Arial" w:hAnsi="Arial"/>
          <w:sz w:val="20"/>
          <w:highlight w:val="yellow"/>
          <w:lang w:val="es-ES_tradnl"/>
        </w:rPr>
        <w:tab/>
        <w:t>== 3</w:t>
      </w:r>
    </w:p>
    <w:p w:rsidR="0081006D" w:rsidRPr="00EA17B5" w:rsidRDefault="0081006D" w:rsidP="0081006D">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Imperfecto</w:t>
      </w:r>
      <w:r w:rsidRPr="00EA17B5">
        <w:rPr>
          <w:rFonts w:ascii="Arial" w:hAnsi="Arial"/>
          <w:sz w:val="20"/>
          <w:highlight w:val="yellow"/>
          <w:lang w:val="es-ES_tradnl"/>
        </w:rPr>
        <w:tab/>
        <w:t>== 4</w:t>
      </w:r>
    </w:p>
    <w:p w:rsidR="0081006D" w:rsidRPr="00EA17B5" w:rsidRDefault="0081006D" w:rsidP="0081006D">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Pobre</w:t>
      </w:r>
      <w:r w:rsidRPr="00EA17B5">
        <w:rPr>
          <w:rFonts w:ascii="Arial" w:hAnsi="Arial"/>
          <w:sz w:val="20"/>
          <w:highlight w:val="yellow"/>
          <w:lang w:val="es-ES_tradnl"/>
        </w:rPr>
        <w:tab/>
      </w:r>
      <w:r w:rsidRPr="00EA17B5">
        <w:rPr>
          <w:rFonts w:ascii="Arial" w:hAnsi="Arial"/>
          <w:sz w:val="20"/>
          <w:highlight w:val="yellow"/>
          <w:lang w:val="es-ES_tradnl"/>
        </w:rPr>
        <w:tab/>
        <w:t>== 5</w:t>
      </w:r>
    </w:p>
    <w:p w:rsidR="0081006D" w:rsidRPr="00EA17B5" w:rsidRDefault="0081006D" w:rsidP="0081006D">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Pantanoso</w:t>
      </w:r>
      <w:r w:rsidRPr="00EA17B5">
        <w:rPr>
          <w:rFonts w:ascii="Arial" w:hAnsi="Arial"/>
          <w:sz w:val="20"/>
          <w:highlight w:val="yellow"/>
          <w:lang w:val="es-ES_tradnl"/>
        </w:rPr>
        <w:tab/>
        <w:t>== 6</w:t>
      </w:r>
    </w:p>
    <w:p w:rsidR="00AE0416" w:rsidRPr="0039351D" w:rsidRDefault="00AE0416" w:rsidP="002D56CA">
      <w:pPr>
        <w:spacing w:after="0" w:line="240" w:lineRule="auto"/>
        <w:rPr>
          <w:rFonts w:ascii="Arial" w:eastAsia="Times New Roman" w:hAnsi="Arial" w:cs="Arial"/>
          <w:color w:val="2E74B5"/>
          <w:sz w:val="20"/>
          <w:szCs w:val="20"/>
          <w:lang w:eastAsia="es-CO"/>
        </w:rPr>
      </w:pPr>
    </w:p>
    <w:p w:rsidR="00AE0416" w:rsidRPr="0039351D" w:rsidRDefault="00AE0416"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Profundidad Efectiva Radicular</w:t>
      </w:r>
      <w:r w:rsidR="00662D60">
        <w:rPr>
          <w:rFonts w:ascii="Arial" w:eastAsia="Times New Roman" w:hAnsi="Arial" w:cs="Arial"/>
          <w:color w:val="2E74B5"/>
          <w:sz w:val="20"/>
          <w:szCs w:val="20"/>
          <w:lang w:eastAsia="es-CO"/>
        </w:rPr>
        <w:t xml:space="preserve"> - cm</w:t>
      </w:r>
    </w:p>
    <w:p w:rsidR="00AE0416" w:rsidRDefault="00AE0416" w:rsidP="002D56CA">
      <w:pPr>
        <w:spacing w:after="0" w:line="240" w:lineRule="auto"/>
        <w:rPr>
          <w:rFonts w:ascii="Arial" w:eastAsia="Times New Roman" w:hAnsi="Arial" w:cs="Arial"/>
          <w:color w:val="2E74B5"/>
          <w:sz w:val="20"/>
          <w:szCs w:val="20"/>
          <w:lang w:eastAsia="es-CO"/>
        </w:rPr>
      </w:pPr>
    </w:p>
    <w:p w:rsidR="00A56C83" w:rsidRDefault="00A56C83" w:rsidP="00A56C83">
      <w:pPr>
        <w:spacing w:line="257" w:lineRule="auto"/>
        <w:jc w:val="both"/>
        <w:rPr>
          <w:rFonts w:ascii="Arial" w:hAnsi="Arial"/>
          <w:sz w:val="20"/>
          <w:lang w:val="es-ES_tradnl"/>
        </w:rPr>
      </w:pPr>
      <w:r>
        <w:rPr>
          <w:rFonts w:ascii="Arial" w:hAnsi="Arial"/>
          <w:sz w:val="20"/>
          <w:lang w:val="es-ES_tradnl"/>
        </w:rPr>
        <w:t>Determina el espacio o profundidad del suelo que pueden explorar las raíces, sin obstáculos físicos o químicos. Se establecen las siguientes clases:</w:t>
      </w:r>
    </w:p>
    <w:p w:rsidR="00A56C83" w:rsidRPr="00A56C83" w:rsidRDefault="00A56C83" w:rsidP="00A56C83">
      <w:pPr>
        <w:pStyle w:val="Prrafodelista"/>
        <w:numPr>
          <w:ilvl w:val="0"/>
          <w:numId w:val="13"/>
        </w:numPr>
        <w:jc w:val="both"/>
        <w:rPr>
          <w:rFonts w:ascii="Arial" w:hAnsi="Arial"/>
          <w:sz w:val="20"/>
          <w:lang w:val="es-ES_tradnl"/>
        </w:rPr>
      </w:pPr>
      <w:r w:rsidRPr="00A56C83">
        <w:rPr>
          <w:rFonts w:ascii="Arial" w:hAnsi="Arial"/>
          <w:bCs/>
          <w:color w:val="2E74B5"/>
          <w:sz w:val="20"/>
          <w:lang w:val="es-ES_tradnl"/>
        </w:rPr>
        <w:lastRenderedPageBreak/>
        <w:t>Muy profunda:</w:t>
      </w:r>
      <w:r w:rsidRPr="00A56C83">
        <w:rPr>
          <w:rFonts w:ascii="Arial" w:hAnsi="Arial"/>
          <w:color w:val="2E74B5"/>
          <w:sz w:val="20"/>
          <w:lang w:val="es-ES_tradnl"/>
        </w:rPr>
        <w:t xml:space="preserve"> </w:t>
      </w:r>
      <w:r w:rsidRPr="00A56C83">
        <w:rPr>
          <w:rFonts w:ascii="Arial" w:hAnsi="Arial"/>
          <w:sz w:val="20"/>
          <w:lang w:val="es-ES_tradnl"/>
        </w:rPr>
        <w:t>mayor de 150 centímetros de profundidad</w:t>
      </w:r>
    </w:p>
    <w:p w:rsidR="00A56C83" w:rsidRDefault="00A56C83" w:rsidP="00A56C83">
      <w:pPr>
        <w:pStyle w:val="Prrafodelista"/>
        <w:numPr>
          <w:ilvl w:val="0"/>
          <w:numId w:val="13"/>
        </w:numPr>
        <w:jc w:val="both"/>
        <w:rPr>
          <w:rFonts w:ascii="Arial" w:hAnsi="Arial"/>
          <w:sz w:val="20"/>
          <w:lang w:val="es-ES_tradnl"/>
        </w:rPr>
      </w:pPr>
      <w:r w:rsidRPr="00A56C83">
        <w:rPr>
          <w:rFonts w:ascii="Arial" w:hAnsi="Arial"/>
          <w:bCs/>
          <w:color w:val="2E74B5"/>
          <w:sz w:val="20"/>
          <w:lang w:val="es-ES_tradnl"/>
        </w:rPr>
        <w:t>Profunda:</w:t>
      </w:r>
      <w:r w:rsidRPr="00A56C83">
        <w:rPr>
          <w:rFonts w:ascii="Arial" w:hAnsi="Arial"/>
          <w:sz w:val="20"/>
          <w:lang w:val="es-ES_tradnl"/>
        </w:rPr>
        <w:t xml:space="preserve"> entre 150 y 100 centímetros de profundidad</w:t>
      </w:r>
    </w:p>
    <w:p w:rsidR="00A56C83" w:rsidRDefault="00A56C83" w:rsidP="00A56C83">
      <w:pPr>
        <w:pStyle w:val="Prrafodelista"/>
        <w:numPr>
          <w:ilvl w:val="0"/>
          <w:numId w:val="13"/>
        </w:numPr>
        <w:overflowPunct w:val="0"/>
        <w:autoSpaceDE w:val="0"/>
        <w:jc w:val="both"/>
        <w:textAlignment w:val="baseline"/>
        <w:rPr>
          <w:rFonts w:eastAsia="Times New Roman" w:cs="Times New Roman"/>
          <w:szCs w:val="20"/>
          <w:lang w:val="es-ES_tradnl"/>
        </w:rPr>
      </w:pPr>
      <w:r w:rsidRPr="00A56C83">
        <w:rPr>
          <w:rFonts w:eastAsia="Times New Roman" w:cs="Times New Roman"/>
          <w:bCs/>
          <w:color w:val="2E74B5"/>
          <w:szCs w:val="20"/>
          <w:lang w:val="es-ES_tradnl"/>
        </w:rPr>
        <w:t>Moderadamente profunda:</w:t>
      </w:r>
      <w:r w:rsidRPr="00A56C83">
        <w:rPr>
          <w:rFonts w:eastAsia="Times New Roman" w:cs="Times New Roman"/>
          <w:color w:val="2E74B5"/>
          <w:szCs w:val="20"/>
          <w:lang w:val="es-ES_tradnl"/>
        </w:rPr>
        <w:t xml:space="preserve"> </w:t>
      </w:r>
      <w:r w:rsidRPr="00A56C83">
        <w:rPr>
          <w:rFonts w:eastAsia="Times New Roman" w:cs="Times New Roman"/>
          <w:szCs w:val="20"/>
          <w:lang w:val="es-ES_tradnl"/>
        </w:rPr>
        <w:t>entre 100 y 50 centímetros de profundidad</w:t>
      </w:r>
    </w:p>
    <w:p w:rsidR="00A56C83" w:rsidRPr="00A56C83" w:rsidRDefault="00A56C83" w:rsidP="00A56C83">
      <w:pPr>
        <w:pStyle w:val="Prrafodelista"/>
        <w:numPr>
          <w:ilvl w:val="0"/>
          <w:numId w:val="13"/>
        </w:numPr>
        <w:overflowPunct w:val="0"/>
        <w:autoSpaceDE w:val="0"/>
        <w:jc w:val="both"/>
        <w:textAlignment w:val="baseline"/>
        <w:rPr>
          <w:rFonts w:eastAsia="Times New Roman" w:cs="Times New Roman"/>
          <w:szCs w:val="20"/>
          <w:lang w:val="es-ES_tradnl"/>
        </w:rPr>
      </w:pPr>
      <w:r w:rsidRPr="00A56C83">
        <w:rPr>
          <w:rFonts w:eastAsia="Times New Roman" w:cs="Times New Roman"/>
          <w:bCs/>
          <w:color w:val="2E74B5"/>
          <w:szCs w:val="20"/>
          <w:lang w:val="es-ES_tradnl"/>
        </w:rPr>
        <w:t>Superficial:</w:t>
      </w:r>
      <w:r w:rsidRPr="00A56C83">
        <w:rPr>
          <w:rFonts w:eastAsia="Times New Roman" w:cs="Times New Roman"/>
          <w:szCs w:val="20"/>
          <w:lang w:val="es-ES_tradnl"/>
        </w:rPr>
        <w:t xml:space="preserve"> entre 50 y 25 centímetros de profundidad</w:t>
      </w:r>
    </w:p>
    <w:p w:rsidR="00A56C83" w:rsidRPr="00A56C83" w:rsidRDefault="00A56C83" w:rsidP="00A56C83">
      <w:pPr>
        <w:pStyle w:val="Prrafodelista"/>
        <w:numPr>
          <w:ilvl w:val="0"/>
          <w:numId w:val="13"/>
        </w:numPr>
        <w:jc w:val="both"/>
        <w:rPr>
          <w:rFonts w:ascii="Arial" w:hAnsi="Arial"/>
          <w:sz w:val="20"/>
          <w:lang w:val="es-ES_tradnl"/>
        </w:rPr>
      </w:pPr>
      <w:r w:rsidRPr="00A56C83">
        <w:rPr>
          <w:rFonts w:ascii="Arial" w:hAnsi="Arial"/>
          <w:bCs/>
          <w:color w:val="2E74B5"/>
          <w:sz w:val="20"/>
          <w:lang w:val="es-ES_tradnl"/>
        </w:rPr>
        <w:t>Muy superficial:</w:t>
      </w:r>
      <w:r w:rsidRPr="00A56C83">
        <w:rPr>
          <w:rFonts w:ascii="Arial" w:hAnsi="Arial"/>
          <w:color w:val="2E74B5"/>
          <w:sz w:val="20"/>
          <w:lang w:val="es-ES_tradnl"/>
        </w:rPr>
        <w:t xml:space="preserve"> </w:t>
      </w:r>
      <w:r w:rsidRPr="00A56C83">
        <w:rPr>
          <w:rFonts w:ascii="Arial" w:hAnsi="Arial"/>
          <w:sz w:val="20"/>
          <w:lang w:val="es-ES_tradnl"/>
        </w:rPr>
        <w:t>menos de 25 centímetros de profundidad</w:t>
      </w:r>
    </w:p>
    <w:p w:rsidR="00A56C83" w:rsidRDefault="00A56C83" w:rsidP="00A56C83">
      <w:pPr>
        <w:jc w:val="both"/>
        <w:rPr>
          <w:rFonts w:ascii="Arial" w:hAnsi="Arial"/>
          <w:sz w:val="20"/>
          <w:lang w:val="es-ES_tradnl"/>
        </w:rPr>
      </w:pPr>
      <w:r>
        <w:rPr>
          <w:rFonts w:ascii="Arial" w:hAnsi="Arial"/>
          <w:sz w:val="20"/>
          <w:lang w:val="es-ES_tradnl"/>
        </w:rPr>
        <w:t xml:space="preserve">Entre las restricciones físicas se tienen: roca ya sea dura o blanda, algunos horizontes </w:t>
      </w:r>
      <w:proofErr w:type="spellStart"/>
      <w:r>
        <w:rPr>
          <w:rFonts w:ascii="Arial" w:hAnsi="Arial"/>
          <w:sz w:val="20"/>
          <w:lang w:val="es-ES_tradnl"/>
        </w:rPr>
        <w:t>pedogenéticos</w:t>
      </w:r>
      <w:proofErr w:type="spellEnd"/>
      <w:r>
        <w:rPr>
          <w:rFonts w:ascii="Arial" w:hAnsi="Arial"/>
          <w:sz w:val="20"/>
          <w:lang w:val="es-ES_tradnl"/>
        </w:rPr>
        <w:t xml:space="preserve">, tales como </w:t>
      </w:r>
      <w:proofErr w:type="spellStart"/>
      <w:r>
        <w:rPr>
          <w:rFonts w:ascii="Arial" w:hAnsi="Arial"/>
          <w:sz w:val="20"/>
          <w:lang w:val="es-ES_tradnl"/>
        </w:rPr>
        <w:t>fragipanes</w:t>
      </w:r>
      <w:proofErr w:type="spellEnd"/>
      <w:r>
        <w:rPr>
          <w:rFonts w:ascii="Arial" w:hAnsi="Arial"/>
          <w:sz w:val="20"/>
          <w:lang w:val="es-ES_tradnl"/>
        </w:rPr>
        <w:t>, horizontes compactos, horizontes cementados, horizontes con consistencia en húmedo muy firme o extremadamente firme, horizontes con estructura laminar o masiva, cambio textural abrupto y la tabla de agua permanente.</w:t>
      </w:r>
    </w:p>
    <w:p w:rsidR="00A56C83" w:rsidRDefault="00A56C83" w:rsidP="00A56C83">
      <w:pPr>
        <w:jc w:val="both"/>
        <w:rPr>
          <w:rFonts w:ascii="Arial" w:hAnsi="Arial"/>
          <w:sz w:val="20"/>
          <w:lang w:val="es-ES_tradnl"/>
        </w:rPr>
      </w:pPr>
      <w:r>
        <w:rPr>
          <w:rFonts w:ascii="Arial" w:hAnsi="Arial"/>
          <w:sz w:val="20"/>
          <w:lang w:val="es-ES_tradnl"/>
        </w:rPr>
        <w:t>Como restricciones químicas se consideran la presencia de sales tóxicas. El alto contenido de aluminio y/o el calcio extractable no se consideran en este contexto como limitantes de la penetración radicular.</w:t>
      </w:r>
    </w:p>
    <w:p w:rsidR="00A56C83" w:rsidRDefault="00A56C83" w:rsidP="00A56C83">
      <w:pPr>
        <w:jc w:val="both"/>
        <w:rPr>
          <w:rFonts w:ascii="Arial" w:hAnsi="Arial"/>
          <w:sz w:val="20"/>
          <w:lang w:val="es-ES_tradnl"/>
        </w:rPr>
      </w:pPr>
      <w:r>
        <w:rPr>
          <w:rFonts w:ascii="Arial" w:hAnsi="Arial"/>
          <w:sz w:val="20"/>
          <w:lang w:val="es-ES_tradnl"/>
        </w:rPr>
        <w:t xml:space="preserve">Las capas endurecidas se refieren al material no consolidado, altamente resistente al movimiento del agua y a la penetración de las raíces.  El endurecimiento, generalmente, es causado por agentes cementantes, siendo los más comunes hierro, materia orgánica, sílice, carbonato de calcio y yeso.  </w:t>
      </w:r>
    </w:p>
    <w:p w:rsidR="00A56C83" w:rsidRDefault="00A56C83" w:rsidP="00A56C83">
      <w:pPr>
        <w:jc w:val="both"/>
        <w:rPr>
          <w:rFonts w:ascii="Arial" w:hAnsi="Arial"/>
          <w:sz w:val="20"/>
          <w:lang w:val="es-ES_tradnl"/>
        </w:rPr>
      </w:pPr>
      <w:r>
        <w:rPr>
          <w:rFonts w:ascii="Arial" w:hAnsi="Arial"/>
          <w:sz w:val="20"/>
          <w:lang w:val="es-ES_tradnl"/>
        </w:rPr>
        <w:t>El material se considera cementado si una muestra secada al aire no se desmorona después de 1 hora de inmersión en agua.</w:t>
      </w:r>
    </w:p>
    <w:p w:rsidR="00A56C83" w:rsidRDefault="00A56C83" w:rsidP="00A56C83">
      <w:pPr>
        <w:jc w:val="both"/>
        <w:rPr>
          <w:rFonts w:ascii="Arial" w:hAnsi="Arial"/>
          <w:sz w:val="20"/>
          <w:lang w:val="es-ES_tradnl"/>
        </w:rPr>
      </w:pPr>
      <w:r>
        <w:rPr>
          <w:rFonts w:ascii="Arial" w:hAnsi="Arial"/>
          <w:sz w:val="20"/>
          <w:lang w:val="es-ES_tradnl"/>
        </w:rPr>
        <w:t>Los fragmentos gruesos se consideran limitantes de la profundidad del suelo cuando el contenido de ellos es mayor del 60% por volumen.</w:t>
      </w:r>
    </w:p>
    <w:p w:rsidR="00A56C83" w:rsidRDefault="00A56C83" w:rsidP="00A56C83">
      <w:pPr>
        <w:jc w:val="both"/>
        <w:rPr>
          <w:rFonts w:ascii="Arial" w:hAnsi="Arial"/>
          <w:sz w:val="20"/>
          <w:lang w:val="es-ES_tradnl"/>
        </w:rPr>
      </w:pPr>
      <w:r>
        <w:rPr>
          <w:rFonts w:ascii="Arial" w:hAnsi="Arial"/>
          <w:sz w:val="20"/>
          <w:lang w:val="es-ES_tradnl"/>
        </w:rPr>
        <w:t>Arcillas impermeables son aquellos horizontes o capas compactas ricas en contenido de arcilla y separadas en forma más o menos abrupta del horizonte que se encuentra inmediatamente encima de ellas.</w:t>
      </w:r>
    </w:p>
    <w:p w:rsidR="00A56C83" w:rsidRDefault="00A56C83" w:rsidP="00A56C83">
      <w:pPr>
        <w:jc w:val="both"/>
        <w:rPr>
          <w:rFonts w:ascii="Arial" w:hAnsi="Arial"/>
          <w:sz w:val="20"/>
          <w:lang w:val="es-ES_tradnl"/>
        </w:rPr>
      </w:pPr>
      <w:r>
        <w:rPr>
          <w:rFonts w:ascii="Arial" w:hAnsi="Arial"/>
          <w:sz w:val="20"/>
          <w:lang w:val="es-ES_tradnl"/>
        </w:rPr>
        <w:t>Ya que muchas plantas resisten a la salinidad del suelo, se considera como limitante contenidos superiores a 0,35% de sales, o sea salinidad mayor que ligera.  Esta limitación, en algunos casos se puede obviar mediante lavado del suelo, lo cual hace que las tierras con este problema se puedan clasificar en una categoría superior.</w:t>
      </w:r>
    </w:p>
    <w:p w:rsidR="00A56C83" w:rsidRDefault="00A56C83" w:rsidP="00A56C83">
      <w:pPr>
        <w:jc w:val="both"/>
        <w:rPr>
          <w:rFonts w:ascii="Arial" w:hAnsi="Arial"/>
          <w:sz w:val="20"/>
          <w:lang w:val="es-ES_tradnl"/>
        </w:rPr>
      </w:pPr>
      <w:r>
        <w:rPr>
          <w:rFonts w:ascii="Arial" w:hAnsi="Arial"/>
          <w:sz w:val="20"/>
          <w:lang w:val="es-ES_tradnl"/>
        </w:rPr>
        <w:t>Contenidos de sodio intercambiable superiores al 15%, o con relación de adsorción de sodio mayor de 13 limitan la profundidad efectiva del suelo; no obstante, esta limitación se puede corregir mediante sustitución del sodio intercambiable por otras sales que posteriormente se pueden eliminar por lavado.</w:t>
      </w:r>
    </w:p>
    <w:p w:rsidR="00A56C83" w:rsidRDefault="00A56C83" w:rsidP="00A56C83">
      <w:pPr>
        <w:jc w:val="both"/>
        <w:rPr>
          <w:rFonts w:ascii="Arial" w:hAnsi="Arial"/>
          <w:sz w:val="20"/>
          <w:lang w:val="es-ES_tradnl"/>
        </w:rPr>
      </w:pPr>
      <w:r>
        <w:rPr>
          <w:rFonts w:ascii="Arial" w:hAnsi="Arial"/>
          <w:sz w:val="20"/>
          <w:lang w:val="es-ES_tradnl"/>
        </w:rPr>
        <w:t>Existe un cambio abrupto en textura cuando se presenta una diferencia en arcilla mayor del 25% en la fracción fina (menor de 2 mm de diámetro), en una distancia vertical inferior a 12,5 cm. Sin embargo, no siempre, el cambio textural abrupto constituye restricción para la penetración de las raíces, depende de la clase de raíces.</w:t>
      </w:r>
    </w:p>
    <w:p w:rsidR="0081006D" w:rsidRPr="0081006D" w:rsidRDefault="0081006D" w:rsidP="0081006D">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olor w:val="2E74B5"/>
          <w:sz w:val="20"/>
          <w:lang w:val="es-ES_tradnl"/>
        </w:rPr>
      </w:pPr>
      <w:r>
        <w:rPr>
          <w:rFonts w:ascii="Arial" w:hAnsi="Arial"/>
          <w:color w:val="2E74B5"/>
          <w:sz w:val="20"/>
          <w:lang w:val="es-ES_tradnl"/>
        </w:rPr>
        <w:t>Denominación:</w:t>
      </w:r>
    </w:p>
    <w:p w:rsidR="00662D60" w:rsidRPr="0026714A" w:rsidRDefault="00662D60" w:rsidP="00662D60">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26714A">
        <w:rPr>
          <w:rFonts w:ascii="Arial" w:hAnsi="Arial"/>
          <w:sz w:val="20"/>
          <w:highlight w:val="yellow"/>
          <w:lang w:val="es-ES_tradnl"/>
        </w:rPr>
        <w:t>Muy Superficiales</w:t>
      </w:r>
      <w:r w:rsidRPr="0026714A">
        <w:rPr>
          <w:rFonts w:ascii="Arial" w:hAnsi="Arial"/>
          <w:sz w:val="20"/>
          <w:highlight w:val="yellow"/>
          <w:lang w:val="es-ES_tradnl"/>
        </w:rPr>
        <w:tab/>
      </w:r>
      <w:r w:rsidRPr="0026714A">
        <w:rPr>
          <w:rFonts w:ascii="Arial" w:hAnsi="Arial"/>
          <w:sz w:val="20"/>
          <w:highlight w:val="yellow"/>
          <w:lang w:val="es-ES_tradnl"/>
        </w:rPr>
        <w:tab/>
        <w:t>== &lt;25</w:t>
      </w:r>
      <w:r w:rsidRPr="0026714A">
        <w:rPr>
          <w:rFonts w:ascii="Arial" w:hAnsi="Arial"/>
          <w:sz w:val="20"/>
          <w:highlight w:val="yellow"/>
          <w:lang w:val="es-ES_tradnl"/>
        </w:rPr>
        <w:tab/>
      </w:r>
      <w:r w:rsidRPr="0026714A">
        <w:rPr>
          <w:rFonts w:ascii="Arial" w:hAnsi="Arial"/>
          <w:sz w:val="20"/>
          <w:highlight w:val="yellow"/>
          <w:lang w:val="es-ES_tradnl"/>
        </w:rPr>
        <w:tab/>
        <w:t>== 1</w:t>
      </w:r>
    </w:p>
    <w:p w:rsidR="00662D60" w:rsidRPr="0026714A" w:rsidRDefault="00662D60" w:rsidP="00662D60">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26714A">
        <w:rPr>
          <w:rFonts w:ascii="Arial" w:hAnsi="Arial"/>
          <w:sz w:val="20"/>
          <w:highlight w:val="yellow"/>
          <w:lang w:val="es-ES_tradnl"/>
        </w:rPr>
        <w:t>Superficiales</w:t>
      </w:r>
      <w:r w:rsidRPr="0026714A">
        <w:rPr>
          <w:rFonts w:ascii="Arial" w:hAnsi="Arial"/>
          <w:sz w:val="20"/>
          <w:highlight w:val="yellow"/>
          <w:lang w:val="es-ES_tradnl"/>
        </w:rPr>
        <w:tab/>
      </w:r>
      <w:r w:rsidRPr="0026714A">
        <w:rPr>
          <w:rFonts w:ascii="Arial" w:hAnsi="Arial"/>
          <w:sz w:val="20"/>
          <w:highlight w:val="yellow"/>
          <w:lang w:val="es-ES_tradnl"/>
        </w:rPr>
        <w:tab/>
      </w:r>
      <w:r w:rsidRPr="0026714A">
        <w:rPr>
          <w:rFonts w:ascii="Arial" w:hAnsi="Arial"/>
          <w:sz w:val="20"/>
          <w:highlight w:val="yellow"/>
          <w:lang w:val="es-ES_tradnl"/>
        </w:rPr>
        <w:tab/>
        <w:t>== 25 – 50</w:t>
      </w:r>
      <w:r w:rsidRPr="0026714A">
        <w:rPr>
          <w:rFonts w:ascii="Arial" w:hAnsi="Arial"/>
          <w:sz w:val="20"/>
          <w:highlight w:val="yellow"/>
          <w:lang w:val="es-ES_tradnl"/>
        </w:rPr>
        <w:tab/>
        <w:t>== 2</w:t>
      </w:r>
    </w:p>
    <w:p w:rsidR="00662D60" w:rsidRPr="0026714A" w:rsidRDefault="00662D60" w:rsidP="00662D60">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26714A">
        <w:rPr>
          <w:rFonts w:ascii="Arial" w:hAnsi="Arial"/>
          <w:sz w:val="20"/>
          <w:highlight w:val="yellow"/>
          <w:lang w:val="es-ES_tradnl"/>
        </w:rPr>
        <w:t>Moderadamente profundos</w:t>
      </w:r>
      <w:r w:rsidRPr="0026714A">
        <w:rPr>
          <w:rFonts w:ascii="Arial" w:hAnsi="Arial"/>
          <w:sz w:val="20"/>
          <w:highlight w:val="yellow"/>
          <w:lang w:val="es-ES_tradnl"/>
        </w:rPr>
        <w:tab/>
        <w:t>== 50 – 100</w:t>
      </w:r>
      <w:r w:rsidRPr="0026714A">
        <w:rPr>
          <w:rFonts w:ascii="Arial" w:hAnsi="Arial"/>
          <w:sz w:val="20"/>
          <w:highlight w:val="yellow"/>
          <w:lang w:val="es-ES_tradnl"/>
        </w:rPr>
        <w:tab/>
        <w:t>== 3</w:t>
      </w:r>
    </w:p>
    <w:p w:rsidR="00662D60" w:rsidRPr="0026714A" w:rsidRDefault="00662D60" w:rsidP="00662D60">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26714A">
        <w:rPr>
          <w:rFonts w:ascii="Arial" w:hAnsi="Arial"/>
          <w:sz w:val="20"/>
          <w:highlight w:val="yellow"/>
          <w:lang w:val="es-ES_tradnl"/>
        </w:rPr>
        <w:t>Profundos</w:t>
      </w:r>
      <w:r w:rsidRPr="0026714A">
        <w:rPr>
          <w:rFonts w:ascii="Arial" w:hAnsi="Arial"/>
          <w:sz w:val="20"/>
          <w:highlight w:val="yellow"/>
          <w:lang w:val="es-ES_tradnl"/>
        </w:rPr>
        <w:tab/>
      </w:r>
      <w:r w:rsidRPr="0026714A">
        <w:rPr>
          <w:rFonts w:ascii="Arial" w:hAnsi="Arial"/>
          <w:sz w:val="20"/>
          <w:highlight w:val="yellow"/>
          <w:lang w:val="es-ES_tradnl"/>
        </w:rPr>
        <w:tab/>
      </w:r>
      <w:r w:rsidRPr="0026714A">
        <w:rPr>
          <w:rFonts w:ascii="Arial" w:hAnsi="Arial"/>
          <w:sz w:val="20"/>
          <w:highlight w:val="yellow"/>
          <w:lang w:val="es-ES_tradnl"/>
        </w:rPr>
        <w:tab/>
        <w:t>== 100 – 150</w:t>
      </w:r>
      <w:r w:rsidRPr="0026714A">
        <w:rPr>
          <w:rFonts w:ascii="Arial" w:hAnsi="Arial"/>
          <w:sz w:val="20"/>
          <w:highlight w:val="yellow"/>
          <w:lang w:val="es-ES_tradnl"/>
        </w:rPr>
        <w:tab/>
        <w:t xml:space="preserve">== 4 </w:t>
      </w:r>
    </w:p>
    <w:p w:rsidR="0081006D" w:rsidRPr="0026714A" w:rsidRDefault="00662D60" w:rsidP="00662D60">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26714A">
        <w:rPr>
          <w:rFonts w:ascii="Arial" w:hAnsi="Arial"/>
          <w:sz w:val="20"/>
          <w:highlight w:val="yellow"/>
          <w:lang w:val="es-ES_tradnl"/>
        </w:rPr>
        <w:t>Muy profundos</w:t>
      </w:r>
      <w:r w:rsidRPr="0026714A">
        <w:rPr>
          <w:rFonts w:ascii="Arial" w:hAnsi="Arial"/>
          <w:sz w:val="20"/>
          <w:highlight w:val="yellow"/>
          <w:lang w:val="es-ES_tradnl"/>
        </w:rPr>
        <w:tab/>
      </w:r>
      <w:r w:rsidRPr="0026714A">
        <w:rPr>
          <w:rFonts w:ascii="Arial" w:hAnsi="Arial"/>
          <w:sz w:val="20"/>
          <w:highlight w:val="yellow"/>
          <w:lang w:val="es-ES_tradnl"/>
        </w:rPr>
        <w:tab/>
      </w:r>
      <w:r w:rsidRPr="0026714A">
        <w:rPr>
          <w:rFonts w:ascii="Arial" w:hAnsi="Arial"/>
          <w:sz w:val="20"/>
          <w:highlight w:val="yellow"/>
          <w:lang w:val="es-ES_tradnl"/>
        </w:rPr>
        <w:tab/>
        <w:t xml:space="preserve">== &gt;150 </w:t>
      </w:r>
      <w:r w:rsidRPr="0026714A">
        <w:rPr>
          <w:rFonts w:ascii="Arial" w:hAnsi="Arial"/>
          <w:sz w:val="20"/>
          <w:highlight w:val="yellow"/>
          <w:lang w:val="es-ES_tradnl"/>
        </w:rPr>
        <w:tab/>
        <w:t>== 5</w:t>
      </w:r>
    </w:p>
    <w:p w:rsidR="00AE0416" w:rsidRDefault="00AE0416"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Grupo Textural</w:t>
      </w:r>
    </w:p>
    <w:p w:rsidR="00E55821" w:rsidRPr="007E4EC4" w:rsidRDefault="00E55821" w:rsidP="007E4EC4">
      <w:pPr>
        <w:pStyle w:val="ricardo"/>
        <w:spacing w:after="160"/>
        <w:rPr>
          <w:lang w:val="es-ES_tradnl"/>
        </w:rPr>
      </w:pPr>
      <w:r>
        <w:rPr>
          <w:lang w:val="es-ES_tradnl"/>
        </w:rPr>
        <w:t xml:space="preserve">Es la proporción en que se encuentran los diferentes separados del suelo en la fracción menor de 2 mm, o sea, los porcentajes en peso de las fracciones arena, limo y arcilla.  </w:t>
      </w:r>
    </w:p>
    <w:p w:rsidR="00E55821" w:rsidRDefault="00E55821" w:rsidP="00E55821">
      <w:pPr>
        <w:tabs>
          <w:tab w:val="left" w:pos="-1440"/>
          <w:tab w:val="left" w:pos="-720"/>
          <w:tab w:val="left" w:pos="0"/>
          <w:tab w:val="left" w:pos="372"/>
          <w:tab w:val="left" w:pos="669"/>
          <w:tab w:val="left" w:pos="1339"/>
          <w:tab w:val="left" w:pos="2083"/>
          <w:tab w:val="left" w:pos="3571"/>
          <w:tab w:val="left" w:pos="5208"/>
          <w:tab w:val="left" w:pos="5952"/>
          <w:tab w:val="left" w:pos="7257"/>
        </w:tabs>
        <w:jc w:val="both"/>
        <w:rPr>
          <w:rFonts w:ascii="Arial" w:hAnsi="Arial"/>
          <w:sz w:val="20"/>
          <w:lang w:val="es-ES_tradnl"/>
        </w:rPr>
      </w:pPr>
      <w:r>
        <w:rPr>
          <w:rFonts w:ascii="Arial" w:hAnsi="Arial"/>
          <w:sz w:val="20"/>
          <w:lang w:val="es-ES_tradnl"/>
        </w:rPr>
        <w:lastRenderedPageBreak/>
        <w:t xml:space="preserve">Un suelo, excepcionalmente, puede estar formado por una sola fracción granulométrica, por lo </w:t>
      </w:r>
      <w:r w:rsidR="007E4EC4">
        <w:rPr>
          <w:rFonts w:ascii="Arial" w:hAnsi="Arial"/>
          <w:sz w:val="20"/>
          <w:lang w:val="es-ES_tradnl"/>
        </w:rPr>
        <w:t>tanto,</w:t>
      </w:r>
      <w:r>
        <w:rPr>
          <w:rFonts w:ascii="Arial" w:hAnsi="Arial"/>
          <w:sz w:val="20"/>
          <w:lang w:val="es-ES_tradnl"/>
        </w:rPr>
        <w:t xml:space="preserve"> es necesario consi</w:t>
      </w:r>
      <w:r w:rsidR="007E4EC4">
        <w:rPr>
          <w:rFonts w:ascii="Arial" w:hAnsi="Arial"/>
          <w:sz w:val="20"/>
          <w:lang w:val="es-ES_tradnl"/>
        </w:rPr>
        <w:t>derar proporciones relativas.</w:t>
      </w:r>
    </w:p>
    <w:p w:rsidR="00E55821" w:rsidRDefault="00E55821" w:rsidP="00E55821">
      <w:pPr>
        <w:tabs>
          <w:tab w:val="left" w:pos="-1440"/>
          <w:tab w:val="left" w:pos="-720"/>
          <w:tab w:val="left" w:pos="0"/>
          <w:tab w:val="left" w:pos="372"/>
          <w:tab w:val="left" w:pos="669"/>
          <w:tab w:val="left" w:pos="1339"/>
          <w:tab w:val="left" w:pos="2083"/>
          <w:tab w:val="left" w:pos="3571"/>
          <w:tab w:val="left" w:pos="5208"/>
          <w:tab w:val="left" w:pos="5952"/>
          <w:tab w:val="left" w:pos="7257"/>
        </w:tabs>
        <w:jc w:val="both"/>
        <w:rPr>
          <w:rFonts w:ascii="Arial" w:hAnsi="Arial"/>
          <w:sz w:val="20"/>
          <w:lang w:val="es-ES_tradnl"/>
        </w:rPr>
      </w:pPr>
      <w:r>
        <w:rPr>
          <w:rFonts w:ascii="Arial" w:hAnsi="Arial"/>
          <w:sz w:val="20"/>
          <w:lang w:val="es-ES_tradnl"/>
        </w:rPr>
        <w:t xml:space="preserve">Las clases texturales son </w:t>
      </w:r>
      <w:r w:rsidR="007E4EC4">
        <w:rPr>
          <w:rFonts w:ascii="Arial" w:hAnsi="Arial"/>
          <w:sz w:val="20"/>
          <w:lang w:val="es-ES_tradnl"/>
        </w:rPr>
        <w:t>arenosas</w:t>
      </w:r>
      <w:r>
        <w:rPr>
          <w:rFonts w:ascii="Arial" w:hAnsi="Arial"/>
          <w:sz w:val="20"/>
          <w:lang w:val="es-ES_tradnl"/>
        </w:rPr>
        <w:t xml:space="preserve">, arenosa franca, franca, </w:t>
      </w:r>
      <w:r w:rsidR="007E4EC4">
        <w:rPr>
          <w:rFonts w:ascii="Arial" w:hAnsi="Arial"/>
          <w:sz w:val="20"/>
          <w:lang w:val="es-ES_tradnl"/>
        </w:rPr>
        <w:t>franca limosa</w:t>
      </w:r>
      <w:r>
        <w:rPr>
          <w:rFonts w:ascii="Arial" w:hAnsi="Arial"/>
          <w:sz w:val="20"/>
          <w:lang w:val="es-ES_tradnl"/>
        </w:rPr>
        <w:t xml:space="preserve">, limosa, franco arcillo arenosa, </w:t>
      </w:r>
      <w:r w:rsidR="007E4EC4">
        <w:rPr>
          <w:rFonts w:ascii="Arial" w:hAnsi="Arial"/>
          <w:sz w:val="20"/>
          <w:lang w:val="es-ES_tradnl"/>
        </w:rPr>
        <w:t>franca arcillosa</w:t>
      </w:r>
      <w:r>
        <w:rPr>
          <w:rFonts w:ascii="Arial" w:hAnsi="Arial"/>
          <w:sz w:val="20"/>
          <w:lang w:val="es-ES_tradnl"/>
        </w:rPr>
        <w:t>, franco arcillo limosa, arcillo arenosa, arcillo limosa y arcillosa.  Las subclases de arena se dividen en arenosa gruesa, arenosa, arenosa fina y arenosa muy fina. Las subclases de arenosa franca y franco arenosa tienen divisiones similares a las anteriores. A continuación, se enumeran los grupos y clases texturales que pueden aparecer:</w:t>
      </w:r>
    </w:p>
    <w:p w:rsidR="00E55821" w:rsidRPr="00E55821" w:rsidRDefault="00E55821" w:rsidP="00E55821">
      <w:pPr>
        <w:pStyle w:val="Prrafodelista"/>
        <w:numPr>
          <w:ilvl w:val="0"/>
          <w:numId w:val="16"/>
        </w:numPr>
        <w:tabs>
          <w:tab w:val="left" w:pos="-1440"/>
          <w:tab w:val="left" w:pos="-720"/>
          <w:tab w:val="left" w:pos="0"/>
          <w:tab w:val="left" w:pos="372"/>
          <w:tab w:val="left" w:pos="669"/>
          <w:tab w:val="left" w:pos="1339"/>
          <w:tab w:val="left" w:pos="2083"/>
          <w:tab w:val="left" w:pos="3571"/>
          <w:tab w:val="left" w:pos="5208"/>
          <w:tab w:val="left" w:pos="5952"/>
          <w:tab w:val="left" w:pos="7257"/>
        </w:tabs>
        <w:jc w:val="both"/>
        <w:rPr>
          <w:rFonts w:ascii="Arial" w:hAnsi="Arial"/>
          <w:sz w:val="20"/>
          <w:lang w:val="es-ES_tradnl"/>
        </w:rPr>
      </w:pPr>
      <w:r w:rsidRPr="00E55821">
        <w:rPr>
          <w:rFonts w:ascii="Arial" w:hAnsi="Arial"/>
          <w:b/>
          <w:bCs/>
          <w:sz w:val="20"/>
          <w:lang w:val="es-ES_tradnl"/>
        </w:rPr>
        <w:t>Grupo de texturas gruesas:</w:t>
      </w:r>
      <w:r w:rsidRPr="00E55821">
        <w:rPr>
          <w:rFonts w:ascii="Arial" w:hAnsi="Arial"/>
          <w:sz w:val="20"/>
          <w:lang w:val="es-ES_tradnl"/>
        </w:rPr>
        <w:t xml:space="preserve"> comprende las clases texturales arenosa y arenosa franca.</w:t>
      </w:r>
    </w:p>
    <w:p w:rsidR="00E55821" w:rsidRPr="00E55821" w:rsidRDefault="00E55821" w:rsidP="00E55821">
      <w:pPr>
        <w:pStyle w:val="Prrafodelista"/>
        <w:numPr>
          <w:ilvl w:val="0"/>
          <w:numId w:val="16"/>
        </w:numPr>
        <w:tabs>
          <w:tab w:val="left" w:pos="-1440"/>
          <w:tab w:val="left" w:pos="-720"/>
          <w:tab w:val="left" w:pos="0"/>
          <w:tab w:val="left" w:pos="372"/>
          <w:tab w:val="left" w:pos="669"/>
          <w:tab w:val="left" w:pos="1339"/>
          <w:tab w:val="left" w:pos="2083"/>
          <w:tab w:val="left" w:pos="3571"/>
          <w:tab w:val="left" w:pos="5208"/>
          <w:tab w:val="left" w:pos="5952"/>
          <w:tab w:val="left" w:pos="7257"/>
        </w:tabs>
        <w:jc w:val="both"/>
        <w:rPr>
          <w:rFonts w:ascii="Arial" w:hAnsi="Arial"/>
          <w:sz w:val="20"/>
          <w:lang w:val="es-ES_tradnl"/>
        </w:rPr>
      </w:pPr>
      <w:r w:rsidRPr="00E55821">
        <w:rPr>
          <w:rFonts w:ascii="Arial" w:hAnsi="Arial"/>
          <w:b/>
          <w:bCs/>
          <w:sz w:val="20"/>
          <w:lang w:val="es-ES_tradnl"/>
        </w:rPr>
        <w:t>Grupo de texturas moderadamente gruesas:</w:t>
      </w:r>
      <w:r w:rsidRPr="00E55821">
        <w:rPr>
          <w:rFonts w:ascii="Arial" w:hAnsi="Arial"/>
          <w:sz w:val="20"/>
          <w:lang w:val="es-ES_tradnl"/>
        </w:rPr>
        <w:t xml:space="preserve"> comprende la clase textural franco arenosa.</w:t>
      </w:r>
    </w:p>
    <w:p w:rsidR="00E55821" w:rsidRPr="00E55821" w:rsidRDefault="00E55821" w:rsidP="00E55821">
      <w:pPr>
        <w:pStyle w:val="Prrafodelista"/>
        <w:numPr>
          <w:ilvl w:val="0"/>
          <w:numId w:val="16"/>
        </w:numPr>
        <w:tabs>
          <w:tab w:val="left" w:pos="-1440"/>
          <w:tab w:val="left" w:pos="-720"/>
          <w:tab w:val="left" w:pos="0"/>
          <w:tab w:val="left" w:pos="372"/>
          <w:tab w:val="left" w:pos="669"/>
          <w:tab w:val="left" w:pos="1339"/>
          <w:tab w:val="left" w:pos="2083"/>
          <w:tab w:val="left" w:pos="3571"/>
          <w:tab w:val="left" w:pos="5208"/>
          <w:tab w:val="left" w:pos="5952"/>
          <w:tab w:val="left" w:pos="7257"/>
        </w:tabs>
        <w:jc w:val="both"/>
        <w:rPr>
          <w:rFonts w:ascii="Arial" w:hAnsi="Arial"/>
          <w:sz w:val="20"/>
          <w:lang w:val="es-ES_tradnl"/>
        </w:rPr>
      </w:pPr>
      <w:r w:rsidRPr="00E55821">
        <w:rPr>
          <w:rFonts w:ascii="Arial" w:hAnsi="Arial"/>
          <w:b/>
          <w:bCs/>
          <w:sz w:val="20"/>
          <w:lang w:val="es-ES_tradnl"/>
        </w:rPr>
        <w:t>Grupo de texturas medias:</w:t>
      </w:r>
      <w:r w:rsidRPr="00E55821">
        <w:rPr>
          <w:rFonts w:ascii="Arial" w:hAnsi="Arial"/>
          <w:sz w:val="20"/>
          <w:lang w:val="es-ES_tradnl"/>
        </w:rPr>
        <w:t xml:space="preserve"> agrupa las clases texturales franca, franco limosa y limosa.</w:t>
      </w:r>
    </w:p>
    <w:p w:rsidR="00E55821" w:rsidRPr="00E55821" w:rsidRDefault="00E55821" w:rsidP="00E55821">
      <w:pPr>
        <w:pStyle w:val="Prrafodelista"/>
        <w:numPr>
          <w:ilvl w:val="0"/>
          <w:numId w:val="16"/>
        </w:numPr>
        <w:tabs>
          <w:tab w:val="left" w:pos="-1440"/>
          <w:tab w:val="left" w:pos="-720"/>
          <w:tab w:val="left" w:pos="0"/>
          <w:tab w:val="left" w:pos="669"/>
          <w:tab w:val="left" w:pos="1339"/>
          <w:tab w:val="left" w:pos="2083"/>
          <w:tab w:val="left" w:pos="3571"/>
          <w:tab w:val="left" w:pos="5208"/>
          <w:tab w:val="left" w:pos="5952"/>
          <w:tab w:val="left" w:pos="7257"/>
        </w:tabs>
        <w:jc w:val="both"/>
        <w:rPr>
          <w:rFonts w:ascii="Arial" w:hAnsi="Arial"/>
          <w:sz w:val="20"/>
          <w:lang w:val="es-ES_tradnl"/>
        </w:rPr>
      </w:pPr>
      <w:r w:rsidRPr="00E55821">
        <w:rPr>
          <w:rFonts w:ascii="Arial" w:hAnsi="Arial"/>
          <w:b/>
          <w:bCs/>
          <w:sz w:val="20"/>
          <w:lang w:val="es-ES_tradnl"/>
        </w:rPr>
        <w:t>Grupo de texturas moderadamente finas:</w:t>
      </w:r>
      <w:r w:rsidRPr="00E55821">
        <w:rPr>
          <w:rFonts w:ascii="Arial" w:hAnsi="Arial"/>
          <w:sz w:val="20"/>
          <w:lang w:val="es-ES_tradnl"/>
        </w:rPr>
        <w:t xml:space="preserve"> reúne las clases texturales franco arcillosa, franco arcillo arenosa, franco arcillo limos</w:t>
      </w:r>
      <w:r>
        <w:rPr>
          <w:rFonts w:ascii="Arial" w:hAnsi="Arial"/>
          <w:sz w:val="20"/>
          <w:lang w:val="es-ES_tradnl"/>
        </w:rPr>
        <w:t>.</w:t>
      </w:r>
    </w:p>
    <w:p w:rsidR="00E55821" w:rsidRDefault="00E55821" w:rsidP="00E55821">
      <w:pPr>
        <w:pStyle w:val="Prrafodelista"/>
        <w:numPr>
          <w:ilvl w:val="0"/>
          <w:numId w:val="16"/>
        </w:numPr>
        <w:tabs>
          <w:tab w:val="left" w:pos="-1440"/>
          <w:tab w:val="left" w:pos="-720"/>
          <w:tab w:val="left" w:pos="0"/>
          <w:tab w:val="left" w:pos="669"/>
          <w:tab w:val="left" w:pos="1339"/>
          <w:tab w:val="left" w:pos="2083"/>
          <w:tab w:val="left" w:pos="3571"/>
          <w:tab w:val="left" w:pos="5208"/>
          <w:tab w:val="left" w:pos="5952"/>
          <w:tab w:val="left" w:pos="7257"/>
        </w:tabs>
        <w:jc w:val="both"/>
        <w:rPr>
          <w:rFonts w:ascii="Arial" w:hAnsi="Arial"/>
          <w:sz w:val="20"/>
          <w:lang w:val="es-ES_tradnl"/>
        </w:rPr>
      </w:pPr>
      <w:r w:rsidRPr="00E55821">
        <w:rPr>
          <w:rFonts w:ascii="Arial" w:hAnsi="Arial"/>
          <w:b/>
          <w:bCs/>
          <w:sz w:val="20"/>
          <w:lang w:val="es-ES_tradnl"/>
        </w:rPr>
        <w:t>Grupo de texturas finas:</w:t>
      </w:r>
      <w:r w:rsidRPr="00E55821">
        <w:rPr>
          <w:rFonts w:ascii="Arial" w:hAnsi="Arial"/>
          <w:sz w:val="20"/>
          <w:lang w:val="es-ES_tradnl"/>
        </w:rPr>
        <w:t xml:space="preserve"> agrupa las clases texturales arcillo arenosa, arcillo limosa y arcillosa fina</w:t>
      </w:r>
      <w:r>
        <w:rPr>
          <w:rFonts w:ascii="Arial" w:hAnsi="Arial"/>
          <w:sz w:val="20"/>
          <w:lang w:val="es-ES_tradnl"/>
        </w:rPr>
        <w:t>.</w:t>
      </w:r>
    </w:p>
    <w:p w:rsidR="00E55821" w:rsidRPr="00E55821" w:rsidRDefault="00E55821" w:rsidP="00E55821">
      <w:pPr>
        <w:pStyle w:val="Prrafodelista"/>
        <w:numPr>
          <w:ilvl w:val="0"/>
          <w:numId w:val="16"/>
        </w:numPr>
        <w:tabs>
          <w:tab w:val="left" w:pos="-1440"/>
          <w:tab w:val="left" w:pos="-720"/>
          <w:tab w:val="left" w:pos="0"/>
          <w:tab w:val="left" w:pos="669"/>
          <w:tab w:val="left" w:pos="1339"/>
          <w:tab w:val="left" w:pos="2083"/>
          <w:tab w:val="left" w:pos="3571"/>
          <w:tab w:val="left" w:pos="5208"/>
          <w:tab w:val="left" w:pos="5952"/>
          <w:tab w:val="left" w:pos="7257"/>
        </w:tabs>
        <w:jc w:val="both"/>
        <w:rPr>
          <w:rFonts w:ascii="Arial" w:hAnsi="Arial"/>
          <w:sz w:val="20"/>
          <w:lang w:val="es-ES_tradnl"/>
        </w:rPr>
      </w:pPr>
      <w:r w:rsidRPr="00E55821">
        <w:rPr>
          <w:rFonts w:ascii="Arial" w:hAnsi="Arial"/>
          <w:b/>
          <w:bCs/>
          <w:sz w:val="20"/>
          <w:lang w:val="es-ES_tradnl"/>
        </w:rPr>
        <w:t>Grupo de texturas muy finas:</w:t>
      </w:r>
      <w:r w:rsidRPr="00E55821">
        <w:rPr>
          <w:rFonts w:ascii="Arial" w:hAnsi="Arial"/>
          <w:sz w:val="20"/>
          <w:lang w:val="es-ES_tradnl"/>
        </w:rPr>
        <w:t xml:space="preserve"> reúne la clase textural arcillosa muy fina</w:t>
      </w:r>
      <w:r>
        <w:rPr>
          <w:rFonts w:ascii="Arial" w:hAnsi="Arial"/>
          <w:sz w:val="20"/>
          <w:lang w:val="es-ES_tradnl"/>
        </w:rPr>
        <w:t>.</w:t>
      </w:r>
    </w:p>
    <w:p w:rsidR="000E4582" w:rsidRPr="000E4582" w:rsidRDefault="000E4582" w:rsidP="000E4582">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olor w:val="2E74B5"/>
          <w:sz w:val="20"/>
          <w:lang w:val="es-ES_tradnl"/>
        </w:rPr>
      </w:pPr>
      <w:r>
        <w:rPr>
          <w:rFonts w:ascii="Arial" w:hAnsi="Arial"/>
          <w:color w:val="2E74B5"/>
          <w:sz w:val="20"/>
          <w:lang w:val="es-ES_tradnl"/>
        </w:rPr>
        <w:t>Denominación:</w:t>
      </w:r>
    </w:p>
    <w:p w:rsidR="000E4582" w:rsidRPr="00EA17B5" w:rsidRDefault="000E4582" w:rsidP="000E4582">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Gruesas</w:t>
      </w:r>
      <w:r w:rsidRPr="00EA17B5">
        <w:rPr>
          <w:rFonts w:ascii="Arial" w:hAnsi="Arial"/>
          <w:sz w:val="20"/>
          <w:highlight w:val="yellow"/>
          <w:lang w:val="es-ES_tradnl"/>
        </w:rPr>
        <w:tab/>
      </w:r>
      <w:r w:rsidRPr="00EA17B5">
        <w:rPr>
          <w:rFonts w:ascii="Arial" w:hAnsi="Arial"/>
          <w:sz w:val="20"/>
          <w:highlight w:val="yellow"/>
          <w:lang w:val="es-ES_tradnl"/>
        </w:rPr>
        <w:tab/>
      </w:r>
      <w:r w:rsidRPr="00EA17B5">
        <w:rPr>
          <w:rFonts w:ascii="Arial" w:hAnsi="Arial"/>
          <w:sz w:val="20"/>
          <w:highlight w:val="yellow"/>
          <w:lang w:val="es-ES_tradnl"/>
        </w:rPr>
        <w:tab/>
        <w:t>== A, AF</w:t>
      </w:r>
      <w:r w:rsidRPr="00EA17B5">
        <w:rPr>
          <w:rFonts w:ascii="Arial" w:hAnsi="Arial"/>
          <w:sz w:val="20"/>
          <w:highlight w:val="yellow"/>
          <w:lang w:val="es-ES_tradnl"/>
        </w:rPr>
        <w:tab/>
      </w:r>
      <w:r w:rsidRPr="00EA17B5">
        <w:rPr>
          <w:rFonts w:ascii="Arial" w:hAnsi="Arial"/>
          <w:sz w:val="20"/>
          <w:highlight w:val="yellow"/>
          <w:lang w:val="es-ES_tradnl"/>
        </w:rPr>
        <w:tab/>
        <w:t>== 1</w:t>
      </w:r>
    </w:p>
    <w:p w:rsidR="000E4582" w:rsidRPr="00EA17B5" w:rsidRDefault="000E4582" w:rsidP="000E4582">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Moderadamente gruesas</w:t>
      </w:r>
      <w:r w:rsidRPr="00EA17B5">
        <w:rPr>
          <w:rFonts w:ascii="Arial" w:hAnsi="Arial"/>
          <w:sz w:val="20"/>
          <w:highlight w:val="yellow"/>
          <w:lang w:val="es-ES_tradnl"/>
        </w:rPr>
        <w:tab/>
        <w:t>== FA</w:t>
      </w:r>
      <w:r w:rsidRPr="00EA17B5">
        <w:rPr>
          <w:rFonts w:ascii="Arial" w:hAnsi="Arial"/>
          <w:sz w:val="20"/>
          <w:highlight w:val="yellow"/>
          <w:lang w:val="es-ES_tradnl"/>
        </w:rPr>
        <w:tab/>
      </w:r>
      <w:r w:rsidRPr="00EA17B5">
        <w:rPr>
          <w:rFonts w:ascii="Arial" w:hAnsi="Arial"/>
          <w:sz w:val="20"/>
          <w:highlight w:val="yellow"/>
          <w:lang w:val="es-ES_tradnl"/>
        </w:rPr>
        <w:tab/>
      </w:r>
      <w:r w:rsidRPr="00EA17B5">
        <w:rPr>
          <w:rFonts w:ascii="Arial" w:hAnsi="Arial"/>
          <w:sz w:val="20"/>
          <w:highlight w:val="yellow"/>
          <w:lang w:val="es-ES_tradnl"/>
        </w:rPr>
        <w:tab/>
        <w:t>== 2</w:t>
      </w:r>
    </w:p>
    <w:p w:rsidR="000E4582" w:rsidRPr="00EA17B5" w:rsidRDefault="000E4582" w:rsidP="000E4582">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Medias</w:t>
      </w:r>
      <w:r w:rsidRPr="00EA17B5">
        <w:rPr>
          <w:rFonts w:ascii="Arial" w:hAnsi="Arial"/>
          <w:sz w:val="20"/>
          <w:highlight w:val="yellow"/>
          <w:lang w:val="es-ES_tradnl"/>
        </w:rPr>
        <w:tab/>
      </w:r>
      <w:r w:rsidRPr="00EA17B5">
        <w:rPr>
          <w:rFonts w:ascii="Arial" w:hAnsi="Arial"/>
          <w:sz w:val="20"/>
          <w:highlight w:val="yellow"/>
          <w:lang w:val="es-ES_tradnl"/>
        </w:rPr>
        <w:tab/>
      </w:r>
      <w:r w:rsidRPr="00EA17B5">
        <w:rPr>
          <w:rFonts w:ascii="Arial" w:hAnsi="Arial"/>
          <w:sz w:val="20"/>
          <w:highlight w:val="yellow"/>
          <w:lang w:val="es-ES_tradnl"/>
        </w:rPr>
        <w:tab/>
      </w:r>
      <w:r w:rsidRPr="00EA17B5">
        <w:rPr>
          <w:rFonts w:ascii="Arial" w:hAnsi="Arial"/>
          <w:sz w:val="20"/>
          <w:highlight w:val="yellow"/>
          <w:lang w:val="es-ES_tradnl"/>
        </w:rPr>
        <w:tab/>
        <w:t>== F, FL, L</w:t>
      </w:r>
      <w:r w:rsidRPr="00EA17B5">
        <w:rPr>
          <w:rFonts w:ascii="Arial" w:hAnsi="Arial"/>
          <w:sz w:val="20"/>
          <w:highlight w:val="yellow"/>
          <w:lang w:val="es-ES_tradnl"/>
        </w:rPr>
        <w:tab/>
      </w:r>
      <w:r w:rsidRPr="00EA17B5">
        <w:rPr>
          <w:rFonts w:ascii="Arial" w:hAnsi="Arial"/>
          <w:sz w:val="20"/>
          <w:highlight w:val="yellow"/>
          <w:lang w:val="es-ES_tradnl"/>
        </w:rPr>
        <w:tab/>
        <w:t>== 3</w:t>
      </w:r>
    </w:p>
    <w:p w:rsidR="000E4582" w:rsidRPr="00EA17B5" w:rsidRDefault="000E4582" w:rsidP="000E4582">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Moderadamente finas</w:t>
      </w:r>
      <w:r w:rsidRPr="00EA17B5">
        <w:rPr>
          <w:rFonts w:ascii="Arial" w:hAnsi="Arial"/>
          <w:sz w:val="20"/>
          <w:highlight w:val="yellow"/>
          <w:lang w:val="es-ES_tradnl"/>
        </w:rPr>
        <w:tab/>
      </w:r>
      <w:r w:rsidRPr="00EA17B5">
        <w:rPr>
          <w:rFonts w:ascii="Arial" w:hAnsi="Arial"/>
          <w:sz w:val="20"/>
          <w:highlight w:val="yellow"/>
          <w:lang w:val="es-ES_tradnl"/>
        </w:rPr>
        <w:tab/>
        <w:t xml:space="preserve">== </w:t>
      </w:r>
      <w:proofErr w:type="spellStart"/>
      <w:r w:rsidRPr="00EA17B5">
        <w:rPr>
          <w:rFonts w:ascii="Arial" w:hAnsi="Arial"/>
          <w:sz w:val="20"/>
          <w:highlight w:val="yellow"/>
          <w:lang w:val="es-ES_tradnl"/>
        </w:rPr>
        <w:t>FAr</w:t>
      </w:r>
      <w:proofErr w:type="spellEnd"/>
      <w:r w:rsidRPr="00EA17B5">
        <w:rPr>
          <w:rFonts w:ascii="Arial" w:hAnsi="Arial"/>
          <w:sz w:val="20"/>
          <w:highlight w:val="yellow"/>
          <w:lang w:val="es-ES_tradnl"/>
        </w:rPr>
        <w:t xml:space="preserve">, </w:t>
      </w:r>
      <w:proofErr w:type="spellStart"/>
      <w:r w:rsidRPr="00EA17B5">
        <w:rPr>
          <w:rFonts w:ascii="Arial" w:hAnsi="Arial"/>
          <w:sz w:val="20"/>
          <w:highlight w:val="yellow"/>
          <w:lang w:val="es-ES_tradnl"/>
        </w:rPr>
        <w:t>FArA</w:t>
      </w:r>
      <w:proofErr w:type="spellEnd"/>
      <w:r w:rsidRPr="00EA17B5">
        <w:rPr>
          <w:rFonts w:ascii="Arial" w:hAnsi="Arial"/>
          <w:sz w:val="20"/>
          <w:highlight w:val="yellow"/>
          <w:lang w:val="es-ES_tradnl"/>
        </w:rPr>
        <w:t xml:space="preserve">, </w:t>
      </w:r>
      <w:proofErr w:type="spellStart"/>
      <w:r w:rsidRPr="00EA17B5">
        <w:rPr>
          <w:rFonts w:ascii="Arial" w:hAnsi="Arial"/>
          <w:sz w:val="20"/>
          <w:highlight w:val="yellow"/>
          <w:lang w:val="es-ES_tradnl"/>
        </w:rPr>
        <w:t>FArL</w:t>
      </w:r>
      <w:proofErr w:type="spellEnd"/>
      <w:r w:rsidRPr="00EA17B5">
        <w:rPr>
          <w:rFonts w:ascii="Arial" w:hAnsi="Arial"/>
          <w:sz w:val="20"/>
          <w:highlight w:val="yellow"/>
          <w:lang w:val="es-ES_tradnl"/>
        </w:rPr>
        <w:tab/>
        <w:t xml:space="preserve">== 4 </w:t>
      </w:r>
    </w:p>
    <w:p w:rsidR="000E4582" w:rsidRPr="00EA17B5" w:rsidRDefault="000E4582" w:rsidP="000E4582">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Finas</w:t>
      </w:r>
      <w:r w:rsidRPr="00EA17B5">
        <w:rPr>
          <w:rFonts w:ascii="Arial" w:hAnsi="Arial"/>
          <w:sz w:val="20"/>
          <w:highlight w:val="yellow"/>
          <w:lang w:val="es-ES_tradnl"/>
        </w:rPr>
        <w:tab/>
      </w:r>
      <w:r w:rsidRPr="00EA17B5">
        <w:rPr>
          <w:rFonts w:ascii="Arial" w:hAnsi="Arial"/>
          <w:sz w:val="20"/>
          <w:highlight w:val="yellow"/>
          <w:lang w:val="es-ES_tradnl"/>
        </w:rPr>
        <w:tab/>
      </w:r>
      <w:r w:rsidRPr="00EA17B5">
        <w:rPr>
          <w:rFonts w:ascii="Arial" w:hAnsi="Arial"/>
          <w:sz w:val="20"/>
          <w:highlight w:val="yellow"/>
          <w:lang w:val="es-ES_tradnl"/>
        </w:rPr>
        <w:tab/>
      </w:r>
      <w:r w:rsidRPr="00EA17B5">
        <w:rPr>
          <w:rFonts w:ascii="Arial" w:hAnsi="Arial"/>
          <w:sz w:val="20"/>
          <w:highlight w:val="yellow"/>
          <w:lang w:val="es-ES_tradnl"/>
        </w:rPr>
        <w:tab/>
        <w:t xml:space="preserve">== &gt;150 </w:t>
      </w:r>
      <w:r w:rsidRPr="00EA17B5">
        <w:rPr>
          <w:rFonts w:ascii="Arial" w:hAnsi="Arial"/>
          <w:sz w:val="20"/>
          <w:highlight w:val="yellow"/>
          <w:lang w:val="es-ES_tradnl"/>
        </w:rPr>
        <w:tab/>
      </w:r>
      <w:r w:rsidRPr="00EA17B5">
        <w:rPr>
          <w:rFonts w:ascii="Arial" w:hAnsi="Arial"/>
          <w:sz w:val="20"/>
          <w:highlight w:val="yellow"/>
          <w:lang w:val="es-ES_tradnl"/>
        </w:rPr>
        <w:tab/>
        <w:t>== 5</w:t>
      </w:r>
    </w:p>
    <w:p w:rsidR="00AE0416" w:rsidRPr="00EA17B5" w:rsidRDefault="000E4582" w:rsidP="00AF5AC8">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A17B5">
        <w:rPr>
          <w:rFonts w:ascii="Arial" w:hAnsi="Arial"/>
          <w:sz w:val="20"/>
          <w:highlight w:val="yellow"/>
          <w:lang w:val="es-ES_tradnl"/>
        </w:rPr>
        <w:t>Muy finas</w:t>
      </w:r>
      <w:r w:rsidRPr="00EA17B5">
        <w:rPr>
          <w:rFonts w:ascii="Arial" w:hAnsi="Arial"/>
          <w:sz w:val="20"/>
          <w:highlight w:val="yellow"/>
          <w:lang w:val="es-ES_tradnl"/>
        </w:rPr>
        <w:tab/>
      </w:r>
      <w:r w:rsidRPr="00EA17B5">
        <w:rPr>
          <w:rFonts w:ascii="Arial" w:hAnsi="Arial"/>
          <w:sz w:val="20"/>
          <w:highlight w:val="yellow"/>
          <w:lang w:val="es-ES_tradnl"/>
        </w:rPr>
        <w:tab/>
      </w:r>
      <w:r w:rsidRPr="00EA17B5">
        <w:rPr>
          <w:rFonts w:ascii="Arial" w:hAnsi="Arial"/>
          <w:sz w:val="20"/>
          <w:highlight w:val="yellow"/>
          <w:lang w:val="es-ES_tradnl"/>
        </w:rPr>
        <w:tab/>
        <w:t xml:space="preserve">== </w:t>
      </w:r>
      <w:proofErr w:type="gramStart"/>
      <w:r w:rsidRPr="00EA17B5">
        <w:rPr>
          <w:rFonts w:ascii="Arial" w:hAnsi="Arial"/>
          <w:sz w:val="20"/>
          <w:highlight w:val="yellow"/>
          <w:lang w:val="es-ES_tradnl"/>
        </w:rPr>
        <w:t>Ar muy fina</w:t>
      </w:r>
      <w:proofErr w:type="gramEnd"/>
      <w:r w:rsidRPr="00EA17B5">
        <w:rPr>
          <w:rFonts w:ascii="Arial" w:hAnsi="Arial"/>
          <w:sz w:val="20"/>
          <w:highlight w:val="yellow"/>
          <w:lang w:val="es-ES_tradnl"/>
        </w:rPr>
        <w:tab/>
      </w:r>
      <w:r w:rsidRPr="00EA17B5">
        <w:rPr>
          <w:rFonts w:ascii="Arial" w:hAnsi="Arial"/>
          <w:sz w:val="20"/>
          <w:highlight w:val="yellow"/>
          <w:lang w:val="es-ES_tradnl"/>
        </w:rPr>
        <w:tab/>
        <w:t>== 6</w:t>
      </w:r>
    </w:p>
    <w:p w:rsidR="00AE0416" w:rsidRPr="0039351D" w:rsidRDefault="00AE0416"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Fertilidad</w:t>
      </w:r>
    </w:p>
    <w:p w:rsidR="00AE0416" w:rsidRDefault="00AE0416" w:rsidP="002D56CA">
      <w:pPr>
        <w:spacing w:after="0" w:line="240" w:lineRule="auto"/>
        <w:rPr>
          <w:rFonts w:ascii="Arial" w:eastAsia="Times New Roman" w:hAnsi="Arial" w:cs="Arial"/>
          <w:color w:val="2E74B5"/>
          <w:sz w:val="20"/>
          <w:szCs w:val="20"/>
          <w:lang w:eastAsia="es-CO"/>
        </w:rPr>
      </w:pPr>
    </w:p>
    <w:p w:rsidR="007E4EC4" w:rsidRDefault="007E4EC4" w:rsidP="00F87276">
      <w:pPr>
        <w:pStyle w:val="font5"/>
        <w:suppressAutoHyphens/>
        <w:overflowPunct w:val="0"/>
        <w:autoSpaceDE w:val="0"/>
        <w:spacing w:before="0" w:after="160"/>
        <w:jc w:val="both"/>
        <w:textAlignment w:val="baseline"/>
        <w:rPr>
          <w:rFonts w:eastAsia="Times New Roman" w:cs="Arial"/>
          <w:lang w:val="es-ES_tradnl" w:eastAsia="ar-SA"/>
        </w:rPr>
      </w:pPr>
      <w:r>
        <w:rPr>
          <w:rFonts w:eastAsia="Times New Roman" w:cs="Arial"/>
          <w:lang w:val="es-ES_tradnl" w:eastAsia="ar-SA"/>
        </w:rPr>
        <w:t xml:space="preserve">La fertilidad es la cualidad que tienen un suelo para proporcionar los nutrientes necesarios para el normal desarrollo de las plantas. Esta condición se determina en el laboratorio mediante análisis químicos, sin embargo, esta información hay necesidad de complementarla en el campo con observaciones sobre el desarrollo de los cultivos y la naturaleza del material parental, ya que los análisis indican solamente los elementos disponibles en el momento actual y no la capacidad de los materiales del suelo para liberar, en forma constante, esos elementos. </w:t>
      </w:r>
    </w:p>
    <w:p w:rsidR="007E4EC4" w:rsidRDefault="007E4EC4" w:rsidP="007E4EC4">
      <w:pPr>
        <w:jc w:val="both"/>
        <w:rPr>
          <w:rFonts w:ascii="Arial" w:hAnsi="Arial" w:cs="Arial"/>
          <w:sz w:val="20"/>
        </w:rPr>
      </w:pPr>
      <w:r>
        <w:rPr>
          <w:rFonts w:ascii="Arial" w:hAnsi="Arial" w:cs="Arial"/>
          <w:sz w:val="20"/>
        </w:rPr>
        <w:t>Se cuantifica en función de las siguientes características químicas: pH, saturación de aluminio, capacidad catiónica de cambio, porcentaje de saturación de bases, bases totales, carbón orgánico (según el clima), fósforo disponible, potasio y cantidad de sales y/o sodio. La fertilidad se calcula por ponderación en los primeros 50 cm de profundidad del suelo. Los primeros 25 cm tienen un valor del 70% y los segundos 25 cm el 30%. La fórmula mediante la cual se expresa la calificación de la fertilidad es:</w:t>
      </w:r>
    </w:p>
    <w:p w:rsidR="007E4EC4" w:rsidRDefault="007E4EC4" w:rsidP="007E4EC4">
      <w:pPr>
        <w:ind w:left="360"/>
        <w:rPr>
          <w:rFonts w:ascii="Arial" w:hAnsi="Arial" w:cs="Arial"/>
          <w:sz w:val="20"/>
          <w:szCs w:val="32"/>
        </w:rPr>
      </w:pPr>
      <w:r>
        <w:rPr>
          <w:rFonts w:ascii="Arial" w:hAnsi="Arial" w:cs="Arial"/>
          <w:sz w:val="20"/>
          <w:szCs w:val="32"/>
        </w:rPr>
        <w:t xml:space="preserve">* </w:t>
      </w:r>
      <w:r w:rsidR="00F87276">
        <w:rPr>
          <w:rFonts w:ascii="Arial" w:hAnsi="Arial" w:cs="Arial"/>
          <w:sz w:val="20"/>
          <w:szCs w:val="32"/>
        </w:rPr>
        <w:t>Fertilidad en suelos normales</w:t>
      </w:r>
      <w:r>
        <w:rPr>
          <w:rFonts w:ascii="Arial" w:hAnsi="Arial" w:cs="Arial"/>
          <w:sz w:val="20"/>
          <w:szCs w:val="32"/>
        </w:rPr>
        <w:t>: FT= (0.7 F1 + 0.3 F2) K</w:t>
      </w:r>
    </w:p>
    <w:p w:rsidR="007E4EC4" w:rsidRDefault="007E4EC4" w:rsidP="007E4EC4">
      <w:pPr>
        <w:ind w:firstLine="360"/>
        <w:rPr>
          <w:rFonts w:ascii="Arial" w:hAnsi="Arial" w:cs="Arial"/>
          <w:sz w:val="20"/>
          <w:szCs w:val="32"/>
        </w:rPr>
      </w:pPr>
      <w:r>
        <w:rPr>
          <w:rFonts w:ascii="Arial" w:hAnsi="Arial" w:cs="Arial"/>
          <w:sz w:val="20"/>
          <w:szCs w:val="32"/>
        </w:rPr>
        <w:t>* Fertilidad en suelos salinos y/o sódicos: FT= 0.7(F1K-X1)</w:t>
      </w:r>
      <w:r w:rsidR="00F87276">
        <w:rPr>
          <w:rFonts w:ascii="Arial" w:hAnsi="Arial" w:cs="Arial"/>
          <w:sz w:val="20"/>
          <w:szCs w:val="32"/>
        </w:rPr>
        <w:t xml:space="preserve"> </w:t>
      </w:r>
      <w:r>
        <w:rPr>
          <w:rFonts w:ascii="Arial" w:hAnsi="Arial" w:cs="Arial"/>
          <w:sz w:val="20"/>
          <w:szCs w:val="32"/>
        </w:rPr>
        <w:t>+</w:t>
      </w:r>
      <w:r w:rsidR="00F87276">
        <w:rPr>
          <w:rFonts w:ascii="Arial" w:hAnsi="Arial" w:cs="Arial"/>
          <w:sz w:val="20"/>
          <w:szCs w:val="32"/>
        </w:rPr>
        <w:t xml:space="preserve"> </w:t>
      </w:r>
      <w:r>
        <w:rPr>
          <w:rFonts w:ascii="Arial" w:hAnsi="Arial" w:cs="Arial"/>
          <w:sz w:val="20"/>
          <w:szCs w:val="32"/>
        </w:rPr>
        <w:t>0.3 (F2K-X2)</w:t>
      </w:r>
    </w:p>
    <w:p w:rsidR="007E4EC4" w:rsidRDefault="007E4EC4" w:rsidP="007E4EC4">
      <w:pPr>
        <w:rPr>
          <w:rFonts w:ascii="Arial" w:hAnsi="Arial" w:cs="Arial"/>
          <w:sz w:val="20"/>
          <w:szCs w:val="32"/>
        </w:rPr>
      </w:pPr>
      <w:r>
        <w:rPr>
          <w:rFonts w:ascii="Arial" w:hAnsi="Arial" w:cs="Arial"/>
          <w:sz w:val="20"/>
          <w:szCs w:val="32"/>
        </w:rPr>
        <w:t>FT= Fertilidad Total</w:t>
      </w:r>
      <w:r>
        <w:rPr>
          <w:rFonts w:ascii="Arial" w:hAnsi="Arial" w:cs="Arial"/>
          <w:sz w:val="20"/>
          <w:szCs w:val="32"/>
        </w:rPr>
        <w:tab/>
      </w:r>
      <w:r>
        <w:rPr>
          <w:rFonts w:ascii="Arial" w:hAnsi="Arial" w:cs="Arial"/>
          <w:sz w:val="20"/>
          <w:szCs w:val="32"/>
        </w:rPr>
        <w:tab/>
      </w:r>
      <w:r>
        <w:rPr>
          <w:rFonts w:ascii="Arial" w:hAnsi="Arial" w:cs="Arial"/>
          <w:sz w:val="20"/>
          <w:szCs w:val="32"/>
        </w:rPr>
        <w:tab/>
      </w:r>
      <w:r>
        <w:rPr>
          <w:rFonts w:ascii="Arial" w:hAnsi="Arial" w:cs="Arial"/>
          <w:sz w:val="20"/>
          <w:szCs w:val="32"/>
        </w:rPr>
        <w:tab/>
        <w:t>X1= Salinidad y/o sodio 0 -25 cm</w:t>
      </w:r>
    </w:p>
    <w:p w:rsidR="007E4EC4" w:rsidRDefault="007E4EC4" w:rsidP="007E4EC4">
      <w:pPr>
        <w:rPr>
          <w:rFonts w:ascii="Arial" w:hAnsi="Arial" w:cs="Arial"/>
          <w:sz w:val="20"/>
          <w:szCs w:val="32"/>
        </w:rPr>
      </w:pPr>
      <w:r>
        <w:rPr>
          <w:rFonts w:ascii="Arial" w:hAnsi="Arial" w:cs="Arial"/>
          <w:sz w:val="20"/>
          <w:szCs w:val="32"/>
        </w:rPr>
        <w:t>F1= Fertilidad 0 - 25 cm</w:t>
      </w:r>
      <w:r>
        <w:rPr>
          <w:rFonts w:ascii="Arial" w:hAnsi="Arial" w:cs="Arial"/>
          <w:sz w:val="20"/>
          <w:szCs w:val="32"/>
        </w:rPr>
        <w:tab/>
      </w:r>
      <w:r>
        <w:rPr>
          <w:rFonts w:ascii="Arial" w:hAnsi="Arial" w:cs="Arial"/>
          <w:sz w:val="20"/>
          <w:szCs w:val="32"/>
        </w:rPr>
        <w:tab/>
      </w:r>
      <w:r>
        <w:rPr>
          <w:rFonts w:ascii="Arial" w:hAnsi="Arial" w:cs="Arial"/>
          <w:sz w:val="20"/>
          <w:szCs w:val="32"/>
        </w:rPr>
        <w:tab/>
      </w:r>
      <w:r>
        <w:rPr>
          <w:rFonts w:ascii="Arial" w:hAnsi="Arial" w:cs="Arial"/>
          <w:sz w:val="20"/>
          <w:szCs w:val="32"/>
        </w:rPr>
        <w:tab/>
        <w:t>X2= Salinidad y/ o sodio 25 – 50 cm</w:t>
      </w:r>
    </w:p>
    <w:p w:rsidR="007E4EC4" w:rsidRDefault="007E4EC4" w:rsidP="007E4EC4">
      <w:pPr>
        <w:rPr>
          <w:rFonts w:ascii="Arial" w:hAnsi="Arial" w:cs="Arial"/>
          <w:sz w:val="20"/>
          <w:szCs w:val="32"/>
        </w:rPr>
      </w:pPr>
      <w:r>
        <w:rPr>
          <w:rFonts w:ascii="Arial" w:hAnsi="Arial" w:cs="Arial"/>
          <w:sz w:val="20"/>
          <w:szCs w:val="32"/>
        </w:rPr>
        <w:t>F2= Fertilidad 25 – 50 cm</w:t>
      </w:r>
    </w:p>
    <w:p w:rsidR="007E4EC4" w:rsidRDefault="007E4EC4" w:rsidP="007E4EC4">
      <w:pPr>
        <w:rPr>
          <w:rFonts w:ascii="Arial" w:hAnsi="Arial" w:cs="Arial"/>
          <w:sz w:val="20"/>
          <w:szCs w:val="32"/>
        </w:rPr>
      </w:pPr>
      <w:r>
        <w:rPr>
          <w:rFonts w:ascii="Arial" w:hAnsi="Arial" w:cs="Arial"/>
          <w:sz w:val="20"/>
          <w:szCs w:val="32"/>
        </w:rPr>
        <w:t>K= 0.285</w:t>
      </w:r>
    </w:p>
    <w:p w:rsidR="007E4EC4" w:rsidRDefault="007E4EC4" w:rsidP="007E4EC4">
      <w:pPr>
        <w:jc w:val="both"/>
        <w:rPr>
          <w:rFonts w:ascii="Arial" w:hAnsi="Arial" w:cs="Arial"/>
          <w:sz w:val="20"/>
        </w:rPr>
      </w:pPr>
      <w:r>
        <w:rPr>
          <w:rFonts w:ascii="Arial" w:hAnsi="Arial" w:cs="Arial"/>
          <w:sz w:val="20"/>
        </w:rPr>
        <w:t xml:space="preserve">Se califica de acuerdo a las clases de fertilidad expresadas en la tabla 22 de fertilidad (IGAC,1985), las cuales se describen a continuación. </w:t>
      </w:r>
    </w:p>
    <w:p w:rsidR="007E4EC4" w:rsidRPr="007E4EC4" w:rsidRDefault="007E4EC4" w:rsidP="007E4EC4">
      <w:pPr>
        <w:pStyle w:val="Prrafodelista"/>
        <w:numPr>
          <w:ilvl w:val="0"/>
          <w:numId w:val="17"/>
        </w:numPr>
        <w:jc w:val="both"/>
        <w:rPr>
          <w:rFonts w:ascii="Arial" w:hAnsi="Arial" w:cs="Arial"/>
          <w:sz w:val="20"/>
          <w:lang w:val="es-ES_tradnl"/>
        </w:rPr>
      </w:pPr>
      <w:r w:rsidRPr="007E4EC4">
        <w:rPr>
          <w:rFonts w:ascii="Arial" w:hAnsi="Arial" w:cs="Arial"/>
          <w:b/>
          <w:bCs/>
          <w:sz w:val="20"/>
          <w:lang w:val="es-ES_tradnl"/>
        </w:rPr>
        <w:lastRenderedPageBreak/>
        <w:t>Fertilidad muy alta:</w:t>
      </w:r>
      <w:r w:rsidRPr="007E4EC4">
        <w:rPr>
          <w:rFonts w:ascii="Arial" w:hAnsi="Arial" w:cs="Arial"/>
          <w:sz w:val="20"/>
          <w:lang w:val="es-ES_tradnl"/>
        </w:rPr>
        <w:t xml:space="preserve"> altos contenidos de nutrientes que indican pocas necesidades o respuestas a la aplicación de fertilizantes. Apreciación mayor de 8,4 puntos.</w:t>
      </w:r>
    </w:p>
    <w:p w:rsidR="007E4EC4" w:rsidRPr="007E4EC4" w:rsidRDefault="007E4EC4" w:rsidP="007E4EC4">
      <w:pPr>
        <w:pStyle w:val="Prrafodelista"/>
        <w:numPr>
          <w:ilvl w:val="0"/>
          <w:numId w:val="17"/>
        </w:numPr>
        <w:jc w:val="both"/>
        <w:rPr>
          <w:rFonts w:ascii="Arial" w:hAnsi="Arial" w:cs="Arial"/>
          <w:sz w:val="20"/>
          <w:lang w:val="es-ES_tradnl"/>
        </w:rPr>
      </w:pPr>
      <w:r w:rsidRPr="007E4EC4">
        <w:rPr>
          <w:rFonts w:cs="Arial"/>
          <w:b/>
          <w:bCs/>
          <w:lang w:val="es-ES_tradnl"/>
        </w:rPr>
        <w:t>Fertilidad alta:</w:t>
      </w:r>
      <w:r w:rsidRPr="007E4EC4">
        <w:rPr>
          <w:rFonts w:cs="Arial"/>
          <w:lang w:val="es-ES_tradnl"/>
        </w:rPr>
        <w:t xml:space="preserve"> </w:t>
      </w:r>
      <w:r w:rsidRPr="007E4EC4">
        <w:rPr>
          <w:rFonts w:eastAsia="Times New Roman" w:cs="Arial"/>
          <w:szCs w:val="20"/>
          <w:lang w:val="es-ES_tradnl"/>
        </w:rPr>
        <w:t>altos contenidos de nutrientes que indican moderadas necesidades o respuestas a la aplicación de fertilizantes. Apreciación entre 6,8 a 8,4 puntos.</w:t>
      </w:r>
    </w:p>
    <w:p w:rsidR="007E4EC4" w:rsidRPr="007E4EC4" w:rsidRDefault="007E4EC4" w:rsidP="007E4EC4">
      <w:pPr>
        <w:pStyle w:val="Prrafodelista"/>
        <w:numPr>
          <w:ilvl w:val="0"/>
          <w:numId w:val="17"/>
        </w:numPr>
        <w:spacing w:after="0"/>
        <w:jc w:val="both"/>
        <w:rPr>
          <w:rFonts w:ascii="Arial" w:hAnsi="Arial" w:cs="Arial"/>
          <w:sz w:val="20"/>
          <w:lang w:val="es-ES_tradnl"/>
        </w:rPr>
      </w:pPr>
      <w:r w:rsidRPr="007E4EC4">
        <w:rPr>
          <w:rFonts w:ascii="Arial" w:hAnsi="Arial" w:cs="Arial"/>
          <w:b/>
          <w:bCs/>
          <w:sz w:val="20"/>
          <w:lang w:val="es-ES_tradnl"/>
        </w:rPr>
        <w:t>Fertilidad moderada:</w:t>
      </w:r>
      <w:r w:rsidRPr="007E4EC4">
        <w:rPr>
          <w:rFonts w:ascii="Arial" w:hAnsi="Arial" w:cs="Arial"/>
          <w:sz w:val="20"/>
          <w:lang w:val="es-ES_tradnl"/>
        </w:rPr>
        <w:t xml:space="preserve">  contenidos medianos de nutrientes o respuestas regulares a la aplicación de fertilizantes. Apreciación entre 5.2 a 6.7 puntos</w:t>
      </w:r>
    </w:p>
    <w:p w:rsidR="007E4EC4" w:rsidRDefault="007E4EC4" w:rsidP="007E4EC4">
      <w:pPr>
        <w:pStyle w:val="Textoindependiente"/>
        <w:numPr>
          <w:ilvl w:val="0"/>
          <w:numId w:val="17"/>
        </w:numPr>
        <w:overflowPunct w:val="0"/>
        <w:autoSpaceDE w:val="0"/>
        <w:spacing w:before="0"/>
        <w:textAlignment w:val="baseline"/>
        <w:rPr>
          <w:rFonts w:eastAsia="Times New Roman" w:cs="Arial"/>
          <w:szCs w:val="20"/>
          <w:lang w:val="es-ES_tradnl"/>
        </w:rPr>
      </w:pPr>
      <w:r>
        <w:rPr>
          <w:rFonts w:eastAsia="Times New Roman" w:cs="Arial"/>
          <w:b/>
          <w:bCs/>
          <w:szCs w:val="20"/>
          <w:lang w:val="es-ES_tradnl"/>
        </w:rPr>
        <w:t>Fertilidad baja:</w:t>
      </w:r>
      <w:r>
        <w:rPr>
          <w:rFonts w:eastAsia="Times New Roman" w:cs="Arial"/>
          <w:szCs w:val="20"/>
          <w:lang w:val="es-ES_tradnl"/>
        </w:rPr>
        <w:t xml:space="preserve"> bajos contenidos de nutrientes o respuestas muy frecuentes a la aplicación de fertilizantes. Apreciación entre 3,6 a 5,1 puntos.</w:t>
      </w:r>
    </w:p>
    <w:p w:rsidR="007E4EC4" w:rsidRPr="007E4EC4" w:rsidRDefault="007E4EC4" w:rsidP="007E4EC4">
      <w:pPr>
        <w:pStyle w:val="Textoindependiente"/>
        <w:numPr>
          <w:ilvl w:val="0"/>
          <w:numId w:val="17"/>
        </w:numPr>
        <w:overflowPunct w:val="0"/>
        <w:autoSpaceDE w:val="0"/>
        <w:spacing w:before="0"/>
        <w:textAlignment w:val="baseline"/>
        <w:rPr>
          <w:rFonts w:eastAsia="Times New Roman" w:cs="Arial"/>
          <w:szCs w:val="20"/>
          <w:lang w:val="es-ES_tradnl"/>
        </w:rPr>
      </w:pPr>
      <w:r>
        <w:rPr>
          <w:rFonts w:cs="Arial"/>
          <w:b/>
          <w:bCs/>
          <w:lang w:val="es-ES_tradnl"/>
        </w:rPr>
        <w:t>Fertilidad muy baja:</w:t>
      </w:r>
      <w:r>
        <w:rPr>
          <w:rFonts w:cs="Arial"/>
          <w:lang w:val="es-ES_tradnl"/>
        </w:rPr>
        <w:t xml:space="preserve"> muy bajos contenidos de nutrientes o altas respuestas a la aplicación de fertilizantes. Apreciación menor de 3,6 puntos, las cuales se dividen en varios rangos desde 3,6 a 1,0, y 1,0 a 0,5.</w:t>
      </w:r>
    </w:p>
    <w:p w:rsidR="007E4EC4" w:rsidRDefault="007E4EC4" w:rsidP="002D56CA">
      <w:pPr>
        <w:spacing w:after="0" w:line="240" w:lineRule="auto"/>
        <w:rPr>
          <w:rFonts w:ascii="Arial" w:eastAsia="Times New Roman" w:hAnsi="Arial" w:cs="Arial"/>
          <w:color w:val="2E74B5"/>
          <w:sz w:val="20"/>
          <w:szCs w:val="20"/>
          <w:lang w:eastAsia="es-CO"/>
        </w:rPr>
      </w:pPr>
    </w:p>
    <w:p w:rsidR="000E4582" w:rsidRPr="00E57EBA" w:rsidRDefault="000E4582" w:rsidP="000E4582">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olor w:val="2E74B5"/>
          <w:sz w:val="20"/>
          <w:highlight w:val="yellow"/>
          <w:lang w:val="es-ES_tradnl"/>
        </w:rPr>
      </w:pPr>
      <w:r w:rsidRPr="00E57EBA">
        <w:rPr>
          <w:rFonts w:ascii="Arial" w:hAnsi="Arial"/>
          <w:color w:val="2E74B5"/>
          <w:sz w:val="20"/>
          <w:highlight w:val="yellow"/>
          <w:lang w:val="es-ES_tradnl"/>
        </w:rPr>
        <w:t>Denominación:</w:t>
      </w:r>
    </w:p>
    <w:p w:rsidR="000E4582" w:rsidRPr="00E57EBA" w:rsidRDefault="000E4582" w:rsidP="000E4582">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57EBA">
        <w:rPr>
          <w:rFonts w:ascii="Arial" w:hAnsi="Arial"/>
          <w:sz w:val="20"/>
          <w:highlight w:val="yellow"/>
          <w:lang w:val="es-ES_tradnl"/>
        </w:rPr>
        <w:t>Muy alta</w:t>
      </w:r>
      <w:r w:rsidRPr="00E57EBA">
        <w:rPr>
          <w:rFonts w:ascii="Arial" w:hAnsi="Arial"/>
          <w:sz w:val="20"/>
          <w:highlight w:val="yellow"/>
          <w:lang w:val="es-ES_tradnl"/>
        </w:rPr>
        <w:tab/>
      </w:r>
      <w:r w:rsidRPr="00E57EBA">
        <w:rPr>
          <w:rFonts w:ascii="Arial" w:hAnsi="Arial"/>
          <w:sz w:val="20"/>
          <w:highlight w:val="yellow"/>
          <w:lang w:val="es-ES_tradnl"/>
        </w:rPr>
        <w:tab/>
      </w:r>
      <w:r w:rsidRPr="00E57EBA">
        <w:rPr>
          <w:rFonts w:ascii="Arial" w:hAnsi="Arial"/>
          <w:sz w:val="20"/>
          <w:highlight w:val="yellow"/>
          <w:lang w:val="es-ES_tradnl"/>
        </w:rPr>
        <w:tab/>
        <w:t>== &gt;8,4</w:t>
      </w:r>
      <w:r w:rsidRPr="00E57EBA">
        <w:rPr>
          <w:rFonts w:ascii="Arial" w:hAnsi="Arial"/>
          <w:sz w:val="20"/>
          <w:highlight w:val="yellow"/>
          <w:lang w:val="es-ES_tradnl"/>
        </w:rPr>
        <w:tab/>
      </w:r>
      <w:r w:rsidRPr="00E57EBA">
        <w:rPr>
          <w:rFonts w:ascii="Arial" w:hAnsi="Arial"/>
          <w:sz w:val="20"/>
          <w:highlight w:val="yellow"/>
          <w:lang w:val="es-ES_tradnl"/>
        </w:rPr>
        <w:tab/>
      </w:r>
      <w:r w:rsidRPr="00E57EBA">
        <w:rPr>
          <w:rFonts w:ascii="Arial" w:hAnsi="Arial"/>
          <w:sz w:val="20"/>
          <w:highlight w:val="yellow"/>
          <w:lang w:val="es-ES_tradnl"/>
        </w:rPr>
        <w:tab/>
        <w:t>== 1</w:t>
      </w:r>
    </w:p>
    <w:p w:rsidR="000E4582" w:rsidRPr="00E57EBA" w:rsidRDefault="000E4582" w:rsidP="000E4582">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57EBA">
        <w:rPr>
          <w:rFonts w:ascii="Arial" w:hAnsi="Arial"/>
          <w:sz w:val="20"/>
          <w:highlight w:val="yellow"/>
          <w:lang w:val="es-ES_tradnl"/>
        </w:rPr>
        <w:t>Alta</w:t>
      </w:r>
      <w:r w:rsidRPr="00E57EBA">
        <w:rPr>
          <w:rFonts w:ascii="Arial" w:hAnsi="Arial"/>
          <w:sz w:val="20"/>
          <w:highlight w:val="yellow"/>
          <w:lang w:val="es-ES_tradnl"/>
        </w:rPr>
        <w:tab/>
      </w:r>
      <w:r w:rsidRPr="00E57EBA">
        <w:rPr>
          <w:rFonts w:ascii="Arial" w:hAnsi="Arial"/>
          <w:sz w:val="20"/>
          <w:highlight w:val="yellow"/>
          <w:lang w:val="es-ES_tradnl"/>
        </w:rPr>
        <w:tab/>
      </w:r>
      <w:r w:rsidRPr="00E57EBA">
        <w:rPr>
          <w:rFonts w:ascii="Arial" w:hAnsi="Arial"/>
          <w:sz w:val="20"/>
          <w:highlight w:val="yellow"/>
          <w:lang w:val="es-ES_tradnl"/>
        </w:rPr>
        <w:tab/>
      </w:r>
      <w:r w:rsidRPr="00E57EBA">
        <w:rPr>
          <w:rFonts w:ascii="Arial" w:hAnsi="Arial"/>
          <w:sz w:val="20"/>
          <w:highlight w:val="yellow"/>
          <w:lang w:val="es-ES_tradnl"/>
        </w:rPr>
        <w:tab/>
      </w:r>
      <w:r w:rsidRPr="00E57EBA">
        <w:rPr>
          <w:rFonts w:ascii="Arial" w:hAnsi="Arial"/>
          <w:sz w:val="20"/>
          <w:highlight w:val="yellow"/>
          <w:lang w:val="es-ES_tradnl"/>
        </w:rPr>
        <w:tab/>
        <w:t xml:space="preserve">== 6.8 – 8,4 </w:t>
      </w:r>
      <w:r w:rsidRPr="00E57EBA">
        <w:rPr>
          <w:rFonts w:ascii="Arial" w:hAnsi="Arial"/>
          <w:sz w:val="20"/>
          <w:highlight w:val="yellow"/>
          <w:lang w:val="es-ES_tradnl"/>
        </w:rPr>
        <w:tab/>
      </w:r>
      <w:r w:rsidRPr="00E57EBA">
        <w:rPr>
          <w:rFonts w:ascii="Arial" w:hAnsi="Arial"/>
          <w:sz w:val="20"/>
          <w:highlight w:val="yellow"/>
          <w:lang w:val="es-ES_tradnl"/>
        </w:rPr>
        <w:tab/>
        <w:t>== 2</w:t>
      </w:r>
    </w:p>
    <w:p w:rsidR="000E4582" w:rsidRPr="00E57EBA" w:rsidRDefault="000E4582" w:rsidP="000E4582">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57EBA">
        <w:rPr>
          <w:rFonts w:ascii="Arial" w:hAnsi="Arial"/>
          <w:sz w:val="20"/>
          <w:highlight w:val="yellow"/>
          <w:lang w:val="es-ES_tradnl"/>
        </w:rPr>
        <w:t>Moderada</w:t>
      </w:r>
      <w:r w:rsidRPr="00E57EBA">
        <w:rPr>
          <w:rFonts w:ascii="Arial" w:hAnsi="Arial"/>
          <w:sz w:val="20"/>
          <w:highlight w:val="yellow"/>
          <w:lang w:val="es-ES_tradnl"/>
        </w:rPr>
        <w:tab/>
      </w:r>
      <w:r w:rsidRPr="00E57EBA">
        <w:rPr>
          <w:rFonts w:ascii="Arial" w:hAnsi="Arial"/>
          <w:sz w:val="20"/>
          <w:highlight w:val="yellow"/>
          <w:lang w:val="es-ES_tradnl"/>
        </w:rPr>
        <w:tab/>
      </w:r>
      <w:r w:rsidRPr="00E57EBA">
        <w:rPr>
          <w:rFonts w:ascii="Arial" w:hAnsi="Arial"/>
          <w:sz w:val="20"/>
          <w:highlight w:val="yellow"/>
          <w:lang w:val="es-ES_tradnl"/>
        </w:rPr>
        <w:tab/>
        <w:t>== 6,7 – 5,2</w:t>
      </w:r>
      <w:r w:rsidRPr="00E57EBA">
        <w:rPr>
          <w:rFonts w:ascii="Arial" w:hAnsi="Arial"/>
          <w:sz w:val="20"/>
          <w:highlight w:val="yellow"/>
          <w:lang w:val="es-ES_tradnl"/>
        </w:rPr>
        <w:tab/>
      </w:r>
      <w:r w:rsidRPr="00E57EBA">
        <w:rPr>
          <w:rFonts w:ascii="Arial" w:hAnsi="Arial"/>
          <w:sz w:val="20"/>
          <w:highlight w:val="yellow"/>
          <w:lang w:val="es-ES_tradnl"/>
        </w:rPr>
        <w:tab/>
        <w:t>== 3</w:t>
      </w:r>
    </w:p>
    <w:p w:rsidR="000E4582" w:rsidRPr="00E57EBA" w:rsidRDefault="000E4582" w:rsidP="000E4582">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57EBA">
        <w:rPr>
          <w:rFonts w:ascii="Arial" w:hAnsi="Arial"/>
          <w:sz w:val="20"/>
          <w:highlight w:val="yellow"/>
          <w:lang w:val="es-ES_tradnl"/>
        </w:rPr>
        <w:t>Baja</w:t>
      </w:r>
      <w:r w:rsidRPr="00E57EBA">
        <w:rPr>
          <w:rFonts w:ascii="Arial" w:hAnsi="Arial"/>
          <w:sz w:val="20"/>
          <w:highlight w:val="yellow"/>
          <w:lang w:val="es-ES_tradnl"/>
        </w:rPr>
        <w:tab/>
      </w:r>
      <w:r w:rsidRPr="00E57EBA">
        <w:rPr>
          <w:rFonts w:ascii="Arial" w:hAnsi="Arial"/>
          <w:sz w:val="20"/>
          <w:highlight w:val="yellow"/>
          <w:lang w:val="es-ES_tradnl"/>
        </w:rPr>
        <w:tab/>
      </w:r>
      <w:r w:rsidRPr="00E57EBA">
        <w:rPr>
          <w:rFonts w:ascii="Arial" w:hAnsi="Arial"/>
          <w:sz w:val="20"/>
          <w:highlight w:val="yellow"/>
          <w:lang w:val="es-ES_tradnl"/>
        </w:rPr>
        <w:tab/>
      </w:r>
      <w:r w:rsidRPr="00E57EBA">
        <w:rPr>
          <w:rFonts w:ascii="Arial" w:hAnsi="Arial"/>
          <w:sz w:val="20"/>
          <w:highlight w:val="yellow"/>
          <w:lang w:val="es-ES_tradnl"/>
        </w:rPr>
        <w:tab/>
      </w:r>
      <w:r w:rsidRPr="00E57EBA">
        <w:rPr>
          <w:rFonts w:ascii="Arial" w:hAnsi="Arial"/>
          <w:sz w:val="20"/>
          <w:highlight w:val="yellow"/>
          <w:lang w:val="es-ES_tradnl"/>
        </w:rPr>
        <w:tab/>
        <w:t>== 5,1 – 3,6</w:t>
      </w:r>
      <w:r w:rsidRPr="00E57EBA">
        <w:rPr>
          <w:rFonts w:ascii="Arial" w:hAnsi="Arial"/>
          <w:sz w:val="20"/>
          <w:highlight w:val="yellow"/>
          <w:lang w:val="es-ES_tradnl"/>
        </w:rPr>
        <w:tab/>
      </w:r>
      <w:r w:rsidRPr="00E57EBA">
        <w:rPr>
          <w:rFonts w:ascii="Arial" w:hAnsi="Arial"/>
          <w:sz w:val="20"/>
          <w:highlight w:val="yellow"/>
          <w:lang w:val="es-ES_tradnl"/>
        </w:rPr>
        <w:tab/>
        <w:t xml:space="preserve">== 4 </w:t>
      </w:r>
    </w:p>
    <w:p w:rsidR="000E4582" w:rsidRPr="00E57EBA" w:rsidRDefault="000E4582" w:rsidP="00AF5AC8">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yellow"/>
          <w:lang w:val="es-ES_tradnl"/>
        </w:rPr>
      </w:pPr>
      <w:r w:rsidRPr="00E57EBA">
        <w:rPr>
          <w:rFonts w:ascii="Arial" w:hAnsi="Arial"/>
          <w:sz w:val="20"/>
          <w:highlight w:val="yellow"/>
          <w:lang w:val="es-ES_tradnl"/>
        </w:rPr>
        <w:t>Muy baja</w:t>
      </w:r>
      <w:r w:rsidRPr="00E57EBA">
        <w:rPr>
          <w:rFonts w:ascii="Arial" w:hAnsi="Arial"/>
          <w:sz w:val="20"/>
          <w:highlight w:val="yellow"/>
          <w:lang w:val="es-ES_tradnl"/>
        </w:rPr>
        <w:tab/>
      </w:r>
      <w:r w:rsidRPr="00E57EBA">
        <w:rPr>
          <w:rFonts w:ascii="Arial" w:hAnsi="Arial"/>
          <w:sz w:val="20"/>
          <w:highlight w:val="yellow"/>
          <w:lang w:val="es-ES_tradnl"/>
        </w:rPr>
        <w:tab/>
      </w:r>
      <w:r w:rsidRPr="00E57EBA">
        <w:rPr>
          <w:rFonts w:ascii="Arial" w:hAnsi="Arial"/>
          <w:sz w:val="20"/>
          <w:highlight w:val="yellow"/>
          <w:lang w:val="es-ES_tradnl"/>
        </w:rPr>
        <w:tab/>
        <w:t xml:space="preserve">== 3,5 – 0,5 </w:t>
      </w:r>
      <w:r w:rsidRPr="00E57EBA">
        <w:rPr>
          <w:rFonts w:ascii="Arial" w:hAnsi="Arial"/>
          <w:sz w:val="20"/>
          <w:highlight w:val="yellow"/>
          <w:lang w:val="es-ES_tradnl"/>
        </w:rPr>
        <w:tab/>
      </w:r>
      <w:r w:rsidRPr="00E57EBA">
        <w:rPr>
          <w:rFonts w:ascii="Arial" w:hAnsi="Arial"/>
          <w:sz w:val="20"/>
          <w:highlight w:val="yellow"/>
          <w:lang w:val="es-ES_tradnl"/>
        </w:rPr>
        <w:tab/>
        <w:t>== 5</w:t>
      </w:r>
    </w:p>
    <w:p w:rsidR="00AE0416" w:rsidRPr="0039351D" w:rsidRDefault="00AE0416" w:rsidP="002D56CA">
      <w:pPr>
        <w:spacing w:after="0" w:line="240" w:lineRule="auto"/>
        <w:rPr>
          <w:rFonts w:ascii="Arial" w:eastAsia="Times New Roman" w:hAnsi="Arial" w:cs="Arial"/>
          <w:color w:val="2E74B5"/>
          <w:sz w:val="20"/>
          <w:szCs w:val="20"/>
          <w:lang w:eastAsia="es-CO"/>
        </w:rPr>
      </w:pPr>
      <w:r w:rsidRPr="0039351D">
        <w:rPr>
          <w:rFonts w:ascii="Arial" w:eastAsia="Times New Roman" w:hAnsi="Arial" w:cs="Arial"/>
          <w:color w:val="2E74B5"/>
          <w:sz w:val="20"/>
          <w:szCs w:val="20"/>
          <w:lang w:eastAsia="es-CO"/>
        </w:rPr>
        <w:t>Acidez</w:t>
      </w:r>
      <w:r w:rsidR="006F46BC">
        <w:rPr>
          <w:rFonts w:ascii="Arial" w:eastAsia="Times New Roman" w:hAnsi="Arial" w:cs="Arial"/>
          <w:color w:val="2E74B5"/>
          <w:sz w:val="20"/>
          <w:szCs w:val="20"/>
          <w:lang w:eastAsia="es-CO"/>
        </w:rPr>
        <w:t xml:space="preserve"> - %</w:t>
      </w:r>
    </w:p>
    <w:p w:rsidR="00F87276" w:rsidRPr="00F87276" w:rsidRDefault="00F87276" w:rsidP="00F87276">
      <w:pPr>
        <w:pStyle w:val="Textoindependiente"/>
        <w:overflowPunct w:val="0"/>
        <w:autoSpaceDE w:val="0"/>
        <w:spacing w:before="0" w:after="160"/>
        <w:textAlignment w:val="baseline"/>
        <w:rPr>
          <w:rFonts w:eastAsia="Times New Roman" w:cs="Arial"/>
          <w:szCs w:val="20"/>
          <w:lang w:val="es-ES_tradnl"/>
        </w:rPr>
      </w:pPr>
      <w:r>
        <w:rPr>
          <w:rFonts w:eastAsia="Times New Roman" w:cs="Arial"/>
          <w:szCs w:val="20"/>
          <w:lang w:val="es-ES_tradnl"/>
        </w:rPr>
        <w:t>La acidez de un suelo determina en muchos casos las especies de plantas que se pueden cultivar o el tratamiento que se debe aplicar para la elevación o disminución del pH.</w:t>
      </w:r>
    </w:p>
    <w:p w:rsidR="00F87276" w:rsidRDefault="00F87276" w:rsidP="00F87276">
      <w:pPr>
        <w:jc w:val="both"/>
        <w:rPr>
          <w:rFonts w:ascii="Arial" w:hAnsi="Arial" w:cs="Arial"/>
          <w:sz w:val="20"/>
          <w:lang w:val="es-ES_tradnl"/>
        </w:rPr>
      </w:pPr>
      <w:r>
        <w:rPr>
          <w:rFonts w:ascii="Arial" w:hAnsi="Arial" w:cs="Arial"/>
          <w:sz w:val="20"/>
          <w:lang w:val="es-ES_tradnl"/>
        </w:rPr>
        <w:t>La denominación numérica de la reacción se expresa como pH. Dentro de esta notación el pH 7 es neutro. Los valores inferiores a 7 indican acidez y los superiores alcalinidad. Los suelos ácidos son ricos en hidrógeno cambiable y los suelos alcalinos son ricos en bases cambiables. Se ha demostrado que tanto el hidrógeno como el aluminio influyen en la acidez del suelo.</w:t>
      </w:r>
    </w:p>
    <w:p w:rsidR="00F87276" w:rsidRDefault="00F87276" w:rsidP="00F87276">
      <w:pPr>
        <w:jc w:val="both"/>
        <w:rPr>
          <w:rFonts w:ascii="Arial" w:hAnsi="Arial" w:cs="Arial"/>
          <w:sz w:val="20"/>
          <w:lang w:val="es-ES_tradnl"/>
        </w:rPr>
      </w:pPr>
      <w:r>
        <w:rPr>
          <w:rFonts w:ascii="Arial" w:hAnsi="Arial" w:cs="Arial"/>
          <w:sz w:val="20"/>
          <w:lang w:val="es-ES_tradnl"/>
        </w:rPr>
        <w:t xml:space="preserve">Para el caso de la calificación de la Vocación de uso de las tierras se tiene en cuenta para la acidez, el parámetro del porcentaje de saturación de aluminio y su valoración se </w:t>
      </w:r>
      <w:r w:rsidR="001139C6">
        <w:rPr>
          <w:rFonts w:ascii="Arial" w:hAnsi="Arial" w:cs="Arial"/>
          <w:sz w:val="20"/>
          <w:lang w:val="es-ES_tradnl"/>
        </w:rPr>
        <w:t>calcula</w:t>
      </w:r>
      <w:r>
        <w:rPr>
          <w:rFonts w:ascii="Arial" w:hAnsi="Arial" w:cs="Arial"/>
          <w:sz w:val="20"/>
          <w:lang w:val="es-ES_tradnl"/>
        </w:rPr>
        <w:t xml:space="preserve"> sobre las siguientes consideraciones:</w:t>
      </w:r>
    </w:p>
    <w:p w:rsidR="00F87276" w:rsidRPr="00F87276" w:rsidRDefault="00F87276" w:rsidP="00F87276">
      <w:pPr>
        <w:pStyle w:val="Prrafodelista"/>
        <w:numPr>
          <w:ilvl w:val="0"/>
          <w:numId w:val="18"/>
        </w:numPr>
        <w:jc w:val="both"/>
        <w:rPr>
          <w:rFonts w:ascii="Arial" w:hAnsi="Arial" w:cs="Arial"/>
          <w:spacing w:val="-3"/>
          <w:sz w:val="20"/>
          <w:lang w:val="es-ES_tradnl"/>
        </w:rPr>
      </w:pPr>
      <w:r w:rsidRPr="00F87276">
        <w:rPr>
          <w:rFonts w:ascii="Arial" w:hAnsi="Arial" w:cs="Arial"/>
          <w:b/>
          <w:bCs/>
          <w:spacing w:val="-3"/>
          <w:sz w:val="20"/>
          <w:lang w:val="es-ES_tradnl"/>
        </w:rPr>
        <w:t>Neutro a ligeros:</w:t>
      </w:r>
      <w:r w:rsidRPr="00F87276">
        <w:rPr>
          <w:rFonts w:ascii="Arial" w:hAnsi="Arial" w:cs="Arial"/>
          <w:spacing w:val="-3"/>
          <w:sz w:val="20"/>
          <w:lang w:val="es-ES_tradnl"/>
        </w:rPr>
        <w:t xml:space="preserve"> Menos de 15% de saturación de aluminio calculado con base en la capacidad de intercambio </w:t>
      </w:r>
      <w:r>
        <w:rPr>
          <w:rFonts w:ascii="Arial" w:hAnsi="Arial" w:cs="Arial"/>
          <w:spacing w:val="-3"/>
          <w:sz w:val="20"/>
          <w:lang w:val="es-ES_tradnl"/>
        </w:rPr>
        <w:t>catiónica efectiva y pH desde 6,</w:t>
      </w:r>
      <w:r w:rsidRPr="00F87276">
        <w:rPr>
          <w:rFonts w:ascii="Arial" w:hAnsi="Arial" w:cs="Arial"/>
          <w:spacing w:val="-3"/>
          <w:sz w:val="20"/>
          <w:lang w:val="es-ES_tradnl"/>
        </w:rPr>
        <w:t>1 a 7</w:t>
      </w:r>
      <w:r>
        <w:rPr>
          <w:rFonts w:ascii="Arial" w:hAnsi="Arial" w:cs="Arial"/>
          <w:spacing w:val="-3"/>
          <w:sz w:val="20"/>
          <w:lang w:val="es-ES_tradnl"/>
        </w:rPr>
        <w:t>,</w:t>
      </w:r>
      <w:r w:rsidRPr="00F87276">
        <w:rPr>
          <w:rFonts w:ascii="Arial" w:hAnsi="Arial" w:cs="Arial"/>
          <w:spacing w:val="-3"/>
          <w:sz w:val="20"/>
          <w:lang w:val="es-ES_tradnl"/>
        </w:rPr>
        <w:t>3.</w:t>
      </w:r>
    </w:p>
    <w:p w:rsidR="00F87276" w:rsidRPr="00F87276" w:rsidRDefault="00F87276" w:rsidP="00F87276">
      <w:pPr>
        <w:pStyle w:val="Prrafodelista"/>
        <w:numPr>
          <w:ilvl w:val="0"/>
          <w:numId w:val="18"/>
        </w:numPr>
        <w:jc w:val="both"/>
        <w:rPr>
          <w:rFonts w:ascii="Arial" w:hAnsi="Arial" w:cs="Arial"/>
          <w:spacing w:val="-3"/>
          <w:sz w:val="20"/>
          <w:lang w:val="es-ES_tradnl"/>
        </w:rPr>
      </w:pPr>
      <w:proofErr w:type="spellStart"/>
      <w:r w:rsidRPr="00F87276">
        <w:rPr>
          <w:rFonts w:ascii="Arial" w:hAnsi="Arial" w:cs="Arial"/>
          <w:b/>
          <w:bCs/>
          <w:spacing w:val="-3"/>
          <w:sz w:val="20"/>
          <w:lang w:val="es-ES_tradnl"/>
        </w:rPr>
        <w:t>Moderamente</w:t>
      </w:r>
      <w:proofErr w:type="spellEnd"/>
      <w:r w:rsidRPr="00F87276">
        <w:rPr>
          <w:rFonts w:ascii="Arial" w:hAnsi="Arial" w:cs="Arial"/>
          <w:b/>
          <w:bCs/>
          <w:spacing w:val="-3"/>
          <w:sz w:val="20"/>
          <w:lang w:val="es-ES_tradnl"/>
        </w:rPr>
        <w:t xml:space="preserve"> ácidos: </w:t>
      </w:r>
      <w:r w:rsidRPr="00F87276">
        <w:rPr>
          <w:rFonts w:ascii="Arial" w:hAnsi="Arial" w:cs="Arial"/>
          <w:spacing w:val="-3"/>
          <w:sz w:val="20"/>
          <w:lang w:val="es-ES_tradnl"/>
        </w:rPr>
        <w:t>Saturación de aluminio del 15</w:t>
      </w:r>
      <w:r>
        <w:rPr>
          <w:rFonts w:ascii="Arial" w:hAnsi="Arial" w:cs="Arial"/>
          <w:spacing w:val="-3"/>
          <w:sz w:val="20"/>
          <w:lang w:val="es-ES_tradnl"/>
        </w:rPr>
        <w:t xml:space="preserve"> </w:t>
      </w:r>
      <w:r w:rsidRPr="00F87276">
        <w:rPr>
          <w:rFonts w:ascii="Arial" w:hAnsi="Arial" w:cs="Arial"/>
          <w:spacing w:val="-3"/>
          <w:sz w:val="20"/>
          <w:lang w:val="es-ES_tradnl"/>
        </w:rPr>
        <w:t>-</w:t>
      </w:r>
      <w:r>
        <w:rPr>
          <w:rFonts w:ascii="Arial" w:hAnsi="Arial" w:cs="Arial"/>
          <w:spacing w:val="-3"/>
          <w:sz w:val="20"/>
          <w:lang w:val="es-ES_tradnl"/>
        </w:rPr>
        <w:t xml:space="preserve"> 30% y valores de pH entre 5,6 y 6,</w:t>
      </w:r>
      <w:r w:rsidRPr="00F87276">
        <w:rPr>
          <w:rFonts w:ascii="Arial" w:hAnsi="Arial" w:cs="Arial"/>
          <w:spacing w:val="-3"/>
          <w:sz w:val="20"/>
          <w:lang w:val="es-ES_tradnl"/>
        </w:rPr>
        <w:t>0</w:t>
      </w:r>
      <w:r w:rsidR="001139C6">
        <w:rPr>
          <w:rFonts w:ascii="Arial" w:hAnsi="Arial" w:cs="Arial"/>
          <w:spacing w:val="-3"/>
          <w:sz w:val="20"/>
          <w:lang w:val="es-ES_tradnl"/>
        </w:rPr>
        <w:t>.</w:t>
      </w:r>
    </w:p>
    <w:p w:rsidR="00F87276" w:rsidRDefault="00F87276" w:rsidP="00F87276">
      <w:pPr>
        <w:pStyle w:val="Prrafodelista"/>
        <w:numPr>
          <w:ilvl w:val="0"/>
          <w:numId w:val="18"/>
        </w:numPr>
        <w:jc w:val="both"/>
        <w:rPr>
          <w:rFonts w:ascii="Arial" w:hAnsi="Arial" w:cs="Arial"/>
          <w:spacing w:val="-3"/>
          <w:sz w:val="20"/>
          <w:lang w:val="es-ES_tradnl"/>
        </w:rPr>
      </w:pPr>
      <w:r w:rsidRPr="00F87276">
        <w:rPr>
          <w:rFonts w:ascii="Arial" w:hAnsi="Arial" w:cs="Arial"/>
          <w:b/>
          <w:bCs/>
          <w:spacing w:val="-3"/>
          <w:sz w:val="20"/>
          <w:lang w:val="es-ES_tradnl"/>
        </w:rPr>
        <w:t>Fuerte a muy fuertemente ácidos:</w:t>
      </w:r>
      <w:r w:rsidRPr="00F87276">
        <w:rPr>
          <w:rFonts w:ascii="Arial" w:hAnsi="Arial" w:cs="Arial"/>
          <w:spacing w:val="-3"/>
          <w:sz w:val="20"/>
          <w:lang w:val="es-ES_tradnl"/>
        </w:rPr>
        <w:t xml:space="preserve"> Saturación de aluminio en el rango de 3</w:t>
      </w:r>
      <w:r>
        <w:rPr>
          <w:rFonts w:ascii="Arial" w:hAnsi="Arial" w:cs="Arial"/>
          <w:spacing w:val="-3"/>
          <w:sz w:val="20"/>
          <w:lang w:val="es-ES_tradnl"/>
        </w:rPr>
        <w:t>0 a 60% y valores de pH entre 4,</w:t>
      </w:r>
      <w:r w:rsidRPr="00F87276">
        <w:rPr>
          <w:rFonts w:ascii="Arial" w:hAnsi="Arial" w:cs="Arial"/>
          <w:spacing w:val="-3"/>
          <w:sz w:val="20"/>
          <w:lang w:val="es-ES_tradnl"/>
        </w:rPr>
        <w:t>5 y 5</w:t>
      </w:r>
      <w:r>
        <w:rPr>
          <w:rFonts w:ascii="Arial" w:hAnsi="Arial" w:cs="Arial"/>
          <w:spacing w:val="-3"/>
          <w:sz w:val="20"/>
          <w:lang w:val="es-ES_tradnl"/>
        </w:rPr>
        <w:t>,</w:t>
      </w:r>
      <w:r w:rsidRPr="00F87276">
        <w:rPr>
          <w:rFonts w:ascii="Arial" w:hAnsi="Arial" w:cs="Arial"/>
          <w:spacing w:val="-3"/>
          <w:sz w:val="20"/>
          <w:lang w:val="es-ES_tradnl"/>
        </w:rPr>
        <w:t>5</w:t>
      </w:r>
      <w:r w:rsidR="001139C6">
        <w:rPr>
          <w:rFonts w:ascii="Arial" w:hAnsi="Arial" w:cs="Arial"/>
          <w:spacing w:val="-3"/>
          <w:sz w:val="20"/>
          <w:lang w:val="es-ES_tradnl"/>
        </w:rPr>
        <w:t>.</w:t>
      </w:r>
    </w:p>
    <w:p w:rsidR="00F87276" w:rsidRPr="00F87276" w:rsidRDefault="00F87276" w:rsidP="00F87276">
      <w:pPr>
        <w:pStyle w:val="Prrafodelista"/>
        <w:numPr>
          <w:ilvl w:val="0"/>
          <w:numId w:val="18"/>
        </w:numPr>
        <w:jc w:val="both"/>
        <w:rPr>
          <w:rFonts w:ascii="Arial" w:hAnsi="Arial" w:cs="Arial"/>
          <w:spacing w:val="-3"/>
          <w:sz w:val="20"/>
          <w:lang w:val="es-ES_tradnl"/>
        </w:rPr>
      </w:pPr>
      <w:r w:rsidRPr="00F87276">
        <w:rPr>
          <w:b/>
        </w:rPr>
        <w:t xml:space="preserve">Extremadamente ácidos a ultra ácido: </w:t>
      </w:r>
      <w:r w:rsidRPr="00F87276">
        <w:rPr>
          <w:rFonts w:eastAsia="Times New Roman" w:cs="Arial"/>
          <w:spacing w:val="-3"/>
          <w:szCs w:val="20"/>
          <w:lang w:val="es-ES_tradnl"/>
        </w:rPr>
        <w:t>Saturación de aluminio del 60 - 90% y valores de pH menores a 4,5</w:t>
      </w:r>
      <w:r w:rsidR="001139C6">
        <w:rPr>
          <w:rFonts w:eastAsia="Times New Roman" w:cs="Arial"/>
          <w:spacing w:val="-3"/>
          <w:szCs w:val="20"/>
          <w:lang w:val="es-ES_tradnl"/>
        </w:rPr>
        <w:t>.</w:t>
      </w:r>
    </w:p>
    <w:p w:rsidR="006F46BC" w:rsidRPr="000E4582" w:rsidRDefault="006F46BC" w:rsidP="006F46BC">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olor w:val="2E74B5"/>
          <w:sz w:val="20"/>
          <w:lang w:val="es-ES_tradnl"/>
        </w:rPr>
      </w:pPr>
      <w:r>
        <w:rPr>
          <w:rFonts w:ascii="Arial" w:hAnsi="Arial"/>
          <w:color w:val="2E74B5"/>
          <w:sz w:val="20"/>
          <w:lang w:val="es-ES_tradnl"/>
        </w:rPr>
        <w:t>Denominación:</w:t>
      </w:r>
    </w:p>
    <w:p w:rsidR="006F46BC" w:rsidRDefault="00873A47" w:rsidP="006F46BC">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sz w:val="20"/>
          <w:lang w:val="es-ES_tradnl"/>
        </w:rPr>
        <w:t>Neutro a ligeros</w:t>
      </w:r>
      <w:r w:rsidR="006F46BC">
        <w:rPr>
          <w:rFonts w:ascii="Arial" w:hAnsi="Arial"/>
          <w:sz w:val="20"/>
          <w:lang w:val="es-ES_tradnl"/>
        </w:rPr>
        <w:tab/>
      </w:r>
      <w:r w:rsidR="006F46BC">
        <w:rPr>
          <w:rFonts w:ascii="Arial" w:hAnsi="Arial"/>
          <w:sz w:val="20"/>
          <w:lang w:val="es-ES_tradnl"/>
        </w:rPr>
        <w:tab/>
      </w:r>
      <w:r>
        <w:rPr>
          <w:rFonts w:ascii="Arial" w:hAnsi="Arial"/>
          <w:sz w:val="20"/>
          <w:lang w:val="es-ES_tradnl"/>
        </w:rPr>
        <w:tab/>
      </w:r>
      <w:r>
        <w:rPr>
          <w:rFonts w:ascii="Arial" w:hAnsi="Arial"/>
          <w:sz w:val="20"/>
          <w:lang w:val="es-ES_tradnl"/>
        </w:rPr>
        <w:tab/>
      </w:r>
      <w:r w:rsidR="006F46BC">
        <w:rPr>
          <w:rFonts w:ascii="Arial" w:hAnsi="Arial"/>
          <w:sz w:val="20"/>
          <w:lang w:val="es-ES_tradnl"/>
        </w:rPr>
        <w:t xml:space="preserve">== </w:t>
      </w:r>
      <w:r>
        <w:rPr>
          <w:rFonts w:ascii="Arial" w:hAnsi="Arial"/>
          <w:sz w:val="20"/>
          <w:lang w:val="es-ES_tradnl"/>
        </w:rPr>
        <w:t>&lt;15</w:t>
      </w:r>
      <w:r w:rsidR="00693BA1">
        <w:rPr>
          <w:rFonts w:ascii="Arial" w:hAnsi="Arial"/>
          <w:sz w:val="20"/>
          <w:lang w:val="es-ES_tradnl"/>
        </w:rPr>
        <w:tab/>
      </w:r>
      <w:r w:rsidR="00693BA1">
        <w:rPr>
          <w:rFonts w:ascii="Arial" w:hAnsi="Arial"/>
          <w:sz w:val="20"/>
          <w:lang w:val="es-ES_tradnl"/>
        </w:rPr>
        <w:tab/>
      </w:r>
      <w:r w:rsidR="006F46BC">
        <w:rPr>
          <w:rFonts w:ascii="Arial" w:hAnsi="Arial"/>
          <w:sz w:val="20"/>
          <w:lang w:val="es-ES_tradnl"/>
        </w:rPr>
        <w:t>== 1</w:t>
      </w:r>
    </w:p>
    <w:p w:rsidR="006F46BC" w:rsidRDefault="00873A47" w:rsidP="006F46BC">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sz w:val="20"/>
          <w:lang w:val="es-ES_tradnl"/>
        </w:rPr>
        <w:t>Moderadamente ácidos</w:t>
      </w:r>
      <w:r w:rsidR="006F46BC">
        <w:rPr>
          <w:rFonts w:ascii="Arial" w:hAnsi="Arial"/>
          <w:sz w:val="20"/>
          <w:lang w:val="es-ES_tradnl"/>
        </w:rPr>
        <w:tab/>
      </w:r>
      <w:r w:rsidR="006F46BC">
        <w:rPr>
          <w:rFonts w:ascii="Arial" w:hAnsi="Arial"/>
          <w:sz w:val="20"/>
          <w:lang w:val="es-ES_tradnl"/>
        </w:rPr>
        <w:tab/>
      </w:r>
      <w:r>
        <w:rPr>
          <w:rFonts w:ascii="Arial" w:hAnsi="Arial"/>
          <w:sz w:val="20"/>
          <w:lang w:val="es-ES_tradnl"/>
        </w:rPr>
        <w:tab/>
      </w:r>
      <w:r w:rsidR="006F46BC">
        <w:rPr>
          <w:rFonts w:ascii="Arial" w:hAnsi="Arial"/>
          <w:sz w:val="20"/>
          <w:lang w:val="es-ES_tradnl"/>
        </w:rPr>
        <w:t xml:space="preserve">== </w:t>
      </w:r>
      <w:r>
        <w:rPr>
          <w:rFonts w:ascii="Arial" w:hAnsi="Arial"/>
          <w:sz w:val="20"/>
          <w:lang w:val="es-ES_tradnl"/>
        </w:rPr>
        <w:t xml:space="preserve">15 – 30 </w:t>
      </w:r>
      <w:r>
        <w:rPr>
          <w:rFonts w:ascii="Arial" w:hAnsi="Arial"/>
          <w:sz w:val="20"/>
          <w:lang w:val="es-ES_tradnl"/>
        </w:rPr>
        <w:tab/>
      </w:r>
      <w:r w:rsidR="006F46BC">
        <w:rPr>
          <w:rFonts w:ascii="Arial" w:hAnsi="Arial"/>
          <w:sz w:val="20"/>
          <w:lang w:val="es-ES_tradnl"/>
        </w:rPr>
        <w:t>== 2</w:t>
      </w:r>
    </w:p>
    <w:p w:rsidR="00693BA1" w:rsidRDefault="00873A47"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Pr>
          <w:rFonts w:ascii="Arial" w:hAnsi="Arial"/>
          <w:sz w:val="20"/>
          <w:lang w:val="es-ES_tradnl"/>
        </w:rPr>
        <w:t>Fuerte a muy fuertemente ácidos</w:t>
      </w:r>
      <w:r>
        <w:rPr>
          <w:rFonts w:ascii="Arial" w:hAnsi="Arial"/>
          <w:sz w:val="20"/>
          <w:lang w:val="es-ES_tradnl"/>
        </w:rPr>
        <w:tab/>
        <w:t xml:space="preserve">== 30 – 60 </w:t>
      </w:r>
      <w:r w:rsidR="00693BA1">
        <w:rPr>
          <w:rFonts w:ascii="Arial" w:hAnsi="Arial"/>
          <w:sz w:val="20"/>
          <w:lang w:val="es-ES_tradnl"/>
        </w:rPr>
        <w:tab/>
      </w:r>
      <w:r w:rsidR="006F46BC">
        <w:rPr>
          <w:rFonts w:ascii="Arial" w:hAnsi="Arial"/>
          <w:sz w:val="20"/>
          <w:lang w:val="es-ES_tradnl"/>
        </w:rPr>
        <w:t>== 3</w:t>
      </w:r>
    </w:p>
    <w:p w:rsidR="00AE0416" w:rsidRPr="00693BA1" w:rsidRDefault="00873A47"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lang w:val="es-ES_tradnl"/>
        </w:rPr>
      </w:pPr>
      <w:r w:rsidRPr="00693BA1">
        <w:rPr>
          <w:rFonts w:ascii="Arial" w:hAnsi="Arial"/>
          <w:sz w:val="20"/>
          <w:lang w:val="es-ES_tradnl"/>
        </w:rPr>
        <w:t>Extremada a ultra ácido</w:t>
      </w:r>
      <w:r w:rsidRPr="00693BA1">
        <w:rPr>
          <w:rFonts w:ascii="Arial" w:hAnsi="Arial"/>
          <w:sz w:val="20"/>
          <w:lang w:val="es-ES_tradnl"/>
        </w:rPr>
        <w:tab/>
      </w:r>
      <w:r w:rsidRPr="00693BA1">
        <w:rPr>
          <w:rFonts w:ascii="Arial" w:hAnsi="Arial"/>
          <w:sz w:val="20"/>
          <w:lang w:val="es-ES_tradnl"/>
        </w:rPr>
        <w:tab/>
      </w:r>
      <w:r w:rsidRPr="00693BA1">
        <w:rPr>
          <w:rFonts w:ascii="Arial" w:hAnsi="Arial"/>
          <w:sz w:val="20"/>
          <w:lang w:val="es-ES_tradnl"/>
        </w:rPr>
        <w:tab/>
        <w:t>== 60 - 90</w:t>
      </w:r>
      <w:r w:rsidR="00693BA1">
        <w:rPr>
          <w:rFonts w:ascii="Arial" w:hAnsi="Arial"/>
          <w:sz w:val="20"/>
          <w:lang w:val="es-ES_tradnl"/>
        </w:rPr>
        <w:tab/>
      </w:r>
      <w:r w:rsidR="006F46BC" w:rsidRPr="00693BA1">
        <w:rPr>
          <w:rFonts w:ascii="Arial" w:hAnsi="Arial"/>
          <w:sz w:val="20"/>
          <w:lang w:val="es-ES_tradnl"/>
        </w:rPr>
        <w:t xml:space="preserve">== 4 </w:t>
      </w:r>
    </w:p>
    <w:p w:rsidR="00AE0416" w:rsidRPr="0039351D" w:rsidRDefault="00AE0416" w:rsidP="002D56CA">
      <w:pPr>
        <w:spacing w:after="0" w:line="240" w:lineRule="auto"/>
        <w:rPr>
          <w:rFonts w:ascii="Arial" w:eastAsia="Times New Roman" w:hAnsi="Arial" w:cs="Arial"/>
          <w:color w:val="2E74B5"/>
          <w:sz w:val="20"/>
          <w:szCs w:val="20"/>
          <w:lang w:eastAsia="es-CO"/>
        </w:rPr>
      </w:pPr>
    </w:p>
    <w:p w:rsidR="00AE0416" w:rsidRPr="001E3F02" w:rsidRDefault="00AE0416" w:rsidP="002D56CA">
      <w:pPr>
        <w:spacing w:after="0" w:line="240" w:lineRule="auto"/>
        <w:rPr>
          <w:rFonts w:ascii="Arial" w:eastAsia="Times New Roman" w:hAnsi="Arial" w:cs="Arial"/>
          <w:color w:val="2E74B5"/>
          <w:sz w:val="20"/>
          <w:szCs w:val="20"/>
          <w:highlight w:val="green"/>
          <w:lang w:eastAsia="es-CO"/>
        </w:rPr>
      </w:pPr>
      <w:r w:rsidRPr="001E3F02">
        <w:rPr>
          <w:rFonts w:ascii="Arial" w:eastAsia="Times New Roman" w:hAnsi="Arial" w:cs="Arial"/>
          <w:color w:val="2E74B5"/>
          <w:sz w:val="20"/>
          <w:szCs w:val="20"/>
          <w:highlight w:val="green"/>
          <w:lang w:eastAsia="es-CO"/>
        </w:rPr>
        <w:t>Salinidad</w:t>
      </w:r>
    </w:p>
    <w:p w:rsidR="00AE0416" w:rsidRPr="001E3F02" w:rsidRDefault="00AE0416" w:rsidP="002D56CA">
      <w:pPr>
        <w:spacing w:after="0" w:line="240" w:lineRule="auto"/>
        <w:rPr>
          <w:rFonts w:ascii="Arial" w:eastAsia="Times New Roman" w:hAnsi="Arial" w:cs="Arial"/>
          <w:color w:val="2E74B5"/>
          <w:sz w:val="20"/>
          <w:szCs w:val="20"/>
          <w:highlight w:val="green"/>
          <w:lang w:eastAsia="es-CO"/>
        </w:rPr>
      </w:pPr>
    </w:p>
    <w:p w:rsidR="00F54D9B" w:rsidRPr="001E3F02" w:rsidRDefault="00F54D9B" w:rsidP="00F54D9B">
      <w:pPr>
        <w:jc w:val="both"/>
        <w:rPr>
          <w:rFonts w:ascii="Arial" w:hAnsi="Arial" w:cs="Arial"/>
          <w:sz w:val="20"/>
          <w:highlight w:val="green"/>
          <w:lang w:val="es-ES_tradnl"/>
        </w:rPr>
      </w:pPr>
      <w:r w:rsidRPr="001E3F02">
        <w:rPr>
          <w:rFonts w:ascii="Arial" w:hAnsi="Arial" w:cs="Arial"/>
          <w:sz w:val="20"/>
          <w:highlight w:val="green"/>
          <w:lang w:val="es-ES_tradnl"/>
        </w:rPr>
        <w:t xml:space="preserve">El término de suelos salinos aplica a suelos que contienen sales suficientes, distribuidas en el perfil en tal forma, que interfieren con el crecimiento normal de las plantas cultivadas, de acuerdo con su sensibilidad. La conductividad eléctrica del extracto de saturación es mayor de 2 </w:t>
      </w:r>
      <w:proofErr w:type="spellStart"/>
      <w:r w:rsidRPr="001E3F02">
        <w:rPr>
          <w:rFonts w:ascii="Arial" w:hAnsi="Arial" w:cs="Arial"/>
          <w:sz w:val="20"/>
          <w:highlight w:val="green"/>
          <w:lang w:val="es-ES_tradnl"/>
        </w:rPr>
        <w:t>dS</w:t>
      </w:r>
      <w:proofErr w:type="spellEnd"/>
      <w:r w:rsidRPr="001E3F02">
        <w:rPr>
          <w:rFonts w:ascii="Arial" w:hAnsi="Arial" w:cs="Arial"/>
          <w:sz w:val="20"/>
          <w:highlight w:val="green"/>
          <w:lang w:val="es-ES_tradnl"/>
        </w:rPr>
        <w:t xml:space="preserve">/m (2 </w:t>
      </w:r>
      <w:proofErr w:type="spellStart"/>
      <w:r w:rsidRPr="001E3F02">
        <w:rPr>
          <w:rFonts w:ascii="Arial" w:hAnsi="Arial" w:cs="Arial"/>
          <w:sz w:val="20"/>
          <w:highlight w:val="green"/>
          <w:lang w:val="es-ES_tradnl"/>
        </w:rPr>
        <w:t>mmhos</w:t>
      </w:r>
      <w:proofErr w:type="spellEnd"/>
      <w:r w:rsidRPr="001E3F02">
        <w:rPr>
          <w:rFonts w:ascii="Arial" w:hAnsi="Arial" w:cs="Arial"/>
          <w:sz w:val="20"/>
          <w:highlight w:val="green"/>
          <w:lang w:val="es-ES_tradnl"/>
        </w:rPr>
        <w:t>/cm a 25</w:t>
      </w:r>
      <w:r w:rsidRPr="001E3F02">
        <w:rPr>
          <w:rFonts w:ascii="Arial" w:hAnsi="Arial" w:cs="Arial"/>
          <w:sz w:val="20"/>
          <w:highlight w:val="green"/>
          <w:vertAlign w:val="superscript"/>
          <w:lang w:val="es-ES_tradnl"/>
        </w:rPr>
        <w:t xml:space="preserve">0 </w:t>
      </w:r>
      <w:r w:rsidRPr="001E3F02">
        <w:rPr>
          <w:rFonts w:ascii="Arial" w:hAnsi="Arial" w:cs="Arial"/>
          <w:sz w:val="20"/>
          <w:highlight w:val="green"/>
          <w:lang w:val="es-ES_tradnl"/>
        </w:rPr>
        <w:t xml:space="preserve">C). </w:t>
      </w:r>
    </w:p>
    <w:p w:rsidR="00F54D9B" w:rsidRPr="001E3F02" w:rsidRDefault="00F54D9B" w:rsidP="00F54D9B">
      <w:pPr>
        <w:jc w:val="both"/>
        <w:rPr>
          <w:rFonts w:ascii="Arial" w:hAnsi="Arial" w:cs="Arial"/>
          <w:sz w:val="20"/>
          <w:highlight w:val="green"/>
          <w:lang w:val="es-ES_tradnl"/>
        </w:rPr>
      </w:pPr>
      <w:r w:rsidRPr="001E3F02">
        <w:rPr>
          <w:rFonts w:ascii="Arial" w:hAnsi="Arial" w:cs="Arial"/>
          <w:sz w:val="20"/>
          <w:highlight w:val="green"/>
          <w:lang w:val="es-ES_tradnl"/>
        </w:rPr>
        <w:lastRenderedPageBreak/>
        <w:t>A continuación, se describen las clases de suelos salinos utilizados en la calificación para la vocación de uso de las tierras.</w:t>
      </w:r>
    </w:p>
    <w:p w:rsidR="00F54D9B" w:rsidRPr="001E3F02" w:rsidRDefault="00F54D9B" w:rsidP="00F54D9B">
      <w:pPr>
        <w:pStyle w:val="Prrafodelista"/>
        <w:numPr>
          <w:ilvl w:val="0"/>
          <w:numId w:val="19"/>
        </w:numPr>
        <w:jc w:val="both"/>
        <w:rPr>
          <w:rFonts w:ascii="Arial" w:hAnsi="Arial" w:cs="Arial"/>
          <w:sz w:val="20"/>
          <w:highlight w:val="green"/>
          <w:lang w:val="es-ES_tradnl"/>
        </w:rPr>
      </w:pPr>
      <w:r w:rsidRPr="001E3F02">
        <w:rPr>
          <w:rFonts w:ascii="Arial" w:hAnsi="Arial" w:cs="Arial"/>
          <w:b/>
          <w:bCs/>
          <w:sz w:val="20"/>
          <w:highlight w:val="green"/>
          <w:lang w:val="es-ES_tradnl"/>
        </w:rPr>
        <w:t>Normal:</w:t>
      </w:r>
      <w:r w:rsidRPr="001E3F02">
        <w:rPr>
          <w:rFonts w:ascii="Arial" w:hAnsi="Arial" w:cs="Arial"/>
          <w:sz w:val="20"/>
          <w:highlight w:val="green"/>
          <w:lang w:val="es-ES_tradnl"/>
        </w:rPr>
        <w:t xml:space="preserve"> cuando los suelos están libres de exceso de sales. Prácticamente ningún cultivo se encuentra inhibido en su crecimiento o muestra daños provocados por el exceso de sales. La conductividad del extracto de saturación es menor de 2 </w:t>
      </w:r>
      <w:proofErr w:type="spellStart"/>
      <w:r w:rsidRPr="001E3F02">
        <w:rPr>
          <w:rFonts w:ascii="Arial" w:hAnsi="Arial" w:cs="Arial"/>
          <w:sz w:val="20"/>
          <w:highlight w:val="green"/>
          <w:lang w:val="es-ES_tradnl"/>
        </w:rPr>
        <w:t>dS</w:t>
      </w:r>
      <w:proofErr w:type="spellEnd"/>
      <w:r w:rsidRPr="001E3F02">
        <w:rPr>
          <w:rFonts w:ascii="Arial" w:hAnsi="Arial" w:cs="Arial"/>
          <w:sz w:val="20"/>
          <w:highlight w:val="green"/>
          <w:lang w:val="es-ES_tradnl"/>
        </w:rPr>
        <w:t xml:space="preserve"> / m (2 </w:t>
      </w:r>
      <w:proofErr w:type="spellStart"/>
      <w:r w:rsidRPr="001E3F02">
        <w:rPr>
          <w:rFonts w:ascii="Arial" w:hAnsi="Arial" w:cs="Arial"/>
          <w:sz w:val="20"/>
          <w:highlight w:val="green"/>
          <w:lang w:val="es-ES_tradnl"/>
        </w:rPr>
        <w:t>mmhos</w:t>
      </w:r>
      <w:proofErr w:type="spellEnd"/>
      <w:r w:rsidRPr="001E3F02">
        <w:rPr>
          <w:rFonts w:ascii="Arial" w:hAnsi="Arial" w:cs="Arial"/>
          <w:sz w:val="20"/>
          <w:highlight w:val="green"/>
          <w:lang w:val="es-ES_tradnl"/>
        </w:rPr>
        <w:t>/cm).</w:t>
      </w:r>
    </w:p>
    <w:p w:rsidR="00F54D9B" w:rsidRPr="001E3F02" w:rsidRDefault="00F54D9B" w:rsidP="00F54D9B">
      <w:pPr>
        <w:pStyle w:val="Prrafodelista"/>
        <w:numPr>
          <w:ilvl w:val="0"/>
          <w:numId w:val="19"/>
        </w:numPr>
        <w:jc w:val="both"/>
        <w:rPr>
          <w:rFonts w:ascii="Arial" w:hAnsi="Arial" w:cs="Arial"/>
          <w:sz w:val="20"/>
          <w:highlight w:val="green"/>
          <w:lang w:val="es-ES_tradnl"/>
        </w:rPr>
      </w:pPr>
      <w:r w:rsidRPr="001E3F02">
        <w:rPr>
          <w:rFonts w:ascii="Arial" w:hAnsi="Arial" w:cs="Arial"/>
          <w:b/>
          <w:bCs/>
          <w:sz w:val="20"/>
          <w:highlight w:val="green"/>
          <w:lang w:val="es-ES_tradnl"/>
        </w:rPr>
        <w:t>Muy ligeramente salino:</w:t>
      </w:r>
      <w:r w:rsidRPr="001E3F02">
        <w:rPr>
          <w:rFonts w:ascii="Arial" w:hAnsi="Arial" w:cs="Arial"/>
          <w:sz w:val="20"/>
          <w:highlight w:val="green"/>
          <w:lang w:val="es-ES_tradnl"/>
        </w:rPr>
        <w:t xml:space="preserve"> únicamente afecta a las plantas muy sensibles. La conductividad eléctrica varí</w:t>
      </w:r>
      <w:r w:rsidR="00AF5AC8" w:rsidRPr="001E3F02">
        <w:rPr>
          <w:rFonts w:ascii="Arial" w:hAnsi="Arial" w:cs="Arial"/>
          <w:sz w:val="20"/>
          <w:highlight w:val="green"/>
          <w:lang w:val="es-ES_tradnl"/>
        </w:rPr>
        <w:t xml:space="preserve">a de 2 – 4 </w:t>
      </w:r>
      <w:proofErr w:type="spellStart"/>
      <w:r w:rsidR="00AF5AC8" w:rsidRPr="001E3F02">
        <w:rPr>
          <w:rFonts w:ascii="Arial" w:hAnsi="Arial" w:cs="Arial"/>
          <w:sz w:val="20"/>
          <w:highlight w:val="green"/>
          <w:lang w:val="es-ES_tradnl"/>
        </w:rPr>
        <w:t>dS</w:t>
      </w:r>
      <w:proofErr w:type="spellEnd"/>
      <w:r w:rsidR="00AF5AC8" w:rsidRPr="001E3F02">
        <w:rPr>
          <w:rFonts w:ascii="Arial" w:hAnsi="Arial" w:cs="Arial"/>
          <w:sz w:val="20"/>
          <w:highlight w:val="green"/>
          <w:lang w:val="es-ES_tradnl"/>
        </w:rPr>
        <w:t xml:space="preserve"> / m (</w:t>
      </w:r>
      <w:r w:rsidRPr="001E3F02">
        <w:rPr>
          <w:rFonts w:ascii="Arial" w:hAnsi="Arial" w:cs="Arial"/>
          <w:sz w:val="20"/>
          <w:highlight w:val="green"/>
          <w:lang w:val="es-ES_tradnl"/>
        </w:rPr>
        <w:t xml:space="preserve">2 – 4 </w:t>
      </w:r>
      <w:proofErr w:type="spellStart"/>
      <w:r w:rsidRPr="001E3F02">
        <w:rPr>
          <w:rFonts w:ascii="Arial" w:hAnsi="Arial" w:cs="Arial"/>
          <w:sz w:val="20"/>
          <w:highlight w:val="green"/>
          <w:lang w:val="es-ES_tradnl"/>
        </w:rPr>
        <w:t>mmhos</w:t>
      </w:r>
      <w:proofErr w:type="spellEnd"/>
      <w:r w:rsidRPr="001E3F02">
        <w:rPr>
          <w:rFonts w:ascii="Arial" w:hAnsi="Arial" w:cs="Arial"/>
          <w:sz w:val="20"/>
          <w:highlight w:val="green"/>
          <w:lang w:val="es-ES_tradnl"/>
        </w:rPr>
        <w:t>/cm).</w:t>
      </w:r>
    </w:p>
    <w:p w:rsidR="00F54D9B" w:rsidRPr="001E3F02" w:rsidRDefault="00F54D9B" w:rsidP="00F54D9B">
      <w:pPr>
        <w:pStyle w:val="Prrafodelista"/>
        <w:numPr>
          <w:ilvl w:val="0"/>
          <w:numId w:val="19"/>
        </w:numPr>
        <w:jc w:val="both"/>
        <w:rPr>
          <w:rFonts w:ascii="Arial" w:hAnsi="Arial" w:cs="Arial"/>
          <w:sz w:val="20"/>
          <w:highlight w:val="green"/>
          <w:lang w:val="es-ES_tradnl"/>
        </w:rPr>
      </w:pPr>
      <w:r w:rsidRPr="001E3F02">
        <w:rPr>
          <w:rFonts w:ascii="Arial" w:hAnsi="Arial" w:cs="Arial"/>
          <w:b/>
          <w:bCs/>
          <w:sz w:val="20"/>
          <w:highlight w:val="green"/>
          <w:lang w:val="es-ES_tradnl"/>
        </w:rPr>
        <w:t>Ligeramente salino:</w:t>
      </w:r>
      <w:r w:rsidRPr="001E3F02">
        <w:rPr>
          <w:rFonts w:ascii="Arial" w:hAnsi="Arial" w:cs="Arial"/>
          <w:sz w:val="20"/>
          <w:highlight w:val="green"/>
          <w:lang w:val="es-ES_tradnl"/>
        </w:rPr>
        <w:t xml:space="preserve"> el crecimiento de las plantas sensibles está inhibido, pero las plantas tolerantes pueden subsistir en forma normal. La conductividad del extracto de</w:t>
      </w:r>
      <w:r w:rsidR="00AF5AC8" w:rsidRPr="001E3F02">
        <w:rPr>
          <w:rFonts w:ascii="Arial" w:hAnsi="Arial" w:cs="Arial"/>
          <w:sz w:val="20"/>
          <w:highlight w:val="green"/>
          <w:lang w:val="es-ES_tradnl"/>
        </w:rPr>
        <w:t xml:space="preserve"> saturación es de 4 a 8 </w:t>
      </w:r>
      <w:proofErr w:type="spellStart"/>
      <w:r w:rsidR="00AF5AC8" w:rsidRPr="001E3F02">
        <w:rPr>
          <w:rFonts w:ascii="Arial" w:hAnsi="Arial" w:cs="Arial"/>
          <w:sz w:val="20"/>
          <w:highlight w:val="green"/>
          <w:lang w:val="es-ES_tradnl"/>
        </w:rPr>
        <w:t>dS</w:t>
      </w:r>
      <w:proofErr w:type="spellEnd"/>
      <w:r w:rsidR="00AF5AC8" w:rsidRPr="001E3F02">
        <w:rPr>
          <w:rFonts w:ascii="Arial" w:hAnsi="Arial" w:cs="Arial"/>
          <w:sz w:val="20"/>
          <w:highlight w:val="green"/>
          <w:lang w:val="es-ES_tradnl"/>
        </w:rPr>
        <w:t xml:space="preserve"> /m (</w:t>
      </w:r>
      <w:r w:rsidRPr="001E3F02">
        <w:rPr>
          <w:rFonts w:ascii="Arial" w:hAnsi="Arial" w:cs="Arial"/>
          <w:sz w:val="20"/>
          <w:highlight w:val="green"/>
          <w:lang w:val="es-ES_tradnl"/>
        </w:rPr>
        <w:t xml:space="preserve">4 – 8 </w:t>
      </w:r>
      <w:proofErr w:type="spellStart"/>
      <w:r w:rsidRPr="001E3F02">
        <w:rPr>
          <w:rFonts w:ascii="Arial" w:hAnsi="Arial" w:cs="Arial"/>
          <w:sz w:val="20"/>
          <w:highlight w:val="green"/>
          <w:lang w:val="es-ES_tradnl"/>
        </w:rPr>
        <w:t>mmhos</w:t>
      </w:r>
      <w:proofErr w:type="spellEnd"/>
      <w:r w:rsidRPr="001E3F02">
        <w:rPr>
          <w:rFonts w:ascii="Arial" w:hAnsi="Arial" w:cs="Arial"/>
          <w:sz w:val="20"/>
          <w:highlight w:val="green"/>
          <w:lang w:val="es-ES_tradnl"/>
        </w:rPr>
        <w:t>/cm) y el porcentaje aproximado de sales entre 0,15 y 0,35.</w:t>
      </w:r>
    </w:p>
    <w:p w:rsidR="00F54D9B" w:rsidRPr="001E3F02" w:rsidRDefault="00F54D9B" w:rsidP="00F54D9B">
      <w:pPr>
        <w:pStyle w:val="Prrafodelista"/>
        <w:numPr>
          <w:ilvl w:val="0"/>
          <w:numId w:val="19"/>
        </w:numPr>
        <w:jc w:val="both"/>
        <w:rPr>
          <w:rFonts w:ascii="Arial" w:hAnsi="Arial" w:cs="Arial"/>
          <w:sz w:val="20"/>
          <w:highlight w:val="green"/>
          <w:lang w:val="es-ES_tradnl"/>
        </w:rPr>
      </w:pPr>
      <w:r w:rsidRPr="001E3F02">
        <w:rPr>
          <w:rFonts w:ascii="Arial" w:hAnsi="Arial" w:cs="Arial"/>
          <w:b/>
          <w:bCs/>
          <w:sz w:val="20"/>
          <w:highlight w:val="green"/>
          <w:lang w:val="es-ES_tradnl"/>
        </w:rPr>
        <w:t>Moderadamente salino:</w:t>
      </w:r>
      <w:r w:rsidRPr="001E3F02">
        <w:rPr>
          <w:rFonts w:ascii="Arial" w:hAnsi="Arial" w:cs="Arial"/>
          <w:sz w:val="20"/>
          <w:highlight w:val="green"/>
          <w:lang w:val="es-ES_tradnl"/>
        </w:rPr>
        <w:t xml:space="preserve"> suelos moderadamente afectados por sales. El crecimiento de los cultivos está inhibido y ninguna planta se desarrolla bien. La conductividad eléctrica del extracto de saturació</w:t>
      </w:r>
      <w:r w:rsidR="00AF5AC8" w:rsidRPr="001E3F02">
        <w:rPr>
          <w:rFonts w:ascii="Arial" w:hAnsi="Arial" w:cs="Arial"/>
          <w:sz w:val="20"/>
          <w:highlight w:val="green"/>
          <w:lang w:val="es-ES_tradnl"/>
        </w:rPr>
        <w:t xml:space="preserve">n es de 8 a 16 </w:t>
      </w:r>
      <w:proofErr w:type="spellStart"/>
      <w:r w:rsidR="00AF5AC8" w:rsidRPr="001E3F02">
        <w:rPr>
          <w:rFonts w:ascii="Arial" w:hAnsi="Arial" w:cs="Arial"/>
          <w:sz w:val="20"/>
          <w:highlight w:val="green"/>
          <w:lang w:val="es-ES_tradnl"/>
        </w:rPr>
        <w:t>dS</w:t>
      </w:r>
      <w:proofErr w:type="spellEnd"/>
      <w:r w:rsidR="00AF5AC8" w:rsidRPr="001E3F02">
        <w:rPr>
          <w:rFonts w:ascii="Arial" w:hAnsi="Arial" w:cs="Arial"/>
          <w:sz w:val="20"/>
          <w:highlight w:val="green"/>
          <w:lang w:val="es-ES_tradnl"/>
        </w:rPr>
        <w:t xml:space="preserve"> / m (</w:t>
      </w:r>
      <w:r w:rsidRPr="001E3F02">
        <w:rPr>
          <w:rFonts w:ascii="Arial" w:hAnsi="Arial" w:cs="Arial"/>
          <w:sz w:val="20"/>
          <w:highlight w:val="green"/>
          <w:lang w:val="es-ES_tradnl"/>
        </w:rPr>
        <w:t xml:space="preserve">8 – 16 </w:t>
      </w:r>
      <w:proofErr w:type="spellStart"/>
      <w:r w:rsidRPr="001E3F02">
        <w:rPr>
          <w:rFonts w:ascii="Arial" w:hAnsi="Arial" w:cs="Arial"/>
          <w:sz w:val="20"/>
          <w:highlight w:val="green"/>
          <w:lang w:val="es-ES_tradnl"/>
        </w:rPr>
        <w:t>mmhos</w:t>
      </w:r>
      <w:proofErr w:type="spellEnd"/>
      <w:r w:rsidRPr="001E3F02">
        <w:rPr>
          <w:rFonts w:ascii="Arial" w:hAnsi="Arial" w:cs="Arial"/>
          <w:sz w:val="20"/>
          <w:highlight w:val="green"/>
          <w:lang w:val="es-ES_tradnl"/>
        </w:rPr>
        <w:t>/cm) y el porcentaje aproximado de sales varía entre 0,35 y 0,65.</w:t>
      </w:r>
    </w:p>
    <w:p w:rsidR="00F54D9B" w:rsidRPr="001E3F02" w:rsidRDefault="00F54D9B" w:rsidP="00F54D9B">
      <w:pPr>
        <w:pStyle w:val="Prrafodelista"/>
        <w:numPr>
          <w:ilvl w:val="0"/>
          <w:numId w:val="19"/>
        </w:numPr>
        <w:jc w:val="both"/>
        <w:rPr>
          <w:rFonts w:ascii="Arial" w:hAnsi="Arial" w:cs="Arial"/>
          <w:sz w:val="20"/>
          <w:highlight w:val="green"/>
          <w:lang w:val="es-ES_tradnl"/>
        </w:rPr>
      </w:pPr>
      <w:r w:rsidRPr="001E3F02">
        <w:rPr>
          <w:rFonts w:ascii="Arial" w:hAnsi="Arial" w:cs="Arial"/>
          <w:b/>
          <w:bCs/>
          <w:sz w:val="20"/>
          <w:highlight w:val="green"/>
          <w:lang w:val="es-ES_tradnl"/>
        </w:rPr>
        <w:t>Fuertemente salino:</w:t>
      </w:r>
      <w:r w:rsidRPr="001E3F02">
        <w:rPr>
          <w:rFonts w:ascii="Arial" w:hAnsi="Arial" w:cs="Arial"/>
          <w:sz w:val="20"/>
          <w:highlight w:val="green"/>
          <w:lang w:val="es-ES_tradnl"/>
        </w:rPr>
        <w:t xml:space="preserve"> suelos fuertemente afectados por sales. Solamente pocas especies vegetales pueden subsistir. La conductividad eléctrica del extracto de sa</w:t>
      </w:r>
      <w:r w:rsidR="00AF5AC8" w:rsidRPr="001E3F02">
        <w:rPr>
          <w:rFonts w:ascii="Arial" w:hAnsi="Arial" w:cs="Arial"/>
          <w:sz w:val="20"/>
          <w:highlight w:val="green"/>
          <w:lang w:val="es-ES_tradnl"/>
        </w:rPr>
        <w:t xml:space="preserve">turación es mayor de 16 </w:t>
      </w:r>
      <w:proofErr w:type="spellStart"/>
      <w:r w:rsidR="00AF5AC8" w:rsidRPr="001E3F02">
        <w:rPr>
          <w:rFonts w:ascii="Arial" w:hAnsi="Arial" w:cs="Arial"/>
          <w:sz w:val="20"/>
          <w:highlight w:val="green"/>
          <w:lang w:val="es-ES_tradnl"/>
        </w:rPr>
        <w:t>dS</w:t>
      </w:r>
      <w:proofErr w:type="spellEnd"/>
      <w:r w:rsidR="00AF5AC8" w:rsidRPr="001E3F02">
        <w:rPr>
          <w:rFonts w:ascii="Arial" w:hAnsi="Arial" w:cs="Arial"/>
          <w:sz w:val="20"/>
          <w:highlight w:val="green"/>
          <w:lang w:val="es-ES_tradnl"/>
        </w:rPr>
        <w:t xml:space="preserve"> /m (</w:t>
      </w:r>
      <w:r w:rsidRPr="001E3F02">
        <w:rPr>
          <w:rFonts w:ascii="Arial" w:hAnsi="Arial" w:cs="Arial"/>
          <w:sz w:val="20"/>
          <w:highlight w:val="green"/>
          <w:lang w:val="es-ES_tradnl"/>
        </w:rPr>
        <w:t xml:space="preserve">16 </w:t>
      </w:r>
      <w:proofErr w:type="spellStart"/>
      <w:r w:rsidRPr="001E3F02">
        <w:rPr>
          <w:rFonts w:ascii="Arial" w:hAnsi="Arial" w:cs="Arial"/>
          <w:sz w:val="20"/>
          <w:highlight w:val="green"/>
          <w:lang w:val="es-ES_tradnl"/>
        </w:rPr>
        <w:t>mmhos</w:t>
      </w:r>
      <w:proofErr w:type="spellEnd"/>
      <w:r w:rsidRPr="001E3F02">
        <w:rPr>
          <w:rFonts w:ascii="Arial" w:hAnsi="Arial" w:cs="Arial"/>
          <w:sz w:val="20"/>
          <w:highlight w:val="green"/>
          <w:lang w:val="es-ES_tradnl"/>
        </w:rPr>
        <w:t>/cm) y porcentaje aproximado de sales superior a 0,65.</w:t>
      </w:r>
    </w:p>
    <w:p w:rsidR="00693BA1" w:rsidRPr="001E3F02" w:rsidRDefault="00693BA1" w:rsidP="00693BA1">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olor w:val="2E74B5"/>
          <w:sz w:val="20"/>
          <w:highlight w:val="green"/>
          <w:lang w:val="es-ES_tradnl"/>
        </w:rPr>
      </w:pPr>
      <w:r w:rsidRPr="001E3F02">
        <w:rPr>
          <w:rFonts w:ascii="Arial" w:hAnsi="Arial"/>
          <w:color w:val="2E74B5"/>
          <w:sz w:val="20"/>
          <w:highlight w:val="green"/>
          <w:lang w:val="es-ES_tradnl"/>
        </w:rPr>
        <w:t>Denominación:</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Ligera</w:t>
      </w:r>
      <w:r w:rsidRPr="001E3F02">
        <w:rPr>
          <w:rFonts w:ascii="Arial" w:hAnsi="Arial"/>
          <w:sz w:val="20"/>
          <w:highlight w:val="green"/>
          <w:lang w:val="es-ES_tradnl"/>
        </w:rPr>
        <w:tab/>
      </w:r>
      <w:r w:rsidRPr="001E3F02">
        <w:rPr>
          <w:rFonts w:ascii="Arial" w:hAnsi="Arial"/>
          <w:sz w:val="20"/>
          <w:highlight w:val="green"/>
          <w:lang w:val="es-ES_tradnl"/>
        </w:rPr>
        <w:tab/>
        <w:t>== &lt;4</w:t>
      </w:r>
      <w:r w:rsidRPr="001E3F02">
        <w:rPr>
          <w:rFonts w:ascii="Arial" w:hAnsi="Arial"/>
          <w:sz w:val="20"/>
          <w:highlight w:val="green"/>
          <w:lang w:val="es-ES_tradnl"/>
        </w:rPr>
        <w:tab/>
      </w:r>
      <w:r w:rsidRPr="001E3F02">
        <w:rPr>
          <w:rFonts w:ascii="Arial" w:hAnsi="Arial"/>
          <w:sz w:val="20"/>
          <w:highlight w:val="green"/>
          <w:lang w:val="es-ES_tradnl"/>
        </w:rPr>
        <w:tab/>
        <w:t>== 1</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Modera</w:t>
      </w:r>
      <w:r w:rsidRPr="001E3F02">
        <w:rPr>
          <w:rFonts w:ascii="Arial" w:hAnsi="Arial"/>
          <w:sz w:val="20"/>
          <w:highlight w:val="green"/>
          <w:lang w:val="es-ES_tradnl"/>
        </w:rPr>
        <w:tab/>
      </w:r>
      <w:r w:rsidRPr="001E3F02">
        <w:rPr>
          <w:rFonts w:ascii="Arial" w:hAnsi="Arial"/>
          <w:sz w:val="20"/>
          <w:highlight w:val="green"/>
          <w:lang w:val="es-ES_tradnl"/>
        </w:rPr>
        <w:tab/>
        <w:t xml:space="preserve">== 4 – 8 </w:t>
      </w:r>
      <w:r w:rsidRPr="001E3F02">
        <w:rPr>
          <w:rFonts w:ascii="Arial" w:hAnsi="Arial"/>
          <w:sz w:val="20"/>
          <w:highlight w:val="green"/>
          <w:lang w:val="es-ES_tradnl"/>
        </w:rPr>
        <w:tab/>
        <w:t>== 2</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Fuerte</w:t>
      </w:r>
      <w:r w:rsidRPr="001E3F02">
        <w:rPr>
          <w:rFonts w:ascii="Arial" w:hAnsi="Arial"/>
          <w:sz w:val="20"/>
          <w:highlight w:val="green"/>
          <w:lang w:val="es-ES_tradnl"/>
        </w:rPr>
        <w:tab/>
      </w:r>
      <w:r w:rsidRPr="001E3F02">
        <w:rPr>
          <w:rFonts w:ascii="Arial" w:hAnsi="Arial"/>
          <w:sz w:val="20"/>
          <w:highlight w:val="green"/>
          <w:lang w:val="es-ES_tradnl"/>
        </w:rPr>
        <w:tab/>
        <w:t xml:space="preserve">== 8 – 16 </w:t>
      </w:r>
      <w:r w:rsidRPr="001E3F02">
        <w:rPr>
          <w:rFonts w:ascii="Arial" w:hAnsi="Arial"/>
          <w:sz w:val="20"/>
          <w:highlight w:val="green"/>
          <w:lang w:val="es-ES_tradnl"/>
        </w:rPr>
        <w:tab/>
        <w:t>== 3</w:t>
      </w:r>
    </w:p>
    <w:p w:rsidR="00AE0416" w:rsidRPr="001E3F02" w:rsidRDefault="00AE0416" w:rsidP="002D56CA">
      <w:pPr>
        <w:spacing w:after="0" w:line="240" w:lineRule="auto"/>
        <w:rPr>
          <w:rFonts w:ascii="Arial" w:eastAsia="Times New Roman" w:hAnsi="Arial" w:cs="Arial"/>
          <w:color w:val="2E74B5"/>
          <w:sz w:val="20"/>
          <w:szCs w:val="20"/>
          <w:highlight w:val="green"/>
          <w:lang w:eastAsia="es-CO"/>
        </w:rPr>
      </w:pPr>
      <w:proofErr w:type="spellStart"/>
      <w:r w:rsidRPr="001E3F02">
        <w:rPr>
          <w:rFonts w:ascii="Arial" w:eastAsia="Times New Roman" w:hAnsi="Arial" w:cs="Arial"/>
          <w:color w:val="2E74B5"/>
          <w:sz w:val="20"/>
          <w:szCs w:val="20"/>
          <w:highlight w:val="green"/>
          <w:lang w:eastAsia="es-CO"/>
        </w:rPr>
        <w:t>Sodicidad</w:t>
      </w:r>
      <w:proofErr w:type="spellEnd"/>
      <w:r w:rsidR="00693BA1" w:rsidRPr="001E3F02">
        <w:rPr>
          <w:rFonts w:ascii="Arial" w:eastAsia="Times New Roman" w:hAnsi="Arial" w:cs="Arial"/>
          <w:color w:val="2E74B5"/>
          <w:sz w:val="20"/>
          <w:szCs w:val="20"/>
          <w:highlight w:val="green"/>
          <w:lang w:eastAsia="es-CO"/>
        </w:rPr>
        <w:t xml:space="preserve"> - %</w:t>
      </w:r>
    </w:p>
    <w:p w:rsidR="00AE0416" w:rsidRPr="001E3F02" w:rsidRDefault="00AE0416" w:rsidP="002D56CA">
      <w:pPr>
        <w:spacing w:after="0" w:line="240" w:lineRule="auto"/>
        <w:rPr>
          <w:rFonts w:ascii="Arial" w:eastAsia="Times New Roman" w:hAnsi="Arial" w:cs="Arial"/>
          <w:color w:val="2E74B5"/>
          <w:sz w:val="20"/>
          <w:szCs w:val="20"/>
          <w:highlight w:val="green"/>
          <w:lang w:eastAsia="es-CO"/>
        </w:rPr>
      </w:pPr>
    </w:p>
    <w:p w:rsidR="00F54D9B" w:rsidRPr="001E3F02" w:rsidRDefault="00F54D9B" w:rsidP="00F54D9B">
      <w:pPr>
        <w:jc w:val="both"/>
        <w:rPr>
          <w:rFonts w:ascii="Arial" w:hAnsi="Arial" w:cs="Arial"/>
          <w:sz w:val="20"/>
          <w:highlight w:val="green"/>
          <w:lang w:val="es-ES_tradnl"/>
        </w:rPr>
      </w:pPr>
      <w:r w:rsidRPr="001E3F02">
        <w:rPr>
          <w:rFonts w:ascii="Arial" w:hAnsi="Arial" w:cs="Arial"/>
          <w:sz w:val="20"/>
          <w:highlight w:val="green"/>
          <w:lang w:val="es-ES_tradnl"/>
        </w:rPr>
        <w:t xml:space="preserve">Suelos sódicos son aquellos que tienen una relación de adsorción de sodio (RAS) mayor de 13. Anteriormente se utilizaba como unidad de media el porciento de saturación de sodio (PSI) y 15% de saturación de sodio para separar los suelos sódicos de los normales. </w:t>
      </w:r>
    </w:p>
    <w:p w:rsidR="00F54D9B" w:rsidRPr="001E3F02" w:rsidRDefault="00F54D9B" w:rsidP="00F54D9B">
      <w:pPr>
        <w:jc w:val="both"/>
        <w:rPr>
          <w:rFonts w:ascii="Arial" w:hAnsi="Arial" w:cs="Arial"/>
          <w:sz w:val="20"/>
          <w:highlight w:val="green"/>
          <w:lang w:val="es-ES_tradnl"/>
        </w:rPr>
      </w:pPr>
      <w:r w:rsidRPr="001E3F02">
        <w:rPr>
          <w:rFonts w:ascii="Arial" w:hAnsi="Arial" w:cs="Arial"/>
          <w:sz w:val="20"/>
          <w:highlight w:val="green"/>
          <w:lang w:val="es-ES_tradnl"/>
        </w:rPr>
        <w:t>No existe una clasificación para determinar las clases de contenido de sodio en el suelo; se ha establecido que un RAS de 13 o mayor, o un contenido de sodio del 15% o mayor afecta el crecimiento normal de los cultivos.</w:t>
      </w:r>
    </w:p>
    <w:p w:rsidR="00693BA1" w:rsidRPr="001E3F02" w:rsidRDefault="00693BA1" w:rsidP="00693BA1">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olor w:val="2E74B5"/>
          <w:sz w:val="20"/>
          <w:highlight w:val="green"/>
          <w:lang w:val="es-ES_tradnl"/>
        </w:rPr>
      </w:pPr>
      <w:r w:rsidRPr="001E3F02">
        <w:rPr>
          <w:rFonts w:ascii="Arial" w:hAnsi="Arial"/>
          <w:color w:val="2E74B5"/>
          <w:sz w:val="20"/>
          <w:highlight w:val="green"/>
          <w:lang w:val="es-ES_tradnl"/>
        </w:rPr>
        <w:t>Denominación:</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No sódico</w:t>
      </w:r>
      <w:r w:rsidRPr="001E3F02">
        <w:rPr>
          <w:rFonts w:ascii="Arial" w:hAnsi="Arial"/>
          <w:sz w:val="20"/>
          <w:highlight w:val="green"/>
          <w:lang w:val="es-ES_tradnl"/>
        </w:rPr>
        <w:tab/>
        <w:t>== &lt;15</w:t>
      </w:r>
      <w:r w:rsidRPr="001E3F02">
        <w:rPr>
          <w:rFonts w:ascii="Arial" w:hAnsi="Arial"/>
          <w:sz w:val="20"/>
          <w:highlight w:val="green"/>
          <w:lang w:val="es-ES_tradnl"/>
        </w:rPr>
        <w:tab/>
      </w:r>
      <w:r w:rsidRPr="001E3F02">
        <w:rPr>
          <w:rFonts w:ascii="Arial" w:hAnsi="Arial"/>
          <w:sz w:val="20"/>
          <w:highlight w:val="green"/>
          <w:lang w:val="es-ES_tradnl"/>
        </w:rPr>
        <w:tab/>
        <w:t>== 1</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Sódico</w:t>
      </w:r>
      <w:r w:rsidRPr="001E3F02">
        <w:rPr>
          <w:rFonts w:ascii="Arial" w:hAnsi="Arial"/>
          <w:sz w:val="20"/>
          <w:highlight w:val="green"/>
          <w:lang w:val="es-ES_tradnl"/>
        </w:rPr>
        <w:tab/>
      </w:r>
      <w:r w:rsidRPr="001E3F02">
        <w:rPr>
          <w:rFonts w:ascii="Arial" w:hAnsi="Arial"/>
          <w:sz w:val="20"/>
          <w:highlight w:val="green"/>
          <w:lang w:val="es-ES_tradnl"/>
        </w:rPr>
        <w:tab/>
        <w:t>== &gt;15</w:t>
      </w:r>
      <w:r w:rsidRPr="001E3F02">
        <w:rPr>
          <w:rFonts w:ascii="Arial" w:hAnsi="Arial"/>
          <w:sz w:val="20"/>
          <w:highlight w:val="green"/>
          <w:lang w:val="es-ES_tradnl"/>
        </w:rPr>
        <w:tab/>
        <w:t xml:space="preserve"> </w:t>
      </w:r>
      <w:r w:rsidRPr="001E3F02">
        <w:rPr>
          <w:rFonts w:ascii="Arial" w:hAnsi="Arial"/>
          <w:sz w:val="20"/>
          <w:highlight w:val="green"/>
          <w:lang w:val="es-ES_tradnl"/>
        </w:rPr>
        <w:tab/>
        <w:t>== 2</w:t>
      </w:r>
    </w:p>
    <w:p w:rsidR="00E57EBA" w:rsidRPr="001E3F02" w:rsidRDefault="00E57EBA" w:rsidP="002D56CA">
      <w:pPr>
        <w:spacing w:after="0" w:line="240" w:lineRule="auto"/>
        <w:rPr>
          <w:rFonts w:ascii="Arial" w:eastAsia="Times New Roman" w:hAnsi="Arial" w:cs="Arial"/>
          <w:color w:val="2E74B5"/>
          <w:sz w:val="20"/>
          <w:szCs w:val="20"/>
          <w:highlight w:val="green"/>
          <w:lang w:eastAsia="es-CO"/>
        </w:rPr>
      </w:pPr>
    </w:p>
    <w:p w:rsidR="00E57EBA" w:rsidRPr="001E3F02" w:rsidRDefault="00E57EBA" w:rsidP="00E57EBA">
      <w:pPr>
        <w:spacing w:after="0" w:line="240" w:lineRule="auto"/>
        <w:rPr>
          <w:rFonts w:ascii="Arial" w:eastAsia="Times New Roman" w:hAnsi="Arial" w:cs="Arial"/>
          <w:color w:val="2E74B5"/>
          <w:sz w:val="20"/>
          <w:szCs w:val="20"/>
          <w:highlight w:val="green"/>
          <w:lang w:eastAsia="es-CO"/>
        </w:rPr>
      </w:pPr>
      <w:r w:rsidRPr="001E3F02">
        <w:rPr>
          <w:rFonts w:ascii="Arial" w:eastAsia="Times New Roman" w:hAnsi="Arial" w:cs="Arial"/>
          <w:color w:val="2E74B5"/>
          <w:sz w:val="20"/>
          <w:szCs w:val="20"/>
          <w:highlight w:val="green"/>
          <w:lang w:eastAsia="es-CO"/>
        </w:rPr>
        <w:t xml:space="preserve">CE </w:t>
      </w:r>
      <w:proofErr w:type="spellStart"/>
      <w:r w:rsidR="00E40C9E" w:rsidRPr="001E3F02">
        <w:rPr>
          <w:rFonts w:ascii="Arial" w:eastAsia="Times New Roman" w:hAnsi="Arial" w:cs="Arial"/>
          <w:color w:val="2E74B5"/>
          <w:sz w:val="20"/>
          <w:szCs w:val="20"/>
          <w:highlight w:val="green"/>
          <w:lang w:eastAsia="es-CO"/>
        </w:rPr>
        <w:t>mmhos</w:t>
      </w:r>
      <w:proofErr w:type="spellEnd"/>
      <w:r w:rsidR="00E40C9E" w:rsidRPr="001E3F02">
        <w:rPr>
          <w:rFonts w:ascii="Arial" w:eastAsia="Times New Roman" w:hAnsi="Arial" w:cs="Arial"/>
          <w:color w:val="2E74B5"/>
          <w:sz w:val="20"/>
          <w:szCs w:val="20"/>
          <w:highlight w:val="green"/>
          <w:lang w:eastAsia="es-CO"/>
        </w:rPr>
        <w:t>/cm a 25°</w:t>
      </w:r>
      <w:r w:rsidRPr="001E3F02">
        <w:rPr>
          <w:rFonts w:ascii="Arial" w:eastAsia="Times New Roman" w:hAnsi="Arial" w:cs="Arial"/>
          <w:color w:val="2E74B5"/>
          <w:sz w:val="20"/>
          <w:szCs w:val="20"/>
          <w:highlight w:val="green"/>
          <w:lang w:eastAsia="es-CO"/>
        </w:rPr>
        <w:t>C</w:t>
      </w:r>
    </w:p>
    <w:p w:rsidR="00E57EBA" w:rsidRPr="001E3F02" w:rsidRDefault="00E57EBA" w:rsidP="002D56CA">
      <w:pPr>
        <w:spacing w:after="0" w:line="240" w:lineRule="auto"/>
        <w:rPr>
          <w:rFonts w:ascii="Arial" w:eastAsia="Times New Roman" w:hAnsi="Arial" w:cs="Arial"/>
          <w:color w:val="2E74B5"/>
          <w:sz w:val="20"/>
          <w:szCs w:val="20"/>
          <w:highlight w:val="green"/>
          <w:lang w:eastAsia="es-CO"/>
        </w:rPr>
      </w:pPr>
    </w:p>
    <w:p w:rsidR="00E57EBA" w:rsidRPr="001E3F02" w:rsidRDefault="00E57EBA" w:rsidP="00E57EBA">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olor w:val="2E74B5"/>
          <w:sz w:val="20"/>
          <w:highlight w:val="green"/>
          <w:lang w:val="es-ES_tradnl"/>
        </w:rPr>
      </w:pPr>
      <w:r w:rsidRPr="001E3F02">
        <w:rPr>
          <w:rFonts w:ascii="Arial" w:hAnsi="Arial"/>
          <w:color w:val="2E74B5"/>
          <w:sz w:val="20"/>
          <w:highlight w:val="green"/>
          <w:lang w:val="es-ES_tradnl"/>
        </w:rPr>
        <w:t>Denominación:</w:t>
      </w:r>
    </w:p>
    <w:p w:rsidR="00E57EBA" w:rsidRPr="001E3F02" w:rsidRDefault="00E57EBA" w:rsidP="00E57EBA">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pacing w:val="-1"/>
          <w:sz w:val="20"/>
          <w:highlight w:val="green"/>
          <w:lang w:val="en-US"/>
        </w:rPr>
        <w:t>&lt;4</w:t>
      </w:r>
      <w:r w:rsidRPr="001E3F02">
        <w:rPr>
          <w:rFonts w:ascii="Arial" w:hAnsi="Arial"/>
          <w:sz w:val="20"/>
          <w:highlight w:val="green"/>
          <w:lang w:val="es-ES_tradnl"/>
        </w:rPr>
        <w:tab/>
      </w:r>
      <w:r w:rsidRPr="001E3F02">
        <w:rPr>
          <w:rFonts w:ascii="Arial" w:hAnsi="Arial"/>
          <w:sz w:val="20"/>
          <w:highlight w:val="green"/>
          <w:lang w:val="es-ES_tradnl"/>
        </w:rPr>
        <w:tab/>
        <w:t>== 1</w:t>
      </w:r>
    </w:p>
    <w:p w:rsidR="00E57EBA" w:rsidRPr="001E3F02" w:rsidRDefault="00E57EBA" w:rsidP="00E57EBA">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pacing w:val="-1"/>
          <w:sz w:val="20"/>
          <w:highlight w:val="green"/>
          <w:lang w:val="en-US"/>
        </w:rPr>
        <w:t>4-8</w:t>
      </w:r>
      <w:r w:rsidR="00F964C5" w:rsidRPr="001E3F02">
        <w:rPr>
          <w:rFonts w:ascii="Arial" w:hAnsi="Arial"/>
          <w:sz w:val="20"/>
          <w:highlight w:val="green"/>
          <w:lang w:val="es-ES_tradnl"/>
        </w:rPr>
        <w:tab/>
      </w:r>
      <w:r w:rsidRPr="001E3F02">
        <w:rPr>
          <w:rFonts w:ascii="Arial" w:hAnsi="Arial"/>
          <w:sz w:val="20"/>
          <w:highlight w:val="green"/>
          <w:lang w:val="es-ES_tradnl"/>
        </w:rPr>
        <w:tab/>
        <w:t>== 2</w:t>
      </w:r>
    </w:p>
    <w:p w:rsidR="00E57EBA" w:rsidRPr="001E3F02" w:rsidRDefault="00E57EBA" w:rsidP="00E57EBA">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pacing w:val="-1"/>
          <w:sz w:val="20"/>
          <w:highlight w:val="green"/>
          <w:lang w:val="en-US"/>
        </w:rPr>
        <w:t>8-16</w:t>
      </w:r>
      <w:r w:rsidR="00F964C5" w:rsidRPr="001E3F02">
        <w:rPr>
          <w:rFonts w:ascii="Arial" w:hAnsi="Arial"/>
          <w:spacing w:val="-1"/>
          <w:sz w:val="20"/>
          <w:highlight w:val="green"/>
          <w:lang w:val="en-US"/>
        </w:rPr>
        <w:tab/>
      </w:r>
      <w:r w:rsidRPr="001E3F02">
        <w:rPr>
          <w:rFonts w:ascii="Arial" w:hAnsi="Arial"/>
          <w:sz w:val="20"/>
          <w:highlight w:val="green"/>
          <w:lang w:val="es-ES_tradnl"/>
        </w:rPr>
        <w:tab/>
        <w:t>== 3</w:t>
      </w:r>
    </w:p>
    <w:p w:rsidR="00E57EBA" w:rsidRPr="001E3F02" w:rsidRDefault="00E57EBA" w:rsidP="00E57EBA">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pacing w:val="-1"/>
          <w:sz w:val="20"/>
          <w:highlight w:val="green"/>
          <w:lang w:val="en-US"/>
        </w:rPr>
        <w:t>&gt;16</w:t>
      </w:r>
      <w:r w:rsidR="00F964C5" w:rsidRPr="001E3F02">
        <w:rPr>
          <w:rFonts w:ascii="Arial" w:hAnsi="Arial"/>
          <w:spacing w:val="-1"/>
          <w:sz w:val="20"/>
          <w:highlight w:val="green"/>
          <w:lang w:val="en-US"/>
        </w:rPr>
        <w:tab/>
      </w:r>
      <w:r w:rsidRPr="001E3F02">
        <w:rPr>
          <w:rFonts w:ascii="Arial" w:hAnsi="Arial"/>
          <w:sz w:val="20"/>
          <w:highlight w:val="green"/>
          <w:lang w:val="es-ES_tradnl"/>
        </w:rPr>
        <w:tab/>
        <w:t>== 4</w:t>
      </w:r>
    </w:p>
    <w:p w:rsidR="00E57EBA" w:rsidRPr="001E3F02" w:rsidRDefault="00E57EBA" w:rsidP="002D56CA">
      <w:pPr>
        <w:spacing w:after="0" w:line="240" w:lineRule="auto"/>
        <w:rPr>
          <w:rFonts w:ascii="Arial" w:eastAsia="Times New Roman" w:hAnsi="Arial" w:cs="Arial"/>
          <w:color w:val="2E74B5"/>
          <w:sz w:val="20"/>
          <w:szCs w:val="20"/>
          <w:highlight w:val="green"/>
          <w:lang w:eastAsia="es-CO"/>
        </w:rPr>
      </w:pPr>
    </w:p>
    <w:p w:rsidR="00AE0416" w:rsidRPr="001E3F02" w:rsidRDefault="00AE0416" w:rsidP="002D56CA">
      <w:pPr>
        <w:spacing w:after="0" w:line="240" w:lineRule="auto"/>
        <w:rPr>
          <w:rFonts w:ascii="Arial" w:eastAsia="Times New Roman" w:hAnsi="Arial" w:cs="Arial"/>
          <w:color w:val="2E74B5"/>
          <w:sz w:val="20"/>
          <w:szCs w:val="20"/>
          <w:highlight w:val="green"/>
          <w:lang w:eastAsia="es-CO"/>
        </w:rPr>
      </w:pPr>
      <w:r w:rsidRPr="001E3F02">
        <w:rPr>
          <w:rFonts w:ascii="Arial" w:eastAsia="Times New Roman" w:hAnsi="Arial" w:cs="Arial"/>
          <w:color w:val="2E74B5"/>
          <w:sz w:val="20"/>
          <w:szCs w:val="20"/>
          <w:highlight w:val="green"/>
          <w:lang w:eastAsia="es-CO"/>
        </w:rPr>
        <w:t>Carbono Orgánico</w:t>
      </w:r>
    </w:p>
    <w:p w:rsidR="00AE0416" w:rsidRPr="001E3F02" w:rsidRDefault="00AE0416" w:rsidP="002D56CA">
      <w:pPr>
        <w:spacing w:after="0" w:line="240" w:lineRule="auto"/>
        <w:rPr>
          <w:rFonts w:ascii="Arial" w:eastAsia="Times New Roman" w:hAnsi="Arial" w:cs="Arial"/>
          <w:color w:val="2E74B5"/>
          <w:sz w:val="20"/>
          <w:szCs w:val="20"/>
          <w:highlight w:val="green"/>
          <w:lang w:eastAsia="es-CO"/>
        </w:rPr>
      </w:pPr>
    </w:p>
    <w:p w:rsidR="00F54D9B" w:rsidRPr="001E3F02" w:rsidRDefault="00F54D9B" w:rsidP="00F54D9B">
      <w:pPr>
        <w:pStyle w:val="Textoindependiente"/>
        <w:overflowPunct w:val="0"/>
        <w:autoSpaceDE w:val="0"/>
        <w:spacing w:before="0"/>
        <w:textAlignment w:val="baseline"/>
        <w:rPr>
          <w:rFonts w:eastAsia="Times New Roman" w:cs="Arial"/>
          <w:szCs w:val="20"/>
          <w:highlight w:val="green"/>
        </w:rPr>
      </w:pPr>
      <w:r w:rsidRPr="001E3F02">
        <w:rPr>
          <w:rFonts w:eastAsia="Times New Roman" w:cs="Arial"/>
          <w:szCs w:val="20"/>
          <w:highlight w:val="green"/>
        </w:rPr>
        <w:t xml:space="preserve">El carbono se encuentra en los suelos en formas orgánicas e inorgánicas, su mayor fuente son la materia orgánica y los minerales carbonatados, respectivamente. La materia orgánica proviene en especial de la acumulación de restos vegetales y de su alteración se liberan nutrientes al suelo (N, P, Ca, K, Mg). El carbón orgánico interacciona con las arcillas del suelo mejorando la actividad </w:t>
      </w:r>
      <w:r w:rsidRPr="001E3F02">
        <w:rPr>
          <w:rFonts w:eastAsia="Times New Roman" w:cs="Arial"/>
          <w:szCs w:val="20"/>
          <w:highlight w:val="green"/>
        </w:rPr>
        <w:lastRenderedPageBreak/>
        <w:t>biológica, la estructuración, la aireación, la velocidad de infiltración, la penetración radicular, la resistencia a la erosión y otras propiedades físicas que afectan la fertilidad natural de los suelos.</w:t>
      </w:r>
    </w:p>
    <w:p w:rsidR="00F54D9B" w:rsidRPr="001E3F02" w:rsidRDefault="00F54D9B" w:rsidP="00F54D9B">
      <w:pPr>
        <w:jc w:val="both"/>
        <w:rPr>
          <w:rFonts w:ascii="Arial" w:hAnsi="Arial" w:cs="Arial"/>
          <w:sz w:val="20"/>
          <w:highlight w:val="green"/>
        </w:rPr>
      </w:pPr>
    </w:p>
    <w:p w:rsidR="00F54D9B" w:rsidRPr="001E3F02" w:rsidRDefault="00F54D9B" w:rsidP="00F54D9B">
      <w:pPr>
        <w:jc w:val="both"/>
        <w:rPr>
          <w:rFonts w:ascii="Arial" w:hAnsi="Arial" w:cs="Arial"/>
          <w:sz w:val="20"/>
          <w:highlight w:val="green"/>
        </w:rPr>
      </w:pPr>
      <w:r w:rsidRPr="001E3F02">
        <w:rPr>
          <w:rFonts w:ascii="Arial" w:hAnsi="Arial" w:cs="Arial"/>
          <w:sz w:val="20"/>
          <w:highlight w:val="green"/>
        </w:rPr>
        <w:t>La cantidad de carbón orgánico en los suelos está estrechamente relacionada con el clima, el relieve, el material parental, la vegetación, el uso del suelo y la velocidad de descomposición de los residuos orgánicos. Se pueden presentar ganancias o pérdidas del carbono por efecto de las transformaciones de los residuos incorporados al suelo, por difusión del carbono en forma de anhídrido carbónico o por lixiviación como ácido carbónico o como bicarbonato. El porcentaje de carbono orgánico sirve para calcular la cantidad de materia orgánica que contiene el suelo; se obtiene multiplicando el porcentaje de carbono por el factor constante de 1,9.</w:t>
      </w:r>
    </w:p>
    <w:p w:rsidR="00F54D9B" w:rsidRPr="001E3F02" w:rsidRDefault="00F54D9B" w:rsidP="00F54D9B">
      <w:pPr>
        <w:jc w:val="both"/>
        <w:rPr>
          <w:rFonts w:ascii="Arial" w:hAnsi="Arial" w:cs="Arial"/>
          <w:sz w:val="20"/>
          <w:highlight w:val="green"/>
        </w:rPr>
      </w:pPr>
      <w:r w:rsidRPr="001E3F02">
        <w:rPr>
          <w:rFonts w:ascii="Arial" w:hAnsi="Arial" w:cs="Arial"/>
          <w:sz w:val="20"/>
          <w:highlight w:val="green"/>
        </w:rPr>
        <w:t>El método más comúnmente aplicado es la determinación del carbono orgánico total a diferentes profundidades o globalmente para uno o más horizontes y transformar los datos tomando en consideración la densidad y la pedregosidad del suelo. Las estadísticas se calculan sobre diferentes muestras para determinar las existencias de carbono. Los resultados pueden ser expresados en kg/cm</w:t>
      </w:r>
      <w:r w:rsidRPr="001E3F02">
        <w:rPr>
          <w:rFonts w:ascii="Arial" w:hAnsi="Arial" w:cs="Arial"/>
          <w:sz w:val="20"/>
          <w:szCs w:val="16"/>
          <w:highlight w:val="green"/>
          <w:vertAlign w:val="superscript"/>
        </w:rPr>
        <w:t>2</w:t>
      </w:r>
      <w:r w:rsidRPr="001E3F02">
        <w:rPr>
          <w:rFonts w:ascii="Arial" w:hAnsi="Arial" w:cs="Arial"/>
          <w:sz w:val="20"/>
          <w:highlight w:val="green"/>
        </w:rPr>
        <w:t xml:space="preserve">, t/ha o </w:t>
      </w:r>
      <w:proofErr w:type="spellStart"/>
      <w:r w:rsidRPr="001E3F02">
        <w:rPr>
          <w:rFonts w:ascii="Arial" w:hAnsi="Arial" w:cs="Arial"/>
          <w:sz w:val="20"/>
          <w:highlight w:val="green"/>
        </w:rPr>
        <w:t>Gt</w:t>
      </w:r>
      <w:proofErr w:type="spellEnd"/>
      <w:r w:rsidRPr="001E3F02">
        <w:rPr>
          <w:rFonts w:ascii="Arial" w:hAnsi="Arial" w:cs="Arial"/>
          <w:sz w:val="20"/>
          <w:highlight w:val="green"/>
        </w:rPr>
        <w:t xml:space="preserve"> (</w:t>
      </w:r>
      <w:proofErr w:type="spellStart"/>
      <w:r w:rsidRPr="001E3F02">
        <w:rPr>
          <w:rFonts w:ascii="Arial" w:hAnsi="Arial" w:cs="Arial"/>
          <w:sz w:val="20"/>
          <w:highlight w:val="green"/>
        </w:rPr>
        <w:t>Pg</w:t>
      </w:r>
      <w:proofErr w:type="spellEnd"/>
      <w:r w:rsidRPr="001E3F02">
        <w:rPr>
          <w:rFonts w:ascii="Arial" w:hAnsi="Arial" w:cs="Arial"/>
          <w:sz w:val="20"/>
          <w:highlight w:val="green"/>
        </w:rPr>
        <w:t>) totales sobre áreas especificadas y a varios rangos de profundidad.</w:t>
      </w:r>
    </w:p>
    <w:p w:rsidR="00AE0416" w:rsidRPr="001E3F02" w:rsidRDefault="00F54D9B" w:rsidP="00F54D9B">
      <w:pPr>
        <w:spacing w:after="0" w:line="240" w:lineRule="auto"/>
        <w:rPr>
          <w:rFonts w:ascii="Arial" w:eastAsia="Times New Roman" w:hAnsi="Arial" w:cs="Arial"/>
          <w:color w:val="2E74B5"/>
          <w:sz w:val="20"/>
          <w:szCs w:val="20"/>
          <w:highlight w:val="green"/>
          <w:lang w:eastAsia="es-CO"/>
        </w:rPr>
      </w:pPr>
      <w:r w:rsidRPr="001E3F02">
        <w:rPr>
          <w:rFonts w:ascii="Arial" w:hAnsi="Arial" w:cs="Arial"/>
          <w:sz w:val="20"/>
          <w:highlight w:val="green"/>
        </w:rPr>
        <w:t>En la tabla 20 se establecen los rangos de valores obtenidos de % C.O. para la valoración de la Vocación de uso de las tierras.</w:t>
      </w:r>
    </w:p>
    <w:p w:rsidR="00AE0416" w:rsidRPr="001E3F02" w:rsidRDefault="00AE0416" w:rsidP="002D56CA">
      <w:pPr>
        <w:spacing w:after="0" w:line="240" w:lineRule="auto"/>
        <w:rPr>
          <w:rFonts w:ascii="Arial" w:eastAsia="Times New Roman" w:hAnsi="Arial" w:cs="Arial"/>
          <w:color w:val="2E74B5"/>
          <w:sz w:val="20"/>
          <w:szCs w:val="20"/>
          <w:highlight w:val="green"/>
          <w:lang w:eastAsia="es-CO"/>
        </w:rPr>
      </w:pPr>
    </w:p>
    <w:p w:rsidR="00693BA1" w:rsidRPr="001E3F02" w:rsidRDefault="00693BA1" w:rsidP="00693BA1">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olor w:val="2E74B5"/>
          <w:sz w:val="20"/>
          <w:highlight w:val="green"/>
          <w:lang w:val="es-ES_tradnl"/>
        </w:rPr>
      </w:pPr>
      <w:r w:rsidRPr="001E3F02">
        <w:rPr>
          <w:rFonts w:ascii="Arial" w:hAnsi="Arial"/>
          <w:color w:val="2E74B5"/>
          <w:sz w:val="20"/>
          <w:highlight w:val="green"/>
          <w:lang w:val="es-ES_tradnl"/>
        </w:rPr>
        <w:t>Denominación - Cálido:</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Muy bajo</w:t>
      </w:r>
      <w:r w:rsidRPr="001E3F02">
        <w:rPr>
          <w:rFonts w:ascii="Arial" w:hAnsi="Arial"/>
          <w:sz w:val="20"/>
          <w:highlight w:val="green"/>
          <w:lang w:val="es-ES_tradnl"/>
        </w:rPr>
        <w:tab/>
      </w:r>
      <w:r w:rsidRPr="001E3F02">
        <w:rPr>
          <w:rFonts w:ascii="Arial" w:hAnsi="Arial"/>
          <w:sz w:val="20"/>
          <w:highlight w:val="green"/>
          <w:lang w:val="es-ES_tradnl"/>
        </w:rPr>
        <w:tab/>
        <w:t>== &lt;0,2</w:t>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t>== 1</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Bajo</w:t>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t xml:space="preserve">== 0,2 – 0,5 </w:t>
      </w:r>
      <w:r w:rsidRPr="001E3F02">
        <w:rPr>
          <w:rFonts w:ascii="Arial" w:hAnsi="Arial"/>
          <w:sz w:val="20"/>
          <w:highlight w:val="green"/>
          <w:lang w:val="es-ES_tradnl"/>
        </w:rPr>
        <w:tab/>
      </w:r>
      <w:r w:rsidRPr="001E3F02">
        <w:rPr>
          <w:rFonts w:ascii="Arial" w:hAnsi="Arial"/>
          <w:sz w:val="20"/>
          <w:highlight w:val="green"/>
          <w:lang w:val="es-ES_tradnl"/>
        </w:rPr>
        <w:tab/>
        <w:t>== 2</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Medio</w:t>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t>== 0,51 – 1,7</w:t>
      </w:r>
      <w:r w:rsidRPr="001E3F02">
        <w:rPr>
          <w:rFonts w:ascii="Arial" w:hAnsi="Arial"/>
          <w:sz w:val="20"/>
          <w:highlight w:val="green"/>
          <w:lang w:val="es-ES_tradnl"/>
        </w:rPr>
        <w:tab/>
      </w:r>
      <w:r w:rsidRPr="001E3F02">
        <w:rPr>
          <w:rFonts w:ascii="Arial" w:hAnsi="Arial"/>
          <w:sz w:val="20"/>
          <w:highlight w:val="green"/>
          <w:lang w:val="es-ES_tradnl"/>
        </w:rPr>
        <w:tab/>
        <w:t>== 3</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Alto</w:t>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t>== 1,71 – 2,9</w:t>
      </w:r>
      <w:r w:rsidRPr="001E3F02">
        <w:rPr>
          <w:rFonts w:ascii="Arial" w:hAnsi="Arial"/>
          <w:sz w:val="20"/>
          <w:highlight w:val="green"/>
          <w:lang w:val="es-ES_tradnl"/>
        </w:rPr>
        <w:tab/>
      </w:r>
      <w:r w:rsidRPr="001E3F02">
        <w:rPr>
          <w:rFonts w:ascii="Arial" w:hAnsi="Arial"/>
          <w:sz w:val="20"/>
          <w:highlight w:val="green"/>
          <w:lang w:val="es-ES_tradnl"/>
        </w:rPr>
        <w:tab/>
        <w:t xml:space="preserve">== 4 </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Muy alto</w:t>
      </w:r>
      <w:r w:rsidRPr="001E3F02">
        <w:rPr>
          <w:rFonts w:ascii="Arial" w:hAnsi="Arial"/>
          <w:sz w:val="20"/>
          <w:highlight w:val="green"/>
          <w:lang w:val="es-ES_tradnl"/>
        </w:rPr>
        <w:tab/>
      </w:r>
      <w:r w:rsidRPr="001E3F02">
        <w:rPr>
          <w:rFonts w:ascii="Arial" w:hAnsi="Arial"/>
          <w:sz w:val="20"/>
          <w:highlight w:val="green"/>
          <w:lang w:val="es-ES_tradnl"/>
        </w:rPr>
        <w:tab/>
        <w:t>== &gt;3</w:t>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t>== 5</w:t>
      </w:r>
    </w:p>
    <w:p w:rsidR="00AE0416" w:rsidRPr="001E3F02" w:rsidRDefault="00AE0416" w:rsidP="002D56CA">
      <w:pPr>
        <w:spacing w:after="0" w:line="240" w:lineRule="auto"/>
        <w:rPr>
          <w:rFonts w:ascii="Arial" w:eastAsia="Times New Roman" w:hAnsi="Arial" w:cs="Arial"/>
          <w:color w:val="2E74B5"/>
          <w:sz w:val="20"/>
          <w:szCs w:val="20"/>
          <w:highlight w:val="green"/>
          <w:lang w:eastAsia="es-CO"/>
        </w:rPr>
      </w:pPr>
    </w:p>
    <w:p w:rsidR="00693BA1" w:rsidRPr="001E3F02" w:rsidRDefault="00693BA1" w:rsidP="00693BA1">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olor w:val="2E74B5"/>
          <w:sz w:val="20"/>
          <w:highlight w:val="green"/>
          <w:lang w:val="es-ES_tradnl"/>
        </w:rPr>
      </w:pPr>
      <w:r w:rsidRPr="001E3F02">
        <w:rPr>
          <w:rFonts w:ascii="Arial" w:hAnsi="Arial"/>
          <w:color w:val="2E74B5"/>
          <w:sz w:val="20"/>
          <w:highlight w:val="green"/>
          <w:lang w:val="es-ES_tradnl"/>
        </w:rPr>
        <w:t>Denominación - Medio:</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Muy bajo</w:t>
      </w:r>
      <w:r w:rsidRPr="001E3F02">
        <w:rPr>
          <w:rFonts w:ascii="Arial" w:hAnsi="Arial"/>
          <w:sz w:val="20"/>
          <w:highlight w:val="green"/>
          <w:lang w:val="es-ES_tradnl"/>
        </w:rPr>
        <w:tab/>
      </w:r>
      <w:r w:rsidRPr="001E3F02">
        <w:rPr>
          <w:rFonts w:ascii="Arial" w:hAnsi="Arial"/>
          <w:sz w:val="20"/>
          <w:highlight w:val="green"/>
          <w:lang w:val="es-ES_tradnl"/>
        </w:rPr>
        <w:tab/>
        <w:t>== &lt;0,5</w:t>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t>== 1</w:t>
      </w:r>
      <w:bookmarkStart w:id="0" w:name="_GoBack"/>
      <w:bookmarkEnd w:id="0"/>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Bajo</w:t>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t xml:space="preserve">== 0,6 – 1,7 </w:t>
      </w:r>
      <w:r w:rsidRPr="001E3F02">
        <w:rPr>
          <w:rFonts w:ascii="Arial" w:hAnsi="Arial"/>
          <w:sz w:val="20"/>
          <w:highlight w:val="green"/>
          <w:lang w:val="es-ES_tradnl"/>
        </w:rPr>
        <w:tab/>
      </w:r>
      <w:r w:rsidRPr="001E3F02">
        <w:rPr>
          <w:rFonts w:ascii="Arial" w:hAnsi="Arial"/>
          <w:sz w:val="20"/>
          <w:highlight w:val="green"/>
          <w:lang w:val="es-ES_tradnl"/>
        </w:rPr>
        <w:tab/>
        <w:t>== 2</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Medio</w:t>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t>== 1,8 – 2,9</w:t>
      </w:r>
      <w:r w:rsidRPr="001E3F02">
        <w:rPr>
          <w:rFonts w:ascii="Arial" w:hAnsi="Arial"/>
          <w:sz w:val="20"/>
          <w:highlight w:val="green"/>
          <w:lang w:val="es-ES_tradnl"/>
        </w:rPr>
        <w:tab/>
      </w:r>
      <w:r w:rsidRPr="001E3F02">
        <w:rPr>
          <w:rFonts w:ascii="Arial" w:hAnsi="Arial"/>
          <w:sz w:val="20"/>
          <w:highlight w:val="green"/>
          <w:lang w:val="es-ES_tradnl"/>
        </w:rPr>
        <w:tab/>
        <w:t>== 3</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Alto</w:t>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t>== 3,0 – 4,1</w:t>
      </w:r>
      <w:r w:rsidRPr="001E3F02">
        <w:rPr>
          <w:rFonts w:ascii="Arial" w:hAnsi="Arial"/>
          <w:sz w:val="20"/>
          <w:highlight w:val="green"/>
          <w:lang w:val="es-ES_tradnl"/>
        </w:rPr>
        <w:tab/>
      </w:r>
      <w:r w:rsidRPr="001E3F02">
        <w:rPr>
          <w:rFonts w:ascii="Arial" w:hAnsi="Arial"/>
          <w:sz w:val="20"/>
          <w:highlight w:val="green"/>
          <w:lang w:val="es-ES_tradnl"/>
        </w:rPr>
        <w:tab/>
        <w:t xml:space="preserve">== 4 </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Muy alto</w:t>
      </w:r>
      <w:r w:rsidRPr="001E3F02">
        <w:rPr>
          <w:rFonts w:ascii="Arial" w:hAnsi="Arial"/>
          <w:sz w:val="20"/>
          <w:highlight w:val="green"/>
          <w:lang w:val="es-ES_tradnl"/>
        </w:rPr>
        <w:tab/>
      </w:r>
      <w:r w:rsidRPr="001E3F02">
        <w:rPr>
          <w:rFonts w:ascii="Arial" w:hAnsi="Arial"/>
          <w:sz w:val="20"/>
          <w:highlight w:val="green"/>
          <w:lang w:val="es-ES_tradnl"/>
        </w:rPr>
        <w:tab/>
        <w:t>== 4,2 – 5,3</w:t>
      </w:r>
      <w:r w:rsidRPr="001E3F02">
        <w:rPr>
          <w:rFonts w:ascii="Arial" w:hAnsi="Arial"/>
          <w:sz w:val="20"/>
          <w:highlight w:val="green"/>
          <w:lang w:val="es-ES_tradnl"/>
        </w:rPr>
        <w:tab/>
      </w:r>
      <w:r w:rsidRPr="001E3F02">
        <w:rPr>
          <w:rFonts w:ascii="Arial" w:hAnsi="Arial"/>
          <w:sz w:val="20"/>
          <w:highlight w:val="green"/>
          <w:lang w:val="es-ES_tradnl"/>
        </w:rPr>
        <w:tab/>
        <w:t>== 5</w:t>
      </w:r>
    </w:p>
    <w:p w:rsidR="00AE0416" w:rsidRPr="001E3F02" w:rsidRDefault="00AE0416" w:rsidP="002D56CA">
      <w:pPr>
        <w:spacing w:after="0" w:line="240" w:lineRule="auto"/>
        <w:rPr>
          <w:rFonts w:ascii="Arial" w:eastAsia="Times New Roman" w:hAnsi="Arial" w:cs="Arial"/>
          <w:color w:val="2E74B5"/>
          <w:sz w:val="20"/>
          <w:szCs w:val="20"/>
          <w:highlight w:val="green"/>
          <w:lang w:eastAsia="es-CO"/>
        </w:rPr>
      </w:pPr>
    </w:p>
    <w:p w:rsidR="00693BA1" w:rsidRPr="001E3F02" w:rsidRDefault="00693BA1" w:rsidP="00693BA1">
      <w:p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olor w:val="2E74B5"/>
          <w:sz w:val="20"/>
          <w:highlight w:val="green"/>
          <w:lang w:val="es-ES_tradnl"/>
        </w:rPr>
      </w:pPr>
      <w:r w:rsidRPr="001E3F02">
        <w:rPr>
          <w:rFonts w:ascii="Arial" w:hAnsi="Arial"/>
          <w:color w:val="2E74B5"/>
          <w:sz w:val="20"/>
          <w:highlight w:val="green"/>
          <w:lang w:val="es-ES_tradnl"/>
        </w:rPr>
        <w:t>Denominación - Frío:</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Muy bajo</w:t>
      </w:r>
      <w:r w:rsidRPr="001E3F02">
        <w:rPr>
          <w:rFonts w:ascii="Arial" w:hAnsi="Arial"/>
          <w:sz w:val="20"/>
          <w:highlight w:val="green"/>
          <w:lang w:val="es-ES_tradnl"/>
        </w:rPr>
        <w:tab/>
      </w:r>
      <w:r w:rsidRPr="001E3F02">
        <w:rPr>
          <w:rFonts w:ascii="Arial" w:hAnsi="Arial"/>
          <w:sz w:val="20"/>
          <w:highlight w:val="green"/>
          <w:lang w:val="es-ES_tradnl"/>
        </w:rPr>
        <w:tab/>
        <w:t>== &lt;1,3</w:t>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t>== 1</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Bajo</w:t>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t xml:space="preserve">== 1,4 – 2,6 </w:t>
      </w:r>
      <w:r w:rsidRPr="001E3F02">
        <w:rPr>
          <w:rFonts w:ascii="Arial" w:hAnsi="Arial"/>
          <w:sz w:val="20"/>
          <w:highlight w:val="green"/>
          <w:lang w:val="es-ES_tradnl"/>
        </w:rPr>
        <w:tab/>
      </w:r>
      <w:r w:rsidRPr="001E3F02">
        <w:rPr>
          <w:rFonts w:ascii="Arial" w:hAnsi="Arial"/>
          <w:sz w:val="20"/>
          <w:highlight w:val="green"/>
          <w:lang w:val="es-ES_tradnl"/>
        </w:rPr>
        <w:tab/>
        <w:t>== 2</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Medio</w:t>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t>== 2,7 – 4,0</w:t>
      </w:r>
      <w:r w:rsidRPr="001E3F02">
        <w:rPr>
          <w:rFonts w:ascii="Arial" w:hAnsi="Arial"/>
          <w:sz w:val="20"/>
          <w:highlight w:val="green"/>
          <w:lang w:val="es-ES_tradnl"/>
        </w:rPr>
        <w:tab/>
      </w:r>
      <w:r w:rsidRPr="001E3F02">
        <w:rPr>
          <w:rFonts w:ascii="Arial" w:hAnsi="Arial"/>
          <w:sz w:val="20"/>
          <w:highlight w:val="green"/>
          <w:lang w:val="es-ES_tradnl"/>
        </w:rPr>
        <w:tab/>
        <w:t>== 3</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Alto</w:t>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r>
      <w:r w:rsidRPr="001E3F02">
        <w:rPr>
          <w:rFonts w:ascii="Arial" w:hAnsi="Arial"/>
          <w:sz w:val="20"/>
          <w:highlight w:val="green"/>
          <w:lang w:val="es-ES_tradnl"/>
        </w:rPr>
        <w:tab/>
        <w:t>== 4,1 – 5,2</w:t>
      </w:r>
      <w:r w:rsidRPr="001E3F02">
        <w:rPr>
          <w:rFonts w:ascii="Arial" w:hAnsi="Arial"/>
          <w:sz w:val="20"/>
          <w:highlight w:val="green"/>
          <w:lang w:val="es-ES_tradnl"/>
        </w:rPr>
        <w:tab/>
      </w:r>
      <w:r w:rsidRPr="001E3F02">
        <w:rPr>
          <w:rFonts w:ascii="Arial" w:hAnsi="Arial"/>
          <w:sz w:val="20"/>
          <w:highlight w:val="green"/>
          <w:lang w:val="es-ES_tradnl"/>
        </w:rPr>
        <w:tab/>
        <w:t xml:space="preserve">== 4 </w:t>
      </w:r>
    </w:p>
    <w:p w:rsidR="00693BA1" w:rsidRPr="001E3F02" w:rsidRDefault="00693BA1" w:rsidP="00693BA1">
      <w:pPr>
        <w:pStyle w:val="Prrafodelista"/>
        <w:numPr>
          <w:ilvl w:val="0"/>
          <w:numId w:val="9"/>
        </w:numPr>
        <w:tabs>
          <w:tab w:val="left" w:pos="-1440"/>
          <w:tab w:val="left" w:pos="-720"/>
          <w:tab w:val="left" w:pos="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0"/>
          <w:highlight w:val="green"/>
          <w:lang w:val="es-ES_tradnl"/>
        </w:rPr>
      </w:pPr>
      <w:r w:rsidRPr="001E3F02">
        <w:rPr>
          <w:rFonts w:ascii="Arial" w:hAnsi="Arial"/>
          <w:sz w:val="20"/>
          <w:highlight w:val="green"/>
          <w:lang w:val="es-ES_tradnl"/>
        </w:rPr>
        <w:t>Muy alto</w:t>
      </w:r>
      <w:r w:rsidRPr="001E3F02">
        <w:rPr>
          <w:rFonts w:ascii="Arial" w:hAnsi="Arial"/>
          <w:sz w:val="20"/>
          <w:highlight w:val="green"/>
          <w:lang w:val="es-ES_tradnl"/>
        </w:rPr>
        <w:tab/>
      </w:r>
      <w:r w:rsidRPr="001E3F02">
        <w:rPr>
          <w:rFonts w:ascii="Arial" w:hAnsi="Arial"/>
          <w:sz w:val="20"/>
          <w:highlight w:val="green"/>
          <w:lang w:val="es-ES_tradnl"/>
        </w:rPr>
        <w:tab/>
        <w:t>== 5,3 – 6,5</w:t>
      </w:r>
      <w:r w:rsidRPr="001E3F02">
        <w:rPr>
          <w:rFonts w:ascii="Arial" w:hAnsi="Arial"/>
          <w:sz w:val="20"/>
          <w:highlight w:val="green"/>
          <w:lang w:val="es-ES_tradnl"/>
        </w:rPr>
        <w:tab/>
      </w:r>
      <w:r w:rsidRPr="001E3F02">
        <w:rPr>
          <w:rFonts w:ascii="Arial" w:hAnsi="Arial"/>
          <w:sz w:val="20"/>
          <w:highlight w:val="green"/>
          <w:lang w:val="es-ES_tradnl"/>
        </w:rPr>
        <w:tab/>
        <w:t>== 5</w:t>
      </w:r>
    </w:p>
    <w:p w:rsidR="00AE0416" w:rsidRPr="0039351D" w:rsidRDefault="00AE0416" w:rsidP="002D56CA">
      <w:pPr>
        <w:spacing w:after="0" w:line="240" w:lineRule="auto"/>
        <w:rPr>
          <w:rFonts w:ascii="Arial" w:eastAsia="Times New Roman" w:hAnsi="Arial" w:cs="Arial"/>
          <w:color w:val="2E74B5"/>
          <w:sz w:val="20"/>
          <w:szCs w:val="20"/>
          <w:lang w:eastAsia="es-CO"/>
        </w:rPr>
      </w:pPr>
    </w:p>
    <w:p w:rsidR="005D4E59" w:rsidRPr="0039351D" w:rsidRDefault="005D4E59">
      <w:pPr>
        <w:rPr>
          <w:rFonts w:ascii="Arial" w:hAnsi="Arial" w:cs="Arial"/>
          <w:sz w:val="20"/>
          <w:szCs w:val="20"/>
        </w:rPr>
      </w:pPr>
    </w:p>
    <w:sectPr w:rsidR="005D4E59" w:rsidRPr="003935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E7B"/>
    <w:multiLevelType w:val="hybridMultilevel"/>
    <w:tmpl w:val="DCFEBB1A"/>
    <w:lvl w:ilvl="0" w:tplc="0C0A0001">
      <w:start w:val="1"/>
      <w:numFmt w:val="bullet"/>
      <w:lvlText w:val=""/>
      <w:lvlJc w:val="left"/>
      <w:pPr>
        <w:ind w:left="720" w:hanging="360"/>
      </w:pPr>
      <w:rPr>
        <w:rFonts w:ascii="Symbol" w:hAnsi="Symbo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4421BF"/>
    <w:multiLevelType w:val="hybridMultilevel"/>
    <w:tmpl w:val="A3241FAE"/>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9005C3"/>
    <w:multiLevelType w:val="hybridMultilevel"/>
    <w:tmpl w:val="6EE01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6D79F8"/>
    <w:multiLevelType w:val="hybridMultilevel"/>
    <w:tmpl w:val="2CFC46D6"/>
    <w:lvl w:ilvl="0" w:tplc="9C2CB1A2">
      <w:numFmt w:val="bullet"/>
      <w:lvlText w:val="-"/>
      <w:lvlJc w:val="left"/>
      <w:pPr>
        <w:ind w:left="720" w:hanging="360"/>
      </w:pPr>
      <w:rPr>
        <w:rFonts w:ascii="Arial" w:eastAsiaTheme="minorHAnsi" w:hAnsi="Aria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EDA35CD"/>
    <w:multiLevelType w:val="hybridMultilevel"/>
    <w:tmpl w:val="6ACC9E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0E4465C"/>
    <w:multiLevelType w:val="hybridMultilevel"/>
    <w:tmpl w:val="DFD0C9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4485944"/>
    <w:multiLevelType w:val="hybridMultilevel"/>
    <w:tmpl w:val="C0B0A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F9C12ED"/>
    <w:multiLevelType w:val="hybridMultilevel"/>
    <w:tmpl w:val="8FF2CECA"/>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A597DC1"/>
    <w:multiLevelType w:val="hybridMultilevel"/>
    <w:tmpl w:val="44E0D0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B431672"/>
    <w:multiLevelType w:val="hybridMultilevel"/>
    <w:tmpl w:val="705E227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037C65"/>
    <w:multiLevelType w:val="hybridMultilevel"/>
    <w:tmpl w:val="2466B1B0"/>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20433F6"/>
    <w:multiLevelType w:val="hybridMultilevel"/>
    <w:tmpl w:val="5E681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65B20FA"/>
    <w:multiLevelType w:val="hybridMultilevel"/>
    <w:tmpl w:val="BEECEF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0B717FC"/>
    <w:multiLevelType w:val="hybridMultilevel"/>
    <w:tmpl w:val="852EB400"/>
    <w:lvl w:ilvl="0" w:tplc="827C5F7C">
      <w:numFmt w:val="bullet"/>
      <w:lvlText w:val="-"/>
      <w:lvlJc w:val="left"/>
      <w:pPr>
        <w:ind w:left="720" w:hanging="360"/>
      </w:pPr>
      <w:rPr>
        <w:rFonts w:ascii="Arial" w:eastAsiaTheme="minorHAnsi" w:hAnsi="Aria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BDD39E7"/>
    <w:multiLevelType w:val="hybridMultilevel"/>
    <w:tmpl w:val="235845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C8D3D08"/>
    <w:multiLevelType w:val="hybridMultilevel"/>
    <w:tmpl w:val="416AD390"/>
    <w:lvl w:ilvl="0" w:tplc="0C0A0001">
      <w:start w:val="1"/>
      <w:numFmt w:val="bullet"/>
      <w:lvlText w:val=""/>
      <w:lvlJc w:val="left"/>
      <w:pPr>
        <w:ind w:left="720" w:hanging="360"/>
      </w:pPr>
      <w:rPr>
        <w:rFonts w:ascii="Symbol" w:hAnsi="Symbo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28944DB"/>
    <w:multiLevelType w:val="hybridMultilevel"/>
    <w:tmpl w:val="78B8A11E"/>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3625442"/>
    <w:multiLevelType w:val="hybridMultilevel"/>
    <w:tmpl w:val="482414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6A44AED"/>
    <w:multiLevelType w:val="hybridMultilevel"/>
    <w:tmpl w:val="33F470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14"/>
  </w:num>
  <w:num w:numId="5">
    <w:abstractNumId w:val="12"/>
  </w:num>
  <w:num w:numId="6">
    <w:abstractNumId w:val="2"/>
  </w:num>
  <w:num w:numId="7">
    <w:abstractNumId w:val="18"/>
  </w:num>
  <w:num w:numId="8">
    <w:abstractNumId w:val="4"/>
  </w:num>
  <w:num w:numId="9">
    <w:abstractNumId w:val="6"/>
  </w:num>
  <w:num w:numId="10">
    <w:abstractNumId w:val="11"/>
  </w:num>
  <w:num w:numId="11">
    <w:abstractNumId w:val="17"/>
  </w:num>
  <w:num w:numId="12">
    <w:abstractNumId w:val="3"/>
  </w:num>
  <w:num w:numId="13">
    <w:abstractNumId w:val="0"/>
  </w:num>
  <w:num w:numId="14">
    <w:abstractNumId w:val="7"/>
  </w:num>
  <w:num w:numId="15">
    <w:abstractNumId w:val="13"/>
  </w:num>
  <w:num w:numId="16">
    <w:abstractNumId w:val="15"/>
  </w:num>
  <w:num w:numId="17">
    <w:abstractNumId w:val="1"/>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152"/>
    <w:rsid w:val="00053800"/>
    <w:rsid w:val="00087F30"/>
    <w:rsid w:val="000E4582"/>
    <w:rsid w:val="001139C6"/>
    <w:rsid w:val="00157603"/>
    <w:rsid w:val="00181883"/>
    <w:rsid w:val="00181C4F"/>
    <w:rsid w:val="001E3F02"/>
    <w:rsid w:val="0025013A"/>
    <w:rsid w:val="0026714A"/>
    <w:rsid w:val="00283D1B"/>
    <w:rsid w:val="00283D7E"/>
    <w:rsid w:val="002D56CA"/>
    <w:rsid w:val="00375209"/>
    <w:rsid w:val="0038433B"/>
    <w:rsid w:val="003909A1"/>
    <w:rsid w:val="0039351D"/>
    <w:rsid w:val="00397152"/>
    <w:rsid w:val="004251D9"/>
    <w:rsid w:val="00462863"/>
    <w:rsid w:val="00473B50"/>
    <w:rsid w:val="004760F3"/>
    <w:rsid w:val="004B452A"/>
    <w:rsid w:val="004E0AA3"/>
    <w:rsid w:val="0051017C"/>
    <w:rsid w:val="00543A17"/>
    <w:rsid w:val="005D0D94"/>
    <w:rsid w:val="005D29D5"/>
    <w:rsid w:val="005D4E59"/>
    <w:rsid w:val="00612A85"/>
    <w:rsid w:val="00662D60"/>
    <w:rsid w:val="00681280"/>
    <w:rsid w:val="00693BA1"/>
    <w:rsid w:val="006E0256"/>
    <w:rsid w:val="006F46BC"/>
    <w:rsid w:val="00747483"/>
    <w:rsid w:val="007727EE"/>
    <w:rsid w:val="007E4EC4"/>
    <w:rsid w:val="0081006D"/>
    <w:rsid w:val="00850347"/>
    <w:rsid w:val="0085573A"/>
    <w:rsid w:val="00873A47"/>
    <w:rsid w:val="00897419"/>
    <w:rsid w:val="008C24D2"/>
    <w:rsid w:val="00906B77"/>
    <w:rsid w:val="00961944"/>
    <w:rsid w:val="009624C0"/>
    <w:rsid w:val="0096689F"/>
    <w:rsid w:val="00984289"/>
    <w:rsid w:val="009954D0"/>
    <w:rsid w:val="009D5D9C"/>
    <w:rsid w:val="009E56C0"/>
    <w:rsid w:val="00A016BA"/>
    <w:rsid w:val="00A56C83"/>
    <w:rsid w:val="00AE0416"/>
    <w:rsid w:val="00AF5AC8"/>
    <w:rsid w:val="00B2212F"/>
    <w:rsid w:val="00BA6C02"/>
    <w:rsid w:val="00C34F18"/>
    <w:rsid w:val="00C51C6B"/>
    <w:rsid w:val="00C60D32"/>
    <w:rsid w:val="00D144F2"/>
    <w:rsid w:val="00DA7DF2"/>
    <w:rsid w:val="00DC1354"/>
    <w:rsid w:val="00E40C9E"/>
    <w:rsid w:val="00E55821"/>
    <w:rsid w:val="00E57EBA"/>
    <w:rsid w:val="00E64AC4"/>
    <w:rsid w:val="00EA17B5"/>
    <w:rsid w:val="00EC73DF"/>
    <w:rsid w:val="00F448E6"/>
    <w:rsid w:val="00F54D9B"/>
    <w:rsid w:val="00F87276"/>
    <w:rsid w:val="00F964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50433-B8B6-4541-BA0F-30771FFE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9715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independiente">
    <w:name w:val="Body Text"/>
    <w:basedOn w:val="Normal"/>
    <w:link w:val="TextoindependienteCar"/>
    <w:semiHidden/>
    <w:rsid w:val="0038433B"/>
    <w:pPr>
      <w:suppressAutoHyphens/>
      <w:spacing w:before="120" w:after="0" w:line="240" w:lineRule="auto"/>
      <w:jc w:val="both"/>
    </w:pPr>
    <w:rPr>
      <w:rFonts w:ascii="Arial" w:eastAsia="Batang" w:hAnsi="Arial" w:cs="Times New Roman"/>
      <w:sz w:val="20"/>
      <w:szCs w:val="24"/>
      <w:lang w:val="es-ES" w:eastAsia="ar-SA"/>
    </w:rPr>
  </w:style>
  <w:style w:type="character" w:customStyle="1" w:styleId="TextoindependienteCar">
    <w:name w:val="Texto independiente Car"/>
    <w:basedOn w:val="Fuentedeprrafopredeter"/>
    <w:link w:val="Textoindependiente"/>
    <w:semiHidden/>
    <w:rsid w:val="0038433B"/>
    <w:rPr>
      <w:rFonts w:ascii="Arial" w:eastAsia="Batang" w:hAnsi="Arial" w:cs="Times New Roman"/>
      <w:sz w:val="20"/>
      <w:szCs w:val="24"/>
      <w:lang w:val="es-ES" w:eastAsia="ar-SA"/>
    </w:rPr>
  </w:style>
  <w:style w:type="paragraph" w:styleId="Textoindependiente2">
    <w:name w:val="Body Text 2"/>
    <w:basedOn w:val="Normal"/>
    <w:link w:val="Textoindependiente2Car"/>
    <w:semiHidden/>
    <w:rsid w:val="0038433B"/>
    <w:pPr>
      <w:suppressAutoHyphens/>
      <w:spacing w:after="0" w:line="240" w:lineRule="auto"/>
      <w:jc w:val="both"/>
    </w:pPr>
    <w:rPr>
      <w:rFonts w:ascii="Arial" w:eastAsia="Times New Roman" w:hAnsi="Arial" w:cs="Arial"/>
      <w:sz w:val="24"/>
      <w:szCs w:val="24"/>
      <w:lang w:val="es-ES" w:eastAsia="ar-SA"/>
    </w:rPr>
  </w:style>
  <w:style w:type="character" w:customStyle="1" w:styleId="Textoindependiente2Car">
    <w:name w:val="Texto independiente 2 Car"/>
    <w:basedOn w:val="Fuentedeprrafopredeter"/>
    <w:link w:val="Textoindependiente2"/>
    <w:semiHidden/>
    <w:rsid w:val="0038433B"/>
    <w:rPr>
      <w:rFonts w:ascii="Arial" w:eastAsia="Times New Roman" w:hAnsi="Arial" w:cs="Arial"/>
      <w:sz w:val="24"/>
      <w:szCs w:val="24"/>
      <w:lang w:val="es-ES" w:eastAsia="ar-SA"/>
    </w:rPr>
  </w:style>
  <w:style w:type="paragraph" w:customStyle="1" w:styleId="ricardo">
    <w:name w:val="ricardo"/>
    <w:basedOn w:val="Normal"/>
    <w:rsid w:val="009954D0"/>
    <w:pPr>
      <w:suppressAutoHyphens/>
      <w:overflowPunct w:val="0"/>
      <w:autoSpaceDE w:val="0"/>
      <w:spacing w:after="0" w:line="240" w:lineRule="auto"/>
      <w:jc w:val="both"/>
      <w:textAlignment w:val="baseline"/>
    </w:pPr>
    <w:rPr>
      <w:rFonts w:ascii="Arial" w:eastAsia="Times New Roman" w:hAnsi="Arial" w:cs="Arial"/>
      <w:sz w:val="20"/>
      <w:szCs w:val="20"/>
      <w:lang w:val="es-ES" w:eastAsia="ar-SA"/>
    </w:rPr>
  </w:style>
  <w:style w:type="paragraph" w:styleId="Prrafodelista">
    <w:name w:val="List Paragraph"/>
    <w:basedOn w:val="Normal"/>
    <w:uiPriority w:val="34"/>
    <w:qFormat/>
    <w:rsid w:val="00EC73DF"/>
    <w:pPr>
      <w:ind w:left="720"/>
      <w:contextualSpacing/>
    </w:pPr>
  </w:style>
  <w:style w:type="paragraph" w:styleId="Lista">
    <w:name w:val="List"/>
    <w:aliases w:val=" Car"/>
    <w:basedOn w:val="Textoindependiente"/>
    <w:semiHidden/>
    <w:rsid w:val="00897419"/>
    <w:rPr>
      <w:rFonts w:cs="Tahoma"/>
    </w:rPr>
  </w:style>
  <w:style w:type="paragraph" w:customStyle="1" w:styleId="font5">
    <w:name w:val="font5"/>
    <w:basedOn w:val="Normal"/>
    <w:rsid w:val="007E4EC4"/>
    <w:pPr>
      <w:spacing w:before="100" w:after="100" w:line="240" w:lineRule="auto"/>
    </w:pPr>
    <w:rPr>
      <w:rFonts w:ascii="Arial" w:eastAsia="Arial Unicode MS"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19208">
      <w:bodyDiv w:val="1"/>
      <w:marLeft w:val="0"/>
      <w:marRight w:val="0"/>
      <w:marTop w:val="0"/>
      <w:marBottom w:val="0"/>
      <w:divBdr>
        <w:top w:val="none" w:sz="0" w:space="0" w:color="auto"/>
        <w:left w:val="none" w:sz="0" w:space="0" w:color="auto"/>
        <w:bottom w:val="none" w:sz="0" w:space="0" w:color="auto"/>
        <w:right w:val="none" w:sz="0" w:space="0" w:color="auto"/>
      </w:divBdr>
    </w:div>
    <w:div w:id="54568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0BD81-FCE1-4883-9F21-57F65F257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17</Pages>
  <Words>6723</Words>
  <Characters>36977</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 GAMING</dc:creator>
  <cp:keywords/>
  <dc:description/>
  <cp:lastModifiedBy>PAVILION GAMING</cp:lastModifiedBy>
  <cp:revision>50</cp:revision>
  <dcterms:created xsi:type="dcterms:W3CDTF">2023-11-28T03:55:00Z</dcterms:created>
  <dcterms:modified xsi:type="dcterms:W3CDTF">2023-12-26T00:21:00Z</dcterms:modified>
</cp:coreProperties>
</file>