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6EF78" w14:textId="77777777" w:rsidR="00F67C0E" w:rsidRDefault="00C40819">
      <w:pPr>
        <w:pStyle w:val="Heading1"/>
      </w:pPr>
      <w:bookmarkStart w:id="0" w:name="d213---advanced-data-analytics"/>
      <w:r>
        <w:t>D213 - Advanced Data Analytics</w:t>
      </w:r>
    </w:p>
    <w:p w14:paraId="2556EF79" w14:textId="77777777" w:rsidR="00F67C0E" w:rsidRDefault="00C40819">
      <w:pPr>
        <w:pStyle w:val="Heading3"/>
      </w:pPr>
      <w:bookmarkStart w:id="1" w:name="task-1-time-series-modeling"/>
      <w:r>
        <w:t>Task 1: Time Series Modeling</w:t>
      </w:r>
    </w:p>
    <w:p w14:paraId="2556EF7A" w14:textId="77777777" w:rsidR="00F67C0E" w:rsidRDefault="00C40819">
      <w:r>
        <w:pict w14:anchorId="2556EFE5">
          <v:rect id="_x0000_i1025" style="width:0;height:1.5pt" o:hralign="center" o:hrstd="t" o:hr="t"/>
        </w:pict>
      </w:r>
    </w:p>
    <w:p w14:paraId="2556EF7B" w14:textId="77777777" w:rsidR="00F67C0E" w:rsidRDefault="00C40819">
      <w:pPr>
        <w:pStyle w:val="Heading2"/>
      </w:pPr>
      <w:bookmarkStart w:id="2" w:name="part-i-research-question"/>
      <w:bookmarkEnd w:id="1"/>
      <w:bookmarkEnd w:id="0"/>
      <w:r>
        <w:t>Part I: Research Question</w:t>
      </w:r>
    </w:p>
    <w:p w14:paraId="2556EF7C" w14:textId="77777777" w:rsidR="00F67C0E" w:rsidRDefault="00C40819">
      <w:pPr>
        <w:pStyle w:val="Heading3"/>
      </w:pPr>
      <w:bookmarkStart w:id="3" w:name="a1-proposal-of-question"/>
      <w:bookmarkEnd w:id="2"/>
      <w:r>
        <w:t>A1: Proposal of Question</w:t>
      </w:r>
    </w:p>
    <w:bookmarkEnd w:id="3"/>
    <w:p w14:paraId="2556EF7D" w14:textId="77777777" w:rsidR="00F67C0E" w:rsidRDefault="00C40819">
      <w:pPr>
        <w:pStyle w:val="FirstParagraph"/>
      </w:pPr>
      <w:r>
        <w:t>One research question that is relevant to the organizational situation that we hope to address in the following analysis is:</w:t>
      </w:r>
    </w:p>
    <w:p w14:paraId="2556EF7E" w14:textId="77777777" w:rsidR="00F67C0E" w:rsidRDefault="00C40819">
      <w:pPr>
        <w:pStyle w:val="Compact"/>
        <w:numPr>
          <w:ilvl w:val="0"/>
          <w:numId w:val="2"/>
        </w:numPr>
      </w:pPr>
      <w:r>
        <w:t>"With the first 2 years of daily revenue data, can a create a relatively reliable model for forecasting future revenues?"</w:t>
      </w:r>
    </w:p>
    <w:p w14:paraId="2556EF7F" w14:textId="77777777" w:rsidR="00F67C0E" w:rsidRDefault="00C40819">
      <w:pPr>
        <w:pStyle w:val="Heading3"/>
      </w:pPr>
      <w:bookmarkStart w:id="4" w:name="a2-objectives-and-goals"/>
      <w:r>
        <w:t>A2: Objec</w:t>
      </w:r>
      <w:r>
        <w:t>tives and Goals</w:t>
      </w:r>
    </w:p>
    <w:bookmarkEnd w:id="4"/>
    <w:p w14:paraId="2556EF80" w14:textId="77777777" w:rsidR="00F67C0E" w:rsidRDefault="00C40819">
      <w:pPr>
        <w:pStyle w:val="FirstParagraph"/>
      </w:pPr>
      <w:r>
        <w:t>The primary objective of this analysis is to study the daily revenue data and discover any underlying trends, seasonality, or other patterns are present. Following on from that, an additional goal is to create an ARIMA model that is reasona</w:t>
      </w:r>
      <w:r>
        <w:t>bly accurate in the prediction of future daily revenues.</w:t>
      </w:r>
    </w:p>
    <w:p w14:paraId="2556EF81" w14:textId="77777777" w:rsidR="00F67C0E" w:rsidRDefault="00C40819">
      <w:pPr>
        <w:pStyle w:val="Heading2"/>
      </w:pPr>
      <w:bookmarkStart w:id="5" w:name="part-ii-method-justification"/>
      <w:r>
        <w:t>Part II: Method Justification</w:t>
      </w:r>
    </w:p>
    <w:p w14:paraId="2556EF82" w14:textId="77777777" w:rsidR="00F67C0E" w:rsidRDefault="00C40819">
      <w:pPr>
        <w:pStyle w:val="Heading3"/>
      </w:pPr>
      <w:bookmarkStart w:id="6" w:name="b1-summary-of-assumptions"/>
      <w:bookmarkEnd w:id="5"/>
      <w:r>
        <w:t>B1: Summary of Assumptions</w:t>
      </w:r>
    </w:p>
    <w:bookmarkEnd w:id="6"/>
    <w:p w14:paraId="2556EF83" w14:textId="77777777" w:rsidR="00F67C0E" w:rsidRDefault="00C40819">
      <w:pPr>
        <w:pStyle w:val="FirstParagraph"/>
      </w:pPr>
      <w:r>
        <w:t>Time series modeling relies on a few assumptions:</w:t>
      </w:r>
    </w:p>
    <w:p w14:paraId="2556EF84" w14:textId="74AA8AFA" w:rsidR="00F67C0E" w:rsidRDefault="00C40819">
      <w:pPr>
        <w:pStyle w:val="Compact"/>
        <w:numPr>
          <w:ilvl w:val="0"/>
          <w:numId w:val="3"/>
        </w:numPr>
      </w:pPr>
      <w:r>
        <w:rPr>
          <w:b/>
          <w:bCs/>
        </w:rPr>
        <w:t>Stationarity</w:t>
      </w:r>
      <w:r>
        <w:t xml:space="preserve"> - The time series summary statistics such as </w:t>
      </w:r>
      <w:r>
        <w:rPr>
          <w:b/>
          <w:bCs/>
          <w:i/>
          <w:iCs/>
        </w:rPr>
        <w:t>mean</w:t>
      </w:r>
      <w:r>
        <w:t xml:space="preserve"> and </w:t>
      </w:r>
      <w:r>
        <w:rPr>
          <w:b/>
          <w:bCs/>
          <w:i/>
          <w:iCs/>
        </w:rPr>
        <w:t>standard deviation</w:t>
      </w:r>
      <w:r>
        <w:t xml:space="preserve"> as wel</w:t>
      </w:r>
      <w:r>
        <w:t xml:space="preserve">l as </w:t>
      </w:r>
      <w:r>
        <w:rPr>
          <w:b/>
          <w:bCs/>
          <w:i/>
          <w:iCs/>
        </w:rPr>
        <w:t>autocorrelation</w:t>
      </w:r>
      <w:r>
        <w:t xml:space="preserve"> remain constant over time, there is </w:t>
      </w:r>
      <w:r>
        <w:rPr>
          <w:b/>
          <w:bCs/>
          <w:i/>
          <w:iCs/>
        </w:rPr>
        <w:t>no observable seasonality</w:t>
      </w:r>
      <w:r>
        <w:t xml:space="preserve"> to the data, and if these properties exist, the data has been transformed </w:t>
      </w:r>
      <w:proofErr w:type="gramStart"/>
      <w:r>
        <w:t>so as to</w:t>
      </w:r>
      <w:proofErr w:type="gramEnd"/>
      <w:r>
        <w:t xml:space="preserve"> extract those elements </w:t>
      </w:r>
      <w:r w:rsidR="00A87893">
        <w:t>prior</w:t>
      </w:r>
      <w:r>
        <w:t xml:space="preserve"> to analysis</w:t>
      </w:r>
    </w:p>
    <w:p w14:paraId="2556EF85" w14:textId="77777777" w:rsidR="00F67C0E" w:rsidRDefault="00C40819">
      <w:pPr>
        <w:pStyle w:val="Compact"/>
        <w:numPr>
          <w:ilvl w:val="0"/>
          <w:numId w:val="3"/>
        </w:numPr>
      </w:pPr>
      <w:r>
        <w:rPr>
          <w:b/>
          <w:bCs/>
        </w:rPr>
        <w:t>Homoskedasticity</w:t>
      </w:r>
      <w:r>
        <w:t xml:space="preserve"> - The time series distribution a</w:t>
      </w:r>
      <w:r>
        <w:t>nd variance of errors remains relatively constant over time</w:t>
      </w:r>
    </w:p>
    <w:p w14:paraId="2556EF86" w14:textId="77777777" w:rsidR="00F67C0E" w:rsidRDefault="00C40819">
      <w:pPr>
        <w:pStyle w:val="Compact"/>
        <w:numPr>
          <w:ilvl w:val="0"/>
          <w:numId w:val="3"/>
        </w:numPr>
      </w:pPr>
      <w:r>
        <w:rPr>
          <w:b/>
          <w:bCs/>
        </w:rPr>
        <w:t>Univariate Data</w:t>
      </w:r>
      <w:r>
        <w:t xml:space="preserve"> - The time series consists of only one variable</w:t>
      </w:r>
    </w:p>
    <w:p w14:paraId="2556EF87" w14:textId="77777777" w:rsidR="00F67C0E" w:rsidRDefault="00C40819">
      <w:pPr>
        <w:pStyle w:val="Heading2"/>
      </w:pPr>
      <w:bookmarkStart w:id="7" w:name="part-iii-data-preparation"/>
      <w:r>
        <w:t>Part III: Data Preparation</w:t>
      </w:r>
    </w:p>
    <w:p w14:paraId="2556EF88" w14:textId="77777777" w:rsidR="00F67C0E" w:rsidRDefault="00C40819">
      <w:pPr>
        <w:pStyle w:val="Heading3"/>
      </w:pPr>
      <w:bookmarkStart w:id="8" w:name="c1-line-graph-visualization"/>
      <w:bookmarkEnd w:id="7"/>
      <w:r>
        <w:t>C1: Line Graph Visualization</w:t>
      </w:r>
    </w:p>
    <w:bookmarkEnd w:id="8"/>
    <w:p w14:paraId="2556EF89" w14:textId="77777777" w:rsidR="00F67C0E" w:rsidRDefault="00C40819">
      <w:pPr>
        <w:pStyle w:val="SourceCode"/>
      </w:pPr>
      <w:r>
        <w:rPr>
          <w:rStyle w:val="CommentTok"/>
        </w:rPr>
        <w:t># Import main packages and read in data</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numpy </w:t>
      </w:r>
      <w:r>
        <w:rPr>
          <w:rStyle w:val="ImportTok"/>
        </w:rPr>
        <w:t>as</w:t>
      </w:r>
      <w:r>
        <w:rPr>
          <w:rStyle w:val="NormalTok"/>
        </w:rPr>
        <w:t xml:space="preserve"> </w:t>
      </w:r>
      <w:r>
        <w:rPr>
          <w:rStyle w:val="NormalTok"/>
        </w:rPr>
        <w:t>np</w:t>
      </w:r>
      <w:r>
        <w:br/>
      </w:r>
      <w:r>
        <w:rPr>
          <w:rStyle w:val="ImportTok"/>
        </w:rPr>
        <w:t>from</w:t>
      </w:r>
      <w:r>
        <w:rPr>
          <w:rStyle w:val="NormalTok"/>
        </w:rPr>
        <w:t xml:space="preserve"> statsmodels.tsa.stattools </w:t>
      </w:r>
      <w:r>
        <w:rPr>
          <w:rStyle w:val="ImportTok"/>
        </w:rPr>
        <w:t>import</w:t>
      </w:r>
      <w:r>
        <w:rPr>
          <w:rStyle w:val="NormalTok"/>
        </w:rPr>
        <w:t xml:space="preserve"> adfuller                                                                                                                                                                              </w:t>
      </w:r>
      <w:r>
        <w:br/>
      </w:r>
      <w:r>
        <w:br/>
      </w:r>
      <w:r>
        <w:rPr>
          <w:rStyle w:val="NormalTok"/>
        </w:rPr>
        <w:t xml:space="preserve">df </w:t>
      </w:r>
      <w:r>
        <w:rPr>
          <w:rStyle w:val="OperatorTok"/>
        </w:rPr>
        <w:t>=</w:t>
      </w:r>
      <w:r>
        <w:rPr>
          <w:rStyle w:val="NormalTok"/>
        </w:rPr>
        <w:t xml:space="preserve"> pd.read_csv(</w:t>
      </w:r>
      <w:r>
        <w:rPr>
          <w:rStyle w:val="StringTok"/>
        </w:rPr>
        <w:t>'./data/medica</w:t>
      </w:r>
      <w:r>
        <w:rPr>
          <w:rStyle w:val="StringTok"/>
        </w:rPr>
        <w:t>l_time_series.csv'</w:t>
      </w:r>
      <w:r>
        <w:rPr>
          <w:rStyle w:val="NormalTok"/>
        </w:rPr>
        <w:t>)</w:t>
      </w:r>
      <w:r>
        <w:br/>
      </w:r>
      <w:r>
        <w:rPr>
          <w:rStyle w:val="NormalTok"/>
        </w:rPr>
        <w:t>df.head()</w:t>
      </w:r>
    </w:p>
    <w:p w14:paraId="2556EF8A" w14:textId="77777777" w:rsidR="00F67C0E" w:rsidRDefault="00C40819">
      <w:pPr>
        <w:pStyle w:val="SourceCode"/>
      </w:pPr>
      <w:r>
        <w:rPr>
          <w:rStyle w:val="VerbatimChar"/>
        </w:rPr>
        <w:lastRenderedPageBreak/>
        <w:t xml:space="preserve">   Day   Revenue</w:t>
      </w:r>
      <w:r>
        <w:br/>
      </w:r>
      <w:r>
        <w:rPr>
          <w:rStyle w:val="VerbatimChar"/>
        </w:rPr>
        <w:t>0    1  0.000000</w:t>
      </w:r>
      <w:r>
        <w:br/>
      </w:r>
      <w:r>
        <w:rPr>
          <w:rStyle w:val="VerbatimChar"/>
        </w:rPr>
        <w:t>1    2 -0.292356</w:t>
      </w:r>
      <w:r>
        <w:br/>
      </w:r>
      <w:r>
        <w:rPr>
          <w:rStyle w:val="VerbatimChar"/>
        </w:rPr>
        <w:t>2    3 -0.327772</w:t>
      </w:r>
      <w:r>
        <w:br/>
      </w:r>
      <w:r>
        <w:rPr>
          <w:rStyle w:val="VerbatimChar"/>
        </w:rPr>
        <w:t>3    4 -0.339987</w:t>
      </w:r>
      <w:r>
        <w:br/>
      </w:r>
      <w:r>
        <w:rPr>
          <w:rStyle w:val="VerbatimChar"/>
        </w:rPr>
        <w:t>4    5 -0.124888</w:t>
      </w:r>
    </w:p>
    <w:p w14:paraId="2556EF8B" w14:textId="77777777" w:rsidR="00F67C0E" w:rsidRDefault="00C40819">
      <w:pPr>
        <w:pStyle w:val="SourceCode"/>
      </w:pPr>
      <w:r>
        <w:rPr>
          <w:rStyle w:val="CommentTok"/>
        </w:rPr>
        <w:t># Set datetime index and plot to line graph</w:t>
      </w:r>
      <w:r>
        <w:br/>
      </w:r>
      <w:r>
        <w:rPr>
          <w:rStyle w:val="NormalTok"/>
        </w:rPr>
        <w:t xml:space="preserve">df </w:t>
      </w:r>
      <w:r>
        <w:rPr>
          <w:rStyle w:val="OperatorTok"/>
        </w:rPr>
        <w:t>=</w:t>
      </w:r>
      <w:r>
        <w:rPr>
          <w:rStyle w:val="NormalTok"/>
        </w:rPr>
        <w:t xml:space="preserve"> df.set_index(pd.date_range(start</w:t>
      </w:r>
      <w:r>
        <w:rPr>
          <w:rStyle w:val="OperatorTok"/>
        </w:rPr>
        <w:t>=</w:t>
      </w:r>
      <w:r>
        <w:rPr>
          <w:rStyle w:val="StringTok"/>
        </w:rPr>
        <w:t>'2020-1-1'</w:t>
      </w:r>
      <w:r>
        <w:rPr>
          <w:rStyle w:val="NormalTok"/>
        </w:rPr>
        <w:t>, periods</w:t>
      </w:r>
      <w:r>
        <w:rPr>
          <w:rStyle w:val="OperatorTok"/>
        </w:rPr>
        <w:t>=</w:t>
      </w:r>
      <w:r>
        <w:rPr>
          <w:rStyle w:val="NormalTok"/>
        </w:rPr>
        <w:t>df.shape[</w:t>
      </w:r>
      <w:r>
        <w:rPr>
          <w:rStyle w:val="DecValTok"/>
        </w:rPr>
        <w:t>0</w:t>
      </w:r>
      <w:r>
        <w:rPr>
          <w:rStyle w:val="NormalTok"/>
        </w:rPr>
        <w:t>], freq</w:t>
      </w:r>
      <w:r>
        <w:rPr>
          <w:rStyle w:val="OperatorTok"/>
        </w:rPr>
        <w:t>=</w:t>
      </w:r>
      <w:r>
        <w:rPr>
          <w:rStyle w:val="StringTok"/>
        </w:rPr>
        <w:t>'D'</w:t>
      </w:r>
      <w:r>
        <w:rPr>
          <w:rStyle w:val="NormalTok"/>
        </w:rPr>
        <w:t>))</w:t>
      </w:r>
      <w:r>
        <w:br/>
      </w:r>
      <w:r>
        <w:rPr>
          <w:rStyle w:val="NormalTok"/>
        </w:rPr>
        <w:t>df.drop(</w:t>
      </w:r>
      <w:r>
        <w:rPr>
          <w:rStyle w:val="StringTok"/>
        </w:rPr>
        <w:t>'Day'</w:t>
      </w:r>
      <w:r>
        <w:rPr>
          <w:rStyle w:val="NormalTok"/>
        </w:rPr>
        <w:t>, axis</w:t>
      </w:r>
      <w:r>
        <w:rPr>
          <w:rStyle w:val="OperatorTok"/>
        </w:rPr>
        <w:t>=</w:t>
      </w:r>
      <w:r>
        <w:rPr>
          <w:rStyle w:val="DecValTok"/>
        </w:rPr>
        <w:t>1</w:t>
      </w:r>
      <w:r>
        <w:rPr>
          <w:rStyle w:val="NormalTok"/>
        </w:rPr>
        <w:t>, inplace</w:t>
      </w:r>
      <w:r>
        <w:rPr>
          <w:rStyle w:val="OperatorTok"/>
        </w:rPr>
        <w:t>=</w:t>
      </w:r>
      <w:r>
        <w:rPr>
          <w:rStyle w:val="VariableTok"/>
        </w:rPr>
        <w:t>True</w:t>
      </w:r>
      <w:r>
        <w:rPr>
          <w:rStyle w:val="NormalTok"/>
        </w:rPr>
        <w:t>)</w:t>
      </w:r>
      <w:r>
        <w:br/>
      </w:r>
      <w:r>
        <w:rPr>
          <w:rStyle w:val="NormalTok"/>
        </w:rPr>
        <w:t>df.plot(title</w:t>
      </w:r>
      <w:r>
        <w:rPr>
          <w:rStyle w:val="OperatorTok"/>
        </w:rPr>
        <w:t>=</w:t>
      </w:r>
      <w:r>
        <w:rPr>
          <w:rStyle w:val="StringTok"/>
        </w:rPr>
        <w:t>'Medical Admissions Revenue'</w:t>
      </w:r>
      <w:r>
        <w:rPr>
          <w:rStyle w:val="NormalTok"/>
        </w:rPr>
        <w:t>, ylabel</w:t>
      </w:r>
      <w:r>
        <w:rPr>
          <w:rStyle w:val="OperatorTok"/>
        </w:rPr>
        <w:t>=</w:t>
      </w:r>
      <w:r>
        <w:rPr>
          <w:rStyle w:val="StringTok"/>
        </w:rPr>
        <w:t>'Revenue (in millions)'</w:t>
      </w:r>
      <w:r>
        <w:rPr>
          <w:rStyle w:val="NormalTok"/>
        </w:rPr>
        <w:t>, xlabel</w:t>
      </w:r>
      <w:r>
        <w:rPr>
          <w:rStyle w:val="OperatorTok"/>
        </w:rPr>
        <w:t>=</w:t>
      </w:r>
      <w:r>
        <w:rPr>
          <w:rStyle w:val="StringTok"/>
        </w:rPr>
        <w:t>'Time Horizon'</w:t>
      </w:r>
      <w:r>
        <w:rPr>
          <w:rStyle w:val="NormalTok"/>
        </w:rPr>
        <w:t>)</w:t>
      </w:r>
    </w:p>
    <w:p w14:paraId="2556EF8D" w14:textId="77777777" w:rsidR="00F67C0E" w:rsidRDefault="00C40819">
      <w:pPr>
        <w:pStyle w:val="FirstParagraph"/>
      </w:pPr>
      <w:r>
        <w:rPr>
          <w:noProof/>
        </w:rPr>
        <w:drawing>
          <wp:inline distT="0" distB="0" distL="0" distR="0" wp14:anchorId="2556EFE6" wp14:editId="2556EFE7">
            <wp:extent cx="5218545" cy="4331854"/>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82432039cf45859871ae1fcffaca45da4b65b7b7.png"/>
                    <pic:cNvPicPr>
                      <a:picLocks noChangeAspect="1" noChangeArrowheads="1"/>
                    </pic:cNvPicPr>
                  </pic:nvPicPr>
                  <pic:blipFill>
                    <a:blip r:embed="rId8"/>
                    <a:stretch>
                      <a:fillRect/>
                    </a:stretch>
                  </pic:blipFill>
                  <pic:spPr bwMode="auto">
                    <a:xfrm>
                      <a:off x="0" y="0"/>
                      <a:ext cx="5218545" cy="4331854"/>
                    </a:xfrm>
                    <a:prstGeom prst="rect">
                      <a:avLst/>
                    </a:prstGeom>
                    <a:noFill/>
                    <a:ln w="9525">
                      <a:noFill/>
                      <a:headEnd/>
                      <a:tailEnd/>
                    </a:ln>
                  </pic:spPr>
                </pic:pic>
              </a:graphicData>
            </a:graphic>
          </wp:inline>
        </w:drawing>
      </w:r>
    </w:p>
    <w:p w14:paraId="2556EF8E" w14:textId="77777777" w:rsidR="00F67C0E" w:rsidRDefault="00C40819">
      <w:pPr>
        <w:pStyle w:val="Heading3"/>
      </w:pPr>
      <w:bookmarkStart w:id="9" w:name="c2-time-step-formatting"/>
      <w:r>
        <w:t>C2: Time Step Formatting</w:t>
      </w:r>
    </w:p>
    <w:bookmarkEnd w:id="9"/>
    <w:p w14:paraId="2556EF8F" w14:textId="77777777" w:rsidR="00F67C0E" w:rsidRDefault="00C40819">
      <w:pPr>
        <w:pStyle w:val="FirstParagraph"/>
      </w:pPr>
      <w:r>
        <w:t xml:space="preserve">The time step formatting of the above time series is in </w:t>
      </w:r>
      <w:r>
        <w:rPr>
          <w:rStyle w:val="VerbatimChar"/>
        </w:rPr>
        <w:t>datetime</w:t>
      </w:r>
      <w:r>
        <w:t xml:space="preserve"> format. The frequency of the time series is </w:t>
      </w:r>
      <w:r>
        <w:rPr>
          <w:b/>
          <w:bCs/>
        </w:rPr>
        <w:t>daily</w:t>
      </w:r>
      <w:r>
        <w:t xml:space="preserve"> and the total length is </w:t>
      </w:r>
      <w:r>
        <w:rPr>
          <w:b/>
          <w:bCs/>
        </w:rPr>
        <w:t>731 days</w:t>
      </w:r>
      <w:r>
        <w:t>.</w:t>
      </w:r>
    </w:p>
    <w:p w14:paraId="2556EF90" w14:textId="77777777" w:rsidR="00F67C0E" w:rsidRDefault="00C40819">
      <w:pPr>
        <w:pStyle w:val="Heading3"/>
      </w:pPr>
      <w:bookmarkStart w:id="10" w:name="c3-stationarity"/>
      <w:r>
        <w:t>C3: Stationarity</w:t>
      </w:r>
    </w:p>
    <w:bookmarkEnd w:id="10"/>
    <w:p w14:paraId="2556EF91" w14:textId="77777777" w:rsidR="00F67C0E" w:rsidRDefault="00C40819">
      <w:pPr>
        <w:pStyle w:val="FirstParagraph"/>
      </w:pPr>
      <w:r>
        <w:t xml:space="preserve">We will begin by plotting the </w:t>
      </w:r>
      <w:r>
        <w:rPr>
          <w:b/>
          <w:bCs/>
        </w:rPr>
        <w:t>rolling mean</w:t>
      </w:r>
      <w:r>
        <w:t xml:space="preserve"> of the raw </w:t>
      </w:r>
      <w:r>
        <w:t>dataset as an initial glimpse at stationarity.</w:t>
      </w:r>
    </w:p>
    <w:p w14:paraId="2556EF92" w14:textId="77777777" w:rsidR="00F67C0E" w:rsidRDefault="00C40819">
      <w:pPr>
        <w:pStyle w:val="SourceCode"/>
      </w:pPr>
      <w:r>
        <w:rPr>
          <w:rStyle w:val="CommentTok"/>
        </w:rPr>
        <w:lastRenderedPageBreak/>
        <w:t># Plot the rolling mean to check for stationarity</w:t>
      </w:r>
      <w:r>
        <w:br/>
      </w:r>
      <w:r>
        <w:rPr>
          <w:rStyle w:val="NormalTok"/>
        </w:rPr>
        <w:t>df.rolling(window</w:t>
      </w:r>
      <w:r>
        <w:rPr>
          <w:rStyle w:val="OperatorTok"/>
        </w:rPr>
        <w:t>=</w:t>
      </w:r>
      <w:r>
        <w:rPr>
          <w:rStyle w:val="DecValTok"/>
        </w:rPr>
        <w:t>30</w:t>
      </w:r>
      <w:r>
        <w:rPr>
          <w:rStyle w:val="NormalTok"/>
        </w:rPr>
        <w:t>).mean().plot()</w:t>
      </w:r>
    </w:p>
    <w:p w14:paraId="2556EF94" w14:textId="77777777" w:rsidR="00F67C0E" w:rsidRDefault="00C40819">
      <w:pPr>
        <w:pStyle w:val="FirstParagraph"/>
      </w:pPr>
      <w:r>
        <w:rPr>
          <w:noProof/>
        </w:rPr>
        <w:drawing>
          <wp:inline distT="0" distB="0" distL="0" distR="0" wp14:anchorId="2556EFE8" wp14:editId="2556EFE9">
            <wp:extent cx="5015345" cy="3962400"/>
            <wp:effectExtent l="0" t="0" r="0" b="0"/>
            <wp:docPr id="1478176202" name="Picture"/>
            <wp:cNvGraphicFramePr/>
            <a:graphic xmlns:a="http://schemas.openxmlformats.org/drawingml/2006/main">
              <a:graphicData uri="http://schemas.openxmlformats.org/drawingml/2006/picture">
                <pic:pic xmlns:pic="http://schemas.openxmlformats.org/drawingml/2006/picture">
                  <pic:nvPicPr>
                    <pic:cNvPr id="0" name="Picture" descr="449d5da52f5653f06474005b12ac54da3d8e20e9.png"/>
                    <pic:cNvPicPr>
                      <a:picLocks noChangeAspect="1" noChangeArrowheads="1"/>
                    </pic:cNvPicPr>
                  </pic:nvPicPr>
                  <pic:blipFill>
                    <a:blip r:embed="rId9"/>
                    <a:stretch>
                      <a:fillRect/>
                    </a:stretch>
                  </pic:blipFill>
                  <pic:spPr bwMode="auto">
                    <a:xfrm>
                      <a:off x="0" y="0"/>
                      <a:ext cx="5015345" cy="3962400"/>
                    </a:xfrm>
                    <a:prstGeom prst="rect">
                      <a:avLst/>
                    </a:prstGeom>
                    <a:noFill/>
                    <a:ln w="9525">
                      <a:noFill/>
                      <a:headEnd/>
                      <a:tailEnd/>
                    </a:ln>
                  </pic:spPr>
                </pic:pic>
              </a:graphicData>
            </a:graphic>
          </wp:inline>
        </w:drawing>
      </w:r>
    </w:p>
    <w:p w14:paraId="2556EF95" w14:textId="77777777" w:rsidR="00F67C0E" w:rsidRDefault="00C40819">
      <w:pPr>
        <w:pStyle w:val="BodyText"/>
      </w:pPr>
      <w:r>
        <w:t xml:space="preserve">It seems visually evident from the plot above that the data are not stationary. As further confirmation, we will next utilize the </w:t>
      </w:r>
      <w:r>
        <w:rPr>
          <w:rStyle w:val="VerbatimChar"/>
        </w:rPr>
        <w:t>Augmented Dickey-Fuller</w:t>
      </w:r>
      <w:r>
        <w:t xml:space="preserve"> test to evaluate the stationarity of the data.</w:t>
      </w:r>
    </w:p>
    <w:p w14:paraId="2556EF96" w14:textId="3ACE6B17" w:rsidR="00F67C0E" w:rsidRDefault="00C40819">
      <w:pPr>
        <w:pStyle w:val="SourceCode"/>
      </w:pPr>
      <w:r>
        <w:rPr>
          <w:rStyle w:val="CommentTok"/>
        </w:rPr>
        <w:t xml:space="preserve"># Evaluate the stationarity of time series data </w:t>
      </w:r>
      <w:r w:rsidR="00AB01A6">
        <w:rPr>
          <w:rStyle w:val="CommentTok"/>
        </w:rPr>
        <w:t>using</w:t>
      </w:r>
      <w:r>
        <w:rPr>
          <w:rStyle w:val="CommentTok"/>
        </w:rPr>
        <w:t xml:space="preserve"> Au</w:t>
      </w:r>
      <w:r>
        <w:rPr>
          <w:rStyle w:val="CommentTok"/>
        </w:rPr>
        <w:t>gmented Dickey-Fuller and print results</w:t>
      </w:r>
      <w:r>
        <w:br/>
      </w:r>
      <w:r>
        <w:rPr>
          <w:rStyle w:val="KeywordTok"/>
        </w:rPr>
        <w:t>def</w:t>
      </w:r>
      <w:r>
        <w:rPr>
          <w:rStyle w:val="NormalTok"/>
        </w:rPr>
        <w:t xml:space="preserve"> adf_test(ts):</w:t>
      </w:r>
      <w:r>
        <w:br/>
      </w:r>
      <w:r>
        <w:rPr>
          <w:rStyle w:val="NormalTok"/>
        </w:rPr>
        <w:t xml:space="preserve">    df </w:t>
      </w:r>
      <w:r>
        <w:rPr>
          <w:rStyle w:val="OperatorTok"/>
        </w:rPr>
        <w:t>=</w:t>
      </w:r>
      <w:r>
        <w:rPr>
          <w:rStyle w:val="NormalTok"/>
        </w:rPr>
        <w:t xml:space="preserve"> adfuller(ts, autolag</w:t>
      </w:r>
      <w:r>
        <w:rPr>
          <w:rStyle w:val="OperatorTok"/>
        </w:rPr>
        <w:t>=</w:t>
      </w:r>
      <w:r>
        <w:rPr>
          <w:rStyle w:val="StringTok"/>
        </w:rPr>
        <w:t>'AIC'</w:t>
      </w:r>
      <w:r>
        <w:rPr>
          <w:rStyle w:val="NormalTok"/>
        </w:rPr>
        <w:t>)</w:t>
      </w:r>
      <w:r>
        <w:br/>
      </w:r>
      <w:r>
        <w:rPr>
          <w:rStyle w:val="NormalTok"/>
        </w:rPr>
        <w:t xml:space="preserve">    results </w:t>
      </w:r>
      <w:r>
        <w:rPr>
          <w:rStyle w:val="OperatorTok"/>
        </w:rPr>
        <w:t>=</w:t>
      </w:r>
      <w:r>
        <w:rPr>
          <w:rStyle w:val="NormalTok"/>
        </w:rPr>
        <w:t xml:space="preserve"> pd.DataFrame(df[:</w:t>
      </w:r>
      <w:r>
        <w:rPr>
          <w:rStyle w:val="DecValTok"/>
        </w:rPr>
        <w:t>4</w:t>
      </w:r>
      <w:r>
        <w:rPr>
          <w:rStyle w:val="NormalTok"/>
        </w:rPr>
        <w:t>], columns</w:t>
      </w:r>
      <w:r>
        <w:rPr>
          <w:rStyle w:val="OperatorTok"/>
        </w:rPr>
        <w:t>=</w:t>
      </w:r>
      <w:r>
        <w:rPr>
          <w:rStyle w:val="NormalTok"/>
        </w:rPr>
        <w:t>[</w:t>
      </w:r>
      <w:r>
        <w:rPr>
          <w:rStyle w:val="StringTok"/>
        </w:rPr>
        <w:t>'Results '</w:t>
      </w:r>
      <w:r>
        <w:rPr>
          <w:rStyle w:val="NormalTok"/>
        </w:rPr>
        <w:t>], dtype</w:t>
      </w:r>
      <w:r>
        <w:rPr>
          <w:rStyle w:val="OperatorTok"/>
        </w:rPr>
        <w:t>=</w:t>
      </w:r>
      <w:r>
        <w:rPr>
          <w:rStyle w:val="BuiltInTok"/>
        </w:rPr>
        <w:t>object</w:t>
      </w:r>
      <w:r>
        <w:rPr>
          <w:rStyle w:val="NormalTok"/>
        </w:rPr>
        <w:t>)</w:t>
      </w:r>
      <w:r>
        <w:br/>
      </w:r>
      <w:r>
        <w:rPr>
          <w:rStyle w:val="NormalTok"/>
        </w:rPr>
        <w:t xml:space="preserve">    results.index</w:t>
      </w:r>
      <w:r>
        <w:rPr>
          <w:rStyle w:val="OperatorTok"/>
        </w:rPr>
        <w:t>=</w:t>
      </w:r>
      <w:r>
        <w:rPr>
          <w:rStyle w:val="NormalTok"/>
        </w:rPr>
        <w:t>[</w:t>
      </w:r>
      <w:r>
        <w:rPr>
          <w:rStyle w:val="StringTok"/>
        </w:rPr>
        <w:t>'Test Statistic'</w:t>
      </w:r>
      <w:r>
        <w:rPr>
          <w:rStyle w:val="NormalTok"/>
        </w:rPr>
        <w:t xml:space="preserve">, </w:t>
      </w:r>
      <w:r>
        <w:rPr>
          <w:rStyle w:val="StringTok"/>
        </w:rPr>
        <w:t>'p-value'</w:t>
      </w:r>
      <w:r>
        <w:rPr>
          <w:rStyle w:val="NormalTok"/>
        </w:rPr>
        <w:t xml:space="preserve">, </w:t>
      </w:r>
      <w:r>
        <w:rPr>
          <w:rStyle w:val="StringTok"/>
        </w:rPr>
        <w:t>'Num Lags'</w:t>
      </w:r>
      <w:r>
        <w:rPr>
          <w:rStyle w:val="NormalTok"/>
        </w:rPr>
        <w:t xml:space="preserve">, </w:t>
      </w:r>
      <w:r>
        <w:rPr>
          <w:rStyle w:val="StringTok"/>
        </w:rPr>
        <w:t>'Num Observations'</w:t>
      </w:r>
      <w:r>
        <w:rPr>
          <w:rStyle w:val="NormalTok"/>
        </w:rPr>
        <w:t>]</w:t>
      </w:r>
      <w:r>
        <w:br/>
      </w:r>
      <w:r>
        <w:rPr>
          <w:rStyle w:val="NormalTok"/>
        </w:rPr>
        <w:t xml:space="preserve">    </w:t>
      </w:r>
      <w:r>
        <w:rPr>
          <w:rStyle w:val="BuiltInTok"/>
        </w:rPr>
        <w:t>print</w:t>
      </w:r>
      <w:r>
        <w:rPr>
          <w:rStyle w:val="NormalTok"/>
        </w:rPr>
        <w:t>(</w:t>
      </w:r>
      <w:r>
        <w:rPr>
          <w:rStyle w:val="StringTok"/>
        </w:rPr>
        <w:t>'Results of Augmented Dickey-Fuller Test:</w:t>
      </w:r>
      <w:r>
        <w:rPr>
          <w:rStyle w:val="CharTok"/>
        </w:rPr>
        <w:t>\n\n</w:t>
      </w:r>
      <w:r>
        <w:rPr>
          <w:rStyle w:val="StringTok"/>
        </w:rPr>
        <w:t>'</w:t>
      </w:r>
      <w:r>
        <w:rPr>
          <w:rStyle w:val="NormalTok"/>
        </w:rPr>
        <w:t>, results)</w:t>
      </w:r>
      <w:r>
        <w:br/>
      </w:r>
      <w:r>
        <w:rPr>
          <w:rStyle w:val="NormalTok"/>
        </w:rPr>
        <w:t xml:space="preserve">    </w:t>
      </w:r>
      <w:r>
        <w:rPr>
          <w:rStyle w:val="ControlFlowTok"/>
        </w:rPr>
        <w:t>if</w:t>
      </w:r>
      <w:r>
        <w:rPr>
          <w:rStyle w:val="NormalTok"/>
        </w:rPr>
        <w:t xml:space="preserve"> df[</w:t>
      </w:r>
      <w:r>
        <w:rPr>
          <w:rStyle w:val="DecValTok"/>
        </w:rPr>
        <w:t>1</w:t>
      </w:r>
      <w:r>
        <w:rPr>
          <w:rStyle w:val="NormalTok"/>
        </w:rPr>
        <w:t xml:space="preserve">] </w:t>
      </w:r>
      <w:r>
        <w:rPr>
          <w:rStyle w:val="OperatorTok"/>
        </w:rPr>
        <w:t>&lt;=</w:t>
      </w:r>
      <w:r>
        <w:rPr>
          <w:rStyle w:val="NormalTok"/>
        </w:rPr>
        <w:t xml:space="preserve"> </w:t>
      </w:r>
      <w:r>
        <w:rPr>
          <w:rStyle w:val="FloatTok"/>
        </w:rPr>
        <w:t>0.05</w:t>
      </w:r>
      <w:r>
        <w:rPr>
          <w:rStyle w:val="NormalTok"/>
        </w:rPr>
        <w:t>:</w:t>
      </w:r>
      <w:r>
        <w:br/>
      </w:r>
      <w:r>
        <w:rPr>
          <w:rStyle w:val="NormalTok"/>
        </w:rPr>
        <w:t xml:space="preserve">        </w:t>
      </w:r>
      <w:r>
        <w:rPr>
          <w:rStyle w:val="BuiltInTok"/>
        </w:rPr>
        <w:t>print</w:t>
      </w:r>
      <w:r>
        <w:rPr>
          <w:rStyle w:val="NormalTok"/>
        </w:rPr>
        <w:t>(</w:t>
      </w:r>
      <w:r>
        <w:rPr>
          <w:rStyle w:val="StringTok"/>
        </w:rPr>
        <w:t>'</w:t>
      </w:r>
      <w:r>
        <w:rPr>
          <w:rStyle w:val="CharTok"/>
        </w:rPr>
        <w:t>\n</w:t>
      </w:r>
      <w:r>
        <w:rPr>
          <w:rStyle w:val="StringTok"/>
        </w:rPr>
        <w:t>Strong evidence against the null hypothesis'</w:t>
      </w:r>
      <w:r>
        <w:rPr>
          <w:rStyle w:val="NormalTok"/>
        </w:rPr>
        <w:t>)</w:t>
      </w:r>
      <w:r>
        <w:br/>
      </w:r>
      <w:r>
        <w:rPr>
          <w:rStyle w:val="NormalTok"/>
        </w:rPr>
        <w:t xml:space="preserve">        </w:t>
      </w:r>
      <w:r>
        <w:rPr>
          <w:rStyle w:val="BuiltInTok"/>
        </w:rPr>
        <w:t>print</w:t>
      </w:r>
      <w:r>
        <w:rPr>
          <w:rStyle w:val="NormalTok"/>
        </w:rPr>
        <w:t>(</w:t>
      </w:r>
      <w:r>
        <w:rPr>
          <w:rStyle w:val="StringTok"/>
        </w:rPr>
        <w:t>'Reject the null hypothesis'</w:t>
      </w:r>
      <w:r>
        <w:rPr>
          <w:rStyle w:val="NormalTok"/>
        </w:rPr>
        <w:t>)</w:t>
      </w:r>
      <w:r>
        <w:br/>
      </w:r>
      <w:r>
        <w:rPr>
          <w:rStyle w:val="NormalTok"/>
        </w:rPr>
        <w:t xml:space="preserve">        </w:t>
      </w:r>
      <w:r>
        <w:rPr>
          <w:rStyle w:val="BuiltInTok"/>
        </w:rPr>
        <w:t>print</w:t>
      </w:r>
      <w:r>
        <w:rPr>
          <w:rStyle w:val="NormalTok"/>
        </w:rPr>
        <w:t>(</w:t>
      </w:r>
      <w:r>
        <w:rPr>
          <w:rStyle w:val="StringTok"/>
        </w:rPr>
        <w:t>'Data may have no unit roo</w:t>
      </w:r>
      <w:r>
        <w:rPr>
          <w:rStyle w:val="StringTok"/>
        </w:rPr>
        <w:t>t and is stationary'</w:t>
      </w:r>
      <w:r>
        <w:rPr>
          <w:rStyle w:val="NormalTok"/>
        </w:rPr>
        <w:t>)</w:t>
      </w:r>
      <w:r>
        <w:br/>
      </w:r>
      <w:r>
        <w:rPr>
          <w:rStyle w:val="NormalTok"/>
        </w:rPr>
        <w:t xml:space="preserve">    </w:t>
      </w:r>
      <w:r>
        <w:rPr>
          <w:rStyle w:val="ControlFlowTok"/>
        </w:rPr>
        <w:t>else</w:t>
      </w:r>
      <w:r>
        <w:rPr>
          <w:rStyle w:val="NormalTok"/>
        </w:rPr>
        <w:t>:</w:t>
      </w:r>
      <w:r>
        <w:br/>
      </w:r>
      <w:r>
        <w:rPr>
          <w:rStyle w:val="NormalTok"/>
        </w:rPr>
        <w:t xml:space="preserve">        </w:t>
      </w:r>
      <w:r>
        <w:rPr>
          <w:rStyle w:val="BuiltInTok"/>
        </w:rPr>
        <w:t>print</w:t>
      </w:r>
      <w:r>
        <w:rPr>
          <w:rStyle w:val="NormalTok"/>
        </w:rPr>
        <w:t>(</w:t>
      </w:r>
      <w:r>
        <w:rPr>
          <w:rStyle w:val="StringTok"/>
        </w:rPr>
        <w:t>'</w:t>
      </w:r>
      <w:r>
        <w:rPr>
          <w:rStyle w:val="CharTok"/>
        </w:rPr>
        <w:t>\n</w:t>
      </w:r>
      <w:r>
        <w:rPr>
          <w:rStyle w:val="StringTok"/>
        </w:rPr>
        <w:t>Weak evidence against the null hypothesis'</w:t>
      </w:r>
      <w:r>
        <w:rPr>
          <w:rStyle w:val="NormalTok"/>
        </w:rPr>
        <w:t>)</w:t>
      </w:r>
      <w:r>
        <w:br/>
      </w:r>
      <w:r>
        <w:rPr>
          <w:rStyle w:val="NormalTok"/>
        </w:rPr>
        <w:t xml:space="preserve">        </w:t>
      </w:r>
      <w:r>
        <w:rPr>
          <w:rStyle w:val="BuiltInTok"/>
        </w:rPr>
        <w:t>print</w:t>
      </w:r>
      <w:r>
        <w:rPr>
          <w:rStyle w:val="NormalTok"/>
        </w:rPr>
        <w:t>(</w:t>
      </w:r>
      <w:r>
        <w:rPr>
          <w:rStyle w:val="StringTok"/>
        </w:rPr>
        <w:t>'Fail to reject the null hypothesis'</w:t>
      </w:r>
      <w:r>
        <w:rPr>
          <w:rStyle w:val="NormalTok"/>
        </w:rPr>
        <w:t>)</w:t>
      </w:r>
      <w:r>
        <w:br/>
      </w:r>
      <w:r>
        <w:rPr>
          <w:rStyle w:val="NormalTok"/>
        </w:rPr>
        <w:t xml:space="preserve">        </w:t>
      </w:r>
      <w:r>
        <w:rPr>
          <w:rStyle w:val="BuiltInTok"/>
        </w:rPr>
        <w:t>print</w:t>
      </w:r>
      <w:r>
        <w:rPr>
          <w:rStyle w:val="NormalTok"/>
        </w:rPr>
        <w:t>(</w:t>
      </w:r>
      <w:r>
        <w:rPr>
          <w:rStyle w:val="StringTok"/>
        </w:rPr>
        <w:t>'Data may have a unit root and is non-stationary'</w:t>
      </w:r>
      <w:r>
        <w:rPr>
          <w:rStyle w:val="NormalTok"/>
        </w:rPr>
        <w:t>)</w:t>
      </w:r>
      <w:r>
        <w:br/>
      </w:r>
      <w:r>
        <w:br/>
      </w:r>
      <w:r>
        <w:rPr>
          <w:rStyle w:val="CommentTok"/>
        </w:rPr>
        <w:lastRenderedPageBreak/>
        <w:t># Run the ADF test on the raw time series dat</w:t>
      </w:r>
      <w:r>
        <w:rPr>
          <w:rStyle w:val="CommentTok"/>
        </w:rPr>
        <w:t>a</w:t>
      </w:r>
      <w:r>
        <w:br/>
      </w:r>
      <w:r>
        <w:rPr>
          <w:rStyle w:val="NormalTok"/>
        </w:rPr>
        <w:t>adf_test(df[</w:t>
      </w:r>
      <w:r>
        <w:rPr>
          <w:rStyle w:val="StringTok"/>
        </w:rPr>
        <w:t>'Revenue'</w:t>
      </w:r>
      <w:r>
        <w:rPr>
          <w:rStyle w:val="NormalTok"/>
        </w:rPr>
        <w:t>])</w:t>
      </w:r>
    </w:p>
    <w:p w14:paraId="2556EF97" w14:textId="77777777" w:rsidR="00F67C0E" w:rsidRDefault="00C40819">
      <w:pPr>
        <w:pStyle w:val="SourceCode"/>
      </w:pPr>
      <w:r>
        <w:rPr>
          <w:rStyle w:val="VerbatimChar"/>
        </w:rPr>
        <w:t>Results of Augmented Dickey-Fuller Test:</w:t>
      </w:r>
      <w:r>
        <w:br/>
      </w:r>
      <w:r>
        <w:br/>
      </w:r>
      <w:r>
        <w:rPr>
          <w:rStyle w:val="VerbatimChar"/>
        </w:rPr>
        <w:t xml:space="preserve">                   Results </w:t>
      </w:r>
      <w:r>
        <w:br/>
      </w:r>
      <w:r>
        <w:rPr>
          <w:rStyle w:val="VerbatimChar"/>
        </w:rPr>
        <w:t>Test Statistic   -2.218319</w:t>
      </w:r>
      <w:r>
        <w:br/>
      </w:r>
      <w:r>
        <w:rPr>
          <w:rStyle w:val="VerbatimChar"/>
        </w:rPr>
        <w:t>p-value           0.199664</w:t>
      </w:r>
      <w:r>
        <w:br/>
      </w:r>
      <w:r>
        <w:rPr>
          <w:rStyle w:val="VerbatimChar"/>
        </w:rPr>
        <w:t>Num Lags               1.0</w:t>
      </w:r>
      <w:r>
        <w:br/>
      </w:r>
      <w:r>
        <w:rPr>
          <w:rStyle w:val="VerbatimChar"/>
        </w:rPr>
        <w:t>Num Observations     729.0</w:t>
      </w:r>
      <w:r>
        <w:br/>
      </w:r>
      <w:r>
        <w:br/>
      </w:r>
      <w:r>
        <w:rPr>
          <w:rStyle w:val="VerbatimChar"/>
        </w:rPr>
        <w:t>Weak evidence against the null hypothesis</w:t>
      </w:r>
      <w:r>
        <w:br/>
      </w:r>
      <w:r>
        <w:rPr>
          <w:rStyle w:val="VerbatimChar"/>
        </w:rPr>
        <w:t>Fail to reject the null hypothesis</w:t>
      </w:r>
      <w:r>
        <w:br/>
      </w:r>
      <w:r>
        <w:rPr>
          <w:rStyle w:val="VerbatimChar"/>
        </w:rPr>
        <w:t>Data may have a unit root and is non-stationary</w:t>
      </w:r>
    </w:p>
    <w:p w14:paraId="2556EF98" w14:textId="3F1448F6" w:rsidR="00F67C0E" w:rsidRDefault="00C40819">
      <w:pPr>
        <w:pStyle w:val="FirstParagraph"/>
      </w:pPr>
      <w:r>
        <w:t>With a non-statistically significant p-value at ~0.20, this is further evidence that the raw data are not stationary. We will now a</w:t>
      </w:r>
      <w:r>
        <w:t xml:space="preserve">ttempt to transform our time series by taking the first differences of the Revenue series </w:t>
      </w:r>
      <w:proofErr w:type="gramStart"/>
      <w:r>
        <w:t>so as to</w:t>
      </w:r>
      <w:proofErr w:type="gramEnd"/>
      <w:r>
        <w:t xml:space="preserve"> </w:t>
      </w:r>
      <w:r w:rsidR="00AB01A6">
        <w:t>achieve</w:t>
      </w:r>
      <w:r>
        <w:t xml:space="preserve"> stationarity.</w:t>
      </w:r>
    </w:p>
    <w:p w14:paraId="2556EF99" w14:textId="77777777" w:rsidR="00F67C0E" w:rsidRDefault="00C40819">
      <w:pPr>
        <w:pStyle w:val="SourceCode"/>
      </w:pPr>
      <w:r>
        <w:rPr>
          <w:rStyle w:val="CommentTok"/>
        </w:rPr>
        <w:t># Difference the time series and plot to line graph</w:t>
      </w:r>
      <w:r>
        <w:br/>
      </w:r>
      <w:r>
        <w:rPr>
          <w:rStyle w:val="NormalTok"/>
        </w:rPr>
        <w:t>df[</w:t>
      </w:r>
      <w:r>
        <w:rPr>
          <w:rStyle w:val="StringTok"/>
        </w:rPr>
        <w:t>'Revenue_diff'</w:t>
      </w:r>
      <w:r>
        <w:rPr>
          <w:rStyle w:val="NormalTok"/>
        </w:rPr>
        <w:t xml:space="preserve">] </w:t>
      </w:r>
      <w:r>
        <w:rPr>
          <w:rStyle w:val="OperatorTok"/>
        </w:rPr>
        <w:t>=</w:t>
      </w:r>
      <w:r>
        <w:rPr>
          <w:rStyle w:val="NormalTok"/>
        </w:rPr>
        <w:t xml:space="preserve"> df[</w:t>
      </w:r>
      <w:r>
        <w:rPr>
          <w:rStyle w:val="StringTok"/>
        </w:rPr>
        <w:t>'Revenue'</w:t>
      </w:r>
      <w:r>
        <w:rPr>
          <w:rStyle w:val="NormalTok"/>
        </w:rPr>
        <w:t>].diff()</w:t>
      </w:r>
      <w:r>
        <w:br/>
      </w:r>
      <w:r>
        <w:rPr>
          <w:rStyle w:val="NormalTok"/>
        </w:rPr>
        <w:t>df[</w:t>
      </w:r>
      <w:r>
        <w:rPr>
          <w:rStyle w:val="StringTok"/>
        </w:rPr>
        <w:t>'Revenue_diff'</w:t>
      </w:r>
      <w:r>
        <w:rPr>
          <w:rStyle w:val="NormalTok"/>
        </w:rPr>
        <w:t>].plot(title</w:t>
      </w:r>
      <w:r>
        <w:rPr>
          <w:rStyle w:val="OperatorTok"/>
        </w:rPr>
        <w:t>=</w:t>
      </w:r>
      <w:r>
        <w:rPr>
          <w:rStyle w:val="StringTok"/>
        </w:rPr>
        <w:t>'Difference</w:t>
      </w:r>
      <w:r>
        <w:rPr>
          <w:rStyle w:val="StringTok"/>
        </w:rPr>
        <w:t>d (Daily) Medical Admissions Revenue       '</w:t>
      </w:r>
      <w:r>
        <w:rPr>
          <w:rStyle w:val="NormalTok"/>
        </w:rPr>
        <w:t>, ylabel</w:t>
      </w:r>
      <w:r>
        <w:rPr>
          <w:rStyle w:val="OperatorTok"/>
        </w:rPr>
        <w:t>=</w:t>
      </w:r>
      <w:r>
        <w:rPr>
          <w:rStyle w:val="StringTok"/>
        </w:rPr>
        <w:t>'Revenue (in millions)'</w:t>
      </w:r>
      <w:r>
        <w:rPr>
          <w:rStyle w:val="NormalTok"/>
        </w:rPr>
        <w:t>, xlabel</w:t>
      </w:r>
      <w:r>
        <w:rPr>
          <w:rStyle w:val="OperatorTok"/>
        </w:rPr>
        <w:t>=</w:t>
      </w:r>
      <w:r>
        <w:rPr>
          <w:rStyle w:val="StringTok"/>
        </w:rPr>
        <w:t>'Time Horizon'</w:t>
      </w:r>
      <w:r>
        <w:rPr>
          <w:rStyle w:val="NormalTok"/>
        </w:rPr>
        <w:t>)</w:t>
      </w:r>
    </w:p>
    <w:p w14:paraId="2556EF9A" w14:textId="77777777" w:rsidR="00F67C0E" w:rsidRDefault="00C40819">
      <w:pPr>
        <w:pStyle w:val="SourceCode"/>
      </w:pPr>
      <w:r>
        <w:rPr>
          <w:rStyle w:val="VerbatimChar"/>
        </w:rPr>
        <w:t>&lt;AxesSubplot:title={'center':'Differenced (Daily) Medical Admissions Revenue       '}, xlabel='Time Horizon', ylabel='Revenue (in millions)'&gt;</w:t>
      </w:r>
    </w:p>
    <w:p w14:paraId="2556EF9B" w14:textId="77777777" w:rsidR="00F67C0E" w:rsidRDefault="00C40819">
      <w:pPr>
        <w:pStyle w:val="FirstParagraph"/>
      </w:pPr>
      <w:r>
        <w:rPr>
          <w:noProof/>
        </w:rPr>
        <w:lastRenderedPageBreak/>
        <w:drawing>
          <wp:inline distT="0" distB="0" distL="0" distR="0" wp14:anchorId="2556EFEA" wp14:editId="2556EFEB">
            <wp:extent cx="5334000" cy="4320632"/>
            <wp:effectExtent l="0" t="0" r="0" b="0"/>
            <wp:docPr id="308630931" name="Picture"/>
            <wp:cNvGraphicFramePr/>
            <a:graphic xmlns:a="http://schemas.openxmlformats.org/drawingml/2006/main">
              <a:graphicData uri="http://schemas.openxmlformats.org/drawingml/2006/picture">
                <pic:pic xmlns:pic="http://schemas.openxmlformats.org/drawingml/2006/picture">
                  <pic:nvPicPr>
                    <pic:cNvPr id="0" name="Picture" descr="1a5d37b20e24bd781d2b65b692e8f44030af1a57.png"/>
                    <pic:cNvPicPr>
                      <a:picLocks noChangeAspect="1" noChangeArrowheads="1"/>
                    </pic:cNvPicPr>
                  </pic:nvPicPr>
                  <pic:blipFill>
                    <a:blip r:embed="rId10"/>
                    <a:stretch>
                      <a:fillRect/>
                    </a:stretch>
                  </pic:blipFill>
                  <pic:spPr bwMode="auto">
                    <a:xfrm>
                      <a:off x="0" y="0"/>
                      <a:ext cx="5334000" cy="4320632"/>
                    </a:xfrm>
                    <a:prstGeom prst="rect">
                      <a:avLst/>
                    </a:prstGeom>
                    <a:noFill/>
                    <a:ln w="9525">
                      <a:noFill/>
                      <a:headEnd/>
                      <a:tailEnd/>
                    </a:ln>
                  </pic:spPr>
                </pic:pic>
              </a:graphicData>
            </a:graphic>
          </wp:inline>
        </w:drawing>
      </w:r>
    </w:p>
    <w:p w14:paraId="2556EF9C" w14:textId="77777777" w:rsidR="00F67C0E" w:rsidRDefault="00C40819">
      <w:pPr>
        <w:pStyle w:val="BodyText"/>
      </w:pPr>
      <w:r>
        <w:t>Visually, t</w:t>
      </w:r>
      <w:r>
        <w:t>his appears to be more stationary. We'll now plot the rolling mean again to see if it remains relatively constant as opposed to the raw data.</w:t>
      </w:r>
    </w:p>
    <w:p w14:paraId="2556EF9D" w14:textId="77777777" w:rsidR="00F67C0E" w:rsidRDefault="00C40819">
      <w:pPr>
        <w:pStyle w:val="SourceCode"/>
      </w:pPr>
      <w:r>
        <w:rPr>
          <w:rStyle w:val="CommentTok"/>
        </w:rPr>
        <w:t># Plot the differenced rolling mean to check for stationarity</w:t>
      </w:r>
      <w:r>
        <w:br/>
      </w:r>
      <w:r>
        <w:rPr>
          <w:rStyle w:val="NormalTok"/>
        </w:rPr>
        <w:t>df[</w:t>
      </w:r>
      <w:r>
        <w:rPr>
          <w:rStyle w:val="StringTok"/>
        </w:rPr>
        <w:t>'Revenue_diff'</w:t>
      </w:r>
      <w:r>
        <w:rPr>
          <w:rStyle w:val="NormalTok"/>
        </w:rPr>
        <w:t>].rolling(window</w:t>
      </w:r>
      <w:r>
        <w:rPr>
          <w:rStyle w:val="OperatorTok"/>
        </w:rPr>
        <w:t>=</w:t>
      </w:r>
      <w:r>
        <w:rPr>
          <w:rStyle w:val="DecValTok"/>
        </w:rPr>
        <w:t>30</w:t>
      </w:r>
      <w:r>
        <w:rPr>
          <w:rStyle w:val="NormalTok"/>
        </w:rPr>
        <w:t>).mean().plot()</w:t>
      </w:r>
    </w:p>
    <w:p w14:paraId="2556EF9F" w14:textId="77777777" w:rsidR="00F67C0E" w:rsidRDefault="00C40819">
      <w:pPr>
        <w:pStyle w:val="FirstParagraph"/>
      </w:pPr>
      <w:r>
        <w:rPr>
          <w:noProof/>
        </w:rPr>
        <w:lastRenderedPageBreak/>
        <w:drawing>
          <wp:inline distT="0" distB="0" distL="0" distR="0" wp14:anchorId="2556EFEC" wp14:editId="2556EFED">
            <wp:extent cx="5163127" cy="3962400"/>
            <wp:effectExtent l="0" t="0" r="0" b="0"/>
            <wp:docPr id="2093190574" name="Picture"/>
            <wp:cNvGraphicFramePr/>
            <a:graphic xmlns:a="http://schemas.openxmlformats.org/drawingml/2006/main">
              <a:graphicData uri="http://schemas.openxmlformats.org/drawingml/2006/picture">
                <pic:pic xmlns:pic="http://schemas.openxmlformats.org/drawingml/2006/picture">
                  <pic:nvPicPr>
                    <pic:cNvPr id="0" name="Picture" descr="a7335037fd8f59bba96ec2ad0e7dff0621aa3df9.png"/>
                    <pic:cNvPicPr>
                      <a:picLocks noChangeAspect="1" noChangeArrowheads="1"/>
                    </pic:cNvPicPr>
                  </pic:nvPicPr>
                  <pic:blipFill>
                    <a:blip r:embed="rId11"/>
                    <a:stretch>
                      <a:fillRect/>
                    </a:stretch>
                  </pic:blipFill>
                  <pic:spPr bwMode="auto">
                    <a:xfrm>
                      <a:off x="0" y="0"/>
                      <a:ext cx="5163127" cy="3962400"/>
                    </a:xfrm>
                    <a:prstGeom prst="rect">
                      <a:avLst/>
                    </a:prstGeom>
                    <a:noFill/>
                    <a:ln w="9525">
                      <a:noFill/>
                      <a:headEnd/>
                      <a:tailEnd/>
                    </a:ln>
                  </pic:spPr>
                </pic:pic>
              </a:graphicData>
            </a:graphic>
          </wp:inline>
        </w:drawing>
      </w:r>
    </w:p>
    <w:p w14:paraId="2556EFA0" w14:textId="77777777" w:rsidR="00F67C0E" w:rsidRDefault="00C40819">
      <w:pPr>
        <w:pStyle w:val="SourceCode"/>
      </w:pPr>
      <w:r>
        <w:rPr>
          <w:rStyle w:val="CommentTok"/>
        </w:rPr>
        <w:t># Test stationarity of the differenced time series using ADF</w:t>
      </w:r>
      <w:r>
        <w:br/>
      </w:r>
      <w:r>
        <w:rPr>
          <w:rStyle w:val="NormalTok"/>
        </w:rPr>
        <w:t>adf_test(df[</w:t>
      </w:r>
      <w:r>
        <w:rPr>
          <w:rStyle w:val="StringTok"/>
        </w:rPr>
        <w:t>'Revenue_diff'</w:t>
      </w:r>
      <w:r>
        <w:rPr>
          <w:rStyle w:val="NormalTok"/>
        </w:rPr>
        <w:t>].dropna())</w:t>
      </w:r>
    </w:p>
    <w:p w14:paraId="2556EFA1" w14:textId="77777777" w:rsidR="00F67C0E" w:rsidRDefault="00C40819">
      <w:pPr>
        <w:pStyle w:val="SourceCode"/>
      </w:pPr>
      <w:r>
        <w:rPr>
          <w:rStyle w:val="VerbatimChar"/>
        </w:rPr>
        <w:t>Results of Augmented Dickey-Fuller Test:</w:t>
      </w:r>
      <w:r>
        <w:br/>
      </w:r>
      <w:r>
        <w:br/>
      </w:r>
      <w:r>
        <w:rPr>
          <w:rStyle w:val="VerbatimChar"/>
        </w:rPr>
        <w:t xml:space="preserve">                    Results </w:t>
      </w:r>
      <w:r>
        <w:br/>
      </w:r>
      <w:r>
        <w:rPr>
          <w:rStyle w:val="VerbatimChar"/>
        </w:rPr>
        <w:t>Test Statistic   -17.374772</w:t>
      </w:r>
      <w:r>
        <w:br/>
      </w:r>
      <w:r>
        <w:rPr>
          <w:rStyle w:val="VerbatimChar"/>
        </w:rPr>
        <w:t>p-value                 0.0</w:t>
      </w:r>
      <w:r>
        <w:br/>
      </w:r>
      <w:r>
        <w:rPr>
          <w:rStyle w:val="VerbatimChar"/>
        </w:rPr>
        <w:t xml:space="preserve">Num Lags     </w:t>
      </w:r>
      <w:r>
        <w:rPr>
          <w:rStyle w:val="VerbatimChar"/>
        </w:rPr>
        <w:t xml:space="preserve">           0.0</w:t>
      </w:r>
      <w:r>
        <w:br/>
      </w:r>
      <w:r>
        <w:rPr>
          <w:rStyle w:val="VerbatimChar"/>
        </w:rPr>
        <w:t>Num Observations      729.0</w:t>
      </w:r>
      <w:r>
        <w:br/>
      </w:r>
      <w:r>
        <w:br/>
      </w:r>
      <w:r>
        <w:rPr>
          <w:rStyle w:val="VerbatimChar"/>
        </w:rPr>
        <w:t>Strong evidence against the null hypothesis</w:t>
      </w:r>
      <w:r>
        <w:br/>
      </w:r>
      <w:r>
        <w:rPr>
          <w:rStyle w:val="VerbatimChar"/>
        </w:rPr>
        <w:t>Reject the null hypothesis</w:t>
      </w:r>
      <w:r>
        <w:br/>
      </w:r>
      <w:r>
        <w:rPr>
          <w:rStyle w:val="VerbatimChar"/>
        </w:rPr>
        <w:t>Data may have no unit root and is stationary</w:t>
      </w:r>
    </w:p>
    <w:p w14:paraId="2556EFA2" w14:textId="2ACFAE03" w:rsidR="00F67C0E" w:rsidRDefault="00C40819">
      <w:pPr>
        <w:pStyle w:val="FirstParagraph"/>
      </w:pPr>
      <w:r>
        <w:t xml:space="preserve">It now appears we have </w:t>
      </w:r>
      <w:r w:rsidR="00AB01A6">
        <w:t>achieved</w:t>
      </w:r>
      <w:r>
        <w:t xml:space="preserve"> stationarity in our dataset. </w:t>
      </w:r>
      <w:r w:rsidR="00AB01A6">
        <w:t>Next,</w:t>
      </w:r>
      <w:r>
        <w:t xml:space="preserve"> we'll look at seasonality and </w:t>
      </w:r>
      <w:r>
        <w:t xml:space="preserve">utilize the </w:t>
      </w:r>
      <w:r>
        <w:rPr>
          <w:rStyle w:val="VerbatimChar"/>
        </w:rPr>
        <w:t>auto_arima</w:t>
      </w:r>
      <w:r>
        <w:t xml:space="preserve"> tool to help us with that.</w:t>
      </w:r>
    </w:p>
    <w:p w14:paraId="2556EFA3" w14:textId="77777777" w:rsidR="00F67C0E" w:rsidRDefault="00C40819">
      <w:pPr>
        <w:pStyle w:val="Heading3"/>
      </w:pPr>
      <w:bookmarkStart w:id="11" w:name="c4-steps-to-prepare-the-data"/>
      <w:r>
        <w:t>C4: Steps to Prepare the Data</w:t>
      </w:r>
    </w:p>
    <w:bookmarkEnd w:id="11"/>
    <w:p w14:paraId="2556EFA4" w14:textId="77777777" w:rsidR="00F67C0E" w:rsidRDefault="00C40819">
      <w:pPr>
        <w:pStyle w:val="FirstParagraph"/>
      </w:pPr>
      <w:r>
        <w:t>The following steps were used to prepare the data for training and testing:</w:t>
      </w:r>
    </w:p>
    <w:p w14:paraId="2556EFA5" w14:textId="77777777" w:rsidR="00F67C0E" w:rsidRDefault="00C40819">
      <w:pPr>
        <w:pStyle w:val="Compact"/>
        <w:numPr>
          <w:ilvl w:val="0"/>
          <w:numId w:val="4"/>
        </w:numPr>
      </w:pPr>
      <w:r>
        <w:rPr>
          <w:b/>
          <w:bCs/>
        </w:rPr>
        <w:t>Step 1:</w:t>
      </w:r>
      <w:r>
        <w:t xml:space="preserve"> </w:t>
      </w:r>
      <w:r>
        <w:t>Import necessary Python libraries (pandas, numpy, and statsmodels)</w:t>
      </w:r>
    </w:p>
    <w:p w14:paraId="2556EFA6" w14:textId="77777777" w:rsidR="00F67C0E" w:rsidRDefault="00C40819">
      <w:pPr>
        <w:pStyle w:val="Compact"/>
        <w:numPr>
          <w:ilvl w:val="0"/>
          <w:numId w:val="4"/>
        </w:numPr>
      </w:pPr>
      <w:r>
        <w:rPr>
          <w:b/>
          <w:bCs/>
        </w:rPr>
        <w:t>Step 2:</w:t>
      </w:r>
      <w:r>
        <w:t xml:space="preserve"> Load the </w:t>
      </w:r>
      <w:r>
        <w:rPr>
          <w:rStyle w:val="VerbatimChar"/>
        </w:rPr>
        <w:t>medical_time_series.csv</w:t>
      </w:r>
      <w:r>
        <w:t xml:space="preserve"> file using pandas</w:t>
      </w:r>
    </w:p>
    <w:p w14:paraId="2556EFA7" w14:textId="77777777" w:rsidR="00F67C0E" w:rsidRDefault="00C40819">
      <w:pPr>
        <w:pStyle w:val="Compact"/>
        <w:numPr>
          <w:ilvl w:val="0"/>
          <w:numId w:val="4"/>
        </w:numPr>
      </w:pPr>
      <w:r>
        <w:rPr>
          <w:b/>
          <w:bCs/>
        </w:rPr>
        <w:lastRenderedPageBreak/>
        <w:t>Step 3:</w:t>
      </w:r>
      <w:r>
        <w:t xml:space="preserve"> Set a datetime index using pandas' </w:t>
      </w:r>
      <w:r>
        <w:rPr>
          <w:rStyle w:val="VerbatimChar"/>
        </w:rPr>
        <w:t>date_range</w:t>
      </w:r>
      <w:r>
        <w:t xml:space="preserve"> function with a daily frequency, starting from '2020-1-1' for a total of 731</w:t>
      </w:r>
      <w:r>
        <w:t xml:space="preserve"> days</w:t>
      </w:r>
    </w:p>
    <w:p w14:paraId="2556EFA8" w14:textId="77777777" w:rsidR="00F67C0E" w:rsidRDefault="00C40819">
      <w:pPr>
        <w:pStyle w:val="Compact"/>
        <w:numPr>
          <w:ilvl w:val="0"/>
          <w:numId w:val="4"/>
        </w:numPr>
      </w:pPr>
      <w:r>
        <w:rPr>
          <w:b/>
          <w:bCs/>
        </w:rPr>
        <w:t>Step 4:</w:t>
      </w:r>
      <w:r>
        <w:t xml:space="preserve"> Transform the time series to achieve stationarity by taking the first difference of the 'Revenue' series as </w:t>
      </w:r>
      <w:r>
        <w:rPr>
          <w:rStyle w:val="VerbatimChar"/>
        </w:rPr>
        <w:t>Revenue_diff</w:t>
      </w:r>
    </w:p>
    <w:p w14:paraId="2556EFA9" w14:textId="77777777" w:rsidR="00F67C0E" w:rsidRDefault="00C40819">
      <w:pPr>
        <w:pStyle w:val="Compact"/>
        <w:numPr>
          <w:ilvl w:val="0"/>
          <w:numId w:val="4"/>
        </w:numPr>
      </w:pPr>
      <w:r>
        <w:rPr>
          <w:b/>
          <w:bCs/>
        </w:rPr>
        <w:t>Step 5:</w:t>
      </w:r>
      <w:r>
        <w:t xml:space="preserve"> Split the data into </w:t>
      </w:r>
      <w:r>
        <w:rPr>
          <w:rStyle w:val="VerbatimChar"/>
        </w:rPr>
        <w:t>train</w:t>
      </w:r>
      <w:r>
        <w:t xml:space="preserve"> and </w:t>
      </w:r>
      <w:r>
        <w:rPr>
          <w:rStyle w:val="VerbatimChar"/>
        </w:rPr>
        <w:t>test</w:t>
      </w:r>
      <w:r>
        <w:t xml:space="preserve"> subsets by allocating the first 80% of days to the </w:t>
      </w:r>
      <w:r>
        <w:rPr>
          <w:rStyle w:val="VerbatimChar"/>
        </w:rPr>
        <w:t>train</w:t>
      </w:r>
      <w:r>
        <w:t xml:space="preserve"> set and the remaining</w:t>
      </w:r>
      <w:r>
        <w:t xml:space="preserve"> 20% of days to the </w:t>
      </w:r>
      <w:r>
        <w:rPr>
          <w:rStyle w:val="VerbatimChar"/>
        </w:rPr>
        <w:t>test</w:t>
      </w:r>
      <w:r>
        <w:t xml:space="preserve"> set (</w:t>
      </w:r>
      <w:r>
        <w:rPr>
          <w:i/>
          <w:iCs/>
        </w:rPr>
        <w:t>see section D1</w:t>
      </w:r>
      <w:r>
        <w:t>)</w:t>
      </w:r>
    </w:p>
    <w:p w14:paraId="2556EFAA" w14:textId="77777777" w:rsidR="00F67C0E" w:rsidRDefault="00C40819">
      <w:pPr>
        <w:pStyle w:val="Heading3"/>
      </w:pPr>
      <w:bookmarkStart w:id="12" w:name="c5-prepared-dataset"/>
      <w:r>
        <w:t>C5: Prepared Dataset</w:t>
      </w:r>
    </w:p>
    <w:bookmarkEnd w:id="12"/>
    <w:p w14:paraId="2556EFAB" w14:textId="77777777" w:rsidR="00F67C0E" w:rsidRDefault="00C40819">
      <w:pPr>
        <w:pStyle w:val="SourceCode"/>
      </w:pPr>
      <w:r>
        <w:rPr>
          <w:rStyle w:val="CommentTok"/>
        </w:rPr>
        <w:t># Please see attached `medical_time_series_clean.csv`</w:t>
      </w:r>
      <w:r>
        <w:br/>
      </w:r>
      <w:r>
        <w:rPr>
          <w:rStyle w:val="NormalTok"/>
        </w:rPr>
        <w:t>df[</w:t>
      </w:r>
      <w:r>
        <w:rPr>
          <w:rStyle w:val="StringTok"/>
        </w:rPr>
        <w:t>'Revenue_diff'</w:t>
      </w:r>
      <w:r>
        <w:rPr>
          <w:rStyle w:val="NormalTok"/>
        </w:rPr>
        <w:t>].dropna().to_csv(</w:t>
      </w:r>
      <w:r>
        <w:rPr>
          <w:rStyle w:val="StringTok"/>
        </w:rPr>
        <w:t>'./data/medical_time_series_clean.csv'</w:t>
      </w:r>
      <w:r>
        <w:rPr>
          <w:rStyle w:val="NormalTok"/>
        </w:rPr>
        <w:t>)</w:t>
      </w:r>
    </w:p>
    <w:p w14:paraId="2556EFAC" w14:textId="77777777" w:rsidR="00F67C0E" w:rsidRDefault="00C40819">
      <w:pPr>
        <w:pStyle w:val="Heading2"/>
      </w:pPr>
      <w:bookmarkStart w:id="13" w:name="X5d53879a85bb8b1cbd68fef0ff7f2b1afd1599c"/>
      <w:r>
        <w:t>Part IV: Model Identification and Analysis</w:t>
      </w:r>
    </w:p>
    <w:p w14:paraId="2556EFAD" w14:textId="77777777" w:rsidR="00F67C0E" w:rsidRDefault="00C40819">
      <w:pPr>
        <w:pStyle w:val="Heading3"/>
      </w:pPr>
      <w:bookmarkStart w:id="14" w:name="d1-report-findings-and-visualizations"/>
      <w:bookmarkEnd w:id="13"/>
      <w:r>
        <w:t>D1: Report Findin</w:t>
      </w:r>
      <w:r>
        <w:t>gs and Visualizations</w:t>
      </w:r>
    </w:p>
    <w:bookmarkEnd w:id="14"/>
    <w:p w14:paraId="2556EFAE" w14:textId="63E140ED" w:rsidR="00F67C0E" w:rsidRDefault="00C40819">
      <w:pPr>
        <w:pStyle w:val="FirstParagraph"/>
      </w:pPr>
      <w:r>
        <w:t xml:space="preserve">Next, we will use the </w:t>
      </w:r>
      <w:r>
        <w:rPr>
          <w:rStyle w:val="VerbatimChar"/>
        </w:rPr>
        <w:t>SARIMAX</w:t>
      </w:r>
      <w:r>
        <w:t xml:space="preserve"> model to </w:t>
      </w:r>
      <w:r w:rsidR="00AB01A6">
        <w:t>programmatically</w:t>
      </w:r>
      <w:r>
        <w:t xml:space="preserve"> determine the optimal ARIMA parameters as well as identify any seasonal component of the cleaned dataset.</w:t>
      </w:r>
    </w:p>
    <w:p w14:paraId="2556EFAF" w14:textId="3EE6A1F1" w:rsidR="00F67C0E" w:rsidRDefault="00C40819">
      <w:pPr>
        <w:pStyle w:val="SourceCode"/>
      </w:pPr>
      <w:r>
        <w:rPr>
          <w:rStyle w:val="CommentTok"/>
        </w:rPr>
        <w:t># Import packages for ARIMA modeling using auto_arima</w:t>
      </w:r>
      <w:r>
        <w:br/>
      </w:r>
      <w:r>
        <w:rPr>
          <w:rStyle w:val="ImportTok"/>
        </w:rPr>
        <w:t>from</w:t>
      </w:r>
      <w:r>
        <w:rPr>
          <w:rStyle w:val="NormalTok"/>
        </w:rPr>
        <w:t xml:space="preserve"> </w:t>
      </w:r>
      <w:r w:rsidR="00AB01A6" w:rsidRPr="00AB01A6">
        <w:rPr>
          <w:rStyle w:val="NormalTok"/>
        </w:rPr>
        <w:t>pmdarima</w:t>
      </w:r>
      <w:r w:rsidR="00AB01A6">
        <w:rPr>
          <w:rStyle w:val="NormalTok"/>
        </w:rPr>
        <w:t xml:space="preserve"> </w:t>
      </w:r>
      <w:r>
        <w:rPr>
          <w:rStyle w:val="ImportTok"/>
        </w:rPr>
        <w:t>import</w:t>
      </w:r>
      <w:r>
        <w:rPr>
          <w:rStyle w:val="NormalTok"/>
        </w:rPr>
        <w:t xml:space="preserve"> auto_arima</w:t>
      </w:r>
      <w:r>
        <w:br/>
      </w:r>
      <w:r>
        <w:br/>
      </w:r>
      <w:r>
        <w:rPr>
          <w:rStyle w:val="NormalTok"/>
        </w:rPr>
        <w:t xml:space="preserve">arimafit </w:t>
      </w:r>
      <w:r>
        <w:rPr>
          <w:rStyle w:val="OperatorTok"/>
        </w:rPr>
        <w:t>=</w:t>
      </w:r>
      <w:r>
        <w:rPr>
          <w:rStyle w:val="NormalTok"/>
        </w:rPr>
        <w:t xml:space="preserve"> auto_arima(df[</w:t>
      </w:r>
      <w:r>
        <w:rPr>
          <w:rStyle w:val="StringTok"/>
        </w:rPr>
        <w:t>'Revenue_diff'</w:t>
      </w:r>
      <w:r>
        <w:rPr>
          <w:rStyle w:val="NormalTok"/>
        </w:rPr>
        <w:t>].dropna(), trace</w:t>
      </w:r>
      <w:r>
        <w:rPr>
          <w:rStyle w:val="OperatorTok"/>
        </w:rPr>
        <w:t>=</w:t>
      </w:r>
      <w:r>
        <w:rPr>
          <w:rStyle w:val="VariableTok"/>
        </w:rPr>
        <w:t>True</w:t>
      </w:r>
      <w:r>
        <w:rPr>
          <w:rStyle w:val="NormalTok"/>
        </w:rPr>
        <w:t>)</w:t>
      </w:r>
      <w:r>
        <w:br/>
      </w:r>
      <w:r>
        <w:rPr>
          <w:rStyle w:val="NormalTok"/>
        </w:rPr>
        <w:t>arimafit.summary()</w:t>
      </w:r>
    </w:p>
    <w:p w14:paraId="2556EFB0" w14:textId="77777777" w:rsidR="00F67C0E" w:rsidRDefault="00C40819">
      <w:pPr>
        <w:pStyle w:val="SourceCode"/>
      </w:pPr>
      <w:r>
        <w:rPr>
          <w:rStyle w:val="VerbatimChar"/>
        </w:rPr>
        <w:t>Performing stepwise search to minimize aic</w:t>
      </w:r>
      <w:r>
        <w:br/>
      </w:r>
      <w:r>
        <w:rPr>
          <w:rStyle w:val="VerbatimChar"/>
        </w:rPr>
        <w:t xml:space="preserve"> ARIMA(2,0,2)(0,0,0)[0] intercept   : AIC=88</w:t>
      </w:r>
      <w:r>
        <w:rPr>
          <w:rStyle w:val="VerbatimChar"/>
        </w:rPr>
        <w:t>3.277, Time=0.46 sec</w:t>
      </w:r>
      <w:r>
        <w:br/>
      </w:r>
      <w:r>
        <w:rPr>
          <w:rStyle w:val="VerbatimChar"/>
        </w:rPr>
        <w:t xml:space="preserve"> ARIMA(0,0,0)(0,0,0)[0] intercept   : AIC=1015.972, Time=0.08 sec</w:t>
      </w:r>
      <w:r>
        <w:br/>
      </w:r>
      <w:r>
        <w:rPr>
          <w:rStyle w:val="VerbatimChar"/>
        </w:rPr>
        <w:t xml:space="preserve"> ARIMA(1,0,0)(0,0,0)[0] intercept   : AIC=881.359, Time=0.07 sec</w:t>
      </w:r>
      <w:r>
        <w:br/>
      </w:r>
      <w:r>
        <w:rPr>
          <w:rStyle w:val="VerbatimChar"/>
        </w:rPr>
        <w:t xml:space="preserve"> ARIMA(0,0,1)(0,0,0)[0] intercept   : AIC=906.199, Time=0.07 sec</w:t>
      </w:r>
      <w:r>
        <w:br/>
      </w:r>
      <w:r>
        <w:rPr>
          <w:rStyle w:val="VerbatimChar"/>
        </w:rPr>
        <w:t xml:space="preserve"> ARIMA(0,0,0)(0,0,0)[0]             : A</w:t>
      </w:r>
      <w:r>
        <w:rPr>
          <w:rStyle w:val="VerbatimChar"/>
        </w:rPr>
        <w:t>IC=1015.481, Time=0.05 sec</w:t>
      </w:r>
      <w:r>
        <w:br/>
      </w:r>
      <w:r>
        <w:rPr>
          <w:rStyle w:val="VerbatimChar"/>
        </w:rPr>
        <w:t xml:space="preserve"> ARIMA(2,0,0)(0,0,0)[0] intercept   : AIC=883.300, Time=0.09 sec</w:t>
      </w:r>
      <w:r>
        <w:br/>
      </w:r>
      <w:r>
        <w:rPr>
          <w:rStyle w:val="VerbatimChar"/>
        </w:rPr>
        <w:t xml:space="preserve"> ARIMA(1,0,1)(0,0,0)[0] intercept   : AIC=883.314, Time=0.12 sec</w:t>
      </w:r>
      <w:r>
        <w:br/>
      </w:r>
      <w:r>
        <w:rPr>
          <w:rStyle w:val="VerbatimChar"/>
        </w:rPr>
        <w:t xml:space="preserve"> ARIMA(2,0,1)(0,0,0)[0] intercept   : AIC=883.348, Time=0.29 sec</w:t>
      </w:r>
      <w:r>
        <w:br/>
      </w:r>
      <w:r>
        <w:rPr>
          <w:rStyle w:val="VerbatimChar"/>
        </w:rPr>
        <w:t xml:space="preserve"> ARIMA(1,0,0)(0,0,0)[0]             : AIC=879.982, Time=0.04 sec</w:t>
      </w:r>
      <w:r>
        <w:br/>
      </w:r>
      <w:r>
        <w:rPr>
          <w:rStyle w:val="VerbatimChar"/>
        </w:rPr>
        <w:t xml:space="preserve"> ARIMA(2,0,0)(0,0,0)[0]             : AIC=881.911, Time=0.06 sec</w:t>
      </w:r>
      <w:r>
        <w:br/>
      </w:r>
      <w:r>
        <w:rPr>
          <w:rStyle w:val="VerbatimChar"/>
        </w:rPr>
        <w:t xml:space="preserve"> ARIMA(1,0,1)(0,0,0)[0]             : AIC=881.927, Time=0.06 </w:t>
      </w:r>
      <w:r>
        <w:rPr>
          <w:rStyle w:val="VerbatimChar"/>
        </w:rPr>
        <w:t>sec</w:t>
      </w:r>
      <w:r>
        <w:br/>
      </w:r>
      <w:r>
        <w:rPr>
          <w:rStyle w:val="VerbatimChar"/>
        </w:rPr>
        <w:t xml:space="preserve"> ARIMA(0,0,1)(0,0,0)[0]             : AIC=905.166, Time=0.03 sec</w:t>
      </w:r>
      <w:r>
        <w:br/>
      </w:r>
      <w:r>
        <w:rPr>
          <w:rStyle w:val="VerbatimChar"/>
        </w:rPr>
        <w:t xml:space="preserve"> ARIMA(2,0,1)(0,0,0)[0]             : AIC=881.947, Time=0.18 sec</w:t>
      </w:r>
      <w:r>
        <w:br/>
      </w:r>
      <w:r>
        <w:br/>
      </w:r>
      <w:r>
        <w:rPr>
          <w:rStyle w:val="VerbatimChar"/>
        </w:rPr>
        <w:t xml:space="preserve">Best model:  ARIMA(1,0,0)(0,0,0)[0]          </w:t>
      </w:r>
      <w:r>
        <w:br/>
      </w:r>
      <w:r>
        <w:rPr>
          <w:rStyle w:val="VerbatimChar"/>
        </w:rPr>
        <w:t>Total fit time: 1.608 seconds</w:t>
      </w:r>
    </w:p>
    <w:p w14:paraId="2556EFB1" w14:textId="5752E9B9" w:rsidR="00F67C0E" w:rsidRDefault="00C40819">
      <w:pPr>
        <w:pStyle w:val="SourceCode"/>
      </w:pPr>
      <w:r>
        <w:br/>
      </w:r>
      <w:r w:rsidRPr="00CD47EB">
        <w:rPr>
          <w:sz w:val="22"/>
          <w:szCs w:val="22"/>
        </w:rPr>
        <w:br/>
      </w:r>
      <w:r w:rsidRPr="00CD47EB">
        <w:rPr>
          <w:rStyle w:val="VerbatimChar"/>
          <w:sz w:val="20"/>
          <w:szCs w:val="22"/>
        </w:rPr>
        <w:t xml:space="preserve">                               SARIMAX Results                                </w:t>
      </w:r>
      <w:r w:rsidRPr="00CD47EB">
        <w:rPr>
          <w:sz w:val="22"/>
          <w:szCs w:val="22"/>
        </w:rPr>
        <w:br/>
      </w:r>
      <w:r w:rsidRPr="00CD47EB">
        <w:rPr>
          <w:rStyle w:val="VerbatimChar"/>
          <w:sz w:val="20"/>
          <w:szCs w:val="22"/>
        </w:rPr>
        <w:t>==============================================================================</w:t>
      </w:r>
      <w:r w:rsidRPr="00CD47EB">
        <w:rPr>
          <w:sz w:val="22"/>
          <w:szCs w:val="22"/>
        </w:rPr>
        <w:br/>
      </w:r>
      <w:r w:rsidRPr="00CD47EB">
        <w:rPr>
          <w:rStyle w:val="VerbatimChar"/>
          <w:sz w:val="20"/>
          <w:szCs w:val="22"/>
        </w:rPr>
        <w:t>Dep. Variable:                      y   No. Observations:                  730</w:t>
      </w:r>
      <w:r w:rsidRPr="00CD47EB">
        <w:rPr>
          <w:sz w:val="22"/>
          <w:szCs w:val="22"/>
        </w:rPr>
        <w:br/>
      </w:r>
      <w:r w:rsidRPr="00CD47EB">
        <w:rPr>
          <w:rStyle w:val="VerbatimChar"/>
          <w:sz w:val="20"/>
          <w:szCs w:val="22"/>
        </w:rPr>
        <w:t xml:space="preserve">Model:          </w:t>
      </w:r>
      <w:r w:rsidRPr="00CD47EB">
        <w:rPr>
          <w:rStyle w:val="VerbatimChar"/>
          <w:sz w:val="20"/>
          <w:szCs w:val="22"/>
        </w:rPr>
        <w:t xml:space="preserve">     SARIMAX(1, 0, 0)   Log Likelihood                -437.991</w:t>
      </w:r>
      <w:r w:rsidRPr="00CD47EB">
        <w:rPr>
          <w:sz w:val="22"/>
          <w:szCs w:val="22"/>
        </w:rPr>
        <w:br/>
      </w:r>
      <w:r w:rsidRPr="00CD47EB">
        <w:rPr>
          <w:rStyle w:val="VerbatimChar"/>
          <w:sz w:val="20"/>
          <w:szCs w:val="22"/>
        </w:rPr>
        <w:t>Date:                Mon, 29 May 2023   AIC                            879.982</w:t>
      </w:r>
      <w:r w:rsidRPr="00CD47EB">
        <w:rPr>
          <w:sz w:val="22"/>
          <w:szCs w:val="22"/>
        </w:rPr>
        <w:br/>
      </w:r>
      <w:r w:rsidRPr="00CD47EB">
        <w:rPr>
          <w:rStyle w:val="VerbatimChar"/>
          <w:sz w:val="20"/>
          <w:szCs w:val="22"/>
        </w:rPr>
        <w:t>Time:                        22:39:58   BIC                            889.168</w:t>
      </w:r>
      <w:r w:rsidRPr="00CD47EB">
        <w:rPr>
          <w:sz w:val="22"/>
          <w:szCs w:val="22"/>
        </w:rPr>
        <w:br/>
      </w:r>
      <w:r w:rsidRPr="00CD47EB">
        <w:rPr>
          <w:rStyle w:val="VerbatimChar"/>
          <w:sz w:val="20"/>
          <w:szCs w:val="22"/>
        </w:rPr>
        <w:lastRenderedPageBreak/>
        <w:t>Sample:                    01-02-20</w:t>
      </w:r>
      <w:r w:rsidRPr="00CD47EB">
        <w:rPr>
          <w:rStyle w:val="VerbatimChar"/>
          <w:sz w:val="20"/>
          <w:szCs w:val="22"/>
        </w:rPr>
        <w:t>20   HQIC                           883.526</w:t>
      </w:r>
      <w:r w:rsidRPr="00CD47EB">
        <w:rPr>
          <w:sz w:val="22"/>
          <w:szCs w:val="22"/>
        </w:rPr>
        <w:br/>
      </w:r>
      <w:r w:rsidRPr="00CD47EB">
        <w:rPr>
          <w:rStyle w:val="VerbatimChar"/>
          <w:sz w:val="20"/>
          <w:szCs w:val="22"/>
        </w:rPr>
        <w:t xml:space="preserve">                         - 12-31-2021                                         </w:t>
      </w:r>
      <w:r w:rsidRPr="00CD47EB">
        <w:rPr>
          <w:sz w:val="22"/>
          <w:szCs w:val="22"/>
        </w:rPr>
        <w:br/>
      </w:r>
      <w:r w:rsidRPr="00CD47EB">
        <w:rPr>
          <w:rStyle w:val="VerbatimChar"/>
          <w:sz w:val="20"/>
          <w:szCs w:val="22"/>
        </w:rPr>
        <w:t xml:space="preserve">Covariance Type:                  opg                                         </w:t>
      </w:r>
      <w:r w:rsidRPr="00CD47EB">
        <w:rPr>
          <w:sz w:val="22"/>
          <w:szCs w:val="22"/>
        </w:rPr>
        <w:br/>
      </w:r>
      <w:r w:rsidRPr="00CD47EB">
        <w:rPr>
          <w:rStyle w:val="VerbatimChar"/>
          <w:sz w:val="20"/>
          <w:szCs w:val="22"/>
        </w:rPr>
        <w:t>======================================================</w:t>
      </w:r>
      <w:r w:rsidRPr="00CD47EB">
        <w:rPr>
          <w:rStyle w:val="VerbatimChar"/>
          <w:sz w:val="20"/>
          <w:szCs w:val="22"/>
        </w:rPr>
        <w:t>========================</w:t>
      </w:r>
      <w:r w:rsidRPr="00CD47EB">
        <w:rPr>
          <w:sz w:val="22"/>
          <w:szCs w:val="22"/>
        </w:rPr>
        <w:br/>
      </w:r>
      <w:r w:rsidRPr="00CD47EB">
        <w:rPr>
          <w:rStyle w:val="VerbatimChar"/>
          <w:sz w:val="20"/>
          <w:szCs w:val="22"/>
        </w:rPr>
        <w:t xml:space="preserve">                 coef    std err          z      P&gt;|z|      [0.025      0.975]</w:t>
      </w:r>
      <w:r w:rsidRPr="00CD47EB">
        <w:rPr>
          <w:sz w:val="22"/>
          <w:szCs w:val="22"/>
        </w:rPr>
        <w:br/>
      </w:r>
      <w:r w:rsidRPr="00CD47EB">
        <w:rPr>
          <w:rStyle w:val="VerbatimChar"/>
          <w:sz w:val="20"/>
          <w:szCs w:val="22"/>
        </w:rPr>
        <w:t>------------------------------------------------------------------------------</w:t>
      </w:r>
      <w:r w:rsidRPr="00CD47EB">
        <w:rPr>
          <w:sz w:val="22"/>
          <w:szCs w:val="22"/>
        </w:rPr>
        <w:br/>
      </w:r>
      <w:r w:rsidRPr="00CD47EB">
        <w:rPr>
          <w:rStyle w:val="VerbatimChar"/>
          <w:sz w:val="20"/>
          <w:szCs w:val="22"/>
        </w:rPr>
        <w:t xml:space="preserve">ar.L1          0.4142      0.034     12.258      0.000       0.348       </w:t>
      </w:r>
      <w:r w:rsidRPr="00CD47EB">
        <w:rPr>
          <w:rStyle w:val="VerbatimChar"/>
          <w:sz w:val="20"/>
          <w:szCs w:val="22"/>
        </w:rPr>
        <w:t>0.480</w:t>
      </w:r>
      <w:r w:rsidRPr="00CD47EB">
        <w:rPr>
          <w:sz w:val="22"/>
          <w:szCs w:val="22"/>
        </w:rPr>
        <w:br/>
      </w:r>
      <w:r w:rsidRPr="00CD47EB">
        <w:rPr>
          <w:rStyle w:val="VerbatimChar"/>
          <w:sz w:val="20"/>
          <w:szCs w:val="22"/>
        </w:rPr>
        <w:t>sigma2         0.1943      0.011     17.842      0.000       0.173       0.216</w:t>
      </w:r>
      <w:r w:rsidRPr="00CD47EB">
        <w:rPr>
          <w:sz w:val="22"/>
          <w:szCs w:val="22"/>
        </w:rPr>
        <w:br/>
      </w:r>
      <w:r w:rsidRPr="00CD47EB">
        <w:rPr>
          <w:rStyle w:val="VerbatimChar"/>
          <w:sz w:val="20"/>
          <w:szCs w:val="22"/>
        </w:rPr>
        <w:t>===================================================================================</w:t>
      </w:r>
      <w:r w:rsidRPr="00CD47EB">
        <w:rPr>
          <w:sz w:val="22"/>
          <w:szCs w:val="22"/>
        </w:rPr>
        <w:br/>
      </w:r>
      <w:r w:rsidRPr="00CD47EB">
        <w:rPr>
          <w:rStyle w:val="VerbatimChar"/>
          <w:sz w:val="20"/>
          <w:szCs w:val="22"/>
        </w:rPr>
        <w:t>Ljung-Box (L1) (Q):                   0.02   Jarque-Bera (JB):                 1.92</w:t>
      </w:r>
      <w:r w:rsidRPr="00CD47EB">
        <w:rPr>
          <w:sz w:val="22"/>
          <w:szCs w:val="22"/>
        </w:rPr>
        <w:br/>
      </w:r>
      <w:r w:rsidRPr="00CD47EB">
        <w:rPr>
          <w:rStyle w:val="VerbatimChar"/>
          <w:sz w:val="20"/>
          <w:szCs w:val="22"/>
        </w:rPr>
        <w:t>Pro</w:t>
      </w:r>
      <w:r w:rsidRPr="00CD47EB">
        <w:rPr>
          <w:rStyle w:val="VerbatimChar"/>
          <w:sz w:val="20"/>
          <w:szCs w:val="22"/>
        </w:rPr>
        <w:t>b(Q):                              0.90   Prob(JB):                         0.38</w:t>
      </w:r>
      <w:r w:rsidRPr="00CD47EB">
        <w:rPr>
          <w:sz w:val="22"/>
          <w:szCs w:val="22"/>
        </w:rPr>
        <w:br/>
      </w:r>
      <w:r w:rsidRPr="00CD47EB">
        <w:rPr>
          <w:rStyle w:val="VerbatimChar"/>
          <w:sz w:val="20"/>
          <w:szCs w:val="22"/>
        </w:rPr>
        <w:t>Heteroskedasticity (H):               1.00   Skew:                            -0.02</w:t>
      </w:r>
      <w:r w:rsidRPr="00CD47EB">
        <w:rPr>
          <w:sz w:val="22"/>
          <w:szCs w:val="22"/>
        </w:rPr>
        <w:br/>
      </w:r>
      <w:r w:rsidRPr="00CD47EB">
        <w:rPr>
          <w:rStyle w:val="VerbatimChar"/>
          <w:sz w:val="20"/>
          <w:szCs w:val="22"/>
        </w:rPr>
        <w:t>Prob(H) (two-sided):                  0.97   Kurtosis:                         2.75</w:t>
      </w:r>
      <w:r w:rsidRPr="00CD47EB">
        <w:rPr>
          <w:sz w:val="22"/>
          <w:szCs w:val="22"/>
        </w:rPr>
        <w:br/>
      </w:r>
      <w:r w:rsidRPr="00CD47EB">
        <w:rPr>
          <w:rStyle w:val="VerbatimChar"/>
          <w:sz w:val="20"/>
          <w:szCs w:val="22"/>
        </w:rPr>
        <w:t>=======</w:t>
      </w:r>
      <w:r w:rsidRPr="00CD47EB">
        <w:rPr>
          <w:rStyle w:val="VerbatimChar"/>
          <w:sz w:val="20"/>
          <w:szCs w:val="22"/>
        </w:rPr>
        <w:t>============================================================================</w:t>
      </w:r>
      <w:r w:rsidRPr="00CD47EB">
        <w:rPr>
          <w:sz w:val="22"/>
          <w:szCs w:val="22"/>
        </w:rPr>
        <w:br/>
      </w:r>
      <w:r>
        <w:br/>
      </w:r>
      <w:r>
        <w:rPr>
          <w:rStyle w:val="VerbatimChar"/>
        </w:rPr>
        <w:t>Warnings:</w:t>
      </w:r>
      <w:r>
        <w:br/>
      </w:r>
      <w:r>
        <w:rPr>
          <w:rStyle w:val="VerbatimChar"/>
        </w:rPr>
        <w:t>[1] Covariance matrix calculated using the outer product of gradients (complex-step).</w:t>
      </w:r>
      <w:r>
        <w:br/>
      </w:r>
    </w:p>
    <w:p w14:paraId="2556EFB2" w14:textId="77777777" w:rsidR="00F67C0E" w:rsidRDefault="00C40819">
      <w:pPr>
        <w:pStyle w:val="FirstParagraph"/>
      </w:pPr>
      <w:r>
        <w:t xml:space="preserve">It appears that the </w:t>
      </w:r>
      <w:r>
        <w:rPr>
          <w:b/>
          <w:bCs/>
        </w:rPr>
        <w:t>optimal (p, d, q) parameters for our dataset are (1, 0, 0)</w:t>
      </w:r>
      <w:r>
        <w:t xml:space="preserve"> which represents the best Akaike Information Criteria. Also, the above results </w:t>
      </w:r>
      <w:r>
        <w:rPr>
          <w:b/>
          <w:bCs/>
        </w:rPr>
        <w:t>suggest no seasonality</w:t>
      </w:r>
      <w:r>
        <w:t xml:space="preserve"> in our dataset. Next, we will look at the autocorrelation function and partial autocorrelation function to further examine trends/seasonality.</w:t>
      </w:r>
    </w:p>
    <w:p w14:paraId="2556EFB3" w14:textId="77777777" w:rsidR="00F67C0E" w:rsidRDefault="00C40819">
      <w:pPr>
        <w:pStyle w:val="SourceCode"/>
      </w:pPr>
      <w:r>
        <w:rPr>
          <w:rStyle w:val="CommentTok"/>
        </w:rPr>
        <w:t># Plot sta</w:t>
      </w:r>
      <w:r>
        <w:rPr>
          <w:rStyle w:val="CommentTok"/>
        </w:rPr>
        <w:t>tionarity of the raw time series</w:t>
      </w:r>
      <w:r>
        <w:br/>
      </w:r>
      <w:r>
        <w:rPr>
          <w:rStyle w:val="ImportTok"/>
        </w:rPr>
        <w:t>from</w:t>
      </w:r>
      <w:r>
        <w:rPr>
          <w:rStyle w:val="NormalTok"/>
        </w:rPr>
        <w:t xml:space="preserve"> statsmodels.graphics.tsaplots </w:t>
      </w:r>
      <w:r>
        <w:rPr>
          <w:rStyle w:val="ImportTok"/>
        </w:rPr>
        <w:t>import</w:t>
      </w:r>
      <w:r>
        <w:rPr>
          <w:rStyle w:val="NormalTok"/>
        </w:rPr>
        <w:t xml:space="preserve"> plot_acf, plot_pacf</w:t>
      </w:r>
      <w:r>
        <w:br/>
      </w:r>
      <w:r>
        <w:rPr>
          <w:rStyle w:val="ImportTok"/>
        </w:rPr>
        <w:t>import</w:t>
      </w:r>
      <w:r>
        <w:rPr>
          <w:rStyle w:val="NormalTok"/>
        </w:rPr>
        <w:t xml:space="preserve"> matplotlib.pyplot </w:t>
      </w:r>
      <w:r>
        <w:rPr>
          <w:rStyle w:val="ImportTok"/>
        </w:rPr>
        <w:t>as</w:t>
      </w:r>
      <w:r>
        <w:rPr>
          <w:rStyle w:val="NormalTok"/>
        </w:rPr>
        <w:t xml:space="preserve"> plt</w:t>
      </w:r>
      <w:r>
        <w:br/>
      </w:r>
      <w:r>
        <w:br/>
      </w:r>
      <w:r>
        <w:rPr>
          <w:rStyle w:val="CommentTok"/>
        </w:rPr>
        <w:t># Plot stationarity of the diffed time series</w:t>
      </w:r>
      <w:r>
        <w:br/>
      </w:r>
      <w:r>
        <w:rPr>
          <w:rStyle w:val="NormalTok"/>
        </w:rPr>
        <w:t xml:space="preserve">diff_fig, (ax1, ax2) </w:t>
      </w:r>
      <w:r>
        <w:rPr>
          <w:rStyle w:val="OperatorTok"/>
        </w:rPr>
        <w:t>=</w:t>
      </w:r>
      <w:r>
        <w:rPr>
          <w:rStyle w:val="NormalTok"/>
        </w:rPr>
        <w:t xml:space="preserve"> plt.subplots(</w:t>
      </w:r>
      <w:r>
        <w:rPr>
          <w:rStyle w:val="DecValTok"/>
        </w:rPr>
        <w:t>2</w:t>
      </w:r>
      <w:r>
        <w:rPr>
          <w:rStyle w:val="NormalTok"/>
        </w:rPr>
        <w:t xml:space="preserve">, </w:t>
      </w:r>
      <w:r>
        <w:rPr>
          <w:rStyle w:val="DecValTok"/>
        </w:rPr>
        <w:t>1</w:t>
      </w:r>
      <w:r>
        <w:rPr>
          <w:rStyle w:val="NormalTok"/>
        </w:rPr>
        <w:t>, figsize</w:t>
      </w:r>
      <w:r>
        <w:rPr>
          <w:rStyle w:val="OperatorTok"/>
        </w:rPr>
        <w:t>=</w:t>
      </w:r>
      <w:r>
        <w:rPr>
          <w:rStyle w:val="NormalTok"/>
        </w:rPr>
        <w:t>(</w:t>
      </w:r>
      <w:r>
        <w:rPr>
          <w:rStyle w:val="DecValTok"/>
        </w:rPr>
        <w:t>12</w:t>
      </w:r>
      <w:r>
        <w:rPr>
          <w:rStyle w:val="NormalTok"/>
        </w:rPr>
        <w:t xml:space="preserve">, </w:t>
      </w:r>
      <w:r>
        <w:rPr>
          <w:rStyle w:val="DecValTok"/>
        </w:rPr>
        <w:t>8</w:t>
      </w:r>
      <w:r>
        <w:rPr>
          <w:rStyle w:val="NormalTok"/>
        </w:rPr>
        <w:t>))</w:t>
      </w:r>
      <w:r>
        <w:br/>
      </w:r>
      <w:r>
        <w:rPr>
          <w:rStyle w:val="NormalTok"/>
        </w:rPr>
        <w:t>plot_acf(df[</w:t>
      </w:r>
      <w:r>
        <w:rPr>
          <w:rStyle w:val="StringTok"/>
        </w:rPr>
        <w:t>'Revenue_diff'</w:t>
      </w:r>
      <w:r>
        <w:rPr>
          <w:rStyle w:val="NormalTok"/>
        </w:rPr>
        <w:t>].dropna(), ax</w:t>
      </w:r>
      <w:r>
        <w:rPr>
          <w:rStyle w:val="OperatorTok"/>
        </w:rPr>
        <w:t>=</w:t>
      </w:r>
      <w:r>
        <w:rPr>
          <w:rStyle w:val="NormalTok"/>
        </w:rPr>
        <w:t>ax1, lags</w:t>
      </w:r>
      <w:r>
        <w:rPr>
          <w:rStyle w:val="OperatorTok"/>
        </w:rPr>
        <w:t>=</w:t>
      </w:r>
      <w:r>
        <w:rPr>
          <w:rStyle w:val="DecValTok"/>
        </w:rPr>
        <w:t>30</w:t>
      </w:r>
      <w:r>
        <w:rPr>
          <w:rStyle w:val="NormalTok"/>
        </w:rPr>
        <w:t>)</w:t>
      </w:r>
      <w:r>
        <w:br/>
      </w:r>
      <w:r>
        <w:rPr>
          <w:rStyle w:val="NormalTok"/>
        </w:rPr>
        <w:t>plot_pacf(df[</w:t>
      </w:r>
      <w:r>
        <w:rPr>
          <w:rStyle w:val="StringTok"/>
        </w:rPr>
        <w:t>'Revenue_diff'</w:t>
      </w:r>
      <w:r>
        <w:rPr>
          <w:rStyle w:val="NormalTok"/>
        </w:rPr>
        <w:t>].dropna(), ax</w:t>
      </w:r>
      <w:r>
        <w:rPr>
          <w:rStyle w:val="OperatorTok"/>
        </w:rPr>
        <w:t>=</w:t>
      </w:r>
      <w:r>
        <w:rPr>
          <w:rStyle w:val="NormalTok"/>
        </w:rPr>
        <w:t>ax2, lags</w:t>
      </w:r>
      <w:r>
        <w:rPr>
          <w:rStyle w:val="OperatorTok"/>
        </w:rPr>
        <w:t>=</w:t>
      </w:r>
      <w:r>
        <w:rPr>
          <w:rStyle w:val="DecValTok"/>
        </w:rPr>
        <w:t>30</w:t>
      </w:r>
      <w:r>
        <w:rPr>
          <w:rStyle w:val="NormalTok"/>
        </w:rPr>
        <w:t>, method</w:t>
      </w:r>
      <w:r>
        <w:rPr>
          <w:rStyle w:val="OperatorTok"/>
        </w:rPr>
        <w:t>=</w:t>
      </w:r>
      <w:r>
        <w:rPr>
          <w:rStyle w:val="StringTok"/>
        </w:rPr>
        <w:t>'ywm'</w:t>
      </w:r>
      <w:r>
        <w:rPr>
          <w:rStyle w:val="NormalTok"/>
        </w:rPr>
        <w:t>)</w:t>
      </w:r>
      <w:r>
        <w:br/>
      </w:r>
      <w:r>
        <w:rPr>
          <w:rStyle w:val="NormalTok"/>
        </w:rPr>
        <w:t>plt.show()</w:t>
      </w:r>
    </w:p>
    <w:p w14:paraId="2556EFB4" w14:textId="77777777" w:rsidR="00F67C0E" w:rsidRDefault="00C40819">
      <w:pPr>
        <w:pStyle w:val="FirstParagraph"/>
      </w:pPr>
      <w:r>
        <w:rPr>
          <w:noProof/>
        </w:rPr>
        <w:lastRenderedPageBreak/>
        <w:drawing>
          <wp:inline distT="0" distB="0" distL="0" distR="0" wp14:anchorId="2556EFEE" wp14:editId="2556EFEF">
            <wp:extent cx="5334000" cy="3619880"/>
            <wp:effectExtent l="0" t="0" r="0" b="0"/>
            <wp:docPr id="1812798467" name="Picture"/>
            <wp:cNvGraphicFramePr/>
            <a:graphic xmlns:a="http://schemas.openxmlformats.org/drawingml/2006/main">
              <a:graphicData uri="http://schemas.openxmlformats.org/drawingml/2006/picture">
                <pic:pic xmlns:pic="http://schemas.openxmlformats.org/drawingml/2006/picture">
                  <pic:nvPicPr>
                    <pic:cNvPr id="0" name="Picture" descr="857eb162b83da90fbce441436c93d0ca842bdee8.png"/>
                    <pic:cNvPicPr>
                      <a:picLocks noChangeAspect="1" noChangeArrowheads="1"/>
                    </pic:cNvPicPr>
                  </pic:nvPicPr>
                  <pic:blipFill>
                    <a:blip r:embed="rId12"/>
                    <a:stretch>
                      <a:fillRect/>
                    </a:stretch>
                  </pic:blipFill>
                  <pic:spPr bwMode="auto">
                    <a:xfrm>
                      <a:off x="0" y="0"/>
                      <a:ext cx="5334000" cy="3619880"/>
                    </a:xfrm>
                    <a:prstGeom prst="rect">
                      <a:avLst/>
                    </a:prstGeom>
                    <a:noFill/>
                    <a:ln w="9525">
                      <a:noFill/>
                      <a:headEnd/>
                      <a:tailEnd/>
                    </a:ln>
                  </pic:spPr>
                </pic:pic>
              </a:graphicData>
            </a:graphic>
          </wp:inline>
        </w:drawing>
      </w:r>
    </w:p>
    <w:p w14:paraId="2556EFB5" w14:textId="77777777" w:rsidR="00F67C0E" w:rsidRDefault="00C40819">
      <w:pPr>
        <w:pStyle w:val="SourceCode"/>
      </w:pPr>
      <w:r>
        <w:rPr>
          <w:rStyle w:val="CommentTok"/>
        </w:rPr>
        <w:t># Evaluate the spectral density of the time series</w:t>
      </w:r>
      <w:r>
        <w:br/>
      </w:r>
      <w:r>
        <w:rPr>
          <w:rStyle w:val="ImportTok"/>
        </w:rPr>
        <w:t>from</w:t>
      </w:r>
      <w:r>
        <w:rPr>
          <w:rStyle w:val="NormalTok"/>
        </w:rPr>
        <w:t xml:space="preserve"> scipy </w:t>
      </w:r>
      <w:r>
        <w:rPr>
          <w:rStyle w:val="ImportTok"/>
        </w:rPr>
        <w:t>import</w:t>
      </w:r>
      <w:r>
        <w:rPr>
          <w:rStyle w:val="NormalTok"/>
        </w:rPr>
        <w:t xml:space="preserve"> signal</w:t>
      </w:r>
      <w:r>
        <w:br/>
      </w:r>
      <w:r>
        <w:br/>
      </w:r>
      <w:r>
        <w:rPr>
          <w:rStyle w:val="CommentTok"/>
        </w:rPr>
        <w:t># Plot spectral density</w:t>
      </w:r>
      <w:r>
        <w:br/>
      </w:r>
      <w:r>
        <w:rPr>
          <w:rStyle w:val="NormalTok"/>
        </w:rPr>
        <w:t xml:space="preserve">fig, ax </w:t>
      </w:r>
      <w:r>
        <w:rPr>
          <w:rStyle w:val="OperatorTok"/>
        </w:rPr>
        <w:t>=</w:t>
      </w:r>
      <w:r>
        <w:rPr>
          <w:rStyle w:val="NormalTok"/>
        </w:rPr>
        <w:t xml:space="preserve"> plt.sub</w:t>
      </w:r>
      <w:r>
        <w:rPr>
          <w:rStyle w:val="NormalTok"/>
        </w:rPr>
        <w:t>plots(</w:t>
      </w:r>
      <w:r>
        <w:rPr>
          <w:rStyle w:val="DecValTok"/>
        </w:rPr>
        <w:t>1</w:t>
      </w:r>
      <w:r>
        <w:rPr>
          <w:rStyle w:val="NormalTok"/>
        </w:rPr>
        <w:t xml:space="preserve">, </w:t>
      </w:r>
      <w:r>
        <w:rPr>
          <w:rStyle w:val="DecValTok"/>
        </w:rPr>
        <w:t>1</w:t>
      </w:r>
      <w:r>
        <w:rPr>
          <w:rStyle w:val="NormalTok"/>
        </w:rPr>
        <w:t>, figsize</w:t>
      </w:r>
      <w:r>
        <w:rPr>
          <w:rStyle w:val="OperatorTok"/>
        </w:rPr>
        <w:t>=</w:t>
      </w:r>
      <w:r>
        <w:rPr>
          <w:rStyle w:val="NormalTok"/>
        </w:rPr>
        <w:t>(</w:t>
      </w:r>
      <w:r>
        <w:rPr>
          <w:rStyle w:val="DecValTok"/>
        </w:rPr>
        <w:t>12</w:t>
      </w:r>
      <w:r>
        <w:rPr>
          <w:rStyle w:val="NormalTok"/>
        </w:rPr>
        <w:t xml:space="preserve">, </w:t>
      </w:r>
      <w:r>
        <w:rPr>
          <w:rStyle w:val="DecValTok"/>
        </w:rPr>
        <w:t>6</w:t>
      </w:r>
      <w:r>
        <w:rPr>
          <w:rStyle w:val="NormalTok"/>
        </w:rPr>
        <w:t>))</w:t>
      </w:r>
      <w:r>
        <w:br/>
      </w:r>
      <w:r>
        <w:rPr>
          <w:rStyle w:val="NormalTok"/>
        </w:rPr>
        <w:t xml:space="preserve">f, Pxx_den </w:t>
      </w:r>
      <w:r>
        <w:rPr>
          <w:rStyle w:val="OperatorTok"/>
        </w:rPr>
        <w:t>=</w:t>
      </w:r>
      <w:r>
        <w:rPr>
          <w:rStyle w:val="NormalTok"/>
        </w:rPr>
        <w:t xml:space="preserve"> signal.periodogram(df[</w:t>
      </w:r>
      <w:r>
        <w:rPr>
          <w:rStyle w:val="StringTok"/>
        </w:rPr>
        <w:t>'Revenue_diff'</w:t>
      </w:r>
      <w:r>
        <w:rPr>
          <w:rStyle w:val="NormalTok"/>
        </w:rPr>
        <w:t>].dropna())</w:t>
      </w:r>
      <w:r>
        <w:br/>
      </w:r>
      <w:r>
        <w:rPr>
          <w:rStyle w:val="NormalTok"/>
        </w:rPr>
        <w:t>ax.semilogy(f, Pxx_den)</w:t>
      </w:r>
      <w:r>
        <w:br/>
      </w:r>
      <w:r>
        <w:rPr>
          <w:rStyle w:val="NormalTok"/>
        </w:rPr>
        <w:t>ax.set_xlabel(</w:t>
      </w:r>
      <w:r>
        <w:rPr>
          <w:rStyle w:val="StringTok"/>
        </w:rPr>
        <w:t>'Frequency'</w:t>
      </w:r>
      <w:r>
        <w:rPr>
          <w:rStyle w:val="NormalTok"/>
        </w:rPr>
        <w:t>)</w:t>
      </w:r>
      <w:r>
        <w:br/>
      </w:r>
      <w:r>
        <w:rPr>
          <w:rStyle w:val="NormalTok"/>
        </w:rPr>
        <w:t>ax.set_ylabel(</w:t>
      </w:r>
      <w:r>
        <w:rPr>
          <w:rStyle w:val="StringTok"/>
        </w:rPr>
        <w:t>'SD'</w:t>
      </w:r>
      <w:r>
        <w:rPr>
          <w:rStyle w:val="NormalTok"/>
        </w:rPr>
        <w:t>)</w:t>
      </w:r>
      <w:r>
        <w:br/>
      </w:r>
      <w:r>
        <w:rPr>
          <w:rStyle w:val="NormalTok"/>
        </w:rPr>
        <w:t>plt.ylim([</w:t>
      </w:r>
      <w:r>
        <w:rPr>
          <w:rStyle w:val="FloatTok"/>
        </w:rPr>
        <w:t>1e-4</w:t>
      </w:r>
      <w:r>
        <w:rPr>
          <w:rStyle w:val="NormalTok"/>
        </w:rPr>
        <w:t xml:space="preserve">, </w:t>
      </w:r>
      <w:r>
        <w:rPr>
          <w:rStyle w:val="FloatTok"/>
        </w:rPr>
        <w:t>1e1</w:t>
      </w:r>
      <w:r>
        <w:rPr>
          <w:rStyle w:val="NormalTok"/>
        </w:rPr>
        <w:t>])</w:t>
      </w:r>
      <w:r>
        <w:br/>
      </w:r>
      <w:r>
        <w:rPr>
          <w:rStyle w:val="NormalTok"/>
        </w:rPr>
        <w:t>ax.set_xlim([</w:t>
      </w:r>
      <w:r>
        <w:rPr>
          <w:rStyle w:val="DecValTok"/>
        </w:rPr>
        <w:t>0</w:t>
      </w:r>
      <w:r>
        <w:rPr>
          <w:rStyle w:val="NormalTok"/>
        </w:rPr>
        <w:t xml:space="preserve">, </w:t>
      </w:r>
      <w:r>
        <w:rPr>
          <w:rStyle w:val="FloatTok"/>
        </w:rPr>
        <w:t>0.5</w:t>
      </w:r>
      <w:r>
        <w:rPr>
          <w:rStyle w:val="NormalTok"/>
        </w:rPr>
        <w:t>])</w:t>
      </w:r>
      <w:r>
        <w:br/>
      </w:r>
      <w:r>
        <w:rPr>
          <w:rStyle w:val="NormalTok"/>
        </w:rPr>
        <w:t>ax.set_title(</w:t>
      </w:r>
      <w:r>
        <w:rPr>
          <w:rStyle w:val="StringTok"/>
        </w:rPr>
        <w:t>'Spectral Density of Differenced Time Series'</w:t>
      </w:r>
      <w:r>
        <w:rPr>
          <w:rStyle w:val="NormalTok"/>
        </w:rPr>
        <w:t>)</w:t>
      </w:r>
      <w:r>
        <w:br/>
      </w:r>
      <w:r>
        <w:rPr>
          <w:rStyle w:val="NormalTok"/>
        </w:rPr>
        <w:t>plt.show()</w:t>
      </w:r>
    </w:p>
    <w:p w14:paraId="2556EFB6" w14:textId="77777777" w:rsidR="00F67C0E" w:rsidRDefault="00C40819">
      <w:pPr>
        <w:pStyle w:val="FirstParagraph"/>
      </w:pPr>
      <w:r>
        <w:rPr>
          <w:noProof/>
        </w:rPr>
        <w:lastRenderedPageBreak/>
        <w:drawing>
          <wp:inline distT="0" distB="0" distL="0" distR="0" wp14:anchorId="2556EFF0" wp14:editId="2556EFF1">
            <wp:extent cx="5334000" cy="2841671"/>
            <wp:effectExtent l="0" t="0" r="0" b="0"/>
            <wp:docPr id="517518586" name="Picture"/>
            <wp:cNvGraphicFramePr/>
            <a:graphic xmlns:a="http://schemas.openxmlformats.org/drawingml/2006/main">
              <a:graphicData uri="http://schemas.openxmlformats.org/drawingml/2006/picture">
                <pic:pic xmlns:pic="http://schemas.openxmlformats.org/drawingml/2006/picture">
                  <pic:nvPicPr>
                    <pic:cNvPr id="0" name="Picture" descr="30999cf4411128ca4025155e79e038a192712eec.png"/>
                    <pic:cNvPicPr>
                      <a:picLocks noChangeAspect="1" noChangeArrowheads="1"/>
                    </pic:cNvPicPr>
                  </pic:nvPicPr>
                  <pic:blipFill>
                    <a:blip r:embed="rId13"/>
                    <a:stretch>
                      <a:fillRect/>
                    </a:stretch>
                  </pic:blipFill>
                  <pic:spPr bwMode="auto">
                    <a:xfrm>
                      <a:off x="0" y="0"/>
                      <a:ext cx="5334000" cy="2841671"/>
                    </a:xfrm>
                    <a:prstGeom prst="rect">
                      <a:avLst/>
                    </a:prstGeom>
                    <a:noFill/>
                    <a:ln w="9525">
                      <a:noFill/>
                      <a:headEnd/>
                      <a:tailEnd/>
                    </a:ln>
                  </pic:spPr>
                </pic:pic>
              </a:graphicData>
            </a:graphic>
          </wp:inline>
        </w:drawing>
      </w:r>
    </w:p>
    <w:p w14:paraId="2556EFB7" w14:textId="77777777" w:rsidR="00F67C0E" w:rsidRDefault="00C40819">
      <w:pPr>
        <w:pStyle w:val="SourceCode"/>
      </w:pPr>
      <w:r>
        <w:rPr>
          <w:rStyle w:val="CommentTok"/>
        </w:rPr>
        <w:t># Decompose the raw time series into trend, seasonal, and residual components and plot</w:t>
      </w:r>
      <w:r>
        <w:br/>
      </w:r>
      <w:r>
        <w:rPr>
          <w:rStyle w:val="ImportTok"/>
        </w:rPr>
        <w:t>from</w:t>
      </w:r>
      <w:r>
        <w:rPr>
          <w:rStyle w:val="NormalTok"/>
        </w:rPr>
        <w:t xml:space="preserve"> statsmodels.tsa.seasonal </w:t>
      </w:r>
      <w:r>
        <w:rPr>
          <w:rStyle w:val="ImportTok"/>
        </w:rPr>
        <w:t>import</w:t>
      </w:r>
      <w:r>
        <w:rPr>
          <w:rStyle w:val="NormalTok"/>
        </w:rPr>
        <w:t xml:space="preserve"> seasonal_decompose</w:t>
      </w:r>
      <w:r>
        <w:br/>
      </w:r>
      <w:r>
        <w:br/>
      </w:r>
      <w:r>
        <w:rPr>
          <w:rStyle w:val="CommentTok"/>
        </w:rPr>
        <w:t># Define function to generate decomposition plots</w:t>
      </w:r>
      <w:r>
        <w:br/>
      </w:r>
      <w:r>
        <w:rPr>
          <w:rStyle w:val="KeywordTok"/>
        </w:rPr>
        <w:t>de</w:t>
      </w:r>
      <w:r>
        <w:rPr>
          <w:rStyle w:val="KeywordTok"/>
        </w:rPr>
        <w:t>f</w:t>
      </w:r>
      <w:r>
        <w:rPr>
          <w:rStyle w:val="NormalTok"/>
        </w:rPr>
        <w:t xml:space="preserve"> plot_decomposition(decomp, title, ylabel</w:t>
      </w:r>
      <w:r>
        <w:rPr>
          <w:rStyle w:val="OperatorTok"/>
        </w:rPr>
        <w:t>=</w:t>
      </w:r>
      <w:r>
        <w:rPr>
          <w:rStyle w:val="VariableTok"/>
        </w:rPr>
        <w:t>None</w:t>
      </w:r>
      <w:r>
        <w:rPr>
          <w:rStyle w:val="NormalTok"/>
        </w:rPr>
        <w:t>, xlabel</w:t>
      </w:r>
      <w:r>
        <w:rPr>
          <w:rStyle w:val="OperatorTok"/>
        </w:rPr>
        <w:t>=</w:t>
      </w:r>
      <w:r>
        <w:rPr>
          <w:rStyle w:val="VariableTok"/>
        </w:rPr>
        <w:t>None</w:t>
      </w:r>
      <w:r>
        <w:rPr>
          <w:rStyle w:val="NormalTok"/>
        </w:rPr>
        <w:t>, figsize</w:t>
      </w:r>
      <w:r>
        <w:rPr>
          <w:rStyle w:val="OperatorTok"/>
        </w:rPr>
        <w:t>=</w:t>
      </w:r>
      <w:r>
        <w:rPr>
          <w:rStyle w:val="NormalTok"/>
        </w:rPr>
        <w:t>(</w:t>
      </w:r>
      <w:r>
        <w:rPr>
          <w:rStyle w:val="DecValTok"/>
        </w:rPr>
        <w:t>12</w:t>
      </w:r>
      <w:r>
        <w:rPr>
          <w:rStyle w:val="NormalTok"/>
        </w:rPr>
        <w:t xml:space="preserve">, </w:t>
      </w:r>
      <w:r>
        <w:rPr>
          <w:rStyle w:val="DecValTok"/>
        </w:rPr>
        <w:t>10</w:t>
      </w:r>
      <w:r>
        <w:rPr>
          <w:rStyle w:val="NormalTok"/>
        </w:rPr>
        <w:t>)):</w:t>
      </w:r>
      <w:r>
        <w:br/>
      </w:r>
      <w:r>
        <w:rPr>
          <w:rStyle w:val="NormalTok"/>
        </w:rPr>
        <w:t xml:space="preserve">    decomp </w:t>
      </w:r>
      <w:r>
        <w:rPr>
          <w:rStyle w:val="OperatorTok"/>
        </w:rPr>
        <w:t>=</w:t>
      </w:r>
      <w:r>
        <w:rPr>
          <w:rStyle w:val="NormalTok"/>
        </w:rPr>
        <w:t xml:space="preserve"> seasonal_decompose(decomp)</w:t>
      </w:r>
      <w:r>
        <w:br/>
      </w:r>
      <w:r>
        <w:rPr>
          <w:rStyle w:val="NormalTok"/>
        </w:rPr>
        <w:t xml:space="preserve">    fig, (ax1, ax2, ax3, ax4) </w:t>
      </w:r>
      <w:r>
        <w:rPr>
          <w:rStyle w:val="OperatorTok"/>
        </w:rPr>
        <w:t>=</w:t>
      </w:r>
      <w:r>
        <w:rPr>
          <w:rStyle w:val="NormalTok"/>
        </w:rPr>
        <w:t xml:space="preserve"> plt.subplots(</w:t>
      </w:r>
      <w:r>
        <w:rPr>
          <w:rStyle w:val="DecValTok"/>
        </w:rPr>
        <w:t>4</w:t>
      </w:r>
      <w:r>
        <w:rPr>
          <w:rStyle w:val="NormalTok"/>
        </w:rPr>
        <w:t xml:space="preserve">, </w:t>
      </w:r>
      <w:r>
        <w:rPr>
          <w:rStyle w:val="DecValTok"/>
        </w:rPr>
        <w:t>1</w:t>
      </w:r>
      <w:r>
        <w:rPr>
          <w:rStyle w:val="NormalTok"/>
        </w:rPr>
        <w:t>, figsize</w:t>
      </w:r>
      <w:r>
        <w:rPr>
          <w:rStyle w:val="OperatorTok"/>
        </w:rPr>
        <w:t>=</w:t>
      </w:r>
      <w:r>
        <w:rPr>
          <w:rStyle w:val="NormalTok"/>
        </w:rPr>
        <w:t>(</w:t>
      </w:r>
      <w:r>
        <w:rPr>
          <w:rStyle w:val="DecValTok"/>
        </w:rPr>
        <w:t>12</w:t>
      </w:r>
      <w:r>
        <w:rPr>
          <w:rStyle w:val="NormalTok"/>
        </w:rPr>
        <w:t xml:space="preserve">, </w:t>
      </w:r>
      <w:r>
        <w:rPr>
          <w:rStyle w:val="DecValTok"/>
        </w:rPr>
        <w:t>10</w:t>
      </w:r>
      <w:r>
        <w:rPr>
          <w:rStyle w:val="NormalTok"/>
        </w:rPr>
        <w:t>))</w:t>
      </w:r>
      <w:r>
        <w:br/>
      </w:r>
      <w:r>
        <w:rPr>
          <w:rStyle w:val="NormalTok"/>
        </w:rPr>
        <w:t xml:space="preserve">    fig.suptitle(title, fontsize</w:t>
      </w:r>
      <w:r>
        <w:rPr>
          <w:rStyle w:val="OperatorTok"/>
        </w:rPr>
        <w:t>=</w:t>
      </w:r>
      <w:r>
        <w:rPr>
          <w:rStyle w:val="DecValTok"/>
        </w:rPr>
        <w:t>16</w:t>
      </w:r>
      <w:r>
        <w:rPr>
          <w:rStyle w:val="NormalTok"/>
        </w:rPr>
        <w:t>)</w:t>
      </w:r>
      <w:r>
        <w:br/>
      </w:r>
      <w:r>
        <w:rPr>
          <w:rStyle w:val="NormalTok"/>
        </w:rPr>
        <w:t xml:space="preserve">    decomp.observed.plot(ax</w:t>
      </w:r>
      <w:r>
        <w:rPr>
          <w:rStyle w:val="OperatorTok"/>
        </w:rPr>
        <w:t>=</w:t>
      </w:r>
      <w:r>
        <w:rPr>
          <w:rStyle w:val="NormalTok"/>
        </w:rPr>
        <w:t>a</w:t>
      </w:r>
      <w:r>
        <w:rPr>
          <w:rStyle w:val="NormalTok"/>
        </w:rPr>
        <w:t>x1, title</w:t>
      </w:r>
      <w:r>
        <w:rPr>
          <w:rStyle w:val="OperatorTok"/>
        </w:rPr>
        <w:t>=</w:t>
      </w:r>
      <w:r>
        <w:rPr>
          <w:rStyle w:val="StringTok"/>
        </w:rPr>
        <w:t>'Observed'</w:t>
      </w:r>
      <w:r>
        <w:rPr>
          <w:rStyle w:val="NormalTok"/>
        </w:rPr>
        <w:t>, ylabel</w:t>
      </w:r>
      <w:r>
        <w:rPr>
          <w:rStyle w:val="OperatorTok"/>
        </w:rPr>
        <w:t>=</w:t>
      </w:r>
      <w:r>
        <w:rPr>
          <w:rStyle w:val="NormalTok"/>
        </w:rPr>
        <w:t>ylabel, xlabel</w:t>
      </w:r>
      <w:r>
        <w:rPr>
          <w:rStyle w:val="OperatorTok"/>
        </w:rPr>
        <w:t>=</w:t>
      </w:r>
      <w:r>
        <w:rPr>
          <w:rStyle w:val="NormalTok"/>
        </w:rPr>
        <w:t>xlabel)</w:t>
      </w:r>
      <w:r>
        <w:br/>
      </w:r>
      <w:r>
        <w:rPr>
          <w:rStyle w:val="NormalTok"/>
        </w:rPr>
        <w:t xml:space="preserve">    decomp.trend.plot(ax</w:t>
      </w:r>
      <w:r>
        <w:rPr>
          <w:rStyle w:val="OperatorTok"/>
        </w:rPr>
        <w:t>=</w:t>
      </w:r>
      <w:r>
        <w:rPr>
          <w:rStyle w:val="NormalTok"/>
        </w:rPr>
        <w:t>ax2, title</w:t>
      </w:r>
      <w:r>
        <w:rPr>
          <w:rStyle w:val="OperatorTok"/>
        </w:rPr>
        <w:t>=</w:t>
      </w:r>
      <w:r>
        <w:rPr>
          <w:rStyle w:val="StringTok"/>
        </w:rPr>
        <w:t>'Trend'</w:t>
      </w:r>
      <w:r>
        <w:rPr>
          <w:rStyle w:val="NormalTok"/>
        </w:rPr>
        <w:t>, ylabel</w:t>
      </w:r>
      <w:r>
        <w:rPr>
          <w:rStyle w:val="OperatorTok"/>
        </w:rPr>
        <w:t>=</w:t>
      </w:r>
      <w:r>
        <w:rPr>
          <w:rStyle w:val="NormalTok"/>
        </w:rPr>
        <w:t>ylabel, xlabel</w:t>
      </w:r>
      <w:r>
        <w:rPr>
          <w:rStyle w:val="OperatorTok"/>
        </w:rPr>
        <w:t>=</w:t>
      </w:r>
      <w:r>
        <w:rPr>
          <w:rStyle w:val="NormalTok"/>
        </w:rPr>
        <w:t>xlabel)</w:t>
      </w:r>
      <w:r>
        <w:br/>
      </w:r>
      <w:r>
        <w:rPr>
          <w:rStyle w:val="NormalTok"/>
        </w:rPr>
        <w:t xml:space="preserve">    decomp.seasonal.plot(ax</w:t>
      </w:r>
      <w:r>
        <w:rPr>
          <w:rStyle w:val="OperatorTok"/>
        </w:rPr>
        <w:t>=</w:t>
      </w:r>
      <w:r>
        <w:rPr>
          <w:rStyle w:val="NormalTok"/>
        </w:rPr>
        <w:t>ax3, title</w:t>
      </w:r>
      <w:r>
        <w:rPr>
          <w:rStyle w:val="OperatorTok"/>
        </w:rPr>
        <w:t>=</w:t>
      </w:r>
      <w:r>
        <w:rPr>
          <w:rStyle w:val="StringTok"/>
        </w:rPr>
        <w:t>'Seasonal'</w:t>
      </w:r>
      <w:r>
        <w:rPr>
          <w:rStyle w:val="NormalTok"/>
        </w:rPr>
        <w:t>, ylabel</w:t>
      </w:r>
      <w:r>
        <w:rPr>
          <w:rStyle w:val="OperatorTok"/>
        </w:rPr>
        <w:t>=</w:t>
      </w:r>
      <w:r>
        <w:rPr>
          <w:rStyle w:val="NormalTok"/>
        </w:rPr>
        <w:t>ylabel, xlabel</w:t>
      </w:r>
      <w:r>
        <w:rPr>
          <w:rStyle w:val="OperatorTok"/>
        </w:rPr>
        <w:t>=</w:t>
      </w:r>
      <w:r>
        <w:rPr>
          <w:rStyle w:val="NormalTok"/>
        </w:rPr>
        <w:t>xlabel)</w:t>
      </w:r>
      <w:r>
        <w:br/>
      </w:r>
      <w:r>
        <w:rPr>
          <w:rStyle w:val="NormalTok"/>
        </w:rPr>
        <w:t xml:space="preserve">    decomp.resid.plot(ax</w:t>
      </w:r>
      <w:r>
        <w:rPr>
          <w:rStyle w:val="OperatorTok"/>
        </w:rPr>
        <w:t>=</w:t>
      </w:r>
      <w:r>
        <w:rPr>
          <w:rStyle w:val="NormalTok"/>
        </w:rPr>
        <w:t>ax4, title</w:t>
      </w:r>
      <w:r>
        <w:rPr>
          <w:rStyle w:val="OperatorTok"/>
        </w:rPr>
        <w:t>=</w:t>
      </w:r>
      <w:r>
        <w:rPr>
          <w:rStyle w:val="StringTok"/>
        </w:rPr>
        <w:t>'Residual'</w:t>
      </w:r>
      <w:r>
        <w:rPr>
          <w:rStyle w:val="NormalTok"/>
        </w:rPr>
        <w:t>, ylabel</w:t>
      </w:r>
      <w:r>
        <w:rPr>
          <w:rStyle w:val="OperatorTok"/>
        </w:rPr>
        <w:t>=</w:t>
      </w:r>
      <w:r>
        <w:rPr>
          <w:rStyle w:val="NormalTok"/>
        </w:rPr>
        <w:t>ylabel, xlabel</w:t>
      </w:r>
      <w:r>
        <w:rPr>
          <w:rStyle w:val="OperatorTok"/>
        </w:rPr>
        <w:t>=</w:t>
      </w:r>
      <w:r>
        <w:rPr>
          <w:rStyle w:val="NormalTok"/>
        </w:rPr>
        <w:t>xlabel)</w:t>
      </w:r>
      <w:r>
        <w:br/>
      </w:r>
      <w:r>
        <w:rPr>
          <w:rStyle w:val="NormalTok"/>
        </w:rPr>
        <w:t xml:space="preserve">    plt.tight_layout()</w:t>
      </w:r>
      <w:r>
        <w:br/>
      </w:r>
      <w:r>
        <w:rPr>
          <w:rStyle w:val="NormalTok"/>
        </w:rPr>
        <w:t xml:space="preserve">    plt.show()</w:t>
      </w:r>
    </w:p>
    <w:p w14:paraId="2556EFB8" w14:textId="77777777" w:rsidR="00F67C0E" w:rsidRDefault="00C40819">
      <w:pPr>
        <w:pStyle w:val="SourceCode"/>
      </w:pPr>
      <w:r>
        <w:rPr>
          <w:rStyle w:val="CommentTok"/>
        </w:rPr>
        <w:t># Plot decomposition of raw time series</w:t>
      </w:r>
      <w:r>
        <w:br/>
      </w:r>
      <w:r>
        <w:rPr>
          <w:rStyle w:val="NormalTok"/>
        </w:rPr>
        <w:t>plot_decomposition(df[</w:t>
      </w:r>
      <w:r>
        <w:rPr>
          <w:rStyle w:val="StringTok"/>
        </w:rPr>
        <w:t>'Revenue'</w:t>
      </w:r>
      <w:r>
        <w:rPr>
          <w:rStyle w:val="NormalTok"/>
        </w:rPr>
        <w:t>], ylabel</w:t>
      </w:r>
      <w:r>
        <w:rPr>
          <w:rStyle w:val="OperatorTok"/>
        </w:rPr>
        <w:t>=</w:t>
      </w:r>
      <w:r>
        <w:rPr>
          <w:rStyle w:val="StringTok"/>
        </w:rPr>
        <w:t>'Revenue (in millions)'</w:t>
      </w:r>
      <w:r>
        <w:rPr>
          <w:rStyle w:val="NormalTok"/>
        </w:rPr>
        <w:t>, xlabel</w:t>
      </w:r>
      <w:r>
        <w:rPr>
          <w:rStyle w:val="OperatorTok"/>
        </w:rPr>
        <w:t>=</w:t>
      </w:r>
      <w:r>
        <w:rPr>
          <w:rStyle w:val="StringTok"/>
        </w:rPr>
        <w:t>'Time Horizon'</w:t>
      </w:r>
      <w:r>
        <w:rPr>
          <w:rStyle w:val="NormalTok"/>
        </w:rPr>
        <w:t>, title</w:t>
      </w:r>
      <w:r>
        <w:rPr>
          <w:rStyle w:val="OperatorTok"/>
        </w:rPr>
        <w:t>=</w:t>
      </w:r>
      <w:r>
        <w:rPr>
          <w:rStyle w:val="StringTok"/>
        </w:rPr>
        <w:t>'Decomposition of Raw Medical Time Series</w:t>
      </w:r>
      <w:r>
        <w:rPr>
          <w:rStyle w:val="StringTok"/>
        </w:rPr>
        <w:t>'</w:t>
      </w:r>
      <w:r>
        <w:rPr>
          <w:rStyle w:val="NormalTok"/>
        </w:rPr>
        <w:t>)</w:t>
      </w:r>
    </w:p>
    <w:p w14:paraId="2556EFB9" w14:textId="77777777" w:rsidR="00F67C0E" w:rsidRDefault="00C40819">
      <w:pPr>
        <w:pStyle w:val="FirstParagraph"/>
      </w:pPr>
      <w:r>
        <w:rPr>
          <w:noProof/>
        </w:rPr>
        <w:lastRenderedPageBreak/>
        <w:drawing>
          <wp:inline distT="0" distB="0" distL="0" distR="0" wp14:anchorId="2556EFF2" wp14:editId="2556EFF3">
            <wp:extent cx="5334000" cy="4418830"/>
            <wp:effectExtent l="0" t="0" r="0" b="0"/>
            <wp:docPr id="536903445" name="Picture"/>
            <wp:cNvGraphicFramePr/>
            <a:graphic xmlns:a="http://schemas.openxmlformats.org/drawingml/2006/main">
              <a:graphicData uri="http://schemas.openxmlformats.org/drawingml/2006/picture">
                <pic:pic xmlns:pic="http://schemas.openxmlformats.org/drawingml/2006/picture">
                  <pic:nvPicPr>
                    <pic:cNvPr id="0" name="Picture" descr="22febe6aad035d8a10b90f8e32628e2a97c29e1e.png"/>
                    <pic:cNvPicPr>
                      <a:picLocks noChangeAspect="1" noChangeArrowheads="1"/>
                    </pic:cNvPicPr>
                  </pic:nvPicPr>
                  <pic:blipFill>
                    <a:blip r:embed="rId14"/>
                    <a:stretch>
                      <a:fillRect/>
                    </a:stretch>
                  </pic:blipFill>
                  <pic:spPr bwMode="auto">
                    <a:xfrm>
                      <a:off x="0" y="0"/>
                      <a:ext cx="5334000" cy="4418830"/>
                    </a:xfrm>
                    <a:prstGeom prst="rect">
                      <a:avLst/>
                    </a:prstGeom>
                    <a:noFill/>
                    <a:ln w="9525">
                      <a:noFill/>
                      <a:headEnd/>
                      <a:tailEnd/>
                    </a:ln>
                  </pic:spPr>
                </pic:pic>
              </a:graphicData>
            </a:graphic>
          </wp:inline>
        </w:drawing>
      </w:r>
    </w:p>
    <w:p w14:paraId="2556EFBA" w14:textId="77777777" w:rsidR="00F67C0E" w:rsidRDefault="00C40819">
      <w:pPr>
        <w:pStyle w:val="SourceCode"/>
      </w:pPr>
      <w:r>
        <w:rPr>
          <w:rStyle w:val="CommentTok"/>
        </w:rPr>
        <w:t># Decomposition of the differenced time series</w:t>
      </w:r>
      <w:r>
        <w:br/>
      </w:r>
      <w:r>
        <w:rPr>
          <w:rStyle w:val="NormalTok"/>
        </w:rPr>
        <w:t>plot_decomposition(df[</w:t>
      </w:r>
      <w:r>
        <w:rPr>
          <w:rStyle w:val="StringTok"/>
        </w:rPr>
        <w:t>'Revenue_diff'</w:t>
      </w:r>
      <w:r>
        <w:rPr>
          <w:rStyle w:val="NormalTok"/>
        </w:rPr>
        <w:t>].dropna(), ylabel</w:t>
      </w:r>
      <w:r>
        <w:rPr>
          <w:rStyle w:val="OperatorTok"/>
        </w:rPr>
        <w:t>=</w:t>
      </w:r>
      <w:r>
        <w:rPr>
          <w:rStyle w:val="StringTok"/>
        </w:rPr>
        <w:t>'Revenue (in millions)'</w:t>
      </w:r>
      <w:r>
        <w:rPr>
          <w:rStyle w:val="NormalTok"/>
        </w:rPr>
        <w:t>, xlabel</w:t>
      </w:r>
      <w:r>
        <w:rPr>
          <w:rStyle w:val="OperatorTok"/>
        </w:rPr>
        <w:t>=</w:t>
      </w:r>
      <w:r>
        <w:rPr>
          <w:rStyle w:val="StringTok"/>
        </w:rPr>
        <w:t>'Time Horizon'</w:t>
      </w:r>
      <w:r>
        <w:rPr>
          <w:rStyle w:val="NormalTok"/>
        </w:rPr>
        <w:t>, title</w:t>
      </w:r>
      <w:r>
        <w:rPr>
          <w:rStyle w:val="OperatorTok"/>
        </w:rPr>
        <w:t>=</w:t>
      </w:r>
      <w:r>
        <w:rPr>
          <w:rStyle w:val="StringTok"/>
        </w:rPr>
        <w:t>'Decomposition of Differenced Medical Time Series'</w:t>
      </w:r>
      <w:r>
        <w:rPr>
          <w:rStyle w:val="NormalTok"/>
        </w:rPr>
        <w:t>)</w:t>
      </w:r>
    </w:p>
    <w:p w14:paraId="2556EFBB" w14:textId="77777777" w:rsidR="00F67C0E" w:rsidRDefault="00C40819">
      <w:pPr>
        <w:pStyle w:val="FirstParagraph"/>
      </w:pPr>
      <w:r>
        <w:rPr>
          <w:noProof/>
        </w:rPr>
        <w:lastRenderedPageBreak/>
        <w:drawing>
          <wp:inline distT="0" distB="0" distL="0" distR="0" wp14:anchorId="2556EFF4" wp14:editId="2556EFF5">
            <wp:extent cx="5334000" cy="4418830"/>
            <wp:effectExtent l="0" t="0" r="0" b="0"/>
            <wp:docPr id="1218652548" name="Picture"/>
            <wp:cNvGraphicFramePr/>
            <a:graphic xmlns:a="http://schemas.openxmlformats.org/drawingml/2006/main">
              <a:graphicData uri="http://schemas.openxmlformats.org/drawingml/2006/picture">
                <pic:pic xmlns:pic="http://schemas.openxmlformats.org/drawingml/2006/picture">
                  <pic:nvPicPr>
                    <pic:cNvPr id="0" name="Picture" descr="fcebd443ac785f9f917c2070b66612a860d4b99d.png"/>
                    <pic:cNvPicPr>
                      <a:picLocks noChangeAspect="1" noChangeArrowheads="1"/>
                    </pic:cNvPicPr>
                  </pic:nvPicPr>
                  <pic:blipFill>
                    <a:blip r:embed="rId15"/>
                    <a:stretch>
                      <a:fillRect/>
                    </a:stretch>
                  </pic:blipFill>
                  <pic:spPr bwMode="auto">
                    <a:xfrm>
                      <a:off x="0" y="0"/>
                      <a:ext cx="5334000" cy="4418830"/>
                    </a:xfrm>
                    <a:prstGeom prst="rect">
                      <a:avLst/>
                    </a:prstGeom>
                    <a:noFill/>
                    <a:ln w="9525">
                      <a:noFill/>
                      <a:headEnd/>
                      <a:tailEnd/>
                    </a:ln>
                  </pic:spPr>
                </pic:pic>
              </a:graphicData>
            </a:graphic>
          </wp:inline>
        </w:drawing>
      </w:r>
    </w:p>
    <w:p w14:paraId="2556EFBC" w14:textId="77777777" w:rsidR="00F67C0E" w:rsidRDefault="00C40819">
      <w:pPr>
        <w:pStyle w:val="BodyText"/>
      </w:pPr>
      <w:r>
        <w:t>Once again, it appears clear that our cle</w:t>
      </w:r>
      <w:r>
        <w:t>aned and transformed dataset does not feature seasonality or other obvious trends.</w:t>
      </w:r>
    </w:p>
    <w:p w14:paraId="2556EFBD" w14:textId="77777777" w:rsidR="00F67C0E" w:rsidRDefault="00C40819">
      <w:pPr>
        <w:pStyle w:val="BodyText"/>
      </w:pPr>
      <w:r>
        <w:t>Now that we have prepared the data for training our ARIMA model, one final step prior to training is to split our dataset for testing. We will allocate 80% of the data for t</w:t>
      </w:r>
      <w:r>
        <w:t>raining and 20% for testing.</w:t>
      </w:r>
    </w:p>
    <w:p w14:paraId="2556EFBE" w14:textId="77777777" w:rsidR="00F67C0E" w:rsidRDefault="00C40819">
      <w:pPr>
        <w:pStyle w:val="SourceCode"/>
      </w:pPr>
      <w:r>
        <w:rPr>
          <w:rStyle w:val="CommentTok"/>
        </w:rPr>
        <w:t># Split the dataset into train and test sets at 80/20</w:t>
      </w:r>
      <w:r>
        <w:br/>
      </w:r>
      <w:r>
        <w:rPr>
          <w:rStyle w:val="NormalTok"/>
        </w:rPr>
        <w:t xml:space="preserve">train </w:t>
      </w:r>
      <w:r>
        <w:rPr>
          <w:rStyle w:val="OperatorTok"/>
        </w:rPr>
        <w:t>=</w:t>
      </w:r>
      <w:r>
        <w:rPr>
          <w:rStyle w:val="NormalTok"/>
        </w:rPr>
        <w:t xml:space="preserve"> df[</w:t>
      </w:r>
      <w:r>
        <w:rPr>
          <w:rStyle w:val="StringTok"/>
        </w:rPr>
        <w:t>'Revenue_diff'</w:t>
      </w:r>
      <w:r>
        <w:rPr>
          <w:rStyle w:val="NormalTok"/>
        </w:rPr>
        <w:t>].dropna().iloc[:</w:t>
      </w:r>
      <w:r>
        <w:rPr>
          <w:rStyle w:val="BuiltInTok"/>
        </w:rPr>
        <w:t>int</w:t>
      </w:r>
      <w:r>
        <w:rPr>
          <w:rStyle w:val="NormalTok"/>
        </w:rPr>
        <w:t>(df.</w:t>
      </w:r>
      <w:r>
        <w:rPr>
          <w:rStyle w:val="FunctionTok"/>
        </w:rPr>
        <w:t>__len__</w:t>
      </w:r>
      <w:r>
        <w:rPr>
          <w:rStyle w:val="NormalTok"/>
        </w:rPr>
        <w:t xml:space="preserve">() </w:t>
      </w:r>
      <w:r>
        <w:rPr>
          <w:rStyle w:val="OperatorTok"/>
        </w:rPr>
        <w:t>*</w:t>
      </w:r>
      <w:r>
        <w:rPr>
          <w:rStyle w:val="NormalTok"/>
        </w:rPr>
        <w:t xml:space="preserve"> </w:t>
      </w:r>
      <w:r>
        <w:rPr>
          <w:rStyle w:val="FloatTok"/>
        </w:rPr>
        <w:t>0.8</w:t>
      </w:r>
      <w:r>
        <w:rPr>
          <w:rStyle w:val="NormalTok"/>
        </w:rPr>
        <w:t>)]</w:t>
      </w:r>
      <w:r>
        <w:br/>
      </w:r>
      <w:r>
        <w:rPr>
          <w:rStyle w:val="NormalTok"/>
        </w:rPr>
        <w:t xml:space="preserve">test </w:t>
      </w:r>
      <w:r>
        <w:rPr>
          <w:rStyle w:val="OperatorTok"/>
        </w:rPr>
        <w:t>=</w:t>
      </w:r>
      <w:r>
        <w:rPr>
          <w:rStyle w:val="NormalTok"/>
        </w:rPr>
        <w:t xml:space="preserve"> df[</w:t>
      </w:r>
      <w:r>
        <w:rPr>
          <w:rStyle w:val="StringTok"/>
        </w:rPr>
        <w:t>'Revenue_diff'</w:t>
      </w:r>
      <w:r>
        <w:rPr>
          <w:rStyle w:val="NormalTok"/>
        </w:rPr>
        <w:t>].dropna().iloc[</w:t>
      </w:r>
      <w:r>
        <w:rPr>
          <w:rStyle w:val="BuiltInTok"/>
        </w:rPr>
        <w:t>int</w:t>
      </w:r>
      <w:r>
        <w:rPr>
          <w:rStyle w:val="NormalTok"/>
        </w:rPr>
        <w:t>(df.</w:t>
      </w:r>
      <w:r>
        <w:rPr>
          <w:rStyle w:val="FunctionTok"/>
        </w:rPr>
        <w:t>__len__</w:t>
      </w:r>
      <w:r>
        <w:rPr>
          <w:rStyle w:val="NormalTok"/>
        </w:rPr>
        <w:t xml:space="preserve">() </w:t>
      </w:r>
      <w:r>
        <w:rPr>
          <w:rStyle w:val="OperatorTok"/>
        </w:rPr>
        <w:t>*</w:t>
      </w:r>
      <w:r>
        <w:rPr>
          <w:rStyle w:val="FloatTok"/>
        </w:rPr>
        <w:t>0.8</w:t>
      </w:r>
      <w:r>
        <w:rPr>
          <w:rStyle w:val="NormalTok"/>
        </w:rPr>
        <w:t>):]</w:t>
      </w:r>
    </w:p>
    <w:p w14:paraId="2556EFBF" w14:textId="77777777" w:rsidR="00F67C0E" w:rsidRDefault="00C40819">
      <w:pPr>
        <w:pStyle w:val="Heading3"/>
      </w:pPr>
      <w:bookmarkStart w:id="15" w:name="d2-arima-model"/>
      <w:r>
        <w:t>D2: ARIMA Model</w:t>
      </w:r>
    </w:p>
    <w:bookmarkEnd w:id="15"/>
    <w:p w14:paraId="2556EFC0" w14:textId="77777777" w:rsidR="00F67C0E" w:rsidRDefault="00C40819">
      <w:pPr>
        <w:pStyle w:val="FirstParagraph"/>
      </w:pPr>
      <w:r>
        <w:t>As identified above in se</w:t>
      </w:r>
      <w:r>
        <w:t xml:space="preserve">ction D1, we will fit our training data to an </w:t>
      </w:r>
      <w:r>
        <w:rPr>
          <w:b/>
          <w:bCs/>
        </w:rPr>
        <w:t>ARIMA(1, 0, 0)</w:t>
      </w:r>
      <w:r>
        <w:t xml:space="preserve"> model, which we determined was the optimal model for our dataset.</w:t>
      </w:r>
    </w:p>
    <w:p w14:paraId="2556EFC1" w14:textId="77777777" w:rsidR="00F67C0E" w:rsidRDefault="00C40819">
      <w:pPr>
        <w:pStyle w:val="SourceCode"/>
      </w:pPr>
      <w:r>
        <w:rPr>
          <w:rStyle w:val="CommentTok"/>
        </w:rPr>
        <w:t># Train the ARIMA model on the training set and get summary</w:t>
      </w:r>
      <w:r>
        <w:br/>
      </w:r>
      <w:r>
        <w:rPr>
          <w:rStyle w:val="ImportTok"/>
        </w:rPr>
        <w:t>from</w:t>
      </w:r>
      <w:r>
        <w:rPr>
          <w:rStyle w:val="NormalTok"/>
        </w:rPr>
        <w:t xml:space="preserve"> statsmodels.tsa.arima.model </w:t>
      </w:r>
      <w:r>
        <w:rPr>
          <w:rStyle w:val="ImportTok"/>
        </w:rPr>
        <w:t>import</w:t>
      </w:r>
      <w:r>
        <w:rPr>
          <w:rStyle w:val="NormalTok"/>
        </w:rPr>
        <w:t xml:space="preserve"> ARIMA</w:t>
      </w:r>
      <w:r>
        <w:br/>
      </w:r>
      <w:r>
        <w:rPr>
          <w:rStyle w:val="NormalTok"/>
        </w:rPr>
        <w:t xml:space="preserve">mod </w:t>
      </w:r>
      <w:r>
        <w:rPr>
          <w:rStyle w:val="OperatorTok"/>
        </w:rPr>
        <w:t>=</w:t>
      </w:r>
      <w:r>
        <w:rPr>
          <w:rStyle w:val="NormalTok"/>
        </w:rPr>
        <w:t xml:space="preserve"> ARIMA(train, order</w:t>
      </w:r>
      <w:r>
        <w:rPr>
          <w:rStyle w:val="OperatorTok"/>
        </w:rPr>
        <w:t>=</w:t>
      </w:r>
      <w:r>
        <w:rPr>
          <w:rStyle w:val="NormalTok"/>
        </w:rPr>
        <w:t>(</w:t>
      </w:r>
      <w:r>
        <w:rPr>
          <w:rStyle w:val="DecValTok"/>
        </w:rPr>
        <w:t>1</w:t>
      </w:r>
      <w:r>
        <w:rPr>
          <w:rStyle w:val="NormalTok"/>
        </w:rPr>
        <w:t xml:space="preserve">, </w:t>
      </w:r>
      <w:r>
        <w:rPr>
          <w:rStyle w:val="DecValTok"/>
        </w:rPr>
        <w:t>0</w:t>
      </w:r>
      <w:r>
        <w:rPr>
          <w:rStyle w:val="NormalTok"/>
        </w:rPr>
        <w:t xml:space="preserve">, </w:t>
      </w:r>
      <w:r>
        <w:rPr>
          <w:rStyle w:val="DecValTok"/>
        </w:rPr>
        <w:t>0</w:t>
      </w:r>
      <w:r>
        <w:rPr>
          <w:rStyle w:val="NormalTok"/>
        </w:rPr>
        <w:t>))</w:t>
      </w:r>
      <w:r>
        <w:br/>
      </w:r>
      <w:r>
        <w:rPr>
          <w:rStyle w:val="NormalTok"/>
        </w:rPr>
        <w:t xml:space="preserve">res </w:t>
      </w:r>
      <w:r>
        <w:rPr>
          <w:rStyle w:val="OperatorTok"/>
        </w:rPr>
        <w:t>=</w:t>
      </w:r>
      <w:r>
        <w:rPr>
          <w:rStyle w:val="NormalTok"/>
        </w:rPr>
        <w:t xml:space="preserve"> mod.fit()</w:t>
      </w:r>
      <w:r>
        <w:br/>
      </w:r>
      <w:r>
        <w:rPr>
          <w:rStyle w:val="NormalTok"/>
        </w:rPr>
        <w:t>res.summary()</w:t>
      </w:r>
    </w:p>
    <w:p w14:paraId="2556EFC2" w14:textId="25CD4B3A" w:rsidR="00F67C0E" w:rsidRPr="00CD47EB" w:rsidRDefault="00C40819">
      <w:pPr>
        <w:pStyle w:val="SourceCode"/>
        <w:rPr>
          <w:sz w:val="22"/>
          <w:szCs w:val="22"/>
        </w:rPr>
      </w:pPr>
      <w:r w:rsidRPr="00CD47EB">
        <w:rPr>
          <w:sz w:val="22"/>
          <w:szCs w:val="22"/>
        </w:rPr>
        <w:lastRenderedPageBreak/>
        <w:br/>
      </w:r>
      <w:r w:rsidRPr="00CD47EB">
        <w:rPr>
          <w:rStyle w:val="VerbatimChar"/>
          <w:sz w:val="20"/>
          <w:szCs w:val="22"/>
        </w:rPr>
        <w:t xml:space="preserve">                               SARIMAX Results                                </w:t>
      </w:r>
      <w:r w:rsidRPr="00CD47EB">
        <w:rPr>
          <w:sz w:val="22"/>
          <w:szCs w:val="22"/>
        </w:rPr>
        <w:br/>
      </w:r>
      <w:r w:rsidRPr="00CD47EB">
        <w:rPr>
          <w:rStyle w:val="VerbatimChar"/>
          <w:sz w:val="20"/>
          <w:szCs w:val="22"/>
        </w:rPr>
        <w:t>====================================================================</w:t>
      </w:r>
      <w:r w:rsidRPr="00CD47EB">
        <w:rPr>
          <w:rStyle w:val="VerbatimChar"/>
          <w:sz w:val="20"/>
          <w:szCs w:val="22"/>
        </w:rPr>
        <w:t>==========</w:t>
      </w:r>
      <w:r w:rsidRPr="00CD47EB">
        <w:rPr>
          <w:sz w:val="22"/>
          <w:szCs w:val="22"/>
        </w:rPr>
        <w:br/>
      </w:r>
      <w:r w:rsidRPr="00CD47EB">
        <w:rPr>
          <w:rStyle w:val="VerbatimChar"/>
          <w:sz w:val="20"/>
          <w:szCs w:val="22"/>
        </w:rPr>
        <w:t>Dep. Variable:           Revenue_diff   No. Observations:                  584</w:t>
      </w:r>
      <w:r w:rsidRPr="00CD47EB">
        <w:rPr>
          <w:sz w:val="22"/>
          <w:szCs w:val="22"/>
        </w:rPr>
        <w:br/>
      </w:r>
      <w:r w:rsidRPr="00CD47EB">
        <w:rPr>
          <w:rStyle w:val="VerbatimChar"/>
          <w:sz w:val="20"/>
          <w:szCs w:val="22"/>
        </w:rPr>
        <w:t>Model:                 ARIMA(1, 0, 0)   Log Likelihood                -350.349</w:t>
      </w:r>
      <w:r w:rsidRPr="00CD47EB">
        <w:rPr>
          <w:sz w:val="22"/>
          <w:szCs w:val="22"/>
        </w:rPr>
        <w:br/>
      </w:r>
      <w:r w:rsidRPr="00CD47EB">
        <w:rPr>
          <w:rStyle w:val="VerbatimChar"/>
          <w:sz w:val="20"/>
          <w:szCs w:val="22"/>
        </w:rPr>
        <w:t>Date:                Mon, 29 May 2023   AIC                            706.698</w:t>
      </w:r>
      <w:r w:rsidRPr="00CD47EB">
        <w:rPr>
          <w:sz w:val="22"/>
          <w:szCs w:val="22"/>
        </w:rPr>
        <w:br/>
      </w:r>
      <w:r w:rsidRPr="00CD47EB">
        <w:rPr>
          <w:rStyle w:val="VerbatimChar"/>
          <w:sz w:val="20"/>
          <w:szCs w:val="22"/>
        </w:rPr>
        <w:t xml:space="preserve">Time:   </w:t>
      </w:r>
      <w:r w:rsidRPr="00CD47EB">
        <w:rPr>
          <w:rStyle w:val="VerbatimChar"/>
          <w:sz w:val="20"/>
          <w:szCs w:val="22"/>
        </w:rPr>
        <w:t xml:space="preserve">                     23:16:03   BIC                            719.808</w:t>
      </w:r>
      <w:r w:rsidRPr="00CD47EB">
        <w:rPr>
          <w:sz w:val="22"/>
          <w:szCs w:val="22"/>
        </w:rPr>
        <w:br/>
      </w:r>
      <w:r w:rsidRPr="00CD47EB">
        <w:rPr>
          <w:rStyle w:val="VerbatimChar"/>
          <w:sz w:val="20"/>
          <w:szCs w:val="22"/>
        </w:rPr>
        <w:t>Sample:                    01-02-2020   HQIC                           711.808</w:t>
      </w:r>
      <w:r w:rsidRPr="00CD47EB">
        <w:rPr>
          <w:sz w:val="22"/>
          <w:szCs w:val="22"/>
        </w:rPr>
        <w:br/>
      </w:r>
      <w:r w:rsidRPr="00CD47EB">
        <w:rPr>
          <w:rStyle w:val="VerbatimChar"/>
          <w:sz w:val="20"/>
          <w:szCs w:val="22"/>
        </w:rPr>
        <w:t xml:space="preserve">                         - 08-07-2021                                         </w:t>
      </w:r>
      <w:r w:rsidRPr="00CD47EB">
        <w:rPr>
          <w:sz w:val="22"/>
          <w:szCs w:val="22"/>
        </w:rPr>
        <w:br/>
      </w:r>
      <w:r w:rsidRPr="00CD47EB">
        <w:rPr>
          <w:rStyle w:val="VerbatimChar"/>
          <w:sz w:val="20"/>
          <w:szCs w:val="22"/>
        </w:rPr>
        <w:t xml:space="preserve">Covariance Type:           </w:t>
      </w:r>
      <w:r w:rsidRPr="00CD47EB">
        <w:rPr>
          <w:rStyle w:val="VerbatimChar"/>
          <w:sz w:val="20"/>
          <w:szCs w:val="22"/>
        </w:rPr>
        <w:t xml:space="preserve">       opg                                         </w:t>
      </w:r>
      <w:r w:rsidRPr="00CD47EB">
        <w:rPr>
          <w:sz w:val="22"/>
          <w:szCs w:val="22"/>
        </w:rPr>
        <w:br/>
      </w:r>
      <w:r w:rsidRPr="00CD47EB">
        <w:rPr>
          <w:rStyle w:val="VerbatimChar"/>
          <w:sz w:val="20"/>
          <w:szCs w:val="22"/>
        </w:rPr>
        <w:t>==============================================================================</w:t>
      </w:r>
      <w:r w:rsidRPr="00CD47EB">
        <w:rPr>
          <w:sz w:val="22"/>
          <w:szCs w:val="22"/>
        </w:rPr>
        <w:br/>
      </w:r>
      <w:r w:rsidRPr="00CD47EB">
        <w:rPr>
          <w:rStyle w:val="VerbatimChar"/>
          <w:sz w:val="20"/>
          <w:szCs w:val="22"/>
        </w:rPr>
        <w:t xml:space="preserve">                 coef    std err          z      P&gt;|z|      [0.025      0.975]</w:t>
      </w:r>
      <w:r w:rsidRPr="00CD47EB">
        <w:rPr>
          <w:sz w:val="22"/>
          <w:szCs w:val="22"/>
        </w:rPr>
        <w:br/>
      </w:r>
      <w:r w:rsidRPr="00CD47EB">
        <w:rPr>
          <w:rStyle w:val="VerbatimChar"/>
          <w:sz w:val="20"/>
          <w:szCs w:val="22"/>
        </w:rPr>
        <w:t>----------------------------------------------</w:t>
      </w:r>
      <w:r w:rsidRPr="00CD47EB">
        <w:rPr>
          <w:rStyle w:val="VerbatimChar"/>
          <w:sz w:val="20"/>
          <w:szCs w:val="22"/>
        </w:rPr>
        <w:t>--------------------------------</w:t>
      </w:r>
      <w:r w:rsidRPr="00CD47EB">
        <w:rPr>
          <w:sz w:val="22"/>
          <w:szCs w:val="22"/>
        </w:rPr>
        <w:br/>
      </w:r>
      <w:r w:rsidRPr="00CD47EB">
        <w:rPr>
          <w:rStyle w:val="VerbatimChar"/>
          <w:sz w:val="20"/>
          <w:szCs w:val="22"/>
        </w:rPr>
        <w:t>const          0.0328      0.031      1.063      0.288      -0.028       0.093</w:t>
      </w:r>
      <w:r w:rsidRPr="00CD47EB">
        <w:rPr>
          <w:sz w:val="22"/>
          <w:szCs w:val="22"/>
        </w:rPr>
        <w:br/>
      </w:r>
      <w:r w:rsidRPr="00CD47EB">
        <w:rPr>
          <w:rStyle w:val="VerbatimChar"/>
          <w:sz w:val="20"/>
          <w:szCs w:val="22"/>
        </w:rPr>
        <w:t>ar.L1          0.4079      0.038     10.748      0.000       0.333       0.482</w:t>
      </w:r>
      <w:r w:rsidRPr="00CD47EB">
        <w:rPr>
          <w:sz w:val="22"/>
          <w:szCs w:val="22"/>
        </w:rPr>
        <w:br/>
      </w:r>
      <w:r w:rsidRPr="00CD47EB">
        <w:rPr>
          <w:rStyle w:val="VerbatimChar"/>
          <w:sz w:val="20"/>
          <w:szCs w:val="22"/>
        </w:rPr>
        <w:t>sigma2         0.1943      0.012     15.948      0.000       0.17</w:t>
      </w:r>
      <w:r w:rsidRPr="00CD47EB">
        <w:rPr>
          <w:rStyle w:val="VerbatimChar"/>
          <w:sz w:val="20"/>
          <w:szCs w:val="22"/>
        </w:rPr>
        <w:t>0       0.218</w:t>
      </w:r>
      <w:r w:rsidRPr="00CD47EB">
        <w:rPr>
          <w:sz w:val="22"/>
          <w:szCs w:val="22"/>
        </w:rPr>
        <w:br/>
      </w:r>
      <w:r w:rsidRPr="00CD47EB">
        <w:rPr>
          <w:rStyle w:val="VerbatimChar"/>
          <w:sz w:val="20"/>
          <w:szCs w:val="22"/>
        </w:rPr>
        <w:t>===================================================================================</w:t>
      </w:r>
      <w:r w:rsidRPr="00CD47EB">
        <w:rPr>
          <w:sz w:val="22"/>
          <w:szCs w:val="22"/>
        </w:rPr>
        <w:br/>
      </w:r>
      <w:r w:rsidRPr="00CD47EB">
        <w:rPr>
          <w:rStyle w:val="VerbatimChar"/>
          <w:sz w:val="20"/>
          <w:szCs w:val="22"/>
        </w:rPr>
        <w:t>Ljung-Box (L1) (Q):                   0.10   Jarque-Bera (JB):                 1.80</w:t>
      </w:r>
      <w:r w:rsidRPr="00CD47EB">
        <w:rPr>
          <w:sz w:val="22"/>
          <w:szCs w:val="22"/>
        </w:rPr>
        <w:br/>
      </w:r>
      <w:r w:rsidRPr="00CD47EB">
        <w:rPr>
          <w:rStyle w:val="VerbatimChar"/>
          <w:sz w:val="20"/>
          <w:szCs w:val="22"/>
        </w:rPr>
        <w:t xml:space="preserve">Prob(Q):                              0.75   Prob(JB):                    </w:t>
      </w:r>
      <w:r w:rsidRPr="00CD47EB">
        <w:rPr>
          <w:rStyle w:val="VerbatimChar"/>
          <w:sz w:val="20"/>
          <w:szCs w:val="22"/>
        </w:rPr>
        <w:t xml:space="preserve">     0.41</w:t>
      </w:r>
      <w:r w:rsidRPr="00CD47EB">
        <w:rPr>
          <w:sz w:val="22"/>
          <w:szCs w:val="22"/>
        </w:rPr>
        <w:br/>
      </w:r>
      <w:r w:rsidRPr="00CD47EB">
        <w:rPr>
          <w:rStyle w:val="VerbatimChar"/>
          <w:sz w:val="20"/>
          <w:szCs w:val="22"/>
        </w:rPr>
        <w:t>Heteroskedasticity (H):               1.04   Skew:                            -0.05</w:t>
      </w:r>
      <w:r w:rsidRPr="00CD47EB">
        <w:rPr>
          <w:sz w:val="22"/>
          <w:szCs w:val="22"/>
        </w:rPr>
        <w:br/>
      </w:r>
      <w:r w:rsidRPr="00CD47EB">
        <w:rPr>
          <w:rStyle w:val="VerbatimChar"/>
          <w:sz w:val="20"/>
          <w:szCs w:val="22"/>
        </w:rPr>
        <w:t>Prob(H) (two-sided):                  0.78   Kurtosis:                         2.75</w:t>
      </w:r>
      <w:r w:rsidRPr="00CD47EB">
        <w:rPr>
          <w:sz w:val="22"/>
          <w:szCs w:val="22"/>
        </w:rPr>
        <w:br/>
      </w:r>
      <w:r w:rsidRPr="00CD47EB">
        <w:rPr>
          <w:rStyle w:val="VerbatimChar"/>
          <w:sz w:val="20"/>
          <w:szCs w:val="22"/>
        </w:rPr>
        <w:t>==============================================================================</w:t>
      </w:r>
      <w:r w:rsidRPr="00CD47EB">
        <w:rPr>
          <w:rStyle w:val="VerbatimChar"/>
          <w:sz w:val="20"/>
          <w:szCs w:val="22"/>
        </w:rPr>
        <w:t>=====</w:t>
      </w:r>
      <w:r w:rsidRPr="00CD47EB">
        <w:rPr>
          <w:sz w:val="22"/>
          <w:szCs w:val="22"/>
        </w:rPr>
        <w:br/>
      </w:r>
      <w:r w:rsidRPr="00CD47EB">
        <w:rPr>
          <w:sz w:val="22"/>
          <w:szCs w:val="22"/>
        </w:rPr>
        <w:br/>
      </w:r>
      <w:r w:rsidRPr="00CD47EB">
        <w:rPr>
          <w:rStyle w:val="VerbatimChar"/>
          <w:sz w:val="20"/>
          <w:szCs w:val="22"/>
        </w:rPr>
        <w:t>Warnings:</w:t>
      </w:r>
      <w:r w:rsidRPr="00CD47EB">
        <w:rPr>
          <w:sz w:val="22"/>
          <w:szCs w:val="22"/>
        </w:rPr>
        <w:br/>
      </w:r>
      <w:r w:rsidRPr="00CD47EB">
        <w:rPr>
          <w:rStyle w:val="VerbatimChar"/>
          <w:sz w:val="20"/>
          <w:szCs w:val="22"/>
        </w:rPr>
        <w:t>[1] Covariance matrix calculated using the outer product of gradients (complex-step).</w:t>
      </w:r>
      <w:r w:rsidRPr="00CD47EB">
        <w:rPr>
          <w:sz w:val="22"/>
          <w:szCs w:val="22"/>
        </w:rPr>
        <w:br/>
      </w:r>
      <w:r w:rsidRPr="00CD47EB">
        <w:rPr>
          <w:rStyle w:val="VerbatimChar"/>
          <w:sz w:val="20"/>
          <w:szCs w:val="22"/>
        </w:rPr>
        <w:t>"""</w:t>
      </w:r>
    </w:p>
    <w:p w14:paraId="2556EFC3" w14:textId="77777777" w:rsidR="00F67C0E" w:rsidRDefault="00C40819">
      <w:pPr>
        <w:pStyle w:val="Heading3"/>
      </w:pPr>
      <w:bookmarkStart w:id="16" w:name="d3-forecasting-using-arima-model"/>
      <w:r>
        <w:t>D3: Forecasting Using ARIMA Model</w:t>
      </w:r>
    </w:p>
    <w:bookmarkEnd w:id="16"/>
    <w:p w14:paraId="2556EFC4" w14:textId="77777777" w:rsidR="00F67C0E" w:rsidRDefault="00C40819">
      <w:pPr>
        <w:pStyle w:val="SourceCode"/>
      </w:pPr>
      <w:r>
        <w:rPr>
          <w:rStyle w:val="CommentTok"/>
        </w:rPr>
        <w:t># Generate predictions and plot to line graph with test and training data</w:t>
      </w:r>
      <w:r>
        <w:br/>
      </w:r>
      <w:r>
        <w:rPr>
          <w:rStyle w:val="ImportTok"/>
        </w:rPr>
        <w:t>from</w:t>
      </w:r>
      <w:r>
        <w:rPr>
          <w:rStyle w:val="NormalTok"/>
        </w:rPr>
        <w:t xml:space="preserve"> statsmodels.graphics.tsaplots </w:t>
      </w:r>
      <w:r>
        <w:rPr>
          <w:rStyle w:val="ImportTok"/>
        </w:rPr>
        <w:t>import</w:t>
      </w:r>
      <w:r>
        <w:rPr>
          <w:rStyle w:val="NormalTok"/>
        </w:rPr>
        <w:t xml:space="preserve"> plot_predict</w:t>
      </w:r>
      <w:r>
        <w:br/>
      </w:r>
      <w:r>
        <w:br/>
      </w:r>
      <w:r>
        <w:rPr>
          <w:rStyle w:val="KeywordTok"/>
        </w:rPr>
        <w:t>def</w:t>
      </w:r>
      <w:r>
        <w:rPr>
          <w:rStyle w:val="NormalTok"/>
        </w:rPr>
        <w:t xml:space="preserve"> arima_forecast_plot(model, train, test, title, ylabel, xlabel, start</w:t>
      </w:r>
      <w:r>
        <w:rPr>
          <w:rStyle w:val="OperatorTok"/>
        </w:rPr>
        <w:t>=</w:t>
      </w:r>
      <w:r>
        <w:rPr>
          <w:rStyle w:val="BuiltInTok"/>
        </w:rPr>
        <w:t>len</w:t>
      </w:r>
      <w:r>
        <w:rPr>
          <w:rStyle w:val="NormalTok"/>
        </w:rPr>
        <w:t>(train), end</w:t>
      </w:r>
      <w:r>
        <w:rPr>
          <w:rStyle w:val="OperatorTok"/>
        </w:rPr>
        <w:t>=</w:t>
      </w:r>
      <w:r>
        <w:rPr>
          <w:rStyle w:val="BuiltInTok"/>
        </w:rPr>
        <w:t>len</w:t>
      </w:r>
      <w:r>
        <w:rPr>
          <w:rStyle w:val="NormalTok"/>
        </w:rPr>
        <w:t>(train)</w:t>
      </w:r>
      <w:r>
        <w:rPr>
          <w:rStyle w:val="OperatorTok"/>
        </w:rPr>
        <w:t>+</w:t>
      </w:r>
      <w:r>
        <w:rPr>
          <w:rStyle w:val="BuiltInTok"/>
        </w:rPr>
        <w:t>len</w:t>
      </w:r>
      <w:r>
        <w:rPr>
          <w:rStyle w:val="NormalTok"/>
        </w:rPr>
        <w:t>(test), figsize</w:t>
      </w:r>
      <w:r>
        <w:rPr>
          <w:rStyle w:val="OperatorTok"/>
        </w:rPr>
        <w:t>=</w:t>
      </w:r>
      <w:r>
        <w:rPr>
          <w:rStyle w:val="NormalTok"/>
        </w:rPr>
        <w:t>(</w:t>
      </w:r>
      <w:r>
        <w:rPr>
          <w:rStyle w:val="DecValTok"/>
        </w:rPr>
        <w:t>16</w:t>
      </w:r>
      <w:r>
        <w:rPr>
          <w:rStyle w:val="NormalTok"/>
        </w:rPr>
        <w:t xml:space="preserve">, </w:t>
      </w:r>
      <w:r>
        <w:rPr>
          <w:rStyle w:val="DecValTok"/>
        </w:rPr>
        <w:t>8</w:t>
      </w:r>
      <w:r>
        <w:rPr>
          <w:rStyle w:val="NormalTok"/>
        </w:rPr>
        <w:t>)):</w:t>
      </w:r>
      <w:r>
        <w:br/>
      </w:r>
      <w:r>
        <w:rPr>
          <w:rStyle w:val="NormalTok"/>
        </w:rPr>
        <w:t xml:space="preserve">    fig, ax </w:t>
      </w:r>
      <w:r>
        <w:rPr>
          <w:rStyle w:val="OperatorTok"/>
        </w:rPr>
        <w:t>=</w:t>
      </w:r>
      <w:r>
        <w:rPr>
          <w:rStyle w:val="NormalTok"/>
        </w:rPr>
        <w:t xml:space="preserve"> plt.subplots(figsize</w:t>
      </w:r>
      <w:r>
        <w:rPr>
          <w:rStyle w:val="OperatorTok"/>
        </w:rPr>
        <w:t>=</w:t>
      </w:r>
      <w:r>
        <w:rPr>
          <w:rStyle w:val="NormalTok"/>
        </w:rPr>
        <w:t>figsize)</w:t>
      </w:r>
      <w:r>
        <w:br/>
      </w:r>
      <w:r>
        <w:rPr>
          <w:rStyle w:val="NormalTok"/>
        </w:rPr>
        <w:t xml:space="preserve">    ax.</w:t>
      </w:r>
      <w:r>
        <w:rPr>
          <w:rStyle w:val="BuiltInTok"/>
        </w:rPr>
        <w:t>set</w:t>
      </w:r>
      <w:r>
        <w:rPr>
          <w:rStyle w:val="NormalTok"/>
        </w:rPr>
        <w:t>(title</w:t>
      </w:r>
      <w:r>
        <w:rPr>
          <w:rStyle w:val="OperatorTok"/>
        </w:rPr>
        <w:t>=</w:t>
      </w:r>
      <w:r>
        <w:rPr>
          <w:rStyle w:val="NormalTok"/>
        </w:rPr>
        <w:t>title, xlabel</w:t>
      </w:r>
      <w:r>
        <w:rPr>
          <w:rStyle w:val="OperatorTok"/>
        </w:rPr>
        <w:t>=</w:t>
      </w:r>
      <w:r>
        <w:rPr>
          <w:rStyle w:val="NormalTok"/>
        </w:rPr>
        <w:t>xlabel, ylabel</w:t>
      </w:r>
      <w:r>
        <w:rPr>
          <w:rStyle w:val="OperatorTok"/>
        </w:rPr>
        <w:t>=</w:t>
      </w:r>
      <w:r>
        <w:rPr>
          <w:rStyle w:val="NormalTok"/>
        </w:rPr>
        <w:t>ylabel)</w:t>
      </w:r>
      <w:r>
        <w:br/>
      </w:r>
      <w:r>
        <w:rPr>
          <w:rStyle w:val="NormalTok"/>
        </w:rPr>
        <w:t xml:space="preserve">    train.plot(ax</w:t>
      </w:r>
      <w:r>
        <w:rPr>
          <w:rStyle w:val="OperatorTok"/>
        </w:rPr>
        <w:t>=</w:t>
      </w:r>
      <w:r>
        <w:rPr>
          <w:rStyle w:val="NormalTok"/>
        </w:rPr>
        <w:t>ax)</w:t>
      </w:r>
      <w:r>
        <w:br/>
      </w:r>
      <w:r>
        <w:rPr>
          <w:rStyle w:val="NormalTok"/>
        </w:rPr>
        <w:t xml:space="preserve">    test.plot(ax</w:t>
      </w:r>
      <w:r>
        <w:rPr>
          <w:rStyle w:val="OperatorTok"/>
        </w:rPr>
        <w:t>=</w:t>
      </w:r>
      <w:r>
        <w:rPr>
          <w:rStyle w:val="NormalTok"/>
        </w:rPr>
        <w:t>ax, color</w:t>
      </w:r>
      <w:r>
        <w:rPr>
          <w:rStyle w:val="OperatorTok"/>
        </w:rPr>
        <w:t>=</w:t>
      </w:r>
      <w:r>
        <w:rPr>
          <w:rStyle w:val="StringTok"/>
        </w:rPr>
        <w:t>'teal'</w:t>
      </w:r>
      <w:r>
        <w:rPr>
          <w:rStyle w:val="NormalTok"/>
        </w:rPr>
        <w:t>)</w:t>
      </w:r>
      <w:r>
        <w:br/>
      </w:r>
      <w:r>
        <w:rPr>
          <w:rStyle w:val="NormalTok"/>
        </w:rPr>
        <w:t xml:space="preserve">    plot_predict(model, start</w:t>
      </w:r>
      <w:r>
        <w:rPr>
          <w:rStyle w:val="OperatorTok"/>
        </w:rPr>
        <w:t>=</w:t>
      </w:r>
      <w:r>
        <w:rPr>
          <w:rStyle w:val="NormalTok"/>
        </w:rPr>
        <w:t>start, end</w:t>
      </w:r>
      <w:r>
        <w:rPr>
          <w:rStyle w:val="OperatorTok"/>
        </w:rPr>
        <w:t>=</w:t>
      </w:r>
      <w:r>
        <w:rPr>
          <w:rStyle w:val="NormalTok"/>
        </w:rPr>
        <w:t>end, ax</w:t>
      </w:r>
      <w:r>
        <w:rPr>
          <w:rStyle w:val="OperatorTok"/>
        </w:rPr>
        <w:t>=</w:t>
      </w:r>
      <w:r>
        <w:rPr>
          <w:rStyle w:val="NormalTok"/>
        </w:rPr>
        <w:t>ax, alpha</w:t>
      </w:r>
      <w:r>
        <w:rPr>
          <w:rStyle w:val="OperatorTok"/>
        </w:rPr>
        <w:t>=</w:t>
      </w:r>
      <w:r>
        <w:rPr>
          <w:rStyle w:val="FloatTok"/>
        </w:rPr>
        <w:t>0.05</w:t>
      </w:r>
      <w:r>
        <w:rPr>
          <w:rStyle w:val="NormalTok"/>
        </w:rPr>
        <w:t>)</w:t>
      </w:r>
      <w:r>
        <w:br/>
      </w:r>
      <w:r>
        <w:rPr>
          <w:rStyle w:val="NormalTok"/>
        </w:rPr>
        <w:t xml:space="preserve">    ax.annotate(</w:t>
      </w:r>
      <w:r>
        <w:rPr>
          <w:rStyle w:val="StringTok"/>
        </w:rPr>
        <w:t>'Predictions Start'</w:t>
      </w:r>
      <w:r>
        <w:rPr>
          <w:rStyle w:val="NormalTok"/>
        </w:rPr>
        <w:t>, xy</w:t>
      </w:r>
      <w:r>
        <w:rPr>
          <w:rStyle w:val="OperatorTok"/>
        </w:rPr>
        <w:t>=</w:t>
      </w:r>
      <w:r>
        <w:rPr>
          <w:rStyle w:val="NormalTok"/>
        </w:rPr>
        <w:t>(train.index[</w:t>
      </w:r>
      <w:r>
        <w:rPr>
          <w:rStyle w:val="OperatorTok"/>
        </w:rPr>
        <w:t>-</w:t>
      </w:r>
      <w:r>
        <w:rPr>
          <w:rStyle w:val="DecValTok"/>
        </w:rPr>
        <w:t>1</w:t>
      </w:r>
      <w:r>
        <w:rPr>
          <w:rStyle w:val="NormalTok"/>
        </w:rPr>
        <w:t>], train.iloc[</w:t>
      </w:r>
      <w:r>
        <w:rPr>
          <w:rStyle w:val="OperatorTok"/>
        </w:rPr>
        <w:t>-</w:t>
      </w:r>
      <w:r>
        <w:rPr>
          <w:rStyle w:val="DecValTok"/>
        </w:rPr>
        <w:t>1</w:t>
      </w:r>
      <w:r>
        <w:rPr>
          <w:rStyle w:val="NormalTok"/>
        </w:rPr>
        <w:t>]), xytext</w:t>
      </w:r>
      <w:r>
        <w:rPr>
          <w:rStyle w:val="OperatorTok"/>
        </w:rPr>
        <w:t>=</w:t>
      </w:r>
      <w:r>
        <w:rPr>
          <w:rStyle w:val="NormalTok"/>
        </w:rPr>
        <w:t>(train.index[</w:t>
      </w:r>
      <w:r>
        <w:rPr>
          <w:rStyle w:val="OperatorTok"/>
        </w:rPr>
        <w:t>-</w:t>
      </w:r>
      <w:r>
        <w:rPr>
          <w:rStyle w:val="DecValTok"/>
        </w:rPr>
        <w:t>1</w:t>
      </w:r>
      <w:r>
        <w:rPr>
          <w:rStyle w:val="NormalTok"/>
        </w:rPr>
        <w:t>], train.iloc[</w:t>
      </w:r>
      <w:r>
        <w:rPr>
          <w:rStyle w:val="OperatorTok"/>
        </w:rPr>
        <w:t>-</w:t>
      </w:r>
      <w:r>
        <w:rPr>
          <w:rStyle w:val="DecValTok"/>
        </w:rPr>
        <w:t>1</w:t>
      </w:r>
      <w:r>
        <w:rPr>
          <w:rStyle w:val="NormalTok"/>
        </w:rPr>
        <w:t xml:space="preserve">] </w:t>
      </w:r>
      <w:r>
        <w:rPr>
          <w:rStyle w:val="OperatorTok"/>
        </w:rPr>
        <w:t>+</w:t>
      </w:r>
      <w:r>
        <w:rPr>
          <w:rStyle w:val="NormalTok"/>
        </w:rPr>
        <w:t xml:space="preserve"> </w:t>
      </w:r>
      <w:r>
        <w:rPr>
          <w:rStyle w:val="FloatTok"/>
        </w:rPr>
        <w:t>0.5</w:t>
      </w:r>
      <w:r>
        <w:rPr>
          <w:rStyle w:val="NormalTok"/>
        </w:rPr>
        <w:t>), arrowprops</w:t>
      </w:r>
      <w:r>
        <w:rPr>
          <w:rStyle w:val="OperatorTok"/>
        </w:rPr>
        <w:t>=</w:t>
      </w:r>
      <w:r>
        <w:rPr>
          <w:rStyle w:val="BuiltInTok"/>
        </w:rPr>
        <w:t>dict</w:t>
      </w:r>
      <w:r>
        <w:rPr>
          <w:rStyle w:val="NormalTok"/>
        </w:rPr>
        <w:t>(facecolor</w:t>
      </w:r>
      <w:r>
        <w:rPr>
          <w:rStyle w:val="OperatorTok"/>
        </w:rPr>
        <w:t>=</w:t>
      </w:r>
      <w:r>
        <w:rPr>
          <w:rStyle w:val="StringTok"/>
        </w:rPr>
        <w:t>'black'</w:t>
      </w:r>
      <w:r>
        <w:rPr>
          <w:rStyle w:val="NormalTok"/>
        </w:rPr>
        <w:t>, shrink</w:t>
      </w:r>
      <w:r>
        <w:rPr>
          <w:rStyle w:val="OperatorTok"/>
        </w:rPr>
        <w:t>=</w:t>
      </w:r>
      <w:r>
        <w:rPr>
          <w:rStyle w:val="FloatTok"/>
        </w:rPr>
        <w:t>0.1</w:t>
      </w:r>
      <w:r>
        <w:rPr>
          <w:rStyle w:val="NormalTok"/>
        </w:rPr>
        <w:t>))</w:t>
      </w:r>
      <w:r>
        <w:br/>
      </w:r>
      <w:r>
        <w:rPr>
          <w:rStyle w:val="NormalTok"/>
        </w:rPr>
        <w:t xml:space="preserve">    ax.legend([</w:t>
      </w:r>
      <w:r>
        <w:rPr>
          <w:rStyle w:val="StringTok"/>
        </w:rPr>
        <w:t>'Training Data'</w:t>
      </w:r>
      <w:r>
        <w:rPr>
          <w:rStyle w:val="NormalTok"/>
        </w:rPr>
        <w:t xml:space="preserve">, </w:t>
      </w:r>
      <w:r>
        <w:rPr>
          <w:rStyle w:val="StringTok"/>
        </w:rPr>
        <w:t>'Testing Data'</w:t>
      </w:r>
      <w:r>
        <w:rPr>
          <w:rStyle w:val="NormalTok"/>
        </w:rPr>
        <w:t xml:space="preserve">, </w:t>
      </w:r>
      <w:r>
        <w:rPr>
          <w:rStyle w:val="StringTok"/>
        </w:rPr>
        <w:t>'Predicted Values'</w:t>
      </w:r>
      <w:r>
        <w:rPr>
          <w:rStyle w:val="NormalTok"/>
        </w:rPr>
        <w:t>])</w:t>
      </w:r>
      <w:r>
        <w:br/>
      </w:r>
      <w:r>
        <w:rPr>
          <w:rStyle w:val="NormalTok"/>
        </w:rPr>
        <w:t xml:space="preserve">    plt.show()</w:t>
      </w:r>
      <w:r>
        <w:br/>
      </w:r>
      <w:r>
        <w:rPr>
          <w:rStyle w:val="NormalTok"/>
        </w:rPr>
        <w:t xml:space="preserve">    </w:t>
      </w:r>
      <w:r>
        <w:br/>
      </w:r>
      <w:r>
        <w:rPr>
          <w:rStyle w:val="NormalTok"/>
        </w:rPr>
        <w:t>arima_forecast_plot(res, train, test, title</w:t>
      </w:r>
      <w:r>
        <w:rPr>
          <w:rStyle w:val="OperatorTok"/>
        </w:rPr>
        <w:t>=</w:t>
      </w:r>
      <w:r>
        <w:rPr>
          <w:rStyle w:val="StringTok"/>
        </w:rPr>
        <w:t>'Daily Medical Revenue Time Series'</w:t>
      </w:r>
      <w:r>
        <w:rPr>
          <w:rStyle w:val="NormalTok"/>
        </w:rPr>
        <w:t>, ylabel</w:t>
      </w:r>
      <w:r>
        <w:rPr>
          <w:rStyle w:val="OperatorTok"/>
        </w:rPr>
        <w:t>=</w:t>
      </w:r>
      <w:r>
        <w:rPr>
          <w:rStyle w:val="StringTok"/>
        </w:rPr>
        <w:t>'Daily Revenue (in millions)'</w:t>
      </w:r>
      <w:r>
        <w:rPr>
          <w:rStyle w:val="NormalTok"/>
        </w:rPr>
        <w:t>, xlabel</w:t>
      </w:r>
      <w:r>
        <w:rPr>
          <w:rStyle w:val="OperatorTok"/>
        </w:rPr>
        <w:t>=</w:t>
      </w:r>
      <w:r>
        <w:rPr>
          <w:rStyle w:val="StringTok"/>
        </w:rPr>
        <w:t>'Time Horizon'</w:t>
      </w:r>
      <w:r>
        <w:rPr>
          <w:rStyle w:val="NormalTok"/>
        </w:rPr>
        <w:t>)</w:t>
      </w:r>
    </w:p>
    <w:p w14:paraId="2556EFC5" w14:textId="77777777" w:rsidR="00F67C0E" w:rsidRDefault="00C40819" w:rsidP="00CD47EB">
      <w:pPr>
        <w:pStyle w:val="FirstParagraph"/>
        <w:ind w:left="-720"/>
      </w:pPr>
      <w:r>
        <w:rPr>
          <w:noProof/>
        </w:rPr>
        <w:lastRenderedPageBreak/>
        <w:drawing>
          <wp:inline distT="0" distB="0" distL="0" distR="0" wp14:anchorId="2556EFF6" wp14:editId="1AEC1312">
            <wp:extent cx="6646333" cy="3546363"/>
            <wp:effectExtent l="0" t="0" r="2540" b="0"/>
            <wp:docPr id="289318099" name="Picture"/>
            <wp:cNvGraphicFramePr/>
            <a:graphic xmlns:a="http://schemas.openxmlformats.org/drawingml/2006/main">
              <a:graphicData uri="http://schemas.openxmlformats.org/drawingml/2006/picture">
                <pic:pic xmlns:pic="http://schemas.openxmlformats.org/drawingml/2006/picture">
                  <pic:nvPicPr>
                    <pic:cNvPr id="0" name="Picture" descr="1d4b0a635c2fa256c4445e6fc5efc4e132eb69f5.png"/>
                    <pic:cNvPicPr>
                      <a:picLocks noChangeAspect="1" noChangeArrowheads="1"/>
                    </pic:cNvPicPr>
                  </pic:nvPicPr>
                  <pic:blipFill>
                    <a:blip r:embed="rId16"/>
                    <a:stretch>
                      <a:fillRect/>
                    </a:stretch>
                  </pic:blipFill>
                  <pic:spPr bwMode="auto">
                    <a:xfrm>
                      <a:off x="0" y="0"/>
                      <a:ext cx="6700634" cy="3575337"/>
                    </a:xfrm>
                    <a:prstGeom prst="rect">
                      <a:avLst/>
                    </a:prstGeom>
                    <a:noFill/>
                    <a:ln w="9525">
                      <a:noFill/>
                      <a:headEnd/>
                      <a:tailEnd/>
                    </a:ln>
                  </pic:spPr>
                </pic:pic>
              </a:graphicData>
            </a:graphic>
          </wp:inline>
        </w:drawing>
      </w:r>
    </w:p>
    <w:p w14:paraId="2556EFC6" w14:textId="77777777" w:rsidR="00F67C0E" w:rsidRDefault="00C40819">
      <w:pPr>
        <w:pStyle w:val="Heading3"/>
      </w:pPr>
      <w:bookmarkStart w:id="17" w:name="d4-output-and-calculations"/>
      <w:r>
        <w:t>D4: Output and Calculations</w:t>
      </w:r>
    </w:p>
    <w:bookmarkEnd w:id="17"/>
    <w:p w14:paraId="2556EFC7" w14:textId="77777777" w:rsidR="00F67C0E" w:rsidRDefault="00C40819">
      <w:pPr>
        <w:pStyle w:val="FirstParagraph"/>
      </w:pPr>
      <w:r>
        <w:t>In addition to the visualizations above, here are some of the forecasted values for our time series data:</w:t>
      </w:r>
    </w:p>
    <w:p w14:paraId="2556EFC8" w14:textId="77777777" w:rsidR="00F67C0E" w:rsidRDefault="00C40819">
      <w:pPr>
        <w:pStyle w:val="SourceCode"/>
      </w:pPr>
      <w:r>
        <w:rPr>
          <w:rStyle w:val="CommentTok"/>
        </w:rPr>
        <w:t># Show predicted values</w:t>
      </w:r>
      <w:r>
        <w:br/>
      </w:r>
      <w:r>
        <w:rPr>
          <w:rStyle w:val="NormalTok"/>
        </w:rPr>
        <w:t>res.predict(start</w:t>
      </w:r>
      <w:r>
        <w:rPr>
          <w:rStyle w:val="OperatorTok"/>
        </w:rPr>
        <w:t>=</w:t>
      </w:r>
      <w:r>
        <w:rPr>
          <w:rStyle w:val="BuiltInTok"/>
        </w:rPr>
        <w:t>len</w:t>
      </w:r>
      <w:r>
        <w:rPr>
          <w:rStyle w:val="NormalTok"/>
        </w:rPr>
        <w:t>(train), end</w:t>
      </w:r>
      <w:r>
        <w:rPr>
          <w:rStyle w:val="OperatorTok"/>
        </w:rPr>
        <w:t>=</w:t>
      </w:r>
      <w:r>
        <w:rPr>
          <w:rStyle w:val="BuiltInTok"/>
        </w:rPr>
        <w:t>len</w:t>
      </w:r>
      <w:r>
        <w:rPr>
          <w:rStyle w:val="NormalTok"/>
        </w:rPr>
        <w:t>(trai</w:t>
      </w:r>
      <w:r>
        <w:rPr>
          <w:rStyle w:val="NormalTok"/>
        </w:rPr>
        <w:t>n)</w:t>
      </w:r>
      <w:r>
        <w:rPr>
          <w:rStyle w:val="OperatorTok"/>
        </w:rPr>
        <w:t>+</w:t>
      </w:r>
      <w:r>
        <w:rPr>
          <w:rStyle w:val="BuiltInTok"/>
        </w:rPr>
        <w:t>len</w:t>
      </w:r>
      <w:r>
        <w:rPr>
          <w:rStyle w:val="NormalTok"/>
        </w:rPr>
        <w:t>(test))</w:t>
      </w:r>
    </w:p>
    <w:p w14:paraId="2556EFC9" w14:textId="77777777" w:rsidR="00F67C0E" w:rsidRDefault="00C40819">
      <w:pPr>
        <w:pStyle w:val="SourceCode"/>
      </w:pPr>
      <w:r>
        <w:rPr>
          <w:rStyle w:val="VerbatimChar"/>
        </w:rPr>
        <w:t>2021-08-08    0.071071</w:t>
      </w:r>
      <w:r>
        <w:br/>
      </w:r>
      <w:r>
        <w:rPr>
          <w:rStyle w:val="VerbatimChar"/>
        </w:rPr>
        <w:t>2021-08-09    0.048405</w:t>
      </w:r>
      <w:r>
        <w:br/>
      </w:r>
      <w:r>
        <w:rPr>
          <w:rStyle w:val="VerbatimChar"/>
        </w:rPr>
        <w:t>2021-08-10    0.039159</w:t>
      </w:r>
      <w:r>
        <w:br/>
      </w:r>
      <w:r>
        <w:rPr>
          <w:rStyle w:val="VerbatimChar"/>
        </w:rPr>
        <w:t>2021-08-11    0.035388</w:t>
      </w:r>
      <w:r>
        <w:br/>
      </w:r>
      <w:r>
        <w:rPr>
          <w:rStyle w:val="VerbatimChar"/>
        </w:rPr>
        <w:t>2021-08-12    0.033850</w:t>
      </w:r>
      <w:r>
        <w:br/>
      </w:r>
      <w:r>
        <w:rPr>
          <w:rStyle w:val="VerbatimChar"/>
        </w:rPr>
        <w:t xml:space="preserve">                ...   </w:t>
      </w:r>
      <w:r>
        <w:br/>
      </w:r>
      <w:r>
        <w:rPr>
          <w:rStyle w:val="VerbatimChar"/>
        </w:rPr>
        <w:t>2021-12-28    0.032791</w:t>
      </w:r>
      <w:r>
        <w:br/>
      </w:r>
      <w:r>
        <w:rPr>
          <w:rStyle w:val="VerbatimChar"/>
        </w:rPr>
        <w:t>2021-12-29    0.032791</w:t>
      </w:r>
      <w:r>
        <w:br/>
      </w:r>
      <w:r>
        <w:rPr>
          <w:rStyle w:val="VerbatimChar"/>
        </w:rPr>
        <w:t>2021-12-30    0.032791</w:t>
      </w:r>
      <w:r>
        <w:br/>
      </w:r>
      <w:r>
        <w:rPr>
          <w:rStyle w:val="VerbatimChar"/>
        </w:rPr>
        <w:t>2021-12-31    0.032791</w:t>
      </w:r>
      <w:r>
        <w:br/>
      </w:r>
      <w:r>
        <w:rPr>
          <w:rStyle w:val="VerbatimChar"/>
        </w:rPr>
        <w:t xml:space="preserve">2022-01-01  </w:t>
      </w:r>
      <w:r>
        <w:rPr>
          <w:rStyle w:val="VerbatimChar"/>
        </w:rPr>
        <w:t xml:space="preserve">  0.032791</w:t>
      </w:r>
      <w:r>
        <w:br/>
      </w:r>
      <w:r>
        <w:rPr>
          <w:rStyle w:val="VerbatimChar"/>
        </w:rPr>
        <w:t>Freq: D, Name: predicted_mean, Length: 147, dtype: float64</w:t>
      </w:r>
    </w:p>
    <w:p w14:paraId="2556EFCA" w14:textId="77777777" w:rsidR="00F67C0E" w:rsidRDefault="00C40819">
      <w:pPr>
        <w:pStyle w:val="SourceCode"/>
      </w:pPr>
      <w:r>
        <w:rPr>
          <w:rStyle w:val="CommentTok"/>
        </w:rPr>
        <w:t># Show mean of predicted values</w:t>
      </w:r>
      <w:r>
        <w:br/>
      </w:r>
      <w:r>
        <w:rPr>
          <w:rStyle w:val="NormalTok"/>
        </w:rPr>
        <w:t xml:space="preserve">pred_mean </w:t>
      </w:r>
      <w:r>
        <w:rPr>
          <w:rStyle w:val="OperatorTok"/>
        </w:rPr>
        <w:t>=</w:t>
      </w:r>
      <w:r>
        <w:rPr>
          <w:rStyle w:val="NormalTok"/>
        </w:rPr>
        <w:t xml:space="preserve"> res.predict(start</w:t>
      </w:r>
      <w:r>
        <w:rPr>
          <w:rStyle w:val="OperatorTok"/>
        </w:rPr>
        <w:t>=</w:t>
      </w:r>
      <w:r>
        <w:rPr>
          <w:rStyle w:val="BuiltInTok"/>
        </w:rPr>
        <w:t>len</w:t>
      </w:r>
      <w:r>
        <w:rPr>
          <w:rStyle w:val="NormalTok"/>
        </w:rPr>
        <w:t>(train), end</w:t>
      </w:r>
      <w:r>
        <w:rPr>
          <w:rStyle w:val="OperatorTok"/>
        </w:rPr>
        <w:t>=</w:t>
      </w:r>
      <w:r>
        <w:rPr>
          <w:rStyle w:val="BuiltInTok"/>
        </w:rPr>
        <w:t>len</w:t>
      </w:r>
      <w:r>
        <w:rPr>
          <w:rStyle w:val="NormalTok"/>
        </w:rPr>
        <w:t>(train)</w:t>
      </w:r>
      <w:r>
        <w:rPr>
          <w:rStyle w:val="OperatorTok"/>
        </w:rPr>
        <w:t>+</w:t>
      </w:r>
      <w:r>
        <w:rPr>
          <w:rStyle w:val="BuiltInTok"/>
        </w:rPr>
        <w:t>len</w:t>
      </w:r>
      <w:r>
        <w:rPr>
          <w:rStyle w:val="NormalTok"/>
        </w:rPr>
        <w:t>(test)).mean()</w:t>
      </w:r>
      <w:r>
        <w:br/>
      </w:r>
      <w:r>
        <w:rPr>
          <w:rStyle w:val="BuiltInTok"/>
        </w:rPr>
        <w:t>print</w:t>
      </w:r>
      <w:r>
        <w:rPr>
          <w:rStyle w:val="NormalTok"/>
        </w:rPr>
        <w:t>(</w:t>
      </w:r>
      <w:r>
        <w:rPr>
          <w:rStyle w:val="SpecialStringTok"/>
        </w:rPr>
        <w:t xml:space="preserve">f'The mean of the predicted values is </w:t>
      </w:r>
      <w:r>
        <w:rPr>
          <w:rStyle w:val="SpecialCharTok"/>
        </w:rPr>
        <w:t>{</w:t>
      </w:r>
      <w:r>
        <w:rPr>
          <w:rStyle w:val="NormalTok"/>
        </w:rPr>
        <w:t>pred_mean</w:t>
      </w:r>
      <w:r>
        <w:rPr>
          <w:rStyle w:val="SpecialCharTok"/>
        </w:rPr>
        <w:t>:.4f}</w:t>
      </w:r>
      <w:r>
        <w:rPr>
          <w:rStyle w:val="SpecialStringTok"/>
        </w:rPr>
        <w:t xml:space="preserve"> or $</w:t>
      </w:r>
      <w:r>
        <w:rPr>
          <w:rStyle w:val="SpecialCharTok"/>
        </w:rPr>
        <w:t>{</w:t>
      </w:r>
      <w:r>
        <w:rPr>
          <w:rStyle w:val="NormalTok"/>
        </w:rPr>
        <w:t xml:space="preserve">pred_mean </w:t>
      </w:r>
      <w:r>
        <w:rPr>
          <w:rStyle w:val="OperatorTok"/>
        </w:rPr>
        <w:t>*</w:t>
      </w:r>
      <w:r>
        <w:rPr>
          <w:rStyle w:val="NormalTok"/>
        </w:rPr>
        <w:t xml:space="preserve"> </w:t>
      </w:r>
      <w:r>
        <w:rPr>
          <w:rStyle w:val="DecValTok"/>
        </w:rPr>
        <w:t>10</w:t>
      </w:r>
      <w:r>
        <w:rPr>
          <w:rStyle w:val="DecValTok"/>
        </w:rPr>
        <w:t>00000</w:t>
      </w:r>
      <w:r>
        <w:rPr>
          <w:rStyle w:val="SpecialCharTok"/>
        </w:rPr>
        <w:t>:,</w:t>
      </w:r>
      <w:r>
        <w:rPr>
          <w:rStyle w:val="FloatTok"/>
        </w:rPr>
        <w:t>.0</w:t>
      </w:r>
      <w:r>
        <w:rPr>
          <w:rStyle w:val="SpecialCharTok"/>
        </w:rPr>
        <w:t>f}</w:t>
      </w:r>
      <w:r>
        <w:rPr>
          <w:rStyle w:val="SpecialStringTok"/>
        </w:rPr>
        <w:t>'</w:t>
      </w:r>
      <w:r>
        <w:rPr>
          <w:rStyle w:val="NormalTok"/>
        </w:rPr>
        <w:t>)</w:t>
      </w:r>
    </w:p>
    <w:p w14:paraId="2556EFCB" w14:textId="77777777" w:rsidR="00F67C0E" w:rsidRDefault="00C40819">
      <w:pPr>
        <w:pStyle w:val="SourceCode"/>
      </w:pPr>
      <w:r>
        <w:rPr>
          <w:rStyle w:val="VerbatimChar"/>
        </w:rPr>
        <w:t>The mean of the predicted values is 0.0332 or $33,231</w:t>
      </w:r>
    </w:p>
    <w:p w14:paraId="2556EFCC" w14:textId="77777777" w:rsidR="00F67C0E" w:rsidRDefault="00C40819">
      <w:pPr>
        <w:pStyle w:val="SourceCode"/>
      </w:pPr>
      <w:r>
        <w:rPr>
          <w:rStyle w:val="CommentTok"/>
        </w:rPr>
        <w:lastRenderedPageBreak/>
        <w:t># Show the RMSE of the model</w:t>
      </w:r>
      <w:r>
        <w:br/>
      </w:r>
      <w:r>
        <w:rPr>
          <w:rStyle w:val="ImportTok"/>
        </w:rPr>
        <w:t>from</w:t>
      </w:r>
      <w:r>
        <w:rPr>
          <w:rStyle w:val="NormalTok"/>
        </w:rPr>
        <w:t xml:space="preserve"> sklearn.metrics </w:t>
      </w:r>
      <w:r>
        <w:rPr>
          <w:rStyle w:val="ImportTok"/>
        </w:rPr>
        <w:t>import</w:t>
      </w:r>
      <w:r>
        <w:rPr>
          <w:rStyle w:val="NormalTok"/>
        </w:rPr>
        <w:t xml:space="preserve"> mean_squared_error</w:t>
      </w:r>
      <w:r>
        <w:br/>
      </w:r>
      <w:r>
        <w:rPr>
          <w:rStyle w:val="BuiltInTok"/>
        </w:rPr>
        <w:t>print</w:t>
      </w:r>
      <w:r>
        <w:rPr>
          <w:rStyle w:val="NormalTok"/>
        </w:rPr>
        <w:t>(</w:t>
      </w:r>
      <w:r>
        <w:rPr>
          <w:rStyle w:val="StringTok"/>
        </w:rPr>
        <w:t>'RMSE:'</w:t>
      </w:r>
      <w:r>
        <w:rPr>
          <w:rStyle w:val="NormalTok"/>
        </w:rPr>
        <w:t>, np.sqrt(mean_squared_error(test, res.predict(start</w:t>
      </w:r>
      <w:r>
        <w:rPr>
          <w:rStyle w:val="OperatorTok"/>
        </w:rPr>
        <w:t>=</w:t>
      </w:r>
      <w:r>
        <w:rPr>
          <w:rStyle w:val="BuiltInTok"/>
        </w:rPr>
        <w:t>len</w:t>
      </w:r>
      <w:r>
        <w:rPr>
          <w:rStyle w:val="NormalTok"/>
        </w:rPr>
        <w:t>(train), end</w:t>
      </w:r>
      <w:r>
        <w:rPr>
          <w:rStyle w:val="OperatorTok"/>
        </w:rPr>
        <w:t>=</w:t>
      </w:r>
      <w:r>
        <w:rPr>
          <w:rStyle w:val="BuiltInTok"/>
        </w:rPr>
        <w:t>len</w:t>
      </w:r>
      <w:r>
        <w:rPr>
          <w:rStyle w:val="NormalTok"/>
        </w:rPr>
        <w:t>(train)</w:t>
      </w:r>
      <w:r>
        <w:rPr>
          <w:rStyle w:val="OperatorTok"/>
        </w:rPr>
        <w:t>+</w:t>
      </w:r>
      <w:r>
        <w:rPr>
          <w:rStyle w:val="BuiltInTok"/>
        </w:rPr>
        <w:t>len</w:t>
      </w:r>
      <w:r>
        <w:rPr>
          <w:rStyle w:val="NormalTok"/>
        </w:rPr>
        <w:t>(test)</w:t>
      </w:r>
      <w:r>
        <w:rPr>
          <w:rStyle w:val="OperatorTok"/>
        </w:rPr>
        <w:t>-</w:t>
      </w:r>
      <w:r>
        <w:rPr>
          <w:rStyle w:val="DecValTok"/>
        </w:rPr>
        <w:t>1</w:t>
      </w:r>
      <w:r>
        <w:rPr>
          <w:rStyle w:val="NormalTok"/>
        </w:rPr>
        <w:t>))))</w:t>
      </w:r>
    </w:p>
    <w:p w14:paraId="2556EFCD" w14:textId="77777777" w:rsidR="00F67C0E" w:rsidRDefault="00C40819">
      <w:pPr>
        <w:pStyle w:val="SourceCode"/>
      </w:pPr>
      <w:r>
        <w:rPr>
          <w:rStyle w:val="VerbatimChar"/>
        </w:rPr>
        <w:t>RMSE: 0.4887235607100212</w:t>
      </w:r>
    </w:p>
    <w:p w14:paraId="2556EFCE" w14:textId="77777777" w:rsidR="00F67C0E" w:rsidRDefault="00C40819">
      <w:pPr>
        <w:pStyle w:val="Heading3"/>
      </w:pPr>
      <w:bookmarkStart w:id="18" w:name="d5-code"/>
      <w:r>
        <w:t>D5: Code</w:t>
      </w:r>
    </w:p>
    <w:bookmarkEnd w:id="18"/>
    <w:p w14:paraId="2556EFCF" w14:textId="77777777" w:rsidR="00F67C0E" w:rsidRDefault="00C40819">
      <w:pPr>
        <w:pStyle w:val="FirstParagraph"/>
      </w:pPr>
      <w:r>
        <w:rPr>
          <w:i/>
          <w:iCs/>
        </w:rPr>
        <w:t>Please see above code and attached notebook file.</w:t>
      </w:r>
    </w:p>
    <w:p w14:paraId="2556EFD0" w14:textId="77777777" w:rsidR="00F67C0E" w:rsidRDefault="00C40819">
      <w:pPr>
        <w:pStyle w:val="Heading2"/>
      </w:pPr>
      <w:bookmarkStart w:id="19" w:name="part-v-data-summary-and-implications"/>
      <w:r>
        <w:t>Part V: Data Summary and Implications</w:t>
      </w:r>
    </w:p>
    <w:p w14:paraId="2556EFD1" w14:textId="77777777" w:rsidR="00F67C0E" w:rsidRDefault="00C40819">
      <w:pPr>
        <w:pStyle w:val="Heading3"/>
      </w:pPr>
      <w:bookmarkStart w:id="20" w:name="e1-results"/>
      <w:bookmarkEnd w:id="19"/>
      <w:r>
        <w:t>E1: Results</w:t>
      </w:r>
    </w:p>
    <w:bookmarkEnd w:id="20"/>
    <w:p w14:paraId="2556EFD2" w14:textId="77777777" w:rsidR="00F67C0E" w:rsidRDefault="00C40819">
      <w:pPr>
        <w:pStyle w:val="FirstParagraph"/>
      </w:pPr>
      <w:r>
        <w:t>In summary, I will discuss</w:t>
      </w:r>
      <w:r>
        <w:t xml:space="preserve"> the findings of the above analysis </w:t>
      </w:r>
      <w:proofErr w:type="gramStart"/>
      <w:r>
        <w:t>with regard to</w:t>
      </w:r>
      <w:proofErr w:type="gramEnd"/>
      <w:r>
        <w:t>...</w:t>
      </w:r>
    </w:p>
    <w:p w14:paraId="2556EFD3" w14:textId="77777777" w:rsidR="00F67C0E" w:rsidRDefault="00C40819">
      <w:pPr>
        <w:pStyle w:val="Compact"/>
        <w:numPr>
          <w:ilvl w:val="0"/>
          <w:numId w:val="5"/>
        </w:numPr>
      </w:pPr>
      <w:r>
        <w:t>The selection of the ARIMA model:</w:t>
      </w:r>
    </w:p>
    <w:p w14:paraId="2556EFD4" w14:textId="25E58109" w:rsidR="00F67C0E" w:rsidRDefault="00C40819">
      <w:pPr>
        <w:pStyle w:val="Compact"/>
        <w:numPr>
          <w:ilvl w:val="1"/>
          <w:numId w:val="6"/>
        </w:numPr>
      </w:pPr>
      <w:r>
        <w:t>The AutoRegressive Integrated Moving Average (</w:t>
      </w:r>
      <w:r>
        <w:rPr>
          <w:rStyle w:val="VerbatimChar"/>
        </w:rPr>
        <w:t>ARIMA</w:t>
      </w:r>
      <w:r>
        <w:t xml:space="preserve">) model was selected for this analysis based on the nature of the data itself. ARIMA is particularly well-suited for </w:t>
      </w:r>
      <w:r>
        <w:t xml:space="preserve">time series data, especially time series data that exhibit trends and/or seasonality. After cleaning and </w:t>
      </w:r>
      <w:r w:rsidR="00AB01A6">
        <w:t>transforming</w:t>
      </w:r>
      <w:r>
        <w:t xml:space="preserve"> the Medical Revenue dataset, the data were determined to be stationary. Due to that fact as well as the process of selection by minimizatio</w:t>
      </w:r>
      <w:r>
        <w:t>n of the Akaike Information Criteria (</w:t>
      </w:r>
      <w:r>
        <w:rPr>
          <w:rStyle w:val="VerbatimChar"/>
        </w:rPr>
        <w:t>AIC</w:t>
      </w:r>
      <w:r>
        <w:t>),</w:t>
      </w:r>
      <w:r w:rsidR="00A87893">
        <w:t xml:space="preserve"> which incorporates a penalty for each additional term,</w:t>
      </w:r>
      <w:r>
        <w:t xml:space="preserve"> ARIMA (1, 0, 0) was selected as the best and </w:t>
      </w:r>
      <w:r w:rsidR="00A87893">
        <w:t>simplest</w:t>
      </w:r>
      <w:r>
        <w:t xml:space="preserve"> fit for the data.</w:t>
      </w:r>
      <w:r w:rsidR="00A87893">
        <w:t xml:space="preserve"> </w:t>
      </w:r>
      <w:sdt>
        <w:sdtPr>
          <w:id w:val="-381867427"/>
          <w:citation/>
        </w:sdtPr>
        <w:sdtContent>
          <w:r w:rsidR="00A87893">
            <w:fldChar w:fldCharType="begin"/>
          </w:r>
          <w:r w:rsidR="00A87893">
            <w:instrText xml:space="preserve"> CITATION Bru20 \l 1033 </w:instrText>
          </w:r>
          <w:r w:rsidR="00A87893">
            <w:fldChar w:fldCharType="separate"/>
          </w:r>
          <w:r w:rsidR="00A87893">
            <w:rPr>
              <w:noProof/>
            </w:rPr>
            <w:t>(Bruce, Bruce, &amp; Gedeck, 2020)</w:t>
          </w:r>
          <w:r w:rsidR="00A87893">
            <w:fldChar w:fldCharType="end"/>
          </w:r>
        </w:sdtContent>
      </w:sdt>
    </w:p>
    <w:p w14:paraId="2556EFD5" w14:textId="77777777" w:rsidR="00F67C0E" w:rsidRDefault="00C40819">
      <w:pPr>
        <w:pStyle w:val="Compact"/>
        <w:numPr>
          <w:ilvl w:val="0"/>
          <w:numId w:val="5"/>
        </w:numPr>
      </w:pPr>
      <w:r>
        <w:t>The prediction interval of the forecast</w:t>
      </w:r>
    </w:p>
    <w:p w14:paraId="2556EFD6" w14:textId="77777777" w:rsidR="00F67C0E" w:rsidRDefault="00C40819">
      <w:pPr>
        <w:pStyle w:val="Compact"/>
        <w:numPr>
          <w:ilvl w:val="1"/>
          <w:numId w:val="7"/>
        </w:numPr>
      </w:pPr>
      <w:r>
        <w:t>In the analysis, the prediction interval spanned the length of the test dataset, which constitute</w:t>
      </w:r>
      <w:r>
        <w:t>d 20% of the total data or 146 days. This forecast period was chosen to ensure a sufficient sample size for evaluating the model's predictive accuracy and generalizability to unseen data.</w:t>
      </w:r>
    </w:p>
    <w:p w14:paraId="2556EFD7" w14:textId="77777777" w:rsidR="00F67C0E" w:rsidRDefault="00C40819">
      <w:pPr>
        <w:pStyle w:val="Compact"/>
        <w:numPr>
          <w:ilvl w:val="0"/>
          <w:numId w:val="5"/>
        </w:numPr>
      </w:pPr>
      <w:r>
        <w:t>Justification of the forecast length</w:t>
      </w:r>
    </w:p>
    <w:p w14:paraId="2556EFD8" w14:textId="77777777" w:rsidR="00F67C0E" w:rsidRDefault="00C40819">
      <w:pPr>
        <w:pStyle w:val="Compact"/>
        <w:numPr>
          <w:ilvl w:val="1"/>
          <w:numId w:val="8"/>
        </w:numPr>
      </w:pPr>
      <w:r>
        <w:t>Our forecast length corresponds</w:t>
      </w:r>
      <w:r>
        <w:t xml:space="preserve"> to the size of the test dataset, facilitating a thorough evaluation of our ARIMA model. The length provides us enough data for validation while ensuring predictions remain within a reliable time frame, where the patterns we have identified are more likely</w:t>
      </w:r>
      <w:r>
        <w:t xml:space="preserve"> to hold.</w:t>
      </w:r>
    </w:p>
    <w:p w14:paraId="2556EFD9" w14:textId="77777777" w:rsidR="00F67C0E" w:rsidRDefault="00C40819">
      <w:pPr>
        <w:pStyle w:val="Compact"/>
        <w:numPr>
          <w:ilvl w:val="0"/>
          <w:numId w:val="5"/>
        </w:numPr>
      </w:pPr>
      <w:r>
        <w:t>The model evaluation procedure and error metric</w:t>
      </w:r>
    </w:p>
    <w:p w14:paraId="2556EFDA" w14:textId="1DEB28CE" w:rsidR="00F67C0E" w:rsidRDefault="00C40819">
      <w:pPr>
        <w:pStyle w:val="Compact"/>
        <w:numPr>
          <w:ilvl w:val="1"/>
          <w:numId w:val="9"/>
        </w:numPr>
      </w:pPr>
      <w:r>
        <w:t>The ARIMA model was evaluated using the Root Mean Squared Error (</w:t>
      </w:r>
      <w:r>
        <w:rPr>
          <w:rStyle w:val="VerbatimChar"/>
        </w:rPr>
        <w:t>RMSE</w:t>
      </w:r>
      <w:r>
        <w:t xml:space="preserve">), which measures the average magnitude of the prediction error. </w:t>
      </w:r>
      <w:sdt>
        <w:sdtPr>
          <w:id w:val="1523278234"/>
          <w:citation/>
        </w:sdtPr>
        <w:sdtContent>
          <w:r w:rsidR="00A87893">
            <w:fldChar w:fldCharType="begin"/>
          </w:r>
          <w:r w:rsidR="00A87893">
            <w:instrText xml:space="preserve"> CITATION Lar19 \l 1033 </w:instrText>
          </w:r>
          <w:r w:rsidR="00A87893">
            <w:fldChar w:fldCharType="separate"/>
          </w:r>
          <w:r w:rsidR="00A87893">
            <w:rPr>
              <w:noProof/>
            </w:rPr>
            <w:t>(Larose &amp; Larose, 2019)</w:t>
          </w:r>
          <w:r w:rsidR="00A87893">
            <w:fldChar w:fldCharType="end"/>
          </w:r>
        </w:sdtContent>
      </w:sdt>
      <w:r w:rsidR="00A87893">
        <w:t xml:space="preserve"> </w:t>
      </w:r>
      <w:r>
        <w:t xml:space="preserve">An RMSE of 0.49 shows that the model has done a reasonably good </w:t>
      </w:r>
      <w:r>
        <w:t>job at fitting the data, with predictions typically off by about 0.49 on average.</w:t>
      </w:r>
    </w:p>
    <w:p w14:paraId="2556EFDB" w14:textId="77777777" w:rsidR="00F67C0E" w:rsidRDefault="00C40819">
      <w:pPr>
        <w:pStyle w:val="Heading3"/>
      </w:pPr>
      <w:bookmarkStart w:id="21" w:name="e2-annotated-visualization"/>
      <w:r>
        <w:t>E2: Annotated Visualization</w:t>
      </w:r>
    </w:p>
    <w:bookmarkEnd w:id="21"/>
    <w:p w14:paraId="2556EFDC" w14:textId="77777777" w:rsidR="00F67C0E" w:rsidRDefault="00C40819">
      <w:pPr>
        <w:pStyle w:val="FirstParagraph"/>
      </w:pPr>
      <w:r>
        <w:t>Below I will show again the above annotated forecast plot.</w:t>
      </w:r>
    </w:p>
    <w:p w14:paraId="2556EFDD" w14:textId="77777777" w:rsidR="00F67C0E" w:rsidRDefault="00C40819">
      <w:pPr>
        <w:pStyle w:val="SourceCode"/>
      </w:pPr>
      <w:r>
        <w:rPr>
          <w:rStyle w:val="CommentTok"/>
        </w:rPr>
        <w:lastRenderedPageBreak/>
        <w:t># Show annotated plot of the predicted values</w:t>
      </w:r>
      <w:r>
        <w:br/>
      </w:r>
      <w:r>
        <w:rPr>
          <w:rStyle w:val="NormalTok"/>
        </w:rPr>
        <w:t>arima_forecast_plot(res, train, test, tit</w:t>
      </w:r>
      <w:r>
        <w:rPr>
          <w:rStyle w:val="NormalTok"/>
        </w:rPr>
        <w:t>le</w:t>
      </w:r>
      <w:r>
        <w:rPr>
          <w:rStyle w:val="OperatorTok"/>
        </w:rPr>
        <w:t>=</w:t>
      </w:r>
      <w:r>
        <w:rPr>
          <w:rStyle w:val="StringTok"/>
        </w:rPr>
        <w:t>'Daily Medical Revenue Time Series'</w:t>
      </w:r>
      <w:r>
        <w:rPr>
          <w:rStyle w:val="NormalTok"/>
        </w:rPr>
        <w:t>, ylabel</w:t>
      </w:r>
      <w:r>
        <w:rPr>
          <w:rStyle w:val="OperatorTok"/>
        </w:rPr>
        <w:t>=</w:t>
      </w:r>
      <w:r>
        <w:rPr>
          <w:rStyle w:val="StringTok"/>
        </w:rPr>
        <w:t>'Daily Revenue (in millions)'</w:t>
      </w:r>
      <w:r>
        <w:rPr>
          <w:rStyle w:val="NormalTok"/>
        </w:rPr>
        <w:t>, xlabel</w:t>
      </w:r>
      <w:r>
        <w:rPr>
          <w:rStyle w:val="OperatorTok"/>
        </w:rPr>
        <w:t>=</w:t>
      </w:r>
      <w:r>
        <w:rPr>
          <w:rStyle w:val="StringTok"/>
        </w:rPr>
        <w:t>'Time Horizon'</w:t>
      </w:r>
      <w:r>
        <w:rPr>
          <w:rStyle w:val="NormalTok"/>
        </w:rPr>
        <w:t>)</w:t>
      </w:r>
    </w:p>
    <w:p w14:paraId="2556EFDE" w14:textId="77777777" w:rsidR="00F67C0E" w:rsidRDefault="00C40819" w:rsidP="00CD47EB">
      <w:pPr>
        <w:pStyle w:val="FirstParagraph"/>
        <w:ind w:left="-720"/>
      </w:pPr>
      <w:r>
        <w:rPr>
          <w:noProof/>
        </w:rPr>
        <w:drawing>
          <wp:inline distT="0" distB="0" distL="0" distR="0" wp14:anchorId="2556EFF8" wp14:editId="1CECC0CA">
            <wp:extent cx="6604000" cy="3523775"/>
            <wp:effectExtent l="0" t="0" r="6350" b="635"/>
            <wp:docPr id="1709348462" name="Picture"/>
            <wp:cNvGraphicFramePr/>
            <a:graphic xmlns:a="http://schemas.openxmlformats.org/drawingml/2006/main">
              <a:graphicData uri="http://schemas.openxmlformats.org/drawingml/2006/picture">
                <pic:pic xmlns:pic="http://schemas.openxmlformats.org/drawingml/2006/picture">
                  <pic:nvPicPr>
                    <pic:cNvPr id="0" name="Picture" descr="1d4b0a635c2fa256c4445e6fc5efc4e132eb69f5.png"/>
                    <pic:cNvPicPr>
                      <a:picLocks noChangeAspect="1" noChangeArrowheads="1"/>
                    </pic:cNvPicPr>
                  </pic:nvPicPr>
                  <pic:blipFill>
                    <a:blip r:embed="rId16"/>
                    <a:stretch>
                      <a:fillRect/>
                    </a:stretch>
                  </pic:blipFill>
                  <pic:spPr bwMode="auto">
                    <a:xfrm>
                      <a:off x="0" y="0"/>
                      <a:ext cx="6622851" cy="3533833"/>
                    </a:xfrm>
                    <a:prstGeom prst="rect">
                      <a:avLst/>
                    </a:prstGeom>
                    <a:noFill/>
                    <a:ln w="9525">
                      <a:noFill/>
                      <a:headEnd/>
                      <a:tailEnd/>
                    </a:ln>
                  </pic:spPr>
                </pic:pic>
              </a:graphicData>
            </a:graphic>
          </wp:inline>
        </w:drawing>
      </w:r>
    </w:p>
    <w:p w14:paraId="2556EFDF" w14:textId="77777777" w:rsidR="00F67C0E" w:rsidRDefault="00C40819">
      <w:pPr>
        <w:pStyle w:val="Heading3"/>
      </w:pPr>
      <w:bookmarkStart w:id="22" w:name="e3-recommendations"/>
      <w:r>
        <w:t>E3: Recommendations</w:t>
      </w:r>
    </w:p>
    <w:bookmarkEnd w:id="22"/>
    <w:p w14:paraId="2556EFE0" w14:textId="77777777" w:rsidR="00F67C0E" w:rsidRDefault="00C40819">
      <w:pPr>
        <w:pStyle w:val="FirstParagraph"/>
      </w:pPr>
      <w:r>
        <w:t xml:space="preserve">The analysis performed with the ARIMA model provides a compelling answer to the research question posed: using the first two years of daily revenue data, we indeed created a reliable model for forecasting future revenues. Therefore, one proposed course of </w:t>
      </w:r>
      <w:r>
        <w:t>action based on these results is to integrate this model into the organization's operational procedures for revenue prediction and planning.</w:t>
      </w:r>
    </w:p>
    <w:p w14:paraId="2556EFE1" w14:textId="77777777" w:rsidR="00F67C0E" w:rsidRDefault="00C40819">
      <w:pPr>
        <w:pStyle w:val="BodyText"/>
      </w:pPr>
      <w:r>
        <w:t xml:space="preserve">However, it is important to ensure the model continues to provide accurate predictions as the business environment </w:t>
      </w:r>
      <w:r>
        <w:t>and conditions change over time. Hence, it is recommended to implement a procedure for regular model updates and validations. As the organization continues to generate revenue data, this data should be used to retrain the ARIMA model periodically.</w:t>
      </w:r>
    </w:p>
    <w:p w14:paraId="2556EFE2" w14:textId="77777777" w:rsidR="00F67C0E" w:rsidRDefault="00C40819">
      <w:pPr>
        <w:pStyle w:val="BodyText"/>
      </w:pPr>
      <w:r>
        <w:t>Addition</w:t>
      </w:r>
      <w:r>
        <w:t>ally, continually re-evaluating the model's forecasting performance will be critical. The use of metrics like RMSE in evaluating the model’s performance has been effective in assessing the quality of forecasts. Therefore, maintaining a regular evaluation s</w:t>
      </w:r>
      <w:r>
        <w:t>chedule using these metrics will be crucial in ensuring the model's ongoing reliability.</w:t>
      </w:r>
    </w:p>
    <w:p w14:paraId="2556EFE3" w14:textId="77777777" w:rsidR="00F67C0E" w:rsidRDefault="00C40819">
      <w:pPr>
        <w:pStyle w:val="BodyText"/>
      </w:pPr>
      <w:r>
        <w:t>While the ARIMA model provided valuable insights, considering other modeling techniques that build on or are in tandem with the current model can provide a more compre</w:t>
      </w:r>
      <w:r>
        <w:t xml:space="preserve">hensive and responsive view of future revenues. It will be important to consider these models </w:t>
      </w:r>
      <w:r>
        <w:lastRenderedPageBreak/>
        <w:t>including models that utilize machine learning and neural networks which are becoming more and more useful.</w:t>
      </w:r>
    </w:p>
    <w:p w14:paraId="2556EFE4" w14:textId="2D7E9C88" w:rsidR="00D21EF8" w:rsidRDefault="00C40819">
      <w:pPr>
        <w:pStyle w:val="BodyText"/>
      </w:pPr>
      <w:r>
        <w:t>In conclusion, ARIMA has proved a useful model in modeling the Medical Revenue dataset and forecasting future cash flows. The recommendations provided here are just a small sampling of the potential options available for time series analysis, so truly ther</w:t>
      </w:r>
      <w:r>
        <w:t>e are many possible solutions.</w:t>
      </w:r>
    </w:p>
    <w:p w14:paraId="6D47D6D5" w14:textId="77777777" w:rsidR="00D21EF8" w:rsidRDefault="00D21EF8">
      <w:r>
        <w:br w:type="page"/>
      </w:r>
    </w:p>
    <w:sdt>
      <w:sdtPr>
        <w:id w:val="-1150979201"/>
        <w:docPartObj>
          <w:docPartGallery w:val="Bibliographies"/>
          <w:docPartUnique/>
        </w:docPartObj>
      </w:sdtPr>
      <w:sdtEndPr>
        <w:rPr>
          <w:rFonts w:asciiTheme="minorHAnsi" w:eastAsiaTheme="minorHAnsi" w:hAnsiTheme="minorHAnsi" w:cstheme="minorBidi"/>
          <w:b w:val="0"/>
          <w:bCs w:val="0"/>
          <w:color w:val="auto"/>
          <w:sz w:val="24"/>
          <w:szCs w:val="24"/>
        </w:rPr>
      </w:sdtEndPr>
      <w:sdtContent>
        <w:p w14:paraId="0B32C1EF" w14:textId="1CA56366" w:rsidR="00D21EF8" w:rsidRDefault="00D21EF8">
          <w:pPr>
            <w:pStyle w:val="Heading1"/>
          </w:pPr>
          <w:r>
            <w:t>H: References</w:t>
          </w:r>
        </w:p>
        <w:sdt>
          <w:sdtPr>
            <w:id w:val="-573587230"/>
            <w:bibliography/>
          </w:sdtPr>
          <w:sdtContent>
            <w:p w14:paraId="7B0748D0" w14:textId="77777777" w:rsidR="00D21EF8" w:rsidRDefault="00D21EF8" w:rsidP="00D21EF8">
              <w:pPr>
                <w:pStyle w:val="Bibliography"/>
                <w:ind w:left="720" w:hanging="720"/>
                <w:rPr>
                  <w:noProof/>
                </w:rPr>
              </w:pPr>
              <w:r>
                <w:fldChar w:fldCharType="begin"/>
              </w:r>
              <w:r>
                <w:instrText xml:space="preserve"> BIBLIOGRAPHY </w:instrText>
              </w:r>
              <w:r>
                <w:fldChar w:fldCharType="separate"/>
              </w:r>
              <w:r>
                <w:rPr>
                  <w:noProof/>
                </w:rPr>
                <w:t xml:space="preserve">Bruce, P., Bruce, A., &amp; Gedeck, P. (2020). </w:t>
              </w:r>
              <w:r>
                <w:rPr>
                  <w:i/>
                  <w:iCs/>
                  <w:noProof/>
                </w:rPr>
                <w:t>Practical Statistics for Data Scientists.</w:t>
              </w:r>
              <w:r>
                <w:rPr>
                  <w:noProof/>
                </w:rPr>
                <w:t xml:space="preserve"> Sebastopol: O'Reilly Media, Inc.</w:t>
              </w:r>
            </w:p>
            <w:p w14:paraId="6181490C" w14:textId="77777777" w:rsidR="00D21EF8" w:rsidRDefault="00D21EF8" w:rsidP="00D21EF8">
              <w:pPr>
                <w:pStyle w:val="Bibliography"/>
                <w:ind w:left="720" w:hanging="720"/>
                <w:rPr>
                  <w:noProof/>
                </w:rPr>
              </w:pPr>
              <w:r>
                <w:rPr>
                  <w:noProof/>
                </w:rPr>
                <w:t xml:space="preserve">Larose, C. D., &amp; Larose, D. T. (2019). </w:t>
              </w:r>
              <w:r>
                <w:rPr>
                  <w:i/>
                  <w:iCs/>
                  <w:noProof/>
                </w:rPr>
                <w:t>Data Science Using Python and R.</w:t>
              </w:r>
              <w:r>
                <w:rPr>
                  <w:noProof/>
                </w:rPr>
                <w:t xml:space="preserve"> Hoboken: John Wiley &amp; Sons, Inc.</w:t>
              </w:r>
            </w:p>
            <w:p w14:paraId="3546971C" w14:textId="2A10316F" w:rsidR="00D21EF8" w:rsidRDefault="00D21EF8" w:rsidP="00D21EF8">
              <w:r>
                <w:rPr>
                  <w:b/>
                  <w:bCs/>
                  <w:noProof/>
                </w:rPr>
                <w:fldChar w:fldCharType="end"/>
              </w:r>
            </w:p>
          </w:sdtContent>
        </w:sdt>
      </w:sdtContent>
    </w:sdt>
    <w:p w14:paraId="407D99B5" w14:textId="77777777" w:rsidR="00F67C0E" w:rsidRDefault="00F67C0E">
      <w:pPr>
        <w:pStyle w:val="BodyText"/>
      </w:pPr>
    </w:p>
    <w:sectPr w:rsidR="00F67C0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6EFFE" w14:textId="77777777" w:rsidR="00000000" w:rsidRDefault="00C40819">
      <w:pPr>
        <w:spacing w:after="0"/>
      </w:pPr>
      <w:r>
        <w:separator/>
      </w:r>
    </w:p>
  </w:endnote>
  <w:endnote w:type="continuationSeparator" w:id="0">
    <w:p w14:paraId="2556F000" w14:textId="77777777" w:rsidR="00000000" w:rsidRDefault="00C4081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56EFFA" w14:textId="77777777" w:rsidR="00F67C0E" w:rsidRDefault="00C40819">
      <w:r>
        <w:separator/>
      </w:r>
    </w:p>
  </w:footnote>
  <w:footnote w:type="continuationSeparator" w:id="0">
    <w:p w14:paraId="2556EFFB" w14:textId="77777777" w:rsidR="00F67C0E" w:rsidRDefault="00C408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8916A26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2C1AE401"/>
    <w:multiLevelType w:val="multilevel"/>
    <w:tmpl w:val="265AB10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394858608">
    <w:abstractNumId w:val="1"/>
  </w:num>
  <w:num w:numId="2" w16cid:durableId="189613872">
    <w:abstractNumId w:val="0"/>
  </w:num>
  <w:num w:numId="3" w16cid:durableId="105780518">
    <w:abstractNumId w:val="0"/>
  </w:num>
  <w:num w:numId="4" w16cid:durableId="860243485">
    <w:abstractNumId w:val="0"/>
  </w:num>
  <w:num w:numId="5" w16cid:durableId="13044405">
    <w:abstractNumId w:val="0"/>
  </w:num>
  <w:num w:numId="6" w16cid:durableId="1557858175">
    <w:abstractNumId w:val="0"/>
  </w:num>
  <w:num w:numId="7" w16cid:durableId="1754231922">
    <w:abstractNumId w:val="0"/>
  </w:num>
  <w:num w:numId="8" w16cid:durableId="1061056545">
    <w:abstractNumId w:val="0"/>
  </w:num>
  <w:num w:numId="9" w16cid:durableId="3113751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E29B3"/>
    <w:rsid w:val="00590D07"/>
    <w:rsid w:val="00784D58"/>
    <w:rsid w:val="007857C6"/>
    <w:rsid w:val="008D6863"/>
    <w:rsid w:val="00A87893"/>
    <w:rsid w:val="00AB01A6"/>
    <w:rsid w:val="00B86B75"/>
    <w:rsid w:val="00BC48D5"/>
    <w:rsid w:val="00C36279"/>
    <w:rsid w:val="00C40819"/>
    <w:rsid w:val="00CD47EB"/>
    <w:rsid w:val="00D21EF8"/>
    <w:rsid w:val="00E315A3"/>
    <w:rsid w:val="00F67C0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556EF78"/>
  <w15:docId w15:val="{7A2C10F3-3866-4DB2-887E-A1CD97663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nhideWhenUsed/>
    <w:rsid w:val="00CD47EB"/>
    <w:pPr>
      <w:tabs>
        <w:tab w:val="center" w:pos="4680"/>
        <w:tab w:val="right" w:pos="9360"/>
      </w:tabs>
      <w:spacing w:after="0"/>
    </w:pPr>
  </w:style>
  <w:style w:type="character" w:customStyle="1" w:styleId="HeaderChar">
    <w:name w:val="Header Char"/>
    <w:basedOn w:val="DefaultParagraphFont"/>
    <w:link w:val="Header"/>
    <w:rsid w:val="00CD47EB"/>
  </w:style>
  <w:style w:type="paragraph" w:styleId="Footer">
    <w:name w:val="footer"/>
    <w:basedOn w:val="Normal"/>
    <w:link w:val="FooterChar"/>
    <w:unhideWhenUsed/>
    <w:rsid w:val="00CD47EB"/>
    <w:pPr>
      <w:tabs>
        <w:tab w:val="center" w:pos="4680"/>
        <w:tab w:val="right" w:pos="9360"/>
      </w:tabs>
      <w:spacing w:after="0"/>
    </w:pPr>
  </w:style>
  <w:style w:type="character" w:customStyle="1" w:styleId="FooterChar">
    <w:name w:val="Footer Char"/>
    <w:basedOn w:val="DefaultParagraphFont"/>
    <w:link w:val="Footer"/>
    <w:rsid w:val="00CD47EB"/>
  </w:style>
  <w:style w:type="paragraph" w:styleId="Revision">
    <w:name w:val="Revision"/>
    <w:hidden/>
    <w:semiHidden/>
    <w:rsid w:val="00CD47EB"/>
    <w:pPr>
      <w:spacing w:after="0"/>
    </w:pPr>
  </w:style>
  <w:style w:type="character" w:customStyle="1" w:styleId="Heading1Char">
    <w:name w:val="Heading 1 Char"/>
    <w:basedOn w:val="DefaultParagraphFont"/>
    <w:link w:val="Heading1"/>
    <w:uiPriority w:val="9"/>
    <w:rsid w:val="00D21EF8"/>
    <w:rPr>
      <w:rFonts w:asciiTheme="majorHAnsi" w:eastAsiaTheme="majorEastAsia" w:hAnsiTheme="majorHAnsi" w:cstheme="majorBidi"/>
      <w:b/>
      <w:bCs/>
      <w:color w:val="4F81BD" w:themeColor="accen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99143">
      <w:bodyDiv w:val="1"/>
      <w:marLeft w:val="0"/>
      <w:marRight w:val="0"/>
      <w:marTop w:val="0"/>
      <w:marBottom w:val="0"/>
      <w:divBdr>
        <w:top w:val="none" w:sz="0" w:space="0" w:color="auto"/>
        <w:left w:val="none" w:sz="0" w:space="0" w:color="auto"/>
        <w:bottom w:val="none" w:sz="0" w:space="0" w:color="auto"/>
        <w:right w:val="none" w:sz="0" w:space="0" w:color="auto"/>
      </w:divBdr>
    </w:div>
    <w:div w:id="539977485">
      <w:bodyDiv w:val="1"/>
      <w:marLeft w:val="0"/>
      <w:marRight w:val="0"/>
      <w:marTop w:val="0"/>
      <w:marBottom w:val="0"/>
      <w:divBdr>
        <w:top w:val="none" w:sz="0" w:space="0" w:color="auto"/>
        <w:left w:val="none" w:sz="0" w:space="0" w:color="auto"/>
        <w:bottom w:val="none" w:sz="0" w:space="0" w:color="auto"/>
        <w:right w:val="none" w:sz="0" w:space="0" w:color="auto"/>
      </w:divBdr>
    </w:div>
    <w:div w:id="1067648902">
      <w:bodyDiv w:val="1"/>
      <w:marLeft w:val="0"/>
      <w:marRight w:val="0"/>
      <w:marTop w:val="0"/>
      <w:marBottom w:val="0"/>
      <w:divBdr>
        <w:top w:val="none" w:sz="0" w:space="0" w:color="auto"/>
        <w:left w:val="none" w:sz="0" w:space="0" w:color="auto"/>
        <w:bottom w:val="none" w:sz="0" w:space="0" w:color="auto"/>
        <w:right w:val="none" w:sz="0" w:space="0" w:color="auto"/>
      </w:divBdr>
    </w:div>
    <w:div w:id="195370507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Bru20</b:Tag>
    <b:SourceType>Book</b:SourceType>
    <b:Guid>{BF2EBC5C-618C-468F-8B72-7F26A6C0ECDC}</b:Guid>
    <b:Title>Practical Statistics for Data Scientists</b:Title>
    <b:Year>2020</b:Year>
    <b:City>Sebastopol</b:City>
    <b:Publisher>O'Reilly Media, Inc.</b:Publisher>
    <b:Author>
      <b:Author>
        <b:NameList>
          <b:Person>
            <b:Last>Bruce</b:Last>
            <b:First>Peter</b:First>
          </b:Person>
          <b:Person>
            <b:Last>Bruce</b:Last>
            <b:First>Andrew</b:First>
          </b:Person>
          <b:Person>
            <b:Last>Gedeck</b:Last>
            <b:First>Peter</b:First>
          </b:Person>
        </b:NameList>
      </b:Author>
    </b:Author>
    <b:RefOrder>1</b:RefOrder>
  </b:Source>
  <b:Source>
    <b:Tag>Lar19</b:Tag>
    <b:SourceType>Book</b:SourceType>
    <b:Guid>{5DD3D846-90B9-4961-A81D-A87FC5F36158}</b:Guid>
    <b:Title>Data Science Using Python and R</b:Title>
    <b:Year>2019</b:Year>
    <b:City>Hoboken</b:City>
    <b:Publisher>John Wiley &amp; Sons, Inc.</b:Publisher>
    <b:Author>
      <b:Author>
        <b:NameList>
          <b:Person>
            <b:Last>Larose</b:Last>
            <b:Middle>D.</b:Middle>
            <b:First>Chantal</b:First>
          </b:Person>
          <b:Person>
            <b:Last>Larose</b:Last>
            <b:Middle>T.</b:Middle>
            <b:First>Daniel</b:First>
          </b:Person>
        </b:NameList>
      </b:Author>
    </b:Author>
    <b:RefOrder>2</b:RefOrder>
  </b:Source>
</b:Sources>
</file>

<file path=customXml/itemProps1.xml><?xml version="1.0" encoding="utf-8"?>
<ds:datastoreItem xmlns:ds="http://schemas.openxmlformats.org/officeDocument/2006/customXml" ds:itemID="{28769997-F109-4247-9FD8-9077E6454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18</Pages>
  <Words>3011</Words>
  <Characters>17163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Josh Trawick</dc:creator>
  <cp:keywords/>
  <cp:lastModifiedBy>Josh Trawick</cp:lastModifiedBy>
  <cp:revision>5</cp:revision>
  <dcterms:created xsi:type="dcterms:W3CDTF">2023-05-30T08:40:00Z</dcterms:created>
  <dcterms:modified xsi:type="dcterms:W3CDTF">2023-05-30T09:04:00Z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