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614" w:rsidRDefault="00B212E5" w:rsidP="00B212E5">
      <w:pPr>
        <w:pStyle w:val="Title"/>
      </w:pPr>
      <w:r>
        <w:t xml:space="preserve">Importing models into </w:t>
      </w:r>
      <w:proofErr w:type="spellStart"/>
      <w:r w:rsidR="00A561EC">
        <w:t>GameGuru</w:t>
      </w:r>
      <w:proofErr w:type="spellEnd"/>
    </w:p>
    <w:sdt>
      <w:sdtPr>
        <w:rPr>
          <w:rFonts w:ascii="Tahoma" w:eastAsiaTheme="minorHAnsi" w:hAnsi="Tahoma" w:cstheme="minorBidi"/>
          <w:b w:val="0"/>
          <w:bCs w:val="0"/>
          <w:color w:val="auto"/>
          <w:sz w:val="22"/>
          <w:szCs w:val="22"/>
          <w:lang w:val="en-GB"/>
        </w:rPr>
        <w:id w:val="3265679"/>
        <w:docPartObj>
          <w:docPartGallery w:val="Table of Contents"/>
          <w:docPartUnique/>
        </w:docPartObj>
      </w:sdtPr>
      <w:sdtEndPr/>
      <w:sdtContent>
        <w:p w:rsidR="00F06408" w:rsidRDefault="00F06408">
          <w:pPr>
            <w:pStyle w:val="TOCHeading"/>
          </w:pPr>
          <w:r>
            <w:t>Contents</w:t>
          </w:r>
        </w:p>
        <w:p w:rsidR="00224986" w:rsidRDefault="004A277E">
          <w:pPr>
            <w:pStyle w:val="TOC1"/>
            <w:tabs>
              <w:tab w:val="right" w:leader="dot" w:pos="9016"/>
            </w:tabs>
            <w:rPr>
              <w:rFonts w:asciiTheme="minorHAnsi" w:eastAsiaTheme="minorEastAsia" w:hAnsiTheme="minorHAnsi"/>
              <w:noProof/>
              <w:lang w:eastAsia="en-GB"/>
            </w:rPr>
          </w:pPr>
          <w:r>
            <w:fldChar w:fldCharType="begin"/>
          </w:r>
          <w:r w:rsidR="00F06408">
            <w:instrText xml:space="preserve"> TOC \o "1-3" \h \z \u </w:instrText>
          </w:r>
          <w:r>
            <w:fldChar w:fldCharType="separate"/>
          </w:r>
          <w:hyperlink w:anchor="_Toc377074432" w:history="1">
            <w:r w:rsidR="00224986" w:rsidRPr="00EC26F2">
              <w:rPr>
                <w:rStyle w:val="Hyperlink"/>
                <w:noProof/>
              </w:rPr>
              <w:t>What you need</w:t>
            </w:r>
            <w:r w:rsidR="00224986">
              <w:rPr>
                <w:noProof/>
                <w:webHidden/>
              </w:rPr>
              <w:tab/>
            </w:r>
            <w:r>
              <w:rPr>
                <w:noProof/>
                <w:webHidden/>
              </w:rPr>
              <w:fldChar w:fldCharType="begin"/>
            </w:r>
            <w:r w:rsidR="00224986">
              <w:rPr>
                <w:noProof/>
                <w:webHidden/>
              </w:rPr>
              <w:instrText xml:space="preserve"> PAGEREF _Toc377074432 \h </w:instrText>
            </w:r>
            <w:r>
              <w:rPr>
                <w:noProof/>
                <w:webHidden/>
              </w:rPr>
            </w:r>
            <w:r>
              <w:rPr>
                <w:noProof/>
                <w:webHidden/>
              </w:rPr>
              <w:fldChar w:fldCharType="separate"/>
            </w:r>
            <w:r w:rsidR="00224986">
              <w:rPr>
                <w:noProof/>
                <w:webHidden/>
              </w:rPr>
              <w:t>2</w:t>
            </w:r>
            <w:r>
              <w:rPr>
                <w:noProof/>
                <w:webHidden/>
              </w:rPr>
              <w:fldChar w:fldCharType="end"/>
            </w:r>
          </w:hyperlink>
        </w:p>
        <w:p w:rsidR="00224986" w:rsidRDefault="0055668D">
          <w:pPr>
            <w:pStyle w:val="TOC1"/>
            <w:tabs>
              <w:tab w:val="right" w:leader="dot" w:pos="9016"/>
            </w:tabs>
            <w:rPr>
              <w:rFonts w:asciiTheme="minorHAnsi" w:eastAsiaTheme="minorEastAsia" w:hAnsiTheme="minorHAnsi"/>
              <w:noProof/>
              <w:lang w:eastAsia="en-GB"/>
            </w:rPr>
          </w:pPr>
          <w:hyperlink w:anchor="_Toc377074433" w:history="1">
            <w:r w:rsidR="00224986" w:rsidRPr="00EC26F2">
              <w:rPr>
                <w:rStyle w:val="Hyperlink"/>
                <w:noProof/>
              </w:rPr>
              <w:t>Explanation</w:t>
            </w:r>
            <w:r w:rsidR="00224986">
              <w:rPr>
                <w:noProof/>
                <w:webHidden/>
              </w:rPr>
              <w:tab/>
            </w:r>
            <w:r w:rsidR="004A277E">
              <w:rPr>
                <w:noProof/>
                <w:webHidden/>
              </w:rPr>
              <w:fldChar w:fldCharType="begin"/>
            </w:r>
            <w:r w:rsidR="00224986">
              <w:rPr>
                <w:noProof/>
                <w:webHidden/>
              </w:rPr>
              <w:instrText xml:space="preserve"> PAGEREF _Toc377074433 \h </w:instrText>
            </w:r>
            <w:r w:rsidR="004A277E">
              <w:rPr>
                <w:noProof/>
                <w:webHidden/>
              </w:rPr>
            </w:r>
            <w:r w:rsidR="004A277E">
              <w:rPr>
                <w:noProof/>
                <w:webHidden/>
              </w:rPr>
              <w:fldChar w:fldCharType="separate"/>
            </w:r>
            <w:r w:rsidR="00224986">
              <w:rPr>
                <w:noProof/>
                <w:webHidden/>
              </w:rPr>
              <w:t>2</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34" w:history="1">
            <w:r w:rsidR="00224986" w:rsidRPr="00EC26F2">
              <w:rPr>
                <w:rStyle w:val="Hyperlink"/>
                <w:noProof/>
              </w:rPr>
              <w:t>.x File</w:t>
            </w:r>
            <w:r w:rsidR="00224986">
              <w:rPr>
                <w:noProof/>
                <w:webHidden/>
              </w:rPr>
              <w:tab/>
            </w:r>
            <w:r w:rsidR="004A277E">
              <w:rPr>
                <w:noProof/>
                <w:webHidden/>
              </w:rPr>
              <w:fldChar w:fldCharType="begin"/>
            </w:r>
            <w:r w:rsidR="00224986">
              <w:rPr>
                <w:noProof/>
                <w:webHidden/>
              </w:rPr>
              <w:instrText xml:space="preserve"> PAGEREF _Toc377074434 \h </w:instrText>
            </w:r>
            <w:r w:rsidR="004A277E">
              <w:rPr>
                <w:noProof/>
                <w:webHidden/>
              </w:rPr>
            </w:r>
            <w:r w:rsidR="004A277E">
              <w:rPr>
                <w:noProof/>
                <w:webHidden/>
              </w:rPr>
              <w:fldChar w:fldCharType="separate"/>
            </w:r>
            <w:r w:rsidR="00224986">
              <w:rPr>
                <w:noProof/>
                <w:webHidden/>
              </w:rPr>
              <w:t>2</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35" w:history="1">
            <w:r w:rsidR="00224986" w:rsidRPr="00EC26F2">
              <w:rPr>
                <w:rStyle w:val="Hyperlink"/>
                <w:noProof/>
              </w:rPr>
              <w:t>Diffuse Image map</w:t>
            </w:r>
            <w:r w:rsidR="00224986">
              <w:rPr>
                <w:noProof/>
                <w:webHidden/>
              </w:rPr>
              <w:tab/>
            </w:r>
            <w:r w:rsidR="004A277E">
              <w:rPr>
                <w:noProof/>
                <w:webHidden/>
              </w:rPr>
              <w:fldChar w:fldCharType="begin"/>
            </w:r>
            <w:r w:rsidR="00224986">
              <w:rPr>
                <w:noProof/>
                <w:webHidden/>
              </w:rPr>
              <w:instrText xml:space="preserve"> PAGEREF _Toc377074435 \h </w:instrText>
            </w:r>
            <w:r w:rsidR="004A277E">
              <w:rPr>
                <w:noProof/>
                <w:webHidden/>
              </w:rPr>
            </w:r>
            <w:r w:rsidR="004A277E">
              <w:rPr>
                <w:noProof/>
                <w:webHidden/>
              </w:rPr>
              <w:fldChar w:fldCharType="separate"/>
            </w:r>
            <w:r w:rsidR="00224986">
              <w:rPr>
                <w:noProof/>
                <w:webHidden/>
              </w:rPr>
              <w:t>2</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36" w:history="1">
            <w:r w:rsidR="00224986" w:rsidRPr="00EC26F2">
              <w:rPr>
                <w:rStyle w:val="Hyperlink"/>
                <w:noProof/>
              </w:rPr>
              <w:t>Normal Image Map</w:t>
            </w:r>
            <w:r w:rsidR="00224986">
              <w:rPr>
                <w:noProof/>
                <w:webHidden/>
              </w:rPr>
              <w:tab/>
            </w:r>
            <w:r w:rsidR="004A277E">
              <w:rPr>
                <w:noProof/>
                <w:webHidden/>
              </w:rPr>
              <w:fldChar w:fldCharType="begin"/>
            </w:r>
            <w:r w:rsidR="00224986">
              <w:rPr>
                <w:noProof/>
                <w:webHidden/>
              </w:rPr>
              <w:instrText xml:space="preserve"> PAGEREF _Toc377074436 \h </w:instrText>
            </w:r>
            <w:r w:rsidR="004A277E">
              <w:rPr>
                <w:noProof/>
                <w:webHidden/>
              </w:rPr>
            </w:r>
            <w:r w:rsidR="004A277E">
              <w:rPr>
                <w:noProof/>
                <w:webHidden/>
              </w:rPr>
              <w:fldChar w:fldCharType="separate"/>
            </w:r>
            <w:r w:rsidR="00224986">
              <w:rPr>
                <w:noProof/>
                <w:webHidden/>
              </w:rPr>
              <w:t>3</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37" w:history="1">
            <w:r w:rsidR="00224986" w:rsidRPr="00EC26F2">
              <w:rPr>
                <w:rStyle w:val="Hyperlink"/>
                <w:noProof/>
              </w:rPr>
              <w:t>Specular Image Map</w:t>
            </w:r>
            <w:r w:rsidR="00224986">
              <w:rPr>
                <w:noProof/>
                <w:webHidden/>
              </w:rPr>
              <w:tab/>
            </w:r>
            <w:r w:rsidR="004A277E">
              <w:rPr>
                <w:noProof/>
                <w:webHidden/>
              </w:rPr>
              <w:fldChar w:fldCharType="begin"/>
            </w:r>
            <w:r w:rsidR="00224986">
              <w:rPr>
                <w:noProof/>
                <w:webHidden/>
              </w:rPr>
              <w:instrText xml:space="preserve"> PAGEREF _Toc377074437 \h </w:instrText>
            </w:r>
            <w:r w:rsidR="004A277E">
              <w:rPr>
                <w:noProof/>
                <w:webHidden/>
              </w:rPr>
            </w:r>
            <w:r w:rsidR="004A277E">
              <w:rPr>
                <w:noProof/>
                <w:webHidden/>
              </w:rPr>
              <w:fldChar w:fldCharType="separate"/>
            </w:r>
            <w:r w:rsidR="00224986">
              <w:rPr>
                <w:noProof/>
                <w:webHidden/>
              </w:rPr>
              <w:t>3</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38" w:history="1">
            <w:r w:rsidR="00224986" w:rsidRPr="00EC26F2">
              <w:rPr>
                <w:rStyle w:val="Hyperlink"/>
                <w:noProof/>
              </w:rPr>
              <w:t>.BMP image</w:t>
            </w:r>
            <w:r w:rsidR="00224986">
              <w:rPr>
                <w:noProof/>
                <w:webHidden/>
              </w:rPr>
              <w:tab/>
            </w:r>
            <w:r w:rsidR="004A277E">
              <w:rPr>
                <w:noProof/>
                <w:webHidden/>
              </w:rPr>
              <w:fldChar w:fldCharType="begin"/>
            </w:r>
            <w:r w:rsidR="00224986">
              <w:rPr>
                <w:noProof/>
                <w:webHidden/>
              </w:rPr>
              <w:instrText xml:space="preserve"> PAGEREF _Toc377074438 \h </w:instrText>
            </w:r>
            <w:r w:rsidR="004A277E">
              <w:rPr>
                <w:noProof/>
                <w:webHidden/>
              </w:rPr>
            </w:r>
            <w:r w:rsidR="004A277E">
              <w:rPr>
                <w:noProof/>
                <w:webHidden/>
              </w:rPr>
              <w:fldChar w:fldCharType="separate"/>
            </w:r>
            <w:r w:rsidR="00224986">
              <w:rPr>
                <w:noProof/>
                <w:webHidden/>
              </w:rPr>
              <w:t>4</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39" w:history="1">
            <w:r w:rsidR="00224986" w:rsidRPr="00EC26F2">
              <w:rPr>
                <w:rStyle w:val="Hyperlink"/>
                <w:noProof/>
              </w:rPr>
              <w:t>FPE file</w:t>
            </w:r>
            <w:r w:rsidR="00224986">
              <w:rPr>
                <w:noProof/>
                <w:webHidden/>
              </w:rPr>
              <w:tab/>
            </w:r>
            <w:r w:rsidR="004A277E">
              <w:rPr>
                <w:noProof/>
                <w:webHidden/>
              </w:rPr>
              <w:fldChar w:fldCharType="begin"/>
            </w:r>
            <w:r w:rsidR="00224986">
              <w:rPr>
                <w:noProof/>
                <w:webHidden/>
              </w:rPr>
              <w:instrText xml:space="preserve"> PAGEREF _Toc377074439 \h </w:instrText>
            </w:r>
            <w:r w:rsidR="004A277E">
              <w:rPr>
                <w:noProof/>
                <w:webHidden/>
              </w:rPr>
            </w:r>
            <w:r w:rsidR="004A277E">
              <w:rPr>
                <w:noProof/>
                <w:webHidden/>
              </w:rPr>
              <w:fldChar w:fldCharType="separate"/>
            </w:r>
            <w:r w:rsidR="00224986">
              <w:rPr>
                <w:noProof/>
                <w:webHidden/>
              </w:rPr>
              <w:t>4</w:t>
            </w:r>
            <w:r w:rsidR="004A277E">
              <w:rPr>
                <w:noProof/>
                <w:webHidden/>
              </w:rPr>
              <w:fldChar w:fldCharType="end"/>
            </w:r>
          </w:hyperlink>
        </w:p>
        <w:p w:rsidR="00224986" w:rsidRDefault="0055668D">
          <w:pPr>
            <w:pStyle w:val="TOC1"/>
            <w:tabs>
              <w:tab w:val="right" w:leader="dot" w:pos="9016"/>
            </w:tabs>
            <w:rPr>
              <w:rFonts w:asciiTheme="minorHAnsi" w:eastAsiaTheme="minorEastAsia" w:hAnsiTheme="minorHAnsi"/>
              <w:noProof/>
              <w:lang w:eastAsia="en-GB"/>
            </w:rPr>
          </w:pPr>
          <w:hyperlink w:anchor="_Toc377074440" w:history="1">
            <w:r w:rsidR="00A561EC">
              <w:rPr>
                <w:rStyle w:val="Hyperlink"/>
                <w:noProof/>
              </w:rPr>
              <w:t>Steps to Make Model GameGuru</w:t>
            </w:r>
            <w:r w:rsidR="00224986" w:rsidRPr="00EC26F2">
              <w:rPr>
                <w:rStyle w:val="Hyperlink"/>
                <w:noProof/>
              </w:rPr>
              <w:t> Ready</w:t>
            </w:r>
            <w:r w:rsidR="00224986">
              <w:rPr>
                <w:noProof/>
                <w:webHidden/>
              </w:rPr>
              <w:tab/>
            </w:r>
            <w:r w:rsidR="004A277E">
              <w:rPr>
                <w:noProof/>
                <w:webHidden/>
              </w:rPr>
              <w:fldChar w:fldCharType="begin"/>
            </w:r>
            <w:r w:rsidR="00224986">
              <w:rPr>
                <w:noProof/>
                <w:webHidden/>
              </w:rPr>
              <w:instrText xml:space="preserve"> PAGEREF _Toc377074440 \h </w:instrText>
            </w:r>
            <w:r w:rsidR="004A277E">
              <w:rPr>
                <w:noProof/>
                <w:webHidden/>
              </w:rPr>
            </w:r>
            <w:r w:rsidR="004A277E">
              <w:rPr>
                <w:noProof/>
                <w:webHidden/>
              </w:rPr>
              <w:fldChar w:fldCharType="separate"/>
            </w:r>
            <w:r w:rsidR="00224986">
              <w:rPr>
                <w:noProof/>
                <w:webHidden/>
              </w:rPr>
              <w:t>5</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1" w:history="1">
            <w:r w:rsidR="00224986" w:rsidRPr="00EC26F2">
              <w:rPr>
                <w:rStyle w:val="Hyperlink"/>
                <w:noProof/>
              </w:rPr>
              <w:t>- Initial Steps</w:t>
            </w:r>
            <w:r w:rsidR="00224986">
              <w:rPr>
                <w:noProof/>
                <w:webHidden/>
              </w:rPr>
              <w:tab/>
            </w:r>
            <w:r w:rsidR="004A277E">
              <w:rPr>
                <w:noProof/>
                <w:webHidden/>
              </w:rPr>
              <w:fldChar w:fldCharType="begin"/>
            </w:r>
            <w:r w:rsidR="00224986">
              <w:rPr>
                <w:noProof/>
                <w:webHidden/>
              </w:rPr>
              <w:instrText xml:space="preserve"> PAGEREF _Toc377074441 \h </w:instrText>
            </w:r>
            <w:r w:rsidR="004A277E">
              <w:rPr>
                <w:noProof/>
                <w:webHidden/>
              </w:rPr>
            </w:r>
            <w:r w:rsidR="004A277E">
              <w:rPr>
                <w:noProof/>
                <w:webHidden/>
              </w:rPr>
              <w:fldChar w:fldCharType="separate"/>
            </w:r>
            <w:r w:rsidR="00224986">
              <w:rPr>
                <w:noProof/>
                <w:webHidden/>
              </w:rPr>
              <w:t>5</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2" w:history="1">
            <w:r w:rsidR="00224986" w:rsidRPr="00EC26F2">
              <w:rPr>
                <w:rStyle w:val="Hyperlink"/>
                <w:noProof/>
              </w:rPr>
              <w:t>- BMP and FPE</w:t>
            </w:r>
            <w:r w:rsidR="00224986">
              <w:rPr>
                <w:noProof/>
                <w:webHidden/>
              </w:rPr>
              <w:tab/>
            </w:r>
            <w:r w:rsidR="004A277E">
              <w:rPr>
                <w:noProof/>
                <w:webHidden/>
              </w:rPr>
              <w:fldChar w:fldCharType="begin"/>
            </w:r>
            <w:r w:rsidR="00224986">
              <w:rPr>
                <w:noProof/>
                <w:webHidden/>
              </w:rPr>
              <w:instrText xml:space="preserve"> PAGEREF _Toc377074442 \h </w:instrText>
            </w:r>
            <w:r w:rsidR="004A277E">
              <w:rPr>
                <w:noProof/>
                <w:webHidden/>
              </w:rPr>
            </w:r>
            <w:r w:rsidR="004A277E">
              <w:rPr>
                <w:noProof/>
                <w:webHidden/>
              </w:rPr>
              <w:fldChar w:fldCharType="separate"/>
            </w:r>
            <w:r w:rsidR="00224986">
              <w:rPr>
                <w:noProof/>
                <w:webHidden/>
              </w:rPr>
              <w:t>5</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3" w:history="1">
            <w:r w:rsidR="00224986" w:rsidRPr="00EC26F2">
              <w:rPr>
                <w:rStyle w:val="Hyperlink"/>
                <w:noProof/>
              </w:rPr>
              <w:t>- Customising the FPE - Description and Association</w:t>
            </w:r>
            <w:r w:rsidR="00224986">
              <w:rPr>
                <w:noProof/>
                <w:webHidden/>
              </w:rPr>
              <w:tab/>
            </w:r>
            <w:r w:rsidR="004A277E">
              <w:rPr>
                <w:noProof/>
                <w:webHidden/>
              </w:rPr>
              <w:fldChar w:fldCharType="begin"/>
            </w:r>
            <w:r w:rsidR="00224986">
              <w:rPr>
                <w:noProof/>
                <w:webHidden/>
              </w:rPr>
              <w:instrText xml:space="preserve"> PAGEREF _Toc377074443 \h </w:instrText>
            </w:r>
            <w:r w:rsidR="004A277E">
              <w:rPr>
                <w:noProof/>
                <w:webHidden/>
              </w:rPr>
            </w:r>
            <w:r w:rsidR="004A277E">
              <w:rPr>
                <w:noProof/>
                <w:webHidden/>
              </w:rPr>
              <w:fldChar w:fldCharType="separate"/>
            </w:r>
            <w:r w:rsidR="00224986">
              <w:rPr>
                <w:noProof/>
                <w:webHidden/>
              </w:rPr>
              <w:t>6</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4" w:history="1">
            <w:r w:rsidR="00224986" w:rsidRPr="00EC26F2">
              <w:rPr>
                <w:rStyle w:val="Hyperlink"/>
                <w:rFonts w:ascii="Verdana" w:hAnsi="Verdana"/>
                <w:noProof/>
              </w:rPr>
              <w:t>-</w:t>
            </w:r>
            <w:r w:rsidR="00224986" w:rsidRPr="00EC26F2">
              <w:rPr>
                <w:rStyle w:val="Hyperlink"/>
                <w:noProof/>
              </w:rPr>
              <w:t xml:space="preserve"> Customising the FPE - Dynamic Verses Static</w:t>
            </w:r>
            <w:r w:rsidR="00224986">
              <w:rPr>
                <w:noProof/>
                <w:webHidden/>
              </w:rPr>
              <w:tab/>
            </w:r>
            <w:r w:rsidR="004A277E">
              <w:rPr>
                <w:noProof/>
                <w:webHidden/>
              </w:rPr>
              <w:fldChar w:fldCharType="begin"/>
            </w:r>
            <w:r w:rsidR="00224986">
              <w:rPr>
                <w:noProof/>
                <w:webHidden/>
              </w:rPr>
              <w:instrText xml:space="preserve"> PAGEREF _Toc377074444 \h </w:instrText>
            </w:r>
            <w:r w:rsidR="004A277E">
              <w:rPr>
                <w:noProof/>
                <w:webHidden/>
              </w:rPr>
            </w:r>
            <w:r w:rsidR="004A277E">
              <w:rPr>
                <w:noProof/>
                <w:webHidden/>
              </w:rPr>
              <w:fldChar w:fldCharType="separate"/>
            </w:r>
            <w:r w:rsidR="00224986">
              <w:rPr>
                <w:noProof/>
                <w:webHidden/>
              </w:rPr>
              <w:t>6</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5" w:history="1">
            <w:r w:rsidR="00224986" w:rsidRPr="00EC26F2">
              <w:rPr>
                <w:rStyle w:val="Hyperlink"/>
                <w:rFonts w:ascii="Arial" w:eastAsia="Arial" w:hAnsi="Arial" w:cs="Arial"/>
                <w:noProof/>
                <w:lang w:eastAsia="en-GB"/>
              </w:rPr>
              <w:t>-</w:t>
            </w:r>
            <w:r w:rsidR="00224986" w:rsidRPr="00EC26F2">
              <w:rPr>
                <w:rStyle w:val="Hyperlink"/>
                <w:noProof/>
              </w:rPr>
              <w:t xml:space="preserve"> Customising the FPE - Collision Modes</w:t>
            </w:r>
            <w:r w:rsidR="00224986">
              <w:rPr>
                <w:noProof/>
                <w:webHidden/>
              </w:rPr>
              <w:tab/>
            </w:r>
            <w:r w:rsidR="004A277E">
              <w:rPr>
                <w:noProof/>
                <w:webHidden/>
              </w:rPr>
              <w:fldChar w:fldCharType="begin"/>
            </w:r>
            <w:r w:rsidR="00224986">
              <w:rPr>
                <w:noProof/>
                <w:webHidden/>
              </w:rPr>
              <w:instrText xml:space="preserve"> PAGEREF _Toc377074445 \h </w:instrText>
            </w:r>
            <w:r w:rsidR="004A277E">
              <w:rPr>
                <w:noProof/>
                <w:webHidden/>
              </w:rPr>
            </w:r>
            <w:r w:rsidR="004A277E">
              <w:rPr>
                <w:noProof/>
                <w:webHidden/>
              </w:rPr>
              <w:fldChar w:fldCharType="separate"/>
            </w:r>
            <w:r w:rsidR="00224986">
              <w:rPr>
                <w:noProof/>
                <w:webHidden/>
              </w:rPr>
              <w:t>6</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6" w:history="1">
            <w:r w:rsidR="00224986" w:rsidRPr="00EC26F2">
              <w:rPr>
                <w:rStyle w:val="Hyperlink"/>
                <w:rFonts w:ascii="Verdana" w:hAnsi="Verdana"/>
                <w:noProof/>
              </w:rPr>
              <w:t>-</w:t>
            </w:r>
            <w:r w:rsidR="00224986" w:rsidRPr="00EC26F2">
              <w:rPr>
                <w:rStyle w:val="Hyperlink"/>
                <w:noProof/>
              </w:rPr>
              <w:t xml:space="preserve"> Testing Your Model</w:t>
            </w:r>
            <w:r w:rsidR="00224986">
              <w:rPr>
                <w:noProof/>
                <w:webHidden/>
              </w:rPr>
              <w:tab/>
            </w:r>
            <w:r w:rsidR="004A277E">
              <w:rPr>
                <w:noProof/>
                <w:webHidden/>
              </w:rPr>
              <w:fldChar w:fldCharType="begin"/>
            </w:r>
            <w:r w:rsidR="00224986">
              <w:rPr>
                <w:noProof/>
                <w:webHidden/>
              </w:rPr>
              <w:instrText xml:space="preserve"> PAGEREF _Toc377074446 \h </w:instrText>
            </w:r>
            <w:r w:rsidR="004A277E">
              <w:rPr>
                <w:noProof/>
                <w:webHidden/>
              </w:rPr>
            </w:r>
            <w:r w:rsidR="004A277E">
              <w:rPr>
                <w:noProof/>
                <w:webHidden/>
              </w:rPr>
              <w:fldChar w:fldCharType="separate"/>
            </w:r>
            <w:r w:rsidR="00224986">
              <w:rPr>
                <w:noProof/>
                <w:webHidden/>
              </w:rPr>
              <w:t>7</w:t>
            </w:r>
            <w:r w:rsidR="004A277E">
              <w:rPr>
                <w:noProof/>
                <w:webHidden/>
              </w:rPr>
              <w:fldChar w:fldCharType="end"/>
            </w:r>
          </w:hyperlink>
        </w:p>
        <w:p w:rsidR="00224986" w:rsidRDefault="0055668D">
          <w:pPr>
            <w:pStyle w:val="TOC1"/>
            <w:tabs>
              <w:tab w:val="right" w:leader="dot" w:pos="9016"/>
            </w:tabs>
            <w:rPr>
              <w:rFonts w:asciiTheme="minorHAnsi" w:eastAsiaTheme="minorEastAsia" w:hAnsiTheme="minorHAnsi"/>
              <w:noProof/>
              <w:lang w:eastAsia="en-GB"/>
            </w:rPr>
          </w:pPr>
          <w:hyperlink w:anchor="_Toc377074447" w:history="1">
            <w:r w:rsidR="00224986" w:rsidRPr="00EC26F2">
              <w:rPr>
                <w:rStyle w:val="Hyperlink"/>
                <w:noProof/>
              </w:rPr>
              <w:t>Common Questions / Problems</w:t>
            </w:r>
            <w:r w:rsidR="00224986">
              <w:rPr>
                <w:noProof/>
                <w:webHidden/>
              </w:rPr>
              <w:tab/>
            </w:r>
            <w:r w:rsidR="004A277E">
              <w:rPr>
                <w:noProof/>
                <w:webHidden/>
              </w:rPr>
              <w:fldChar w:fldCharType="begin"/>
            </w:r>
            <w:r w:rsidR="00224986">
              <w:rPr>
                <w:noProof/>
                <w:webHidden/>
              </w:rPr>
              <w:instrText xml:space="preserve"> PAGEREF _Toc377074447 \h </w:instrText>
            </w:r>
            <w:r w:rsidR="004A277E">
              <w:rPr>
                <w:noProof/>
                <w:webHidden/>
              </w:rPr>
            </w:r>
            <w:r w:rsidR="004A277E">
              <w:rPr>
                <w:noProof/>
                <w:webHidden/>
              </w:rPr>
              <w:fldChar w:fldCharType="separate"/>
            </w:r>
            <w:r w:rsidR="00224986">
              <w:rPr>
                <w:noProof/>
                <w:webHidden/>
              </w:rPr>
              <w:t>8</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8" w:history="1">
            <w:r w:rsidR="00224986" w:rsidRPr="00EC26F2">
              <w:rPr>
                <w:rStyle w:val="Hyperlink"/>
                <w:noProof/>
              </w:rPr>
              <w:t>Q&gt; My object is showing up as a little white sphere / dot!</w:t>
            </w:r>
            <w:r w:rsidR="00224986">
              <w:rPr>
                <w:noProof/>
                <w:webHidden/>
              </w:rPr>
              <w:tab/>
            </w:r>
            <w:r w:rsidR="004A277E">
              <w:rPr>
                <w:noProof/>
                <w:webHidden/>
              </w:rPr>
              <w:fldChar w:fldCharType="begin"/>
            </w:r>
            <w:r w:rsidR="00224986">
              <w:rPr>
                <w:noProof/>
                <w:webHidden/>
              </w:rPr>
              <w:instrText xml:space="preserve"> PAGEREF _Toc377074448 \h </w:instrText>
            </w:r>
            <w:r w:rsidR="004A277E">
              <w:rPr>
                <w:noProof/>
                <w:webHidden/>
              </w:rPr>
            </w:r>
            <w:r w:rsidR="004A277E">
              <w:rPr>
                <w:noProof/>
                <w:webHidden/>
              </w:rPr>
              <w:fldChar w:fldCharType="separate"/>
            </w:r>
            <w:r w:rsidR="00224986">
              <w:rPr>
                <w:noProof/>
                <w:webHidden/>
              </w:rPr>
              <w:t>8</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49" w:history="1">
            <w:r w:rsidR="00224986" w:rsidRPr="00EC26F2">
              <w:rPr>
                <w:rStyle w:val="Hyperlink"/>
                <w:noProof/>
              </w:rPr>
              <w:t>Q&gt; My object is loading but is white, there’s no texture.</w:t>
            </w:r>
            <w:r w:rsidR="00224986">
              <w:rPr>
                <w:noProof/>
                <w:webHidden/>
              </w:rPr>
              <w:tab/>
            </w:r>
            <w:r w:rsidR="004A277E">
              <w:rPr>
                <w:noProof/>
                <w:webHidden/>
              </w:rPr>
              <w:fldChar w:fldCharType="begin"/>
            </w:r>
            <w:r w:rsidR="00224986">
              <w:rPr>
                <w:noProof/>
                <w:webHidden/>
              </w:rPr>
              <w:instrText xml:space="preserve"> PAGEREF _Toc377074449 \h </w:instrText>
            </w:r>
            <w:r w:rsidR="004A277E">
              <w:rPr>
                <w:noProof/>
                <w:webHidden/>
              </w:rPr>
            </w:r>
            <w:r w:rsidR="004A277E">
              <w:rPr>
                <w:noProof/>
                <w:webHidden/>
              </w:rPr>
              <w:fldChar w:fldCharType="separate"/>
            </w:r>
            <w:r w:rsidR="00224986">
              <w:rPr>
                <w:noProof/>
                <w:webHidden/>
              </w:rPr>
              <w:t>8</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50" w:history="1">
            <w:r w:rsidR="00224986" w:rsidRPr="00EC26F2">
              <w:rPr>
                <w:rStyle w:val="Hyperlink"/>
                <w:noProof/>
              </w:rPr>
              <w:t>Q&gt; My model does not appear at all (no white sphere / dot).</w:t>
            </w:r>
            <w:r w:rsidR="00224986">
              <w:rPr>
                <w:noProof/>
                <w:webHidden/>
              </w:rPr>
              <w:tab/>
            </w:r>
            <w:r w:rsidR="004A277E">
              <w:rPr>
                <w:noProof/>
                <w:webHidden/>
              </w:rPr>
              <w:fldChar w:fldCharType="begin"/>
            </w:r>
            <w:r w:rsidR="00224986">
              <w:rPr>
                <w:noProof/>
                <w:webHidden/>
              </w:rPr>
              <w:instrText xml:space="preserve"> PAGEREF _Toc377074450 \h </w:instrText>
            </w:r>
            <w:r w:rsidR="004A277E">
              <w:rPr>
                <w:noProof/>
                <w:webHidden/>
              </w:rPr>
            </w:r>
            <w:r w:rsidR="004A277E">
              <w:rPr>
                <w:noProof/>
                <w:webHidden/>
              </w:rPr>
              <w:fldChar w:fldCharType="separate"/>
            </w:r>
            <w:r w:rsidR="00224986">
              <w:rPr>
                <w:noProof/>
                <w:webHidden/>
              </w:rPr>
              <w:t>8</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51" w:history="1">
            <w:r w:rsidR="00224986" w:rsidRPr="00EC26F2">
              <w:rPr>
                <w:rStyle w:val="Hyperlink"/>
                <w:noProof/>
              </w:rPr>
              <w:t>Q&gt; My object loads correctly but is not at the end of my cursor.</w:t>
            </w:r>
            <w:r w:rsidR="00224986">
              <w:rPr>
                <w:noProof/>
                <w:webHidden/>
              </w:rPr>
              <w:tab/>
            </w:r>
            <w:r w:rsidR="004A277E">
              <w:rPr>
                <w:noProof/>
                <w:webHidden/>
              </w:rPr>
              <w:fldChar w:fldCharType="begin"/>
            </w:r>
            <w:r w:rsidR="00224986">
              <w:rPr>
                <w:noProof/>
                <w:webHidden/>
              </w:rPr>
              <w:instrText xml:space="preserve"> PAGEREF _Toc377074451 \h </w:instrText>
            </w:r>
            <w:r w:rsidR="004A277E">
              <w:rPr>
                <w:noProof/>
                <w:webHidden/>
              </w:rPr>
            </w:r>
            <w:r w:rsidR="004A277E">
              <w:rPr>
                <w:noProof/>
                <w:webHidden/>
              </w:rPr>
              <w:fldChar w:fldCharType="separate"/>
            </w:r>
            <w:r w:rsidR="00224986">
              <w:rPr>
                <w:noProof/>
                <w:webHidden/>
              </w:rPr>
              <w:t>8</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52" w:history="1">
            <w:r w:rsidR="00224986" w:rsidRPr="00EC26F2">
              <w:rPr>
                <w:rStyle w:val="Hyperlink"/>
                <w:noProof/>
              </w:rPr>
              <w:t>Q&gt; Why does the diffuse, normal &amp; specular map have to have the exact same name?</w:t>
            </w:r>
            <w:r w:rsidR="00224986">
              <w:rPr>
                <w:noProof/>
                <w:webHidden/>
              </w:rPr>
              <w:tab/>
            </w:r>
            <w:r w:rsidR="004A277E">
              <w:rPr>
                <w:noProof/>
                <w:webHidden/>
              </w:rPr>
              <w:fldChar w:fldCharType="begin"/>
            </w:r>
            <w:r w:rsidR="00224986">
              <w:rPr>
                <w:noProof/>
                <w:webHidden/>
              </w:rPr>
              <w:instrText xml:space="preserve"> PAGEREF _Toc377074452 \h </w:instrText>
            </w:r>
            <w:r w:rsidR="004A277E">
              <w:rPr>
                <w:noProof/>
                <w:webHidden/>
              </w:rPr>
            </w:r>
            <w:r w:rsidR="004A277E">
              <w:rPr>
                <w:noProof/>
                <w:webHidden/>
              </w:rPr>
              <w:fldChar w:fldCharType="separate"/>
            </w:r>
            <w:r w:rsidR="00224986">
              <w:rPr>
                <w:noProof/>
                <w:webHidden/>
              </w:rPr>
              <w:t>8</w:t>
            </w:r>
            <w:r w:rsidR="004A277E">
              <w:rPr>
                <w:noProof/>
                <w:webHidden/>
              </w:rPr>
              <w:fldChar w:fldCharType="end"/>
            </w:r>
          </w:hyperlink>
        </w:p>
        <w:p w:rsidR="00224986" w:rsidRDefault="0055668D">
          <w:pPr>
            <w:pStyle w:val="TOC2"/>
            <w:tabs>
              <w:tab w:val="right" w:leader="dot" w:pos="9016"/>
            </w:tabs>
            <w:rPr>
              <w:rFonts w:asciiTheme="minorHAnsi" w:eastAsiaTheme="minorEastAsia" w:hAnsiTheme="minorHAnsi"/>
              <w:noProof/>
              <w:lang w:eastAsia="en-GB"/>
            </w:rPr>
          </w:pPr>
          <w:hyperlink w:anchor="_Toc377074453" w:history="1">
            <w:r w:rsidR="00224986" w:rsidRPr="00EC26F2">
              <w:rPr>
                <w:rStyle w:val="Hyperlink"/>
                <w:noProof/>
              </w:rPr>
              <w:t>Q&gt; I have a tree that I made but how do I know which limb is the trunk for selective collision?</w:t>
            </w:r>
            <w:r w:rsidR="00224986">
              <w:rPr>
                <w:noProof/>
                <w:webHidden/>
              </w:rPr>
              <w:tab/>
            </w:r>
            <w:r w:rsidR="004A277E">
              <w:rPr>
                <w:noProof/>
                <w:webHidden/>
              </w:rPr>
              <w:fldChar w:fldCharType="begin"/>
            </w:r>
            <w:r w:rsidR="00224986">
              <w:rPr>
                <w:noProof/>
                <w:webHidden/>
              </w:rPr>
              <w:instrText xml:space="preserve"> PAGEREF _Toc377074453 \h </w:instrText>
            </w:r>
            <w:r w:rsidR="004A277E">
              <w:rPr>
                <w:noProof/>
                <w:webHidden/>
              </w:rPr>
            </w:r>
            <w:r w:rsidR="004A277E">
              <w:rPr>
                <w:noProof/>
                <w:webHidden/>
              </w:rPr>
              <w:fldChar w:fldCharType="separate"/>
            </w:r>
            <w:r w:rsidR="00224986">
              <w:rPr>
                <w:noProof/>
                <w:webHidden/>
              </w:rPr>
              <w:t>8</w:t>
            </w:r>
            <w:r w:rsidR="004A277E">
              <w:rPr>
                <w:noProof/>
                <w:webHidden/>
              </w:rPr>
              <w:fldChar w:fldCharType="end"/>
            </w:r>
          </w:hyperlink>
        </w:p>
        <w:p w:rsidR="00F06408" w:rsidRDefault="004A277E">
          <w:r>
            <w:fldChar w:fldCharType="end"/>
          </w:r>
        </w:p>
      </w:sdtContent>
    </w:sdt>
    <w:p w:rsidR="00F06408" w:rsidRDefault="00F06408" w:rsidP="00F06408"/>
    <w:p w:rsidR="00F06408" w:rsidRDefault="00F06408">
      <w:r>
        <w:br w:type="page"/>
      </w:r>
    </w:p>
    <w:p w:rsidR="00B212E5" w:rsidRDefault="00B212E5" w:rsidP="00F06408">
      <w:pPr>
        <w:pStyle w:val="Heading1"/>
      </w:pPr>
      <w:bookmarkStart w:id="0" w:name="_Toc377074432"/>
      <w:r>
        <w:lastRenderedPageBreak/>
        <w:t>What you need</w:t>
      </w:r>
      <w:bookmarkEnd w:id="0"/>
    </w:p>
    <w:p w:rsidR="00B212E5" w:rsidRDefault="00B212E5" w:rsidP="00B212E5">
      <w:r>
        <w:t xml:space="preserve">For a model to work correctly inside </w:t>
      </w:r>
      <w:proofErr w:type="spellStart"/>
      <w:r w:rsidR="00A561EC">
        <w:t>GameGuru</w:t>
      </w:r>
      <w:proofErr w:type="spellEnd"/>
      <w:r>
        <w:t xml:space="preserve"> you will need </w:t>
      </w:r>
      <w:r w:rsidRPr="00B212E5">
        <w:rPr>
          <w:b/>
        </w:rPr>
        <w:t>six</w:t>
      </w:r>
      <w:r>
        <w:t xml:space="preserve"> things:</w:t>
      </w:r>
    </w:p>
    <w:p w:rsidR="00B212E5" w:rsidRDefault="00B212E5" w:rsidP="00B212E5">
      <w:pPr>
        <w:pStyle w:val="ListParagraph"/>
        <w:numPr>
          <w:ilvl w:val="0"/>
          <w:numId w:val="1"/>
        </w:numPr>
      </w:pPr>
      <w:r>
        <w:t xml:space="preserve">The </w:t>
      </w:r>
      <w:r w:rsidRPr="00B212E5">
        <w:rPr>
          <w:b/>
        </w:rPr>
        <w:t>.x file</w:t>
      </w:r>
      <w:r>
        <w:t xml:space="preserve"> of the model</w:t>
      </w:r>
    </w:p>
    <w:p w:rsidR="00B212E5" w:rsidRDefault="00B212E5" w:rsidP="00B212E5">
      <w:pPr>
        <w:pStyle w:val="ListParagraph"/>
        <w:numPr>
          <w:ilvl w:val="0"/>
          <w:numId w:val="1"/>
        </w:numPr>
      </w:pPr>
      <w:r>
        <w:t xml:space="preserve">A </w:t>
      </w:r>
      <w:r w:rsidRPr="00B212E5">
        <w:rPr>
          <w:b/>
        </w:rPr>
        <w:t>Diffuse</w:t>
      </w:r>
      <w:r>
        <w:t xml:space="preserve"> image map</w:t>
      </w:r>
    </w:p>
    <w:p w:rsidR="00B212E5" w:rsidRDefault="00B212E5" w:rsidP="00B212E5">
      <w:pPr>
        <w:pStyle w:val="ListParagraph"/>
        <w:numPr>
          <w:ilvl w:val="0"/>
          <w:numId w:val="1"/>
        </w:numPr>
      </w:pPr>
      <w:r>
        <w:t xml:space="preserve">A </w:t>
      </w:r>
      <w:r w:rsidRPr="00B212E5">
        <w:rPr>
          <w:b/>
        </w:rPr>
        <w:t>Normal</w:t>
      </w:r>
      <w:r>
        <w:t xml:space="preserve"> image map</w:t>
      </w:r>
    </w:p>
    <w:p w:rsidR="00B212E5" w:rsidRDefault="00B212E5" w:rsidP="00B212E5">
      <w:pPr>
        <w:pStyle w:val="ListParagraph"/>
        <w:numPr>
          <w:ilvl w:val="0"/>
          <w:numId w:val="1"/>
        </w:numPr>
      </w:pPr>
      <w:r>
        <w:t xml:space="preserve">A </w:t>
      </w:r>
      <w:r w:rsidRPr="00B212E5">
        <w:rPr>
          <w:b/>
        </w:rPr>
        <w:t>Specular</w:t>
      </w:r>
      <w:r>
        <w:t xml:space="preserve"> image map</w:t>
      </w:r>
    </w:p>
    <w:p w:rsidR="00B212E5" w:rsidRDefault="00B212E5" w:rsidP="00B212E5">
      <w:pPr>
        <w:pStyle w:val="ListParagraph"/>
        <w:numPr>
          <w:ilvl w:val="0"/>
          <w:numId w:val="1"/>
        </w:numPr>
      </w:pPr>
      <w:r>
        <w:t xml:space="preserve">A </w:t>
      </w:r>
      <w:r w:rsidRPr="00B212E5">
        <w:rPr>
          <w:b/>
        </w:rPr>
        <w:t>.BMP</w:t>
      </w:r>
      <w:r>
        <w:t xml:space="preserve"> image</w:t>
      </w:r>
    </w:p>
    <w:p w:rsidR="00B212E5" w:rsidRDefault="00B212E5" w:rsidP="00B212E5">
      <w:pPr>
        <w:pStyle w:val="ListParagraph"/>
        <w:numPr>
          <w:ilvl w:val="0"/>
          <w:numId w:val="1"/>
        </w:numPr>
      </w:pPr>
      <w:r>
        <w:t xml:space="preserve">An </w:t>
      </w:r>
      <w:r w:rsidRPr="00B212E5">
        <w:rPr>
          <w:b/>
        </w:rPr>
        <w:t>FPE</w:t>
      </w:r>
      <w:r>
        <w:t xml:space="preserve"> file</w:t>
      </w:r>
    </w:p>
    <w:p w:rsidR="00B212E5" w:rsidRDefault="00B212E5" w:rsidP="00B212E5">
      <w:pPr>
        <w:pStyle w:val="Heading1"/>
      </w:pPr>
      <w:bookmarkStart w:id="1" w:name="_Toc377074433"/>
      <w:r>
        <w:t>Explanation</w:t>
      </w:r>
      <w:bookmarkEnd w:id="1"/>
    </w:p>
    <w:p w:rsidR="00B212E5" w:rsidRDefault="00B212E5" w:rsidP="00B212E5">
      <w:pPr>
        <w:pStyle w:val="Heading2"/>
      </w:pPr>
      <w:bookmarkStart w:id="2" w:name="_Toc377074434"/>
      <w:r>
        <w:t>.</w:t>
      </w:r>
      <w:r w:rsidR="00C13465">
        <w:t>x</w:t>
      </w:r>
      <w:r>
        <w:t xml:space="preserve"> File</w:t>
      </w:r>
      <w:bookmarkEnd w:id="2"/>
    </w:p>
    <w:p w:rsidR="00B212E5" w:rsidRPr="00C24554" w:rsidRDefault="006C711A" w:rsidP="00B212E5">
      <w:r>
        <w:t xml:space="preserve">This is the actual </w:t>
      </w:r>
      <w:r w:rsidR="005839CC">
        <w:t xml:space="preserve">DirectX </w:t>
      </w:r>
      <w:r>
        <w:t xml:space="preserve">model </w:t>
      </w:r>
      <w:r w:rsidR="00ED2226">
        <w:t xml:space="preserve">file </w:t>
      </w:r>
      <w:r>
        <w:t>that you want to import</w:t>
      </w:r>
      <w:r w:rsidR="00ED2226">
        <w:t xml:space="preserve">. General models should be kept around 500 polygons and characters around 6,000 polygons. </w:t>
      </w:r>
      <w:r w:rsidR="00C24554">
        <w:t>You can check if an .x file has LOD variants by opening it in a text editor (like not</w:t>
      </w:r>
      <w:r w:rsidR="009A759F">
        <w:t>e</w:t>
      </w:r>
      <w:r w:rsidR="00C24554">
        <w:t xml:space="preserve">pad) and looking for </w:t>
      </w:r>
      <w:r w:rsidR="00F84474" w:rsidRPr="00F84474">
        <w:rPr>
          <w:b/>
        </w:rPr>
        <w:t>LOD_1</w:t>
      </w:r>
      <w:r w:rsidR="00C24554">
        <w:t xml:space="preserve"> and </w:t>
      </w:r>
      <w:r w:rsidR="00F84474">
        <w:rPr>
          <w:b/>
        </w:rPr>
        <w:t>LOD_2</w:t>
      </w:r>
      <w:r w:rsidR="00C24554">
        <w:t>.</w:t>
      </w:r>
    </w:p>
    <w:p w:rsidR="00A83E63" w:rsidRDefault="00A83E63" w:rsidP="00A83E63">
      <w:r>
        <w:t>Please note the following carefully to make sure the model imports correctly.</w:t>
      </w:r>
    </w:p>
    <w:p w:rsidR="00A83E63" w:rsidRDefault="00A83E63" w:rsidP="00A83E63">
      <w:pPr>
        <w:pStyle w:val="ListParagraph"/>
        <w:numPr>
          <w:ilvl w:val="0"/>
          <w:numId w:val="3"/>
        </w:numPr>
      </w:pPr>
      <w:r>
        <w:t xml:space="preserve">The filename </w:t>
      </w:r>
      <w:r w:rsidRPr="0036145B">
        <w:rPr>
          <w:i/>
        </w:rPr>
        <w:t>should</w:t>
      </w:r>
      <w:r>
        <w:t xml:space="preserve"> be in lowercase and can have spaces</w:t>
      </w:r>
    </w:p>
    <w:p w:rsidR="00A83E63" w:rsidRPr="00A83E63" w:rsidRDefault="00A83E63" w:rsidP="00A83E63">
      <w:pPr>
        <w:pStyle w:val="ListParagraph"/>
        <w:numPr>
          <w:ilvl w:val="1"/>
          <w:numId w:val="3"/>
        </w:numPr>
        <w:rPr>
          <w:rStyle w:val="CodeChar"/>
          <w:rFonts w:ascii="Tahoma" w:hAnsi="Tahoma"/>
        </w:rPr>
      </w:pPr>
      <w:r>
        <w:t>Example:</w:t>
      </w:r>
      <w:r>
        <w:br/>
      </w:r>
      <w:r w:rsidRPr="00A83E63">
        <w:rPr>
          <w:rStyle w:val="CodeChar"/>
        </w:rPr>
        <w:t>my</w:t>
      </w:r>
      <w:r>
        <w:rPr>
          <w:rStyle w:val="CodeChar"/>
        </w:rPr>
        <w:t xml:space="preserve"> </w:t>
      </w:r>
      <w:r w:rsidRPr="00A83E63">
        <w:rPr>
          <w:rStyle w:val="CodeChar"/>
        </w:rPr>
        <w:t>model.x</w:t>
      </w:r>
    </w:p>
    <w:p w:rsidR="00A83E63" w:rsidRDefault="00A83E63" w:rsidP="00A83E63">
      <w:pPr>
        <w:pStyle w:val="ListParagraph"/>
        <w:numPr>
          <w:ilvl w:val="0"/>
          <w:numId w:val="3"/>
        </w:numPr>
      </w:pPr>
      <w:r w:rsidRPr="00A83E63">
        <w:t>The</w:t>
      </w:r>
      <w:r>
        <w:t xml:space="preserve"> </w:t>
      </w:r>
      <w:r w:rsidRPr="00A83E63">
        <w:t>_D,</w:t>
      </w:r>
      <w:r>
        <w:t xml:space="preserve"> </w:t>
      </w:r>
      <w:r w:rsidRPr="00A83E63">
        <w:t>_N</w:t>
      </w:r>
      <w:r>
        <w:t xml:space="preserve"> </w:t>
      </w:r>
      <w:r w:rsidRPr="00A83E63">
        <w:t>and</w:t>
      </w:r>
      <w:r>
        <w:t xml:space="preserve"> </w:t>
      </w:r>
      <w:r w:rsidRPr="00A83E63">
        <w:t>_S</w:t>
      </w:r>
      <w:r>
        <w:t xml:space="preserve"> </w:t>
      </w:r>
      <w:r w:rsidRPr="00A83E63">
        <w:t>texture</w:t>
      </w:r>
      <w:r>
        <w:t xml:space="preserve"> </w:t>
      </w:r>
      <w:r w:rsidRPr="00A83E63">
        <w:t>files</w:t>
      </w:r>
      <w:r>
        <w:t xml:space="preserve"> </w:t>
      </w:r>
      <w:r w:rsidRPr="0036145B">
        <w:rPr>
          <w:i/>
        </w:rPr>
        <w:t>can</w:t>
      </w:r>
      <w:r>
        <w:t xml:space="preserve"> </w:t>
      </w:r>
      <w:r w:rsidRPr="00A83E63">
        <w:t>share</w:t>
      </w:r>
      <w:r>
        <w:t xml:space="preserve"> </w:t>
      </w:r>
      <w:r w:rsidRPr="00A83E63">
        <w:t>the</w:t>
      </w:r>
      <w:r>
        <w:t xml:space="preserve"> </w:t>
      </w:r>
      <w:r w:rsidRPr="00A83E63">
        <w:t>name</w:t>
      </w:r>
      <w:r>
        <w:t xml:space="preserve"> as </w:t>
      </w:r>
      <w:r w:rsidRPr="00A83E63">
        <w:t>the</w:t>
      </w:r>
      <w:r>
        <w:t xml:space="preserve"> </w:t>
      </w:r>
      <w:r w:rsidR="00FD01A5">
        <w:t>.x</w:t>
      </w:r>
      <w:r>
        <w:t xml:space="preserve"> </w:t>
      </w:r>
      <w:r w:rsidRPr="00A83E63">
        <w:t>file,</w:t>
      </w:r>
      <w:r>
        <w:t xml:space="preserve"> </w:t>
      </w:r>
      <w:r w:rsidRPr="00A83E63">
        <w:t>but</w:t>
      </w:r>
      <w:r>
        <w:t xml:space="preserve"> </w:t>
      </w:r>
      <w:r w:rsidRPr="00A83E63">
        <w:t>this</w:t>
      </w:r>
      <w:r>
        <w:t xml:space="preserve"> </w:t>
      </w:r>
      <w:r w:rsidRPr="00A83E63">
        <w:t>is</w:t>
      </w:r>
      <w:r>
        <w:t xml:space="preserve"> </w:t>
      </w:r>
      <w:r w:rsidRPr="00A83E63">
        <w:t>not</w:t>
      </w:r>
      <w:r>
        <w:t xml:space="preserve"> </w:t>
      </w:r>
      <w:r w:rsidRPr="00A83E63">
        <w:t>required</w:t>
      </w:r>
      <w:r>
        <w:t xml:space="preserve"> and </w:t>
      </w:r>
      <w:r w:rsidRPr="00A83E63">
        <w:t>in</w:t>
      </w:r>
      <w:r>
        <w:t xml:space="preserve"> </w:t>
      </w:r>
      <w:r w:rsidRPr="00A83E63">
        <w:t>the</w:t>
      </w:r>
      <w:r>
        <w:t xml:space="preserve"> </w:t>
      </w:r>
      <w:r w:rsidRPr="00A83E63">
        <w:t>case</w:t>
      </w:r>
      <w:r>
        <w:t xml:space="preserve"> </w:t>
      </w:r>
      <w:r w:rsidRPr="00A83E63">
        <w:t>of</w:t>
      </w:r>
      <w:r>
        <w:t xml:space="preserve"> </w:t>
      </w:r>
      <w:r w:rsidRPr="00A83E63">
        <w:t>reskins;</w:t>
      </w:r>
      <w:r>
        <w:t xml:space="preserve"> n</w:t>
      </w:r>
      <w:r w:rsidRPr="00A83E63">
        <w:t>ot</w:t>
      </w:r>
      <w:r>
        <w:t xml:space="preserve"> </w:t>
      </w:r>
      <w:r w:rsidRPr="00A83E63">
        <w:t>convenient.</w:t>
      </w:r>
      <w:r>
        <w:t xml:space="preserve">  </w:t>
      </w:r>
      <w:r w:rsidRPr="00A83E63">
        <w:t>It</w:t>
      </w:r>
      <w:r>
        <w:t xml:space="preserve"> </w:t>
      </w:r>
      <w:r w:rsidRPr="00A83E63">
        <w:t>should</w:t>
      </w:r>
      <w:r>
        <w:t xml:space="preserve"> </w:t>
      </w:r>
      <w:r w:rsidRPr="00A83E63">
        <w:t>however</w:t>
      </w:r>
      <w:r>
        <w:t xml:space="preserve"> </w:t>
      </w:r>
      <w:r w:rsidRPr="00A83E63">
        <w:t>be</w:t>
      </w:r>
      <w:r>
        <w:t xml:space="preserve"> </w:t>
      </w:r>
      <w:r w:rsidRPr="00A83E63">
        <w:t>som</w:t>
      </w:r>
      <w:r>
        <w:t>e</w:t>
      </w:r>
      <w:r w:rsidRPr="00A83E63">
        <w:t>thing</w:t>
      </w:r>
      <w:r>
        <w:t xml:space="preserve"> </w:t>
      </w:r>
      <w:r w:rsidRPr="00A83E63">
        <w:t>relevant</w:t>
      </w:r>
      <w:r w:rsidRPr="00A83E63">
        <w:rPr>
          <w:noProof/>
        </w:rPr>
        <w:t>.</w:t>
      </w:r>
    </w:p>
    <w:p w:rsidR="001E1D2F" w:rsidRDefault="001E1D2F" w:rsidP="00A83E63">
      <w:pPr>
        <w:pStyle w:val="ListParagraph"/>
        <w:numPr>
          <w:ilvl w:val="0"/>
          <w:numId w:val="3"/>
        </w:numPr>
      </w:pPr>
      <w:r>
        <w:rPr>
          <w:noProof/>
        </w:rPr>
        <w:t xml:space="preserve">The BMP, FPE and X file </w:t>
      </w:r>
      <w:r>
        <w:rPr>
          <w:b/>
          <w:noProof/>
        </w:rPr>
        <w:t>must</w:t>
      </w:r>
      <w:r>
        <w:rPr>
          <w:noProof/>
        </w:rPr>
        <w:t xml:space="preserve"> all share the same name</w:t>
      </w:r>
    </w:p>
    <w:p w:rsidR="001E1D2F" w:rsidRDefault="001E1D2F" w:rsidP="001E1D2F">
      <w:pPr>
        <w:pStyle w:val="ListParagraph"/>
        <w:numPr>
          <w:ilvl w:val="1"/>
          <w:numId w:val="3"/>
        </w:numPr>
      </w:pPr>
      <w:r>
        <w:rPr>
          <w:noProof/>
        </w:rPr>
        <w:t>Example</w:t>
      </w:r>
      <w:r>
        <w:rPr>
          <w:noProof/>
        </w:rPr>
        <w:br/>
      </w:r>
      <w:r w:rsidRPr="001E1D2F">
        <w:rPr>
          <w:rStyle w:val="CodeChar"/>
        </w:rPr>
        <w:t>My Model.bmp</w:t>
      </w:r>
      <w:r w:rsidRPr="001E1D2F">
        <w:rPr>
          <w:rStyle w:val="CodeChar"/>
        </w:rPr>
        <w:br/>
        <w:t xml:space="preserve">My </w:t>
      </w:r>
      <w:r>
        <w:rPr>
          <w:rStyle w:val="CodeChar"/>
        </w:rPr>
        <w:t>M</w:t>
      </w:r>
      <w:r w:rsidRPr="001E1D2F">
        <w:rPr>
          <w:rStyle w:val="CodeChar"/>
        </w:rPr>
        <w:t>odel.fpe</w:t>
      </w:r>
      <w:r w:rsidRPr="001E1D2F">
        <w:rPr>
          <w:rStyle w:val="CodeChar"/>
        </w:rPr>
        <w:br/>
        <w:t>my model.x</w:t>
      </w:r>
    </w:p>
    <w:p w:rsidR="00B212E5" w:rsidRDefault="005839CC" w:rsidP="005839CC">
      <w:pPr>
        <w:jc w:val="center"/>
      </w:pPr>
      <w:r>
        <w:t>---oOo---</w:t>
      </w:r>
    </w:p>
    <w:p w:rsidR="00B212E5" w:rsidRDefault="00B212E5" w:rsidP="00B212E5">
      <w:pPr>
        <w:pStyle w:val="Heading2"/>
      </w:pPr>
      <w:bookmarkStart w:id="3" w:name="_Toc377074435"/>
      <w:r>
        <w:t>Diffuse Image map</w:t>
      </w:r>
      <w:bookmarkEnd w:id="3"/>
    </w:p>
    <w:p w:rsidR="00B212E5" w:rsidRDefault="00B212E5" w:rsidP="00B212E5">
      <w:r>
        <w:t xml:space="preserve">A </w:t>
      </w:r>
      <w:r w:rsidR="005839CC">
        <w:t>D</w:t>
      </w:r>
      <w:r>
        <w:t xml:space="preserve">iffuse map is a texture you use to define a surface's main colour. </w:t>
      </w:r>
    </w:p>
    <w:p w:rsidR="006C711A" w:rsidRDefault="00B212E5" w:rsidP="00B212E5">
      <w:r>
        <w:t xml:space="preserve">In order to work well with a normal map and a specular map, a good diffuse texture should not have any directional lighting included, it should only have generic "ambient occlusion" - </w:t>
      </w:r>
      <w:r w:rsidR="009A759F">
        <w:t>i.e.</w:t>
      </w:r>
      <w:r>
        <w:t xml:space="preserve"> the surface gets darker in deep cracks and around embossed details. If you are generating your normal maps from high-poly geometry, you should bake a matching ambient occlusion pass from the geometry and multiply this on top of your diffuse texture to make sure that the lighting matches the normal map.</w:t>
      </w:r>
    </w:p>
    <w:p w:rsidR="00D81CC1" w:rsidRDefault="00D81CC1" w:rsidP="00B212E5">
      <w:r>
        <w:t>Please note the following carefully to make sure the model imports correctly.</w:t>
      </w:r>
    </w:p>
    <w:p w:rsidR="00937661" w:rsidRPr="00937661" w:rsidRDefault="00937661" w:rsidP="00937661">
      <w:pPr>
        <w:pStyle w:val="ListParagraph"/>
        <w:numPr>
          <w:ilvl w:val="0"/>
          <w:numId w:val="2"/>
        </w:numPr>
        <w:rPr>
          <w:b/>
        </w:rPr>
      </w:pPr>
      <w:r>
        <w:t xml:space="preserve">The diffuse image map </w:t>
      </w:r>
      <w:r w:rsidRPr="00937661">
        <w:rPr>
          <w:b/>
        </w:rPr>
        <w:t>must</w:t>
      </w:r>
      <w:r w:rsidRPr="00937661">
        <w:t xml:space="preserve"> be in </w:t>
      </w:r>
      <w:r w:rsidRPr="00937661">
        <w:rPr>
          <w:i/>
        </w:rPr>
        <w:t>.</w:t>
      </w:r>
      <w:r w:rsidRPr="00937661">
        <w:t>dds</w:t>
      </w:r>
      <w:r>
        <w:t xml:space="preserve"> format (not jpeg, bmp, png or gif)</w:t>
      </w:r>
    </w:p>
    <w:p w:rsidR="00937661" w:rsidRPr="00937661" w:rsidRDefault="00937661" w:rsidP="00937661">
      <w:pPr>
        <w:pStyle w:val="ListParagraph"/>
        <w:numPr>
          <w:ilvl w:val="0"/>
          <w:numId w:val="2"/>
        </w:numPr>
        <w:rPr>
          <w:b/>
        </w:rPr>
      </w:pPr>
      <w:r>
        <w:lastRenderedPageBreak/>
        <w:t xml:space="preserve">The name of the file </w:t>
      </w:r>
      <w:r>
        <w:rPr>
          <w:b/>
        </w:rPr>
        <w:t>must</w:t>
      </w:r>
      <w:r>
        <w:t xml:space="preserve"> end in </w:t>
      </w:r>
      <w:r w:rsidRPr="00937661">
        <w:t>‘_D.dds’</w:t>
      </w:r>
    </w:p>
    <w:p w:rsidR="008A1204" w:rsidRPr="008A1204" w:rsidRDefault="00937661" w:rsidP="00937661">
      <w:pPr>
        <w:pStyle w:val="ListParagraph"/>
        <w:numPr>
          <w:ilvl w:val="1"/>
          <w:numId w:val="2"/>
        </w:numPr>
        <w:rPr>
          <w:b/>
        </w:rPr>
      </w:pPr>
      <w:r>
        <w:t>For example “</w:t>
      </w:r>
      <w:r w:rsidRPr="00743C50">
        <w:rPr>
          <w:rStyle w:val="CodeChar"/>
        </w:rPr>
        <w:t>mymodel_D.dds</w:t>
      </w:r>
      <w:r>
        <w:t>”</w:t>
      </w:r>
    </w:p>
    <w:p w:rsidR="008A1204" w:rsidRPr="008A1204" w:rsidRDefault="008A1204" w:rsidP="008A1204">
      <w:pPr>
        <w:pStyle w:val="ListParagraph"/>
        <w:numPr>
          <w:ilvl w:val="0"/>
          <w:numId w:val="2"/>
        </w:numPr>
        <w:rPr>
          <w:b/>
        </w:rPr>
      </w:pPr>
      <w:r>
        <w:t xml:space="preserve">The diffuse, normal and specular texture files </w:t>
      </w:r>
      <w:r>
        <w:rPr>
          <w:b/>
        </w:rPr>
        <w:t>must</w:t>
      </w:r>
      <w:r>
        <w:t xml:space="preserve"> share the same name and </w:t>
      </w:r>
      <w:r>
        <w:rPr>
          <w:b/>
        </w:rPr>
        <w:t>must</w:t>
      </w:r>
      <w:r>
        <w:t xml:space="preserve"> be in lowercase apart from the suffix.</w:t>
      </w:r>
    </w:p>
    <w:p w:rsidR="00937661" w:rsidRPr="00743C50" w:rsidRDefault="008A1204" w:rsidP="008A1204">
      <w:pPr>
        <w:pStyle w:val="ListParagraph"/>
        <w:numPr>
          <w:ilvl w:val="1"/>
          <w:numId w:val="2"/>
        </w:numPr>
        <w:rPr>
          <w:b/>
        </w:rPr>
      </w:pPr>
      <w:r>
        <w:t>Example:</w:t>
      </w:r>
      <w:r w:rsidR="00743C50">
        <w:br/>
      </w:r>
      <w:r w:rsidRPr="00743C50">
        <w:rPr>
          <w:rStyle w:val="CodeChar"/>
        </w:rPr>
        <w:t>mymodel_D.dds</w:t>
      </w:r>
      <w:r w:rsidRPr="00743C50">
        <w:rPr>
          <w:rStyle w:val="CodeChar"/>
        </w:rPr>
        <w:br/>
        <w:t>mymodel_N.dds</w:t>
      </w:r>
      <w:r w:rsidRPr="00743C50">
        <w:rPr>
          <w:rStyle w:val="CodeChar"/>
        </w:rPr>
        <w:br/>
        <w:t>mymodel_S.dds</w:t>
      </w:r>
      <w:r w:rsidR="00937661">
        <w:t xml:space="preserve"> </w:t>
      </w:r>
    </w:p>
    <w:p w:rsidR="00B212E5" w:rsidRDefault="006C711A" w:rsidP="006C711A">
      <w:pPr>
        <w:jc w:val="center"/>
      </w:pPr>
      <w:r>
        <w:t>---oOo---</w:t>
      </w:r>
    </w:p>
    <w:p w:rsidR="006C711A" w:rsidRDefault="006C711A" w:rsidP="006C711A">
      <w:pPr>
        <w:pStyle w:val="Heading2"/>
      </w:pPr>
      <w:bookmarkStart w:id="4" w:name="_Toc377074436"/>
      <w:r>
        <w:t>Normal Image Map</w:t>
      </w:r>
      <w:bookmarkEnd w:id="4"/>
    </w:p>
    <w:p w:rsidR="006C711A" w:rsidRDefault="006C711A" w:rsidP="00B212E5">
      <w:r w:rsidRPr="005839CC">
        <w:rPr>
          <w:bCs/>
        </w:rPr>
        <w:t>Normal mapping</w:t>
      </w:r>
      <w:r>
        <w:t>, or "</w:t>
      </w:r>
      <w:r w:rsidRPr="005839CC">
        <w:rPr>
          <w:i/>
        </w:rPr>
        <w:t>Dot3 bump mapping</w:t>
      </w:r>
      <w:r>
        <w:t xml:space="preserve">", is a technique used for faking the lighting of bumps and dents - an implementation of </w:t>
      </w:r>
      <w:r w:rsidRPr="006C711A">
        <w:t>Bump mapping</w:t>
      </w:r>
      <w:r>
        <w:t xml:space="preserve">. It is used to add details without using more </w:t>
      </w:r>
      <w:r w:rsidRPr="006C711A">
        <w:t>polygons</w:t>
      </w:r>
      <w:r>
        <w:t xml:space="preserve">. A common use of this technique is to greatly enhance the appearance and details of a </w:t>
      </w:r>
      <w:r w:rsidRPr="006C711A">
        <w:t>low polygon model</w:t>
      </w:r>
      <w:r>
        <w:t xml:space="preserve"> by generating a normal map from a high polygon model or height map.</w:t>
      </w:r>
    </w:p>
    <w:p w:rsidR="00D81CC1" w:rsidRDefault="00D81CC1" w:rsidP="00D81CC1">
      <w:r>
        <w:t>Please note the following carefully to make sure the model imports correctly.</w:t>
      </w:r>
    </w:p>
    <w:p w:rsidR="00D81CC1" w:rsidRPr="00937661" w:rsidRDefault="00D81CC1" w:rsidP="00D81CC1">
      <w:pPr>
        <w:pStyle w:val="ListParagraph"/>
        <w:numPr>
          <w:ilvl w:val="0"/>
          <w:numId w:val="2"/>
        </w:numPr>
        <w:rPr>
          <w:b/>
        </w:rPr>
      </w:pPr>
      <w:r>
        <w:t xml:space="preserve">The normal image map </w:t>
      </w:r>
      <w:r w:rsidRPr="00937661">
        <w:rPr>
          <w:b/>
        </w:rPr>
        <w:t>must</w:t>
      </w:r>
      <w:r w:rsidRPr="00937661">
        <w:t xml:space="preserve"> be in </w:t>
      </w:r>
      <w:r w:rsidRPr="00937661">
        <w:rPr>
          <w:i/>
        </w:rPr>
        <w:t>.</w:t>
      </w:r>
      <w:r w:rsidRPr="00937661">
        <w:t>dds</w:t>
      </w:r>
      <w:r>
        <w:t xml:space="preserve"> format (not jpeg, bmp, png or gif)</w:t>
      </w:r>
    </w:p>
    <w:p w:rsidR="00D81CC1" w:rsidRPr="00937661" w:rsidRDefault="00D81CC1" w:rsidP="00D81CC1">
      <w:pPr>
        <w:pStyle w:val="ListParagraph"/>
        <w:numPr>
          <w:ilvl w:val="0"/>
          <w:numId w:val="2"/>
        </w:numPr>
        <w:rPr>
          <w:b/>
        </w:rPr>
      </w:pPr>
      <w:r>
        <w:t xml:space="preserve">The name of the file </w:t>
      </w:r>
      <w:r>
        <w:rPr>
          <w:b/>
        </w:rPr>
        <w:t>must</w:t>
      </w:r>
      <w:r>
        <w:t xml:space="preserve"> end in </w:t>
      </w:r>
      <w:r w:rsidRPr="00937661">
        <w:t>‘_</w:t>
      </w:r>
      <w:r>
        <w:t>N</w:t>
      </w:r>
      <w:r w:rsidRPr="00937661">
        <w:t>.dds’</w:t>
      </w:r>
    </w:p>
    <w:p w:rsidR="00D81CC1" w:rsidRPr="008A1204" w:rsidRDefault="00D81CC1" w:rsidP="00D81CC1">
      <w:pPr>
        <w:pStyle w:val="ListParagraph"/>
        <w:numPr>
          <w:ilvl w:val="1"/>
          <w:numId w:val="2"/>
        </w:numPr>
        <w:rPr>
          <w:b/>
        </w:rPr>
      </w:pPr>
      <w:r>
        <w:t>For example “</w:t>
      </w:r>
      <w:r w:rsidRPr="00743C50">
        <w:rPr>
          <w:rStyle w:val="CodeChar"/>
        </w:rPr>
        <w:t>mymodel_N.dds</w:t>
      </w:r>
      <w:r>
        <w:t>”</w:t>
      </w:r>
    </w:p>
    <w:p w:rsidR="00D81CC1" w:rsidRPr="008A1204" w:rsidRDefault="00D81CC1" w:rsidP="00D81CC1">
      <w:pPr>
        <w:pStyle w:val="ListParagraph"/>
        <w:numPr>
          <w:ilvl w:val="0"/>
          <w:numId w:val="2"/>
        </w:numPr>
        <w:rPr>
          <w:b/>
        </w:rPr>
      </w:pPr>
      <w:r>
        <w:t xml:space="preserve">The diffuse, normal and specular texture files </w:t>
      </w:r>
      <w:r>
        <w:rPr>
          <w:b/>
        </w:rPr>
        <w:t>must</w:t>
      </w:r>
      <w:r>
        <w:t xml:space="preserve"> share the same name and </w:t>
      </w:r>
      <w:r>
        <w:rPr>
          <w:b/>
        </w:rPr>
        <w:t>must</w:t>
      </w:r>
      <w:r>
        <w:t xml:space="preserve"> be in lowercase apart from the suffix</w:t>
      </w:r>
    </w:p>
    <w:p w:rsidR="00D81CC1" w:rsidRPr="00B74009" w:rsidRDefault="00D81CC1" w:rsidP="00D81CC1">
      <w:pPr>
        <w:pStyle w:val="ListParagraph"/>
        <w:numPr>
          <w:ilvl w:val="1"/>
          <w:numId w:val="2"/>
        </w:numPr>
        <w:rPr>
          <w:b/>
        </w:rPr>
      </w:pPr>
      <w:r>
        <w:t>Example:</w:t>
      </w:r>
      <w:r w:rsidR="00743C50">
        <w:br/>
      </w:r>
      <w:r w:rsidRPr="00743C50">
        <w:rPr>
          <w:rStyle w:val="CodeChar"/>
        </w:rPr>
        <w:t>mymodel_D.dds</w:t>
      </w:r>
      <w:r w:rsidRPr="00743C50">
        <w:rPr>
          <w:rStyle w:val="CodeChar"/>
        </w:rPr>
        <w:br/>
        <w:t>mymodel_N.dds</w:t>
      </w:r>
      <w:r w:rsidRPr="00743C50">
        <w:rPr>
          <w:rStyle w:val="CodeChar"/>
        </w:rPr>
        <w:br/>
        <w:t>mymodel_S.dds</w:t>
      </w:r>
      <w:r>
        <w:t xml:space="preserve"> </w:t>
      </w:r>
    </w:p>
    <w:p w:rsidR="006C711A" w:rsidRDefault="00B74009" w:rsidP="00B74009">
      <w:pPr>
        <w:jc w:val="center"/>
      </w:pPr>
      <w:r>
        <w:t>---oOo---</w:t>
      </w:r>
    </w:p>
    <w:p w:rsidR="006C711A" w:rsidRDefault="006C711A" w:rsidP="006C711A">
      <w:pPr>
        <w:pStyle w:val="Heading2"/>
      </w:pPr>
      <w:bookmarkStart w:id="5" w:name="_Toc377074437"/>
      <w:r>
        <w:t>Specular Image Map</w:t>
      </w:r>
      <w:bookmarkEnd w:id="5"/>
    </w:p>
    <w:p w:rsidR="006C711A" w:rsidRDefault="006C711A" w:rsidP="006C711A">
      <w:r>
        <w:t xml:space="preserve">Specular maps are the maps you use to define a surface's shininess and highlight colour. </w:t>
      </w:r>
    </w:p>
    <w:p w:rsidR="006C711A" w:rsidRDefault="006C711A" w:rsidP="006C711A">
      <w:r>
        <w:t xml:space="preserve">The higher the value of a pixel (from black to white), the shinier the surface will appear in-game. Therefore, surfaces such as dry stone or cotton fabric would tend to have a very dark specular map, while surfaces like polished chrome or plastic would tend to have lighter specular maps. </w:t>
      </w:r>
    </w:p>
    <w:p w:rsidR="006C711A" w:rsidRDefault="006C711A" w:rsidP="006C711A">
      <w:r>
        <w:t xml:space="preserve">The colour of a pixel is also used, to calculate the resulting colour of the surface. A very saturated specular map will have a very different visual effect than a grey specular map. If you need a more "neutral" highlight on a surface, your specular map should use the inverse of the diffuse map's colour. Using the same colour on the specular as on the diffuse will result in a more saturated highlight when viewed in the game. </w:t>
      </w:r>
    </w:p>
    <w:p w:rsidR="006C711A" w:rsidRDefault="006C711A" w:rsidP="006C711A">
      <w:r>
        <w:t xml:space="preserve">You can use contrasts in specular to make a surface appear more visually interesting in the game - for example, this door has a very dark specular for the wood while the metal parts </w:t>
      </w:r>
      <w:r>
        <w:lastRenderedPageBreak/>
        <w:t xml:space="preserve">are much lighter, which will make the metal stand out more as a shinier surface when light hits it. This sort of contrast can help make surfaces in the game appear more realistic too. </w:t>
      </w:r>
    </w:p>
    <w:p w:rsidR="00250D3E" w:rsidRDefault="00250D3E" w:rsidP="00250D3E">
      <w:r>
        <w:t>Please note the following carefully to make sure the model imports correctly.</w:t>
      </w:r>
    </w:p>
    <w:p w:rsidR="00250D3E" w:rsidRPr="00937661" w:rsidRDefault="00250D3E" w:rsidP="00250D3E">
      <w:pPr>
        <w:pStyle w:val="ListParagraph"/>
        <w:numPr>
          <w:ilvl w:val="0"/>
          <w:numId w:val="2"/>
        </w:numPr>
        <w:rPr>
          <w:b/>
        </w:rPr>
      </w:pPr>
      <w:r>
        <w:t xml:space="preserve">The specular image map </w:t>
      </w:r>
      <w:r w:rsidRPr="00937661">
        <w:rPr>
          <w:b/>
        </w:rPr>
        <w:t>must</w:t>
      </w:r>
      <w:r w:rsidRPr="00937661">
        <w:t xml:space="preserve"> be in </w:t>
      </w:r>
      <w:r w:rsidRPr="00937661">
        <w:rPr>
          <w:i/>
        </w:rPr>
        <w:t>.</w:t>
      </w:r>
      <w:r w:rsidRPr="00937661">
        <w:t>dds</w:t>
      </w:r>
      <w:r>
        <w:t xml:space="preserve"> format (not jpeg, bmp, png or gif)</w:t>
      </w:r>
    </w:p>
    <w:p w:rsidR="00250D3E" w:rsidRPr="00937661" w:rsidRDefault="00250D3E" w:rsidP="00250D3E">
      <w:pPr>
        <w:pStyle w:val="ListParagraph"/>
        <w:numPr>
          <w:ilvl w:val="0"/>
          <w:numId w:val="2"/>
        </w:numPr>
        <w:rPr>
          <w:b/>
        </w:rPr>
      </w:pPr>
      <w:r>
        <w:t xml:space="preserve">The name of the file </w:t>
      </w:r>
      <w:r>
        <w:rPr>
          <w:b/>
        </w:rPr>
        <w:t>must</w:t>
      </w:r>
      <w:r>
        <w:t xml:space="preserve"> end in </w:t>
      </w:r>
      <w:r w:rsidRPr="00937661">
        <w:t>‘_</w:t>
      </w:r>
      <w:r>
        <w:t>S</w:t>
      </w:r>
      <w:r w:rsidRPr="00937661">
        <w:t>.dds’</w:t>
      </w:r>
    </w:p>
    <w:p w:rsidR="00250D3E" w:rsidRPr="008A1204" w:rsidRDefault="00250D3E" w:rsidP="00250D3E">
      <w:pPr>
        <w:pStyle w:val="ListParagraph"/>
        <w:numPr>
          <w:ilvl w:val="1"/>
          <w:numId w:val="2"/>
        </w:numPr>
        <w:rPr>
          <w:b/>
        </w:rPr>
      </w:pPr>
      <w:r>
        <w:t>For example “</w:t>
      </w:r>
      <w:r w:rsidRPr="00743C50">
        <w:rPr>
          <w:rStyle w:val="CodeChar"/>
        </w:rPr>
        <w:t>mymodel_</w:t>
      </w:r>
      <w:r>
        <w:rPr>
          <w:rStyle w:val="CodeChar"/>
        </w:rPr>
        <w:t>S</w:t>
      </w:r>
      <w:r w:rsidRPr="00743C50">
        <w:rPr>
          <w:rStyle w:val="CodeChar"/>
        </w:rPr>
        <w:t>.dds</w:t>
      </w:r>
      <w:r>
        <w:t>”</w:t>
      </w:r>
    </w:p>
    <w:p w:rsidR="00250D3E" w:rsidRPr="008A1204" w:rsidRDefault="00250D3E" w:rsidP="00250D3E">
      <w:pPr>
        <w:pStyle w:val="ListParagraph"/>
        <w:numPr>
          <w:ilvl w:val="0"/>
          <w:numId w:val="2"/>
        </w:numPr>
        <w:rPr>
          <w:b/>
        </w:rPr>
      </w:pPr>
      <w:r>
        <w:t xml:space="preserve">The diffuse, normal and specular texture files </w:t>
      </w:r>
      <w:r>
        <w:rPr>
          <w:b/>
        </w:rPr>
        <w:t>must</w:t>
      </w:r>
      <w:r>
        <w:t xml:space="preserve"> share the same name and </w:t>
      </w:r>
      <w:r>
        <w:rPr>
          <w:b/>
        </w:rPr>
        <w:t>must</w:t>
      </w:r>
      <w:r>
        <w:t xml:space="preserve"> be in lowercase apart from the suffix</w:t>
      </w:r>
    </w:p>
    <w:p w:rsidR="00250D3E" w:rsidRPr="00743C50" w:rsidRDefault="00250D3E" w:rsidP="00250D3E">
      <w:pPr>
        <w:pStyle w:val="ListParagraph"/>
        <w:numPr>
          <w:ilvl w:val="1"/>
          <w:numId w:val="2"/>
        </w:numPr>
        <w:rPr>
          <w:b/>
        </w:rPr>
      </w:pPr>
      <w:r>
        <w:t>Example:</w:t>
      </w:r>
      <w:r>
        <w:br/>
      </w:r>
      <w:r w:rsidRPr="00743C50">
        <w:rPr>
          <w:rStyle w:val="CodeChar"/>
        </w:rPr>
        <w:t>mymodel_D.dds</w:t>
      </w:r>
      <w:r w:rsidRPr="00743C50">
        <w:rPr>
          <w:rStyle w:val="CodeChar"/>
        </w:rPr>
        <w:br/>
        <w:t>mymodel_N.dds</w:t>
      </w:r>
      <w:r w:rsidRPr="00743C50">
        <w:rPr>
          <w:rStyle w:val="CodeChar"/>
        </w:rPr>
        <w:br/>
        <w:t>mymodel_S.dds</w:t>
      </w:r>
      <w:r>
        <w:t xml:space="preserve"> </w:t>
      </w:r>
    </w:p>
    <w:p w:rsidR="005839CC" w:rsidRDefault="005839CC" w:rsidP="005839CC">
      <w:pPr>
        <w:jc w:val="center"/>
      </w:pPr>
      <w:r>
        <w:t>---oOo---</w:t>
      </w:r>
    </w:p>
    <w:p w:rsidR="005839CC" w:rsidRDefault="005839CC" w:rsidP="005839CC">
      <w:pPr>
        <w:pStyle w:val="Heading2"/>
      </w:pPr>
      <w:bookmarkStart w:id="6" w:name="_Toc377074438"/>
      <w:r>
        <w:t>.BMP image</w:t>
      </w:r>
      <w:bookmarkEnd w:id="6"/>
    </w:p>
    <w:p w:rsidR="006C711A" w:rsidRDefault="00C24554" w:rsidP="006C711A">
      <w:r>
        <w:rPr>
          <w:noProof/>
          <w:lang w:eastAsia="en-GB"/>
        </w:rPr>
        <w:drawing>
          <wp:anchor distT="0" distB="0" distL="114300" distR="114300" simplePos="0" relativeHeight="251658240" behindDoc="0" locked="0" layoutInCell="1" allowOverlap="1">
            <wp:simplePos x="0" y="0"/>
            <wp:positionH relativeFrom="column">
              <wp:posOffset>19050</wp:posOffset>
            </wp:positionH>
            <wp:positionV relativeFrom="paragraph">
              <wp:posOffset>56515</wp:posOffset>
            </wp:positionV>
            <wp:extent cx="808990" cy="810260"/>
            <wp:effectExtent l="38100" t="19050" r="10160" b="27940"/>
            <wp:wrapSquare wrapText="bothSides"/>
            <wp:docPr id="3" name="Picture 2" descr="C:\Program Files (x86)\The Game Creators\FPS Creator Reloaded\Files\entitybank\Bridges\Wood Bridge (E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The Game Creators\FPS Creator Reloaded\Files\entitybank\Bridges\Wood Bridge (End).bmp"/>
                    <pic:cNvPicPr>
                      <a:picLocks noChangeAspect="1" noChangeArrowheads="1"/>
                    </pic:cNvPicPr>
                  </pic:nvPicPr>
                  <pic:blipFill>
                    <a:blip r:embed="rId9" cstate="print"/>
                    <a:srcRect/>
                    <a:stretch>
                      <a:fillRect/>
                    </a:stretch>
                  </pic:blipFill>
                  <pic:spPr bwMode="auto">
                    <a:xfrm>
                      <a:off x="0" y="0"/>
                      <a:ext cx="808990" cy="810260"/>
                    </a:xfrm>
                    <a:prstGeom prst="rect">
                      <a:avLst/>
                    </a:prstGeom>
                    <a:noFill/>
                    <a:ln w="9525">
                      <a:solidFill>
                        <a:schemeClr val="accent1"/>
                      </a:solidFill>
                      <a:miter lim="800000"/>
                      <a:headEnd/>
                      <a:tailEnd/>
                    </a:ln>
                  </pic:spPr>
                </pic:pic>
              </a:graphicData>
            </a:graphic>
          </wp:anchor>
        </w:drawing>
      </w:r>
      <w:r w:rsidR="005839CC">
        <w:t xml:space="preserve">This will be the thumbnail image that represents the model that users will see in the Library. It </w:t>
      </w:r>
      <w:r w:rsidR="005839CC" w:rsidRPr="006E2157">
        <w:rPr>
          <w:b/>
        </w:rPr>
        <w:t>must</w:t>
      </w:r>
      <w:r w:rsidR="005839CC">
        <w:t xml:space="preserve"> be 64 x 64 pixels</w:t>
      </w:r>
      <w:r w:rsidR="006E2157">
        <w:t xml:space="preserve">, a </w:t>
      </w:r>
      <w:r w:rsidR="006E2157" w:rsidRPr="006E2157">
        <w:rPr>
          <w:b/>
        </w:rPr>
        <w:t>bitmap</w:t>
      </w:r>
      <w:r w:rsidR="006E2157">
        <w:t xml:space="preserve"> (</w:t>
      </w:r>
      <w:r w:rsidR="006E2157" w:rsidRPr="006E2157">
        <w:rPr>
          <w:b/>
        </w:rPr>
        <w:t>bmp</w:t>
      </w:r>
      <w:r w:rsidR="006E2157">
        <w:t>) file</w:t>
      </w:r>
      <w:r w:rsidR="005839CC">
        <w:t xml:space="preserve"> </w:t>
      </w:r>
      <w:r w:rsidR="006E2157">
        <w:t xml:space="preserve">and it is important that the background </w:t>
      </w:r>
      <w:r w:rsidR="006E2157" w:rsidRPr="006E2157">
        <w:rPr>
          <w:b/>
        </w:rPr>
        <w:t>must</w:t>
      </w:r>
      <w:r>
        <w:t xml:space="preserve"> be white (RGB(255,255,255)) like the example on the left.</w:t>
      </w:r>
    </w:p>
    <w:p w:rsidR="006E2157" w:rsidRDefault="006E2157" w:rsidP="006E2157">
      <w:pPr>
        <w:jc w:val="center"/>
      </w:pPr>
      <w:r>
        <w:t>---oOo---</w:t>
      </w:r>
    </w:p>
    <w:p w:rsidR="006E2157" w:rsidRDefault="006E2157" w:rsidP="006E2157">
      <w:pPr>
        <w:pStyle w:val="Heading2"/>
      </w:pPr>
      <w:bookmarkStart w:id="7" w:name="_Toc377074439"/>
      <w:r>
        <w:t>FPE file</w:t>
      </w:r>
      <w:bookmarkEnd w:id="7"/>
    </w:p>
    <w:p w:rsidR="006E2157" w:rsidRDefault="006E2157" w:rsidP="006E2157">
      <w:r>
        <w:t>This is the datafile for the model [entity] and describes how the entity should appear in game. Here’s an example:</w:t>
      </w:r>
    </w:p>
    <w:p w:rsidR="006E2157" w:rsidRDefault="006E2157" w:rsidP="006E2157">
      <w:pPr>
        <w:pStyle w:val="Code"/>
      </w:pPr>
      <w:r>
        <w:t>;header</w:t>
      </w:r>
      <w:r>
        <w:br/>
        <w:t>desc          = Broken Cinderblocks (Large)</w:t>
      </w:r>
    </w:p>
    <w:p w:rsidR="003B435B" w:rsidRDefault="006E2157" w:rsidP="006E2157">
      <w:pPr>
        <w:pStyle w:val="Code"/>
      </w:pPr>
      <w:proofErr w:type="gramStart"/>
      <w:r>
        <w:t>;visualinfo</w:t>
      </w:r>
      <w:proofErr w:type="gramEnd"/>
      <w:r>
        <w:br/>
        <w:t>textured      = cinderblocks_D.dds</w:t>
      </w:r>
      <w:r>
        <w:br/>
        <w:t xml:space="preserve">effect        </w:t>
      </w:r>
      <w:r w:rsidR="00A561EC">
        <w:t xml:space="preserve">= </w:t>
      </w:r>
      <w:proofErr w:type="spellStart"/>
      <w:r w:rsidR="00A561EC">
        <w:t>effectbank</w:t>
      </w:r>
      <w:proofErr w:type="spellEnd"/>
      <w:r w:rsidR="00A561EC">
        <w:t>\</w:t>
      </w:r>
      <w:proofErr w:type="spellStart"/>
      <w:r w:rsidR="00A561EC">
        <w:t>gameguru</w:t>
      </w:r>
      <w:proofErr w:type="spellEnd"/>
      <w:r>
        <w:t>\</w:t>
      </w:r>
      <w:proofErr w:type="spellStart"/>
      <w:r>
        <w:t>entity_basic.fx</w:t>
      </w:r>
      <w:proofErr w:type="spellEnd"/>
      <w:r>
        <w:br/>
      </w:r>
      <w:proofErr w:type="spellStart"/>
      <w:r>
        <w:t>castshadow</w:t>
      </w:r>
      <w:proofErr w:type="spellEnd"/>
      <w:r>
        <w:t xml:space="preserve">    = 0</w:t>
      </w:r>
      <w:r w:rsidR="003B435B">
        <w:br/>
        <w:t>collisionmode = 1</w:t>
      </w:r>
    </w:p>
    <w:p w:rsidR="006E2157" w:rsidRDefault="006E2157" w:rsidP="006E2157">
      <w:pPr>
        <w:pStyle w:val="Code"/>
      </w:pPr>
      <w:r>
        <w:t>;orientation</w:t>
      </w:r>
      <w:r>
        <w:br/>
        <w:t>model         = broken cinderblocks (large).X</w:t>
      </w:r>
      <w:r>
        <w:br/>
        <w:t>offx          = 0</w:t>
      </w:r>
      <w:r>
        <w:br/>
        <w:t>offy          = 0</w:t>
      </w:r>
      <w:r>
        <w:br/>
        <w:t>offz          = 0</w:t>
      </w:r>
      <w:r>
        <w:br/>
        <w:t>rotx          = 0</w:t>
      </w:r>
      <w:r>
        <w:br/>
        <w:t>roty          = 0</w:t>
      </w:r>
      <w:r>
        <w:br/>
        <w:t>rotz          = 0</w:t>
      </w:r>
      <w:r w:rsidR="005F4450">
        <w:br/>
        <w:t>scale         = 100</w:t>
      </w:r>
      <w:r>
        <w:br/>
        <w:t>defaultstatic = 0</w:t>
      </w:r>
      <w:r>
        <w:br/>
        <w:t>materialindex = 3</w:t>
      </w:r>
    </w:p>
    <w:p w:rsidR="006E2157" w:rsidRDefault="006E2157" w:rsidP="006E2157">
      <w:pPr>
        <w:pStyle w:val="Code"/>
      </w:pPr>
      <w:r>
        <w:lastRenderedPageBreak/>
        <w:t>;statistics</w:t>
      </w:r>
      <w:r>
        <w:br/>
        <w:t>strength      = 25</w:t>
      </w:r>
      <w:r>
        <w:br/>
        <w:t>explodable    = 0</w:t>
      </w:r>
      <w:r>
        <w:br/>
        <w:t>debrisshape   = 1</w:t>
      </w:r>
    </w:p>
    <w:p w:rsidR="006E2157" w:rsidRDefault="006E2157" w:rsidP="006E2157">
      <w:pPr>
        <w:pStyle w:val="Code"/>
      </w:pPr>
      <w:r>
        <w:t>;ai</w:t>
      </w:r>
      <w:r>
        <w:br/>
        <w:t>aiinit</w:t>
      </w:r>
      <w:r>
        <w:tab/>
        <w:t xml:space="preserve">     </w:t>
      </w:r>
      <w:r w:rsidR="00A83E63">
        <w:tab/>
      </w:r>
      <w:r>
        <w:t>= appear1.fpi</w:t>
      </w:r>
      <w:r>
        <w:br/>
        <w:t>aimain</w:t>
      </w:r>
      <w:r>
        <w:tab/>
        <w:t xml:space="preserve">     </w:t>
      </w:r>
      <w:r w:rsidR="00A83E63">
        <w:tab/>
      </w:r>
      <w:r>
        <w:t>= default.fpi</w:t>
      </w:r>
      <w:r>
        <w:br/>
        <w:t xml:space="preserve">aidestroy     </w:t>
      </w:r>
      <w:r w:rsidR="00A83E63">
        <w:tab/>
      </w:r>
      <w:r>
        <w:t>= disappear1.fpi</w:t>
      </w:r>
    </w:p>
    <w:p w:rsidR="006E2157" w:rsidRDefault="006E2157" w:rsidP="006E2157">
      <w:pPr>
        <w:pStyle w:val="Code"/>
      </w:pPr>
      <w:r>
        <w:t>;spawn</w:t>
      </w:r>
      <w:r>
        <w:br/>
        <w:t>spawnmax      = 0</w:t>
      </w:r>
      <w:r>
        <w:br/>
        <w:t>spawndelay    = 0</w:t>
      </w:r>
      <w:r>
        <w:br/>
        <w:t>spawnqty      = 0</w:t>
      </w:r>
    </w:p>
    <w:p w:rsidR="00A067B8" w:rsidRDefault="00A067B8" w:rsidP="00A067B8">
      <w:pPr>
        <w:jc w:val="center"/>
      </w:pPr>
      <w:r>
        <w:t>---oOo---</w:t>
      </w:r>
    </w:p>
    <w:p w:rsidR="00671CE8" w:rsidRDefault="00F06408" w:rsidP="00F06408">
      <w:pPr>
        <w:pStyle w:val="Heading1"/>
        <w:rPr>
          <w:noProof/>
        </w:rPr>
      </w:pPr>
      <w:bookmarkStart w:id="8" w:name="_Toc377074440"/>
      <w:r>
        <w:rPr>
          <w:noProof/>
        </w:rPr>
        <w:t>Steps to Make </w:t>
      </w:r>
      <w:r w:rsidR="00B5436F">
        <w:rPr>
          <w:noProof/>
        </w:rPr>
        <w:t xml:space="preserve">Model </w:t>
      </w:r>
      <w:r w:rsidR="00A561EC">
        <w:rPr>
          <w:noProof/>
        </w:rPr>
        <w:t xml:space="preserve">GameGur </w:t>
      </w:r>
      <w:r>
        <w:rPr>
          <w:noProof/>
        </w:rPr>
        <w:t>Ready</w:t>
      </w:r>
      <w:bookmarkEnd w:id="8"/>
    </w:p>
    <w:p w:rsidR="00A067B8" w:rsidRPr="00671CE8" w:rsidRDefault="00671CE8" w:rsidP="00671CE8">
      <w:pPr>
        <w:pStyle w:val="Heading2"/>
      </w:pPr>
      <w:bookmarkStart w:id="9" w:name="_Toc377074441"/>
      <w:r w:rsidRPr="00671CE8">
        <w:rPr>
          <w:bCs w:val="0"/>
        </w:rPr>
        <w:t>-</w:t>
      </w:r>
      <w:r w:rsidRPr="00671CE8">
        <w:t xml:space="preserve"> </w:t>
      </w:r>
      <w:r w:rsidR="00A067B8" w:rsidRPr="00671CE8">
        <w:t>Initial Steps</w:t>
      </w:r>
      <w:bookmarkEnd w:id="9"/>
    </w:p>
    <w:p w:rsidR="00A067B8" w:rsidRDefault="00A067B8" w:rsidP="00A067B8">
      <w:pPr>
        <w:pStyle w:val="ListParagraph"/>
        <w:numPr>
          <w:ilvl w:val="0"/>
          <w:numId w:val="4"/>
        </w:numPr>
      </w:pPr>
      <w:r>
        <w:t>Rename the .x file to something appropriate. For example:</w:t>
      </w:r>
    </w:p>
    <w:p w:rsidR="00A067B8" w:rsidRDefault="00A067B8" w:rsidP="00A067B8">
      <w:pPr>
        <w:rPr>
          <w:rStyle w:val="CodeChar"/>
        </w:rPr>
      </w:pPr>
      <w:r>
        <w:rPr>
          <w:rStyle w:val="CodeChar"/>
        </w:rPr>
        <w:tab/>
      </w:r>
      <w:proofErr w:type="spellStart"/>
      <w:r w:rsidR="00CA240A">
        <w:rPr>
          <w:rStyle w:val="CodeChar"/>
        </w:rPr>
        <w:t>mymodel</w:t>
      </w:r>
      <w:r w:rsidRPr="00A067B8">
        <w:rPr>
          <w:rStyle w:val="CodeChar"/>
        </w:rPr>
        <w:t>.x</w:t>
      </w:r>
      <w:proofErr w:type="spellEnd"/>
    </w:p>
    <w:p w:rsidR="00A067B8" w:rsidRDefault="00A067B8" w:rsidP="00A067B8">
      <w:pPr>
        <w:pStyle w:val="ListParagraph"/>
        <w:numPr>
          <w:ilvl w:val="0"/>
          <w:numId w:val="4"/>
        </w:numPr>
      </w:pPr>
      <w:r>
        <w:t>Rename the Normal (_N), Diffuse (_D) &amp; Specular (_S) to something appropriate. For Example:</w:t>
      </w:r>
    </w:p>
    <w:p w:rsidR="00A067B8" w:rsidRDefault="00CA240A" w:rsidP="00A067B8">
      <w:pPr>
        <w:pStyle w:val="Code"/>
        <w:ind w:left="720"/>
      </w:pPr>
      <w:proofErr w:type="spellStart"/>
      <w:proofErr w:type="gramStart"/>
      <w:r>
        <w:rPr>
          <w:rStyle w:val="CodeChar"/>
        </w:rPr>
        <w:t>mymodel</w:t>
      </w:r>
      <w:proofErr w:type="spellEnd"/>
      <w:proofErr w:type="gramEnd"/>
      <w:r>
        <w:t xml:space="preserve"> </w:t>
      </w:r>
      <w:r w:rsidR="00A067B8">
        <w:t>_</w:t>
      </w:r>
      <w:proofErr w:type="spellStart"/>
      <w:r w:rsidR="00A067B8">
        <w:t>N.dds</w:t>
      </w:r>
      <w:proofErr w:type="spellEnd"/>
      <w:r w:rsidR="00A067B8">
        <w:br/>
      </w:r>
      <w:proofErr w:type="spellStart"/>
      <w:r>
        <w:rPr>
          <w:rStyle w:val="CodeChar"/>
        </w:rPr>
        <w:t>mymodel</w:t>
      </w:r>
      <w:proofErr w:type="spellEnd"/>
      <w:r>
        <w:t xml:space="preserve"> </w:t>
      </w:r>
      <w:r w:rsidR="00A067B8">
        <w:t>_</w:t>
      </w:r>
      <w:proofErr w:type="spellStart"/>
      <w:r w:rsidR="00A067B8">
        <w:t>D.dds</w:t>
      </w:r>
      <w:proofErr w:type="spellEnd"/>
      <w:r w:rsidR="00A067B8">
        <w:br/>
      </w:r>
      <w:proofErr w:type="spellStart"/>
      <w:r>
        <w:rPr>
          <w:rStyle w:val="CodeChar"/>
        </w:rPr>
        <w:t>mymodel</w:t>
      </w:r>
      <w:proofErr w:type="spellEnd"/>
      <w:r>
        <w:t xml:space="preserve"> </w:t>
      </w:r>
      <w:r w:rsidR="00A067B8">
        <w:t>_</w:t>
      </w:r>
      <w:proofErr w:type="spellStart"/>
      <w:r>
        <w:t>S</w:t>
      </w:r>
      <w:r w:rsidR="00A067B8">
        <w:t>.dds</w:t>
      </w:r>
      <w:proofErr w:type="spellEnd"/>
    </w:p>
    <w:p w:rsidR="00A067B8" w:rsidRPr="00671CE8" w:rsidRDefault="00671CE8" w:rsidP="00671CE8">
      <w:pPr>
        <w:pStyle w:val="Heading2"/>
        <w:rPr>
          <w:noProof/>
        </w:rPr>
      </w:pPr>
      <w:bookmarkStart w:id="10" w:name="_Toc377074442"/>
      <w:r w:rsidRPr="00671CE8">
        <w:rPr>
          <w:bCs w:val="0"/>
          <w:noProof/>
        </w:rPr>
        <w:t>-</w:t>
      </w:r>
      <w:r w:rsidRPr="00671CE8">
        <w:rPr>
          <w:noProof/>
        </w:rPr>
        <w:t xml:space="preserve"> </w:t>
      </w:r>
      <w:r w:rsidR="00A067B8" w:rsidRPr="00671CE8">
        <w:rPr>
          <w:noProof/>
        </w:rPr>
        <w:t>BMP and FPE</w:t>
      </w:r>
      <w:bookmarkEnd w:id="10"/>
    </w:p>
    <w:p w:rsidR="00A067B8" w:rsidRDefault="00A067B8" w:rsidP="00A067B8">
      <w:pPr>
        <w:pStyle w:val="ListParagraph"/>
        <w:numPr>
          <w:ilvl w:val="0"/>
          <w:numId w:val="5"/>
        </w:numPr>
        <w:tabs>
          <w:tab w:val="left" w:pos="2175"/>
        </w:tabs>
        <w:spacing w:after="0" w:line="300" w:lineRule="exact"/>
      </w:pPr>
      <w:r w:rsidRPr="00F06408">
        <w:rPr>
          <w:rFonts w:ascii="Arial" w:hAnsi="Arial" w:cs="Arial"/>
          <w:noProof/>
          <w:color w:val="000000"/>
          <w:spacing w:val="-1"/>
        </w:rPr>
        <w:t>In your art package, create and save a BITMAP (.BMP) that is 64 pixels by 64 pixels.  This will act as your THUMBNAIL in the Selection Editor and so should represent your model.  It is common practice to use a Pr</w:t>
      </w:r>
      <w:r w:rsidR="00F06408" w:rsidRPr="00F06408">
        <w:rPr>
          <w:rFonts w:ascii="Arial" w:hAnsi="Arial" w:cs="Arial"/>
          <w:noProof/>
          <w:color w:val="000000"/>
          <w:spacing w:val="-1"/>
        </w:rPr>
        <w:t>e</w:t>
      </w:r>
      <w:r w:rsidRPr="00F06408">
        <w:rPr>
          <w:rFonts w:ascii="Arial" w:hAnsi="Arial" w:cs="Arial"/>
          <w:noProof/>
          <w:color w:val="000000"/>
          <w:spacing w:val="-1"/>
        </w:rPr>
        <w:t>­Render</w:t>
      </w:r>
      <w:r w:rsidR="00F06408" w:rsidRPr="00F06408">
        <w:rPr>
          <w:rFonts w:ascii="Arial" w:hAnsi="Arial" w:cs="Arial"/>
          <w:noProof/>
          <w:color w:val="000000"/>
          <w:spacing w:val="-1"/>
        </w:rPr>
        <w:t xml:space="preserve"> from your 3D Art Package</w:t>
      </w:r>
      <w:r w:rsidR="00F06408">
        <w:rPr>
          <w:rFonts w:ascii="Arial" w:hAnsi="Arial" w:cs="Arial"/>
          <w:noProof/>
          <w:color w:val="000000"/>
          <w:spacing w:val="-1"/>
        </w:rPr>
        <w:t>.</w:t>
      </w:r>
    </w:p>
    <w:p w:rsidR="00A067B8" w:rsidRDefault="00F06408" w:rsidP="00A067B8">
      <w:pPr>
        <w:pStyle w:val="ListParagraph"/>
        <w:numPr>
          <w:ilvl w:val="0"/>
          <w:numId w:val="5"/>
        </w:numPr>
      </w:pPr>
      <w:r>
        <w:t>Rename this file according to your naming conventions. For example:</w:t>
      </w:r>
    </w:p>
    <w:p w:rsidR="00F06408" w:rsidRDefault="0081439A" w:rsidP="00F06408">
      <w:pPr>
        <w:pStyle w:val="Code"/>
        <w:ind w:left="720"/>
      </w:pPr>
      <w:r>
        <w:t>MyModel</w:t>
      </w:r>
      <w:r w:rsidR="00F06408">
        <w:t>.BMP</w:t>
      </w:r>
    </w:p>
    <w:p w:rsidR="00F06408" w:rsidRDefault="00F06408" w:rsidP="00F06408">
      <w:pPr>
        <w:pStyle w:val="ListParagraph"/>
        <w:numPr>
          <w:ilvl w:val="0"/>
          <w:numId w:val="5"/>
        </w:numPr>
      </w:pPr>
      <w:r>
        <w:t xml:space="preserve">Using Notepad or some other plain text editing software either make a copy of the provided </w:t>
      </w:r>
      <w:r>
        <w:rPr>
          <w:b/>
        </w:rPr>
        <w:t>Cinderblock</w:t>
      </w:r>
      <w:r>
        <w:t xml:space="preserve"> FPE file here in this document, or copy an FPE file from another entity</w:t>
      </w:r>
      <w:r w:rsidR="0081439A">
        <w:t xml:space="preserve"> or from a provided empty template of an FPE file ready for editing</w:t>
      </w:r>
      <w:r>
        <w:t>.</w:t>
      </w:r>
    </w:p>
    <w:p w:rsidR="00F06408" w:rsidRDefault="00F06408" w:rsidP="00F06408">
      <w:pPr>
        <w:pStyle w:val="ListParagraph"/>
        <w:numPr>
          <w:ilvl w:val="0"/>
          <w:numId w:val="5"/>
        </w:numPr>
      </w:pPr>
      <w:r>
        <w:t>Rename this according to your naming convention. For example:</w:t>
      </w:r>
    </w:p>
    <w:p w:rsidR="00F06408" w:rsidRDefault="0081439A" w:rsidP="00F06408">
      <w:pPr>
        <w:pStyle w:val="Code"/>
        <w:ind w:left="720"/>
      </w:pPr>
      <w:r>
        <w:t>MyModel</w:t>
      </w:r>
      <w:r w:rsidR="00F06408">
        <w:t>.FPE</w:t>
      </w:r>
    </w:p>
    <w:p w:rsidR="00F06408" w:rsidRDefault="00F06408">
      <w:pPr>
        <w:rPr>
          <w:rFonts w:ascii="Courier New" w:hAnsi="Courier New"/>
        </w:rPr>
      </w:pPr>
      <w:r>
        <w:br w:type="page"/>
      </w:r>
    </w:p>
    <w:p w:rsidR="00F06408" w:rsidRDefault="00671CE8" w:rsidP="00671CE8">
      <w:pPr>
        <w:pStyle w:val="Heading2"/>
      </w:pPr>
      <w:bookmarkStart w:id="11" w:name="_Toc377074443"/>
      <w:r w:rsidRPr="00671CE8">
        <w:rPr>
          <w:bCs w:val="0"/>
        </w:rPr>
        <w:lastRenderedPageBreak/>
        <w:t>-</w:t>
      </w:r>
      <w:r w:rsidRPr="00671CE8">
        <w:t xml:space="preserve"> Customising the FPE - Description and Association</w:t>
      </w:r>
      <w:bookmarkEnd w:id="11"/>
    </w:p>
    <w:p w:rsidR="0081439A" w:rsidRPr="0081439A" w:rsidRDefault="0081439A" w:rsidP="0081439A">
      <w:pPr>
        <w:pStyle w:val="ListParagraph"/>
        <w:numPr>
          <w:ilvl w:val="0"/>
          <w:numId w:val="21"/>
        </w:numPr>
      </w:pPr>
      <w:r>
        <w:t>Open the FPE file you’ve just copied in a text editor like NOTEPAD or WORDPAD</w:t>
      </w:r>
    </w:p>
    <w:p w:rsidR="0058360E" w:rsidRDefault="0058360E" w:rsidP="0081439A">
      <w:pPr>
        <w:pStyle w:val="ListParagraph"/>
        <w:numPr>
          <w:ilvl w:val="0"/>
          <w:numId w:val="21"/>
        </w:numPr>
      </w:pPr>
      <w:r>
        <w:t>Edit the Following (using the Cinderblock FPE as an example):</w:t>
      </w:r>
    </w:p>
    <w:p w:rsidR="00F06408" w:rsidRDefault="0058360E" w:rsidP="0081439A">
      <w:pPr>
        <w:pStyle w:val="Code"/>
        <w:ind w:left="1080"/>
      </w:pPr>
      <w:proofErr w:type="gramStart"/>
      <w:r>
        <w:t>desc</w:t>
      </w:r>
      <w:proofErr w:type="gramEnd"/>
      <w:r>
        <w:t xml:space="preserve"> = Broken Cinderblocks (Large)</w:t>
      </w:r>
    </w:p>
    <w:p w:rsidR="0058360E" w:rsidRDefault="0058360E" w:rsidP="0081439A">
      <w:pPr>
        <w:ind w:left="1080"/>
      </w:pPr>
      <w:r>
        <w:t>Change this to a short description of your model. For example:</w:t>
      </w:r>
    </w:p>
    <w:p w:rsidR="0058360E" w:rsidRDefault="00834CB1" w:rsidP="0081439A">
      <w:pPr>
        <w:pStyle w:val="Code"/>
        <w:ind w:left="1080"/>
      </w:pPr>
      <w:proofErr w:type="spellStart"/>
      <w:proofErr w:type="gramStart"/>
      <w:r>
        <w:t>d</w:t>
      </w:r>
      <w:r w:rsidR="0058360E">
        <w:t>esc</w:t>
      </w:r>
      <w:proofErr w:type="spellEnd"/>
      <w:proofErr w:type="gramEnd"/>
      <w:r w:rsidR="0058360E">
        <w:t xml:space="preserve"> = </w:t>
      </w:r>
      <w:proofErr w:type="spellStart"/>
      <w:r w:rsidR="0081439A">
        <w:t>MyModel</w:t>
      </w:r>
      <w:proofErr w:type="spellEnd"/>
    </w:p>
    <w:p w:rsidR="0058360E" w:rsidRDefault="0058360E" w:rsidP="0081439A">
      <w:pPr>
        <w:pStyle w:val="ListParagraph"/>
        <w:numPr>
          <w:ilvl w:val="0"/>
          <w:numId w:val="21"/>
        </w:numPr>
      </w:pPr>
      <w:r>
        <w:t>Edit the Following (using the Cinderblock FPE as an example):</w:t>
      </w:r>
    </w:p>
    <w:p w:rsidR="0058360E" w:rsidRDefault="0058360E" w:rsidP="0081439A">
      <w:pPr>
        <w:pStyle w:val="Code"/>
        <w:ind w:left="1080"/>
      </w:pPr>
      <w:proofErr w:type="gramStart"/>
      <w:r>
        <w:t>model</w:t>
      </w:r>
      <w:proofErr w:type="gramEnd"/>
      <w:r>
        <w:t xml:space="preserve"> = broken cinderblocks (large).X</w:t>
      </w:r>
    </w:p>
    <w:p w:rsidR="0058360E" w:rsidRDefault="0058360E" w:rsidP="0081439A">
      <w:pPr>
        <w:ind w:left="1080"/>
      </w:pPr>
      <w:r>
        <w:t>Change this to the name of your own .x file. For example:</w:t>
      </w:r>
    </w:p>
    <w:p w:rsidR="0058360E" w:rsidRDefault="0058360E" w:rsidP="0081439A">
      <w:pPr>
        <w:pStyle w:val="Code"/>
        <w:ind w:left="1080"/>
      </w:pPr>
      <w:r>
        <w:t xml:space="preserve">Model = </w:t>
      </w:r>
      <w:proofErr w:type="spellStart"/>
      <w:r w:rsidR="0081439A">
        <w:t>MyModel</w:t>
      </w:r>
      <w:r>
        <w:t>.x</w:t>
      </w:r>
      <w:proofErr w:type="spellEnd"/>
    </w:p>
    <w:p w:rsidR="0058360E" w:rsidRDefault="0058360E" w:rsidP="0081439A">
      <w:pPr>
        <w:pStyle w:val="ListParagraph"/>
        <w:numPr>
          <w:ilvl w:val="0"/>
          <w:numId w:val="21"/>
        </w:numPr>
      </w:pPr>
      <w:r>
        <w:t>Edit the Following (using the Cinderblock FPE as an example):</w:t>
      </w:r>
    </w:p>
    <w:p w:rsidR="0058360E" w:rsidRDefault="0058360E" w:rsidP="0081439A">
      <w:pPr>
        <w:pStyle w:val="Code"/>
        <w:ind w:left="1080"/>
      </w:pPr>
      <w:proofErr w:type="gramStart"/>
      <w:r>
        <w:t>textured</w:t>
      </w:r>
      <w:proofErr w:type="gramEnd"/>
      <w:r>
        <w:t xml:space="preserve"> = cinderblocks_D.dds</w:t>
      </w:r>
    </w:p>
    <w:p w:rsidR="0058360E" w:rsidRDefault="0058360E" w:rsidP="0081439A">
      <w:pPr>
        <w:ind w:left="1080"/>
      </w:pPr>
      <w:r>
        <w:t>Change this to the name of your own texture file. For example:</w:t>
      </w:r>
    </w:p>
    <w:p w:rsidR="0058360E" w:rsidRDefault="0058360E" w:rsidP="0081439A">
      <w:pPr>
        <w:pStyle w:val="Code"/>
        <w:ind w:left="1080"/>
      </w:pPr>
      <w:proofErr w:type="gramStart"/>
      <w:r>
        <w:t>textured</w:t>
      </w:r>
      <w:proofErr w:type="gramEnd"/>
      <w:r>
        <w:t xml:space="preserve"> = </w:t>
      </w:r>
      <w:r w:rsidR="0081439A">
        <w:t>MyModel</w:t>
      </w:r>
      <w:r>
        <w:t>_D.dds</w:t>
      </w:r>
    </w:p>
    <w:p w:rsidR="003D0D58" w:rsidRDefault="003D0D58" w:rsidP="0058360E">
      <w:pPr>
        <w:pStyle w:val="Code"/>
        <w:ind w:left="720"/>
      </w:pPr>
    </w:p>
    <w:p w:rsidR="0058360E" w:rsidRPr="00671CE8" w:rsidRDefault="00671CE8" w:rsidP="00671CE8">
      <w:pPr>
        <w:pStyle w:val="Heading2"/>
        <w:rPr>
          <w:noProof/>
        </w:rPr>
      </w:pPr>
      <w:bookmarkStart w:id="12" w:name="_Toc377074444"/>
      <w:r w:rsidRPr="00671CE8">
        <w:rPr>
          <w:rFonts w:ascii="Verdana" w:hAnsi="Verdana"/>
          <w:noProof/>
          <w:sz w:val="28"/>
          <w:szCs w:val="28"/>
        </w:rPr>
        <w:t>-</w:t>
      </w:r>
      <w:r w:rsidRPr="00671CE8">
        <w:rPr>
          <w:noProof/>
        </w:rPr>
        <w:t xml:space="preserve"> </w:t>
      </w:r>
      <w:r>
        <w:t>Customising the FPE - Dynamic Verses Static</w:t>
      </w:r>
      <w:bookmarkEnd w:id="12"/>
    </w:p>
    <w:p w:rsidR="0058360E" w:rsidRDefault="0058360E" w:rsidP="0058360E">
      <w:r>
        <w:t>There are two types of entities in the world, DYNAMIC and STATIC. A DYNAMIC object can be moved around, like barrels, crates, keys</w:t>
      </w:r>
      <w:r w:rsidR="009C6E6B">
        <w:t xml:space="preserve"> and</w:t>
      </w:r>
      <w:r>
        <w:t xml:space="preserve"> guns</w:t>
      </w:r>
      <w:r w:rsidR="009C6E6B">
        <w:t>,</w:t>
      </w:r>
      <w:r>
        <w:t xml:space="preserve"> whilst STATIC objects are immovable and are not affected by player interactions, gravity or physics, for example houses, rocks or trees.</w:t>
      </w:r>
    </w:p>
    <w:p w:rsidR="009C6E6B" w:rsidRPr="0036753B" w:rsidRDefault="009C6E6B" w:rsidP="009C6E6B">
      <w:r>
        <w:t xml:space="preserve">If your object </w:t>
      </w:r>
      <w:r w:rsidR="0081439A">
        <w:t>is</w:t>
      </w:r>
      <w:r>
        <w:t xml:space="preserve"> a STATIC object (in as much as it won’t move or be interacted with) then change</w:t>
      </w:r>
      <w:r w:rsidR="0036753B">
        <w:t xml:space="preserve"> </w:t>
      </w:r>
      <w:r w:rsidR="0036753B">
        <w:rPr>
          <w:i/>
        </w:rPr>
        <w:t>defaultstatic</w:t>
      </w:r>
      <w:r w:rsidR="0036753B">
        <w:t xml:space="preserve"> to 1:</w:t>
      </w:r>
    </w:p>
    <w:p w:rsidR="009C6E6B" w:rsidRDefault="009C6E6B" w:rsidP="009C6E6B">
      <w:pPr>
        <w:pStyle w:val="Code"/>
      </w:pPr>
      <w:r>
        <w:t>defaultstatic = 1</w:t>
      </w:r>
    </w:p>
    <w:p w:rsidR="009C6E6B" w:rsidRDefault="009C6E6B" w:rsidP="009C6E6B">
      <w:r>
        <w:t>otherwise if it can be moved and / or interacted with:</w:t>
      </w:r>
    </w:p>
    <w:p w:rsidR="009C6E6B" w:rsidRDefault="009C6E6B" w:rsidP="009C6E6B">
      <w:pPr>
        <w:pStyle w:val="Code"/>
      </w:pPr>
      <w:proofErr w:type="spellStart"/>
      <w:proofErr w:type="gramStart"/>
      <w:r>
        <w:t>defaultstatic</w:t>
      </w:r>
      <w:proofErr w:type="spellEnd"/>
      <w:proofErr w:type="gramEnd"/>
      <w:r>
        <w:t xml:space="preserve"> = 0</w:t>
      </w:r>
    </w:p>
    <w:p w:rsidR="003D0D58" w:rsidRDefault="003D0D58" w:rsidP="009C6E6B">
      <w:pPr>
        <w:pStyle w:val="Code"/>
      </w:pPr>
    </w:p>
    <w:p w:rsidR="003D0D58" w:rsidRPr="003D0D58" w:rsidRDefault="003D0D58" w:rsidP="003D0D58">
      <w:pPr>
        <w:pStyle w:val="Heading2"/>
      </w:pPr>
      <w:bookmarkStart w:id="13" w:name="_Toc377074445"/>
      <w:r w:rsidRPr="003D0D58">
        <w:rPr>
          <w:rFonts w:ascii="Arial" w:eastAsia="Arial" w:hAnsi="Arial" w:cs="Arial"/>
          <w:color w:val="000000"/>
          <w:lang w:eastAsia="en-GB"/>
        </w:rPr>
        <w:t>-</w:t>
      </w:r>
      <w:r w:rsidRPr="003D0D58">
        <w:t xml:space="preserve"> Customising the FPE - Collision Modes</w:t>
      </w:r>
      <w:bookmarkEnd w:id="13"/>
    </w:p>
    <w:p w:rsidR="003D0D58" w:rsidRDefault="003D0D58" w:rsidP="003D0D58">
      <w:r>
        <w:t>Depending on the type of item, the way in which collisions are handled can be specified by use of the COLLISIONMODE field.</w:t>
      </w:r>
    </w:p>
    <w:p w:rsidR="003D0D58" w:rsidRDefault="003D0D58" w:rsidP="003D0D58">
      <w:pPr>
        <w:pStyle w:val="Normal1"/>
      </w:pPr>
      <w:r>
        <w:t>If you have a basic model that does not require precise collision such as a crate, step or wall, th</w:t>
      </w:r>
      <w:r w:rsidRPr="003D0D58">
        <w:t>e</w:t>
      </w:r>
      <w:r>
        <w:t>n a BOX collision would be a good option.  This is the fastest collision method available.  This is achieved by entering:</w:t>
      </w:r>
    </w:p>
    <w:p w:rsidR="003D0D58" w:rsidRDefault="003D0D58" w:rsidP="003D0D58">
      <w:pPr>
        <w:pStyle w:val="Normal1"/>
      </w:pPr>
    </w:p>
    <w:p w:rsidR="003D0D58" w:rsidRDefault="003D0D58" w:rsidP="003D0D58">
      <w:pPr>
        <w:pStyle w:val="Code"/>
      </w:pPr>
      <w:proofErr w:type="spellStart"/>
      <w:proofErr w:type="gramStart"/>
      <w:r>
        <w:t>collisionmode</w:t>
      </w:r>
      <w:proofErr w:type="spellEnd"/>
      <w:proofErr w:type="gramEnd"/>
      <w:r>
        <w:t xml:space="preserve"> = 0</w:t>
      </w:r>
    </w:p>
    <w:p w:rsidR="003D0D58" w:rsidRDefault="003D0D58" w:rsidP="003D0D58">
      <w:r>
        <w:t>If you have a more complicated model that is not as angular such as a vaulted arch, rock formation or is otherwise unusually shaped; POLYGON collision would be a good option.  This is the slowest collision method available but offers a greater degree of accuracy.  This is achieved by entering:</w:t>
      </w:r>
    </w:p>
    <w:p w:rsidR="003D0D58" w:rsidRDefault="003D0D58" w:rsidP="003D0D58">
      <w:pPr>
        <w:pStyle w:val="Code"/>
      </w:pPr>
      <w:proofErr w:type="spellStart"/>
      <w:proofErr w:type="gramStart"/>
      <w:r>
        <w:t>collisionmode</w:t>
      </w:r>
      <w:proofErr w:type="spellEnd"/>
      <w:proofErr w:type="gramEnd"/>
      <w:r>
        <w:t xml:space="preserve"> = 1</w:t>
      </w:r>
    </w:p>
    <w:p w:rsidR="003D0D58" w:rsidRDefault="003D0D58" w:rsidP="003D0D58">
      <w:r>
        <w:t xml:space="preserve">You may have objects that you simply do not want to collide with anything.  </w:t>
      </w:r>
      <w:proofErr w:type="gramStart"/>
      <w:r>
        <w:t>Background items that having collision detection would be impractical.</w:t>
      </w:r>
      <w:proofErr w:type="gramEnd"/>
      <w:r>
        <w:t xml:space="preserve">  </w:t>
      </w:r>
      <w:proofErr w:type="gramStart"/>
      <w:r>
        <w:t>Objects such as ground plants, debris or wires on the floor - there only to add colour to the scene but not to hinder the player.</w:t>
      </w:r>
      <w:proofErr w:type="gramEnd"/>
      <w:r>
        <w:t xml:space="preserve">  Collision for these types of items can be turned off completely by entering:</w:t>
      </w:r>
    </w:p>
    <w:p w:rsidR="003D0D58" w:rsidRDefault="003D0D58" w:rsidP="003D0D58">
      <w:pPr>
        <w:pStyle w:val="Code"/>
      </w:pPr>
      <w:proofErr w:type="spellStart"/>
      <w:proofErr w:type="gramStart"/>
      <w:r>
        <w:t>collisionmode</w:t>
      </w:r>
      <w:proofErr w:type="spellEnd"/>
      <w:proofErr w:type="gramEnd"/>
      <w:r>
        <w:t xml:space="preserve"> = 11</w:t>
      </w:r>
    </w:p>
    <w:p w:rsidR="003D0D58" w:rsidRDefault="003D0D58" w:rsidP="003D0D58">
      <w:r>
        <w:t xml:space="preserve">For very complicated items, you may only wish to have partial collision.  </w:t>
      </w:r>
      <w:proofErr w:type="gramStart"/>
      <w:r>
        <w:t>A Tree for example.</w:t>
      </w:r>
      <w:proofErr w:type="gramEnd"/>
      <w:r>
        <w:t xml:space="preserve">  POLYGON collision would be very slow due to the volume of the leaves and BOX collision would be too imprecise as the player would not be able to get close to the tree.  For these types of items, limb collision can be used.</w:t>
      </w:r>
    </w:p>
    <w:p w:rsidR="003D0D58" w:rsidRDefault="003D0D58" w:rsidP="003D0D58">
      <w:pPr>
        <w:pStyle w:val="Code"/>
      </w:pPr>
      <w:proofErr w:type="spellStart"/>
      <w:proofErr w:type="gramStart"/>
      <w:r>
        <w:t>collisionmode</w:t>
      </w:r>
      <w:proofErr w:type="spellEnd"/>
      <w:proofErr w:type="gramEnd"/>
      <w:r>
        <w:t xml:space="preserve"> = 100x</w:t>
      </w:r>
    </w:p>
    <w:p w:rsidR="003D0D58" w:rsidRDefault="003D0D58" w:rsidP="003D0D58">
      <w:r>
        <w:t>Replacing x with the limb number will cause that limb only to receive BOX collision and the rest of the object will have no collision at all.  Following the above example this allows the trunk of the tree to have collision allowing the player to walk right up to it without colliding with the leaves.</w:t>
      </w:r>
    </w:p>
    <w:p w:rsidR="003D0D58" w:rsidRDefault="003D0D58" w:rsidP="003D0D58">
      <w:r>
        <w:t>For unusual or curved objects such as bent trees or collapsed pylons for example, POLYGON collision can be achieved by using:</w:t>
      </w:r>
    </w:p>
    <w:p w:rsidR="003D0D58" w:rsidRDefault="003D0D58" w:rsidP="003D0D58">
      <w:pPr>
        <w:pStyle w:val="Code"/>
      </w:pPr>
      <w:proofErr w:type="spellStart"/>
      <w:proofErr w:type="gramStart"/>
      <w:r>
        <w:t>collisionmode</w:t>
      </w:r>
      <w:proofErr w:type="spellEnd"/>
      <w:proofErr w:type="gramEnd"/>
      <w:r>
        <w:t xml:space="preserve"> = 200x</w:t>
      </w:r>
    </w:p>
    <w:p w:rsidR="003D0D58" w:rsidRDefault="003D0D58" w:rsidP="009C6E6B">
      <w:pPr>
        <w:pStyle w:val="Code"/>
      </w:pPr>
    </w:p>
    <w:p w:rsidR="009C6E6B" w:rsidRPr="003D0D58" w:rsidRDefault="003D0D58" w:rsidP="003D0D58">
      <w:pPr>
        <w:pStyle w:val="Heading2"/>
        <w:rPr>
          <w:noProof/>
        </w:rPr>
      </w:pPr>
      <w:bookmarkStart w:id="14" w:name="_Toc377074446"/>
      <w:r w:rsidRPr="003D0D58">
        <w:rPr>
          <w:rFonts w:ascii="Verdana" w:hAnsi="Verdana"/>
          <w:noProof/>
          <w:sz w:val="28"/>
          <w:szCs w:val="28"/>
        </w:rPr>
        <w:t>-</w:t>
      </w:r>
      <w:r w:rsidRPr="003D0D58">
        <w:rPr>
          <w:noProof/>
        </w:rPr>
        <w:t xml:space="preserve"> </w:t>
      </w:r>
      <w:r w:rsidR="009C6E6B" w:rsidRPr="003D0D58">
        <w:rPr>
          <w:noProof/>
        </w:rPr>
        <w:t>Testing Your Model</w:t>
      </w:r>
      <w:bookmarkEnd w:id="14"/>
    </w:p>
    <w:p w:rsidR="009C6E6B" w:rsidRPr="009C6E6B" w:rsidRDefault="009C6E6B" w:rsidP="009C6E6B">
      <w:r>
        <w:t>The six files you have created (</w:t>
      </w:r>
      <w:r w:rsidR="00696803">
        <w:t xml:space="preserve">the </w:t>
      </w:r>
      <w:r>
        <w:t xml:space="preserve">.x file, the diffuse, normal &amp; specular image map, the BMP image and the .FPE file) can then be moved into the </w:t>
      </w:r>
      <w:r>
        <w:rPr>
          <w:b/>
        </w:rPr>
        <w:t>ENTITYBANK</w:t>
      </w:r>
      <w:r>
        <w:t xml:space="preserve"> in the </w:t>
      </w:r>
      <w:proofErr w:type="spellStart"/>
      <w:r w:rsidR="00A561EC">
        <w:t>GameGuru</w:t>
      </w:r>
      <w:proofErr w:type="spellEnd"/>
      <w:r>
        <w:t xml:space="preserve"> installation folder, usually along the lines of</w:t>
      </w:r>
    </w:p>
    <w:p w:rsidR="009C6E6B" w:rsidRPr="00224986" w:rsidRDefault="00A2320E" w:rsidP="00224986">
      <w:r>
        <w:t>C:</w:t>
      </w:r>
      <w:r w:rsidRPr="00A2320E">
        <w:t>\SteamLibrary\SteamApps\common\Game Guru\Files\</w:t>
      </w:r>
      <w:proofErr w:type="spellStart"/>
      <w:r w:rsidRPr="00A2320E">
        <w:t>effectbank</w:t>
      </w:r>
      <w:proofErr w:type="spellEnd"/>
      <w:r w:rsidRPr="00A2320E">
        <w:t>\reloade</w:t>
      </w:r>
      <w:r>
        <w:t xml:space="preserve">d </w:t>
      </w:r>
    </w:p>
    <w:p w:rsidR="009C6E6B" w:rsidRDefault="009C6E6B" w:rsidP="009C6E6B">
      <w:r>
        <w:t>It’s best to create a unique sub folder within the entity bank to hold your models, this avoids messy problems of multiple artists creating similar items that happen to share mesh or texture names, especially on the more generic items such as boxes, rocks or trees.</w:t>
      </w:r>
    </w:p>
    <w:p w:rsidR="009C6E6B" w:rsidRPr="00224986" w:rsidRDefault="00A2320E" w:rsidP="009C6E6B">
      <w:r>
        <w:t>C:</w:t>
      </w:r>
      <w:r w:rsidRPr="00A2320E">
        <w:t>\SteamLibrary\SteamApps\common\Game Guru\</w:t>
      </w:r>
      <w:r w:rsidR="009C6E6B" w:rsidRPr="00224986">
        <w:t>Files\</w:t>
      </w:r>
      <w:proofErr w:type="spellStart"/>
      <w:r w:rsidR="009C6E6B" w:rsidRPr="00224986">
        <w:t>entitybank</w:t>
      </w:r>
      <w:proofErr w:type="spellEnd"/>
      <w:r w:rsidR="00E35DE3" w:rsidRPr="00224986">
        <w:t>\My Model</w:t>
      </w:r>
      <w:bookmarkStart w:id="15" w:name="_GoBack"/>
      <w:bookmarkEnd w:id="15"/>
      <w:r w:rsidR="00E35DE3" w:rsidRPr="00224986">
        <w:t>s</w:t>
      </w:r>
    </w:p>
    <w:p w:rsidR="00E35DE3" w:rsidRDefault="00E35DE3" w:rsidP="00E35DE3">
      <w:pPr>
        <w:pStyle w:val="Heading1"/>
      </w:pPr>
      <w:bookmarkStart w:id="16" w:name="_Toc377074447"/>
      <w:r>
        <w:lastRenderedPageBreak/>
        <w:t>Common Questions / Problems</w:t>
      </w:r>
      <w:bookmarkEnd w:id="16"/>
    </w:p>
    <w:p w:rsidR="007343E2" w:rsidRDefault="00E35DE3" w:rsidP="007343E2">
      <w:bookmarkStart w:id="17" w:name="_Toc377074448"/>
      <w:r w:rsidRPr="003B435B">
        <w:rPr>
          <w:rStyle w:val="Heading2Char"/>
        </w:rPr>
        <w:t>Q&gt; My object is showing up as a little white sphere / dot!</w:t>
      </w:r>
      <w:bookmarkEnd w:id="17"/>
      <w:r w:rsidRPr="003B435B">
        <w:rPr>
          <w:rStyle w:val="Heading2Char"/>
        </w:rPr>
        <w:br/>
      </w:r>
      <w:r>
        <w:t xml:space="preserve">A: There is a problem with your </w:t>
      </w:r>
      <w:r w:rsidRPr="00E35DE3">
        <w:rPr>
          <w:b/>
        </w:rPr>
        <w:t>mesh</w:t>
      </w:r>
      <w:r>
        <w:t xml:space="preserve"> (.x) file somewhere. Make sure it is spelt correctly in the FPE file.</w:t>
      </w:r>
      <w:r w:rsidR="007343E2">
        <w:t xml:space="preserve"> </w:t>
      </w:r>
    </w:p>
    <w:p w:rsidR="00E35DE3" w:rsidRDefault="00E35DE3" w:rsidP="00E35DE3">
      <w:bookmarkStart w:id="18" w:name="_Toc377074449"/>
      <w:r w:rsidRPr="003B435B">
        <w:rPr>
          <w:rStyle w:val="Heading2Char"/>
        </w:rPr>
        <w:t>Q&gt; My object is loading but is white, there’s no texture.</w:t>
      </w:r>
      <w:bookmarkEnd w:id="18"/>
      <w:r w:rsidRPr="003B435B">
        <w:rPr>
          <w:rStyle w:val="Heading2Char"/>
        </w:rPr>
        <w:br/>
      </w:r>
      <w:r>
        <w:t xml:space="preserve">A: There is a problem with your </w:t>
      </w:r>
      <w:r w:rsidRPr="00E35DE3">
        <w:rPr>
          <w:b/>
        </w:rPr>
        <w:t>texture</w:t>
      </w:r>
      <w:r>
        <w:t xml:space="preserve"> file. Make sure it’s spelt correctly in the FPE file</w:t>
      </w:r>
      <w:r w:rsidR="007343E2">
        <w:t xml:space="preserve">. </w:t>
      </w:r>
    </w:p>
    <w:p w:rsidR="00065859" w:rsidRDefault="00E35DE3" w:rsidP="00E35DE3">
      <w:bookmarkStart w:id="19" w:name="_Toc377074450"/>
      <w:r w:rsidRPr="003B435B">
        <w:rPr>
          <w:rStyle w:val="Heading2Char"/>
        </w:rPr>
        <w:t>Q</w:t>
      </w:r>
      <w:r w:rsidR="00065859" w:rsidRPr="003B435B">
        <w:rPr>
          <w:rStyle w:val="Heading2Char"/>
        </w:rPr>
        <w:t>&gt; My model does not appear at all (no white sphere / dot).</w:t>
      </w:r>
      <w:bookmarkEnd w:id="19"/>
      <w:r w:rsidR="00065859" w:rsidRPr="003B435B">
        <w:rPr>
          <w:rStyle w:val="Heading2Char"/>
        </w:rPr>
        <w:br/>
      </w:r>
      <w:r w:rsidR="00065859">
        <w:t>A: There could be a problem with the scale of your model</w:t>
      </w:r>
      <w:r w:rsidR="00DA582F">
        <w:t>. Try increasing the size by 1000% in your 3D modelling software and re-exporting. This should at least make the object visible in the editor and give you some indication of what the correct export scale should be.</w:t>
      </w:r>
    </w:p>
    <w:p w:rsidR="000A2214" w:rsidRDefault="000A2214" w:rsidP="00E35DE3">
      <w:r>
        <w:t xml:space="preserve">You can also scale the model in the FPE file, use the field called </w:t>
      </w:r>
      <w:r w:rsidRPr="000A2214">
        <w:rPr>
          <w:b/>
        </w:rPr>
        <w:t>SCALE</w:t>
      </w:r>
      <w:r>
        <w:t xml:space="preserve"> with 100 being default, 50 being half size, and 200 = double sized.</w:t>
      </w:r>
    </w:p>
    <w:p w:rsidR="00DA582F" w:rsidRDefault="00DA582F" w:rsidP="00E35DE3">
      <w:bookmarkStart w:id="20" w:name="_Toc377074451"/>
      <w:r w:rsidRPr="003B435B">
        <w:rPr>
          <w:rStyle w:val="Heading2Char"/>
        </w:rPr>
        <w:t>Q&gt;</w:t>
      </w:r>
      <w:r w:rsidR="003B435B">
        <w:rPr>
          <w:rStyle w:val="Heading2Char"/>
        </w:rPr>
        <w:t xml:space="preserve"> </w:t>
      </w:r>
      <w:r w:rsidRPr="003B435B">
        <w:rPr>
          <w:rStyle w:val="Heading2Char"/>
        </w:rPr>
        <w:t>My object loads correctly but is not at the end of my cursor.</w:t>
      </w:r>
      <w:bookmarkEnd w:id="20"/>
      <w:r w:rsidRPr="003B435B">
        <w:rPr>
          <w:rStyle w:val="Heading2Char"/>
        </w:rPr>
        <w:br/>
      </w:r>
      <w:r>
        <w:t>A:</w:t>
      </w:r>
      <w:r w:rsidR="00BE7FDE">
        <w:t xml:space="preserve"> Y</w:t>
      </w:r>
      <w:r>
        <w:t>our object may have been exported in an offset position. Ensure you export your model at 0,0,0 from you 3d modelling software.</w:t>
      </w:r>
    </w:p>
    <w:p w:rsidR="00745C93" w:rsidRDefault="00745C93" w:rsidP="00E35DE3">
      <w:bookmarkStart w:id="21" w:name="_Toc377074452"/>
      <w:r w:rsidRPr="00745C93">
        <w:rPr>
          <w:rStyle w:val="Heading2Char"/>
        </w:rPr>
        <w:t>Q&gt; Why does the diffuse, normal &amp; specular map have to have the exact same name?</w:t>
      </w:r>
      <w:bookmarkEnd w:id="21"/>
      <w:r>
        <w:br/>
        <w:t xml:space="preserve">A: The FPE only looks for the </w:t>
      </w:r>
      <w:r w:rsidRPr="00745C93">
        <w:rPr>
          <w:i/>
        </w:rPr>
        <w:t>diffuse</w:t>
      </w:r>
      <w:r w:rsidRPr="00745C93">
        <w:t xml:space="preserve"> </w:t>
      </w:r>
      <w:proofErr w:type="gramStart"/>
      <w:r>
        <w:t>( _</w:t>
      </w:r>
      <w:proofErr w:type="gramEnd"/>
      <w:r>
        <w:t>D )</w:t>
      </w:r>
      <w:r w:rsidR="0082447E">
        <w:t xml:space="preserve"> </w:t>
      </w:r>
      <w:r w:rsidRPr="00745C93">
        <w:t>image map</w:t>
      </w:r>
      <w:r>
        <w:t xml:space="preserve">, </w:t>
      </w:r>
      <w:proofErr w:type="spellStart"/>
      <w:r w:rsidR="00A561EC">
        <w:t>GameGuru</w:t>
      </w:r>
      <w:proofErr w:type="spellEnd"/>
      <w:r>
        <w:t xml:space="preserve"> will automatically look for the </w:t>
      </w:r>
      <w:r>
        <w:rPr>
          <w:i/>
        </w:rPr>
        <w:t>normal</w:t>
      </w:r>
      <w:r>
        <w:t xml:space="preserve"> ( _N ) and </w:t>
      </w:r>
      <w:r>
        <w:rPr>
          <w:i/>
        </w:rPr>
        <w:t>specular</w:t>
      </w:r>
      <w:r>
        <w:t xml:space="preserve"> filenames based o</w:t>
      </w:r>
      <w:r w:rsidR="001A0CF1">
        <w:t>f</w:t>
      </w:r>
      <w:r>
        <w:t xml:space="preserve">f the </w:t>
      </w:r>
      <w:r>
        <w:rPr>
          <w:i/>
        </w:rPr>
        <w:t>diffuse</w:t>
      </w:r>
      <w:r>
        <w:t xml:space="preserve"> image map file name. This is why it</w:t>
      </w:r>
      <w:r w:rsidR="001A0CF1">
        <w:t>’s</w:t>
      </w:r>
      <w:r>
        <w:t xml:space="preserve"> </w:t>
      </w:r>
      <w:r>
        <w:rPr>
          <w:b/>
        </w:rPr>
        <w:t>important</w:t>
      </w:r>
      <w:r>
        <w:t xml:space="preserve"> that the names (apart from the suffix) be identical.</w:t>
      </w:r>
    </w:p>
    <w:p w:rsidR="00C0588B" w:rsidRDefault="00C0588B" w:rsidP="00C0588B">
      <w:pPr>
        <w:pStyle w:val="Heading2"/>
      </w:pPr>
      <w:bookmarkStart w:id="22" w:name="_Toc377074453"/>
      <w:r>
        <w:t>Q&gt; I have a tree that I made but how do I know which limb is the trunk for selective collision?</w:t>
      </w:r>
      <w:bookmarkEnd w:id="22"/>
    </w:p>
    <w:p w:rsidR="00C0588B" w:rsidRDefault="00C0588B" w:rsidP="00C0588B">
      <w:r>
        <w:t xml:space="preserve">A: First you need to ensure it was exported with the trunk and leaves as two separate objects (independently selectable within the 3D modelling tool).  </w:t>
      </w:r>
    </w:p>
    <w:p w:rsidR="00C0588B" w:rsidRDefault="00C0588B" w:rsidP="00C0588B">
      <w:r>
        <w:t xml:space="preserve">When exporting your X file look for the option to export as a TEXT </w:t>
      </w:r>
      <w:proofErr w:type="gramStart"/>
      <w:r>
        <w:t>file</w:t>
      </w:r>
      <w:proofErr w:type="gramEnd"/>
      <w:r>
        <w:t xml:space="preserve">.  </w:t>
      </w:r>
    </w:p>
    <w:p w:rsidR="00C0588B" w:rsidRDefault="00C0588B" w:rsidP="00C0588B">
      <w:r>
        <w:t xml:space="preserve">View this in NOTEPAD/WORDPAD...at the end of the document, your limb names will be shown followed by a lot of data information.  The order in which these are shown is the limb order. </w:t>
      </w:r>
      <w:proofErr w:type="gramStart"/>
      <w:r>
        <w:t>i.e.</w:t>
      </w:r>
      <w:proofErr w:type="gramEnd"/>
      <w:r>
        <w:t xml:space="preserve">  The first block of information is limb 0.  The second block is limb 1, etc.  Once you find out which limb you need, you can then re-export as a Binary/Compressed Binary.</w:t>
      </w:r>
    </w:p>
    <w:p w:rsidR="00B07A4E" w:rsidRDefault="00B07A4E" w:rsidP="00C0588B"/>
    <w:p w:rsidR="00B07A4E" w:rsidRDefault="00B07A4E" w:rsidP="00C0588B"/>
    <w:p w:rsidR="00B07A4E" w:rsidRDefault="00B07A4E" w:rsidP="00C0588B"/>
    <w:p w:rsidR="00B07A4E" w:rsidRDefault="00B07A4E" w:rsidP="00C0588B"/>
    <w:p w:rsidR="00B07A4E" w:rsidRDefault="00B07A4E" w:rsidP="00C0588B"/>
    <w:p w:rsidR="00B07A4E" w:rsidRDefault="00B07A4E" w:rsidP="00C0588B"/>
    <w:p w:rsidR="00B07A4E" w:rsidRPr="00B07A4E" w:rsidRDefault="00B07A4E" w:rsidP="00C0588B">
      <w:pPr>
        <w:rPr>
          <w:b/>
        </w:rPr>
      </w:pPr>
      <w:r w:rsidRPr="00B07A4E">
        <w:rPr>
          <w:b/>
        </w:rPr>
        <w:lastRenderedPageBreak/>
        <w:t>ADDITIONAL NOTES</w:t>
      </w:r>
    </w:p>
    <w:p w:rsidR="00B07A4E" w:rsidRPr="00B07A4E" w:rsidRDefault="00B07A4E" w:rsidP="00B07A4E">
      <w:pPr>
        <w:spacing w:after="0" w:line="240" w:lineRule="auto"/>
        <w:rPr>
          <w:rFonts w:ascii="Arial" w:eastAsia="Times New Roman" w:hAnsi="Arial" w:cs="Arial"/>
          <w:color w:val="222222"/>
          <w:sz w:val="24"/>
          <w:szCs w:val="24"/>
          <w:lang w:eastAsia="en-GB"/>
        </w:rPr>
      </w:pPr>
      <w:r w:rsidRPr="00B07A4E">
        <w:rPr>
          <w:rFonts w:ascii="Arial" w:eastAsia="Times New Roman" w:hAnsi="Arial" w:cs="Arial"/>
          <w:bCs/>
          <w:color w:val="222222"/>
          <w:sz w:val="24"/>
          <w:szCs w:val="24"/>
          <w:u w:val="single"/>
          <w:lang w:eastAsia="en-GB"/>
        </w:rPr>
        <w:t>Scaled Exports</w:t>
      </w:r>
    </w:p>
    <w:p w:rsidR="00B07A4E" w:rsidRPr="00B07A4E" w:rsidRDefault="00B07A4E" w:rsidP="00B07A4E">
      <w:pPr>
        <w:spacing w:after="0" w:line="240" w:lineRule="auto"/>
        <w:rPr>
          <w:rFonts w:ascii="Arial" w:eastAsia="Times New Roman" w:hAnsi="Arial" w:cs="Arial"/>
          <w:color w:val="222222"/>
          <w:sz w:val="24"/>
          <w:szCs w:val="24"/>
          <w:lang w:eastAsia="en-GB"/>
        </w:rPr>
      </w:pPr>
    </w:p>
    <w:p w:rsidR="00B07A4E" w:rsidRPr="00B07A4E" w:rsidRDefault="00B07A4E" w:rsidP="00B07A4E">
      <w:pPr>
        <w:spacing w:after="0" w:line="240" w:lineRule="auto"/>
        <w:rPr>
          <w:rFonts w:ascii="Arial" w:eastAsia="Times New Roman" w:hAnsi="Arial" w:cs="Arial"/>
          <w:color w:val="222222"/>
          <w:sz w:val="24"/>
          <w:szCs w:val="24"/>
          <w:lang w:eastAsia="en-GB"/>
        </w:rPr>
      </w:pPr>
      <w:r w:rsidRPr="00B07A4E">
        <w:rPr>
          <w:rFonts w:ascii="Arial" w:eastAsia="Times New Roman" w:hAnsi="Arial" w:cs="Arial"/>
          <w:color w:val="222222"/>
          <w:sz w:val="24"/>
          <w:szCs w:val="24"/>
          <w:lang w:eastAsia="en-GB"/>
        </w:rPr>
        <w:t xml:space="preserve">In order to ensure entities are handled properly in the engine, ensure that all scaling transforms in the model are removed for export. That is, any modifiers in the model creation stack which apply a scaling function to the geometry should be removed by baking those new scales into the raw geometry data.  This will ensure </w:t>
      </w:r>
      <w:proofErr w:type="gramStart"/>
      <w:r w:rsidRPr="00B07A4E">
        <w:rPr>
          <w:rFonts w:ascii="Arial" w:eastAsia="Times New Roman" w:hAnsi="Arial" w:cs="Arial"/>
          <w:color w:val="222222"/>
          <w:sz w:val="24"/>
          <w:szCs w:val="24"/>
          <w:lang w:eastAsia="en-GB"/>
        </w:rPr>
        <w:t>collision,</w:t>
      </w:r>
      <w:proofErr w:type="gramEnd"/>
      <w:r w:rsidRPr="00B07A4E">
        <w:rPr>
          <w:rFonts w:ascii="Arial" w:eastAsia="Times New Roman" w:hAnsi="Arial" w:cs="Arial"/>
          <w:color w:val="222222"/>
          <w:sz w:val="24"/>
          <w:szCs w:val="24"/>
          <w:lang w:eastAsia="en-GB"/>
        </w:rPr>
        <w:t xml:space="preserve"> AI avoidance and shadowing are all handled properly in the engine. Failure to take this step could result in erroneous collisions and objects/shadows scaled out of proportion during the final render.</w:t>
      </w:r>
    </w:p>
    <w:p w:rsidR="00B07A4E" w:rsidRDefault="00B07A4E" w:rsidP="00C0588B"/>
    <w:p w:rsidR="00C0588B" w:rsidRPr="00745C93" w:rsidRDefault="00C0588B" w:rsidP="00E35DE3"/>
    <w:sectPr w:rsidR="00C0588B" w:rsidRPr="00745C93" w:rsidSect="00167AD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68D" w:rsidRDefault="0055668D" w:rsidP="007B62C6">
      <w:pPr>
        <w:spacing w:after="0" w:line="240" w:lineRule="auto"/>
      </w:pPr>
      <w:r>
        <w:separator/>
      </w:r>
    </w:p>
  </w:endnote>
  <w:endnote w:type="continuationSeparator" w:id="0">
    <w:p w:rsidR="0055668D" w:rsidRDefault="0055668D" w:rsidP="007B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2C6" w:rsidRPr="007B62C6" w:rsidRDefault="00465260" w:rsidP="007B62C6">
    <w:pPr>
      <w:pStyle w:val="Footer"/>
    </w:pPr>
    <w:r>
      <w:fldChar w:fldCharType="begin"/>
    </w:r>
    <w:r>
      <w:instrText xml:space="preserve"> DATE \@ "dd MMMM yyyy" </w:instrText>
    </w:r>
    <w:r>
      <w:fldChar w:fldCharType="separate"/>
    </w:r>
    <w:r w:rsidR="00A2320E">
      <w:rPr>
        <w:noProof/>
      </w:rPr>
      <w:t>05 February 2015</w:t>
    </w:r>
    <w:r>
      <w:rPr>
        <w:noProof/>
      </w:rPr>
      <w:fldChar w:fldCharType="end"/>
    </w:r>
    <w:r w:rsidR="007B62C6">
      <w:tab/>
    </w:r>
    <w:r w:rsidR="007B62C6">
      <w:tab/>
    </w:r>
    <w:r>
      <w:fldChar w:fldCharType="begin"/>
    </w:r>
    <w:r>
      <w:instrText xml:space="preserve"> PAGE   \* MERGEFORMAT </w:instrText>
    </w:r>
    <w:r>
      <w:fldChar w:fldCharType="separate"/>
    </w:r>
    <w:r w:rsidR="00A2320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68D" w:rsidRDefault="0055668D" w:rsidP="007B62C6">
      <w:pPr>
        <w:spacing w:after="0" w:line="240" w:lineRule="auto"/>
      </w:pPr>
      <w:r>
        <w:separator/>
      </w:r>
    </w:p>
  </w:footnote>
  <w:footnote w:type="continuationSeparator" w:id="0">
    <w:p w:rsidR="0055668D" w:rsidRDefault="0055668D" w:rsidP="007B6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2C6" w:rsidRDefault="00120E21">
    <w:pPr>
      <w:pStyle w:val="Header"/>
    </w:pPr>
    <w:r>
      <w:tab/>
    </w:r>
    <w:r>
      <w:tab/>
    </w:r>
    <w:r w:rsidRPr="00120E21">
      <w:rPr>
        <w:color w:val="BFBFBF" w:themeColor="background1" w:themeShade="BF"/>
      </w:rPr>
      <w:t>Compiled by Andy Nicholas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3CDD"/>
    <w:multiLevelType w:val="hybridMultilevel"/>
    <w:tmpl w:val="C270E2CC"/>
    <w:lvl w:ilvl="0" w:tplc="CE1E0E3E">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8E6BAF"/>
    <w:multiLevelType w:val="hybridMultilevel"/>
    <w:tmpl w:val="46DE1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F6582F"/>
    <w:multiLevelType w:val="hybridMultilevel"/>
    <w:tmpl w:val="37BC87E0"/>
    <w:lvl w:ilvl="0" w:tplc="A4C499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E53F8E"/>
    <w:multiLevelType w:val="hybridMultilevel"/>
    <w:tmpl w:val="ED50A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3E1E74"/>
    <w:multiLevelType w:val="hybridMultilevel"/>
    <w:tmpl w:val="EBC0A5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B23175"/>
    <w:multiLevelType w:val="hybridMultilevel"/>
    <w:tmpl w:val="99A02EE4"/>
    <w:lvl w:ilvl="0" w:tplc="40602D20">
      <w:numFmt w:val="bullet"/>
      <w:lvlText w:val="-"/>
      <w:lvlJc w:val="left"/>
      <w:pPr>
        <w:ind w:left="720" w:hanging="360"/>
      </w:pPr>
      <w:rPr>
        <w:rFonts w:ascii="Verdana" w:eastAsiaTheme="majorEastAsia" w:hAnsi="Verdan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E14664"/>
    <w:multiLevelType w:val="hybridMultilevel"/>
    <w:tmpl w:val="0DD04978"/>
    <w:lvl w:ilvl="0" w:tplc="FBBCEFB8">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F41414"/>
    <w:multiLevelType w:val="hybridMultilevel"/>
    <w:tmpl w:val="6BB43050"/>
    <w:lvl w:ilvl="0" w:tplc="45705118">
      <w:numFmt w:val="bullet"/>
      <w:lvlText w:val="-"/>
      <w:lvlJc w:val="left"/>
      <w:pPr>
        <w:ind w:left="720" w:hanging="360"/>
      </w:pPr>
      <w:rPr>
        <w:rFonts w:ascii="Verdana" w:eastAsiaTheme="majorEastAsia" w:hAnsi="Verdan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524B61"/>
    <w:multiLevelType w:val="hybridMultilevel"/>
    <w:tmpl w:val="0854D468"/>
    <w:lvl w:ilvl="0" w:tplc="B204C98E">
      <w:numFmt w:val="bullet"/>
      <w:lvlText w:val="-"/>
      <w:lvlJc w:val="left"/>
      <w:pPr>
        <w:ind w:left="720" w:hanging="360"/>
      </w:pPr>
      <w:rPr>
        <w:rFonts w:ascii="Verdana" w:eastAsiaTheme="majorEastAsia" w:hAnsi="Verdan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D1170D"/>
    <w:multiLevelType w:val="hybridMultilevel"/>
    <w:tmpl w:val="F9108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7247FE"/>
    <w:multiLevelType w:val="hybridMultilevel"/>
    <w:tmpl w:val="46DE1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124E7D"/>
    <w:multiLevelType w:val="hybridMultilevel"/>
    <w:tmpl w:val="3514BAE4"/>
    <w:lvl w:ilvl="0" w:tplc="16B22CEE">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8D4298"/>
    <w:multiLevelType w:val="hybridMultilevel"/>
    <w:tmpl w:val="FDFC3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D4E191D"/>
    <w:multiLevelType w:val="hybridMultilevel"/>
    <w:tmpl w:val="514EA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E69774D"/>
    <w:multiLevelType w:val="hybridMultilevel"/>
    <w:tmpl w:val="3246E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A71EB1"/>
    <w:multiLevelType w:val="hybridMultilevel"/>
    <w:tmpl w:val="25441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4D97F8D"/>
    <w:multiLevelType w:val="hybridMultilevel"/>
    <w:tmpl w:val="262A98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F91EE5"/>
    <w:multiLevelType w:val="hybridMultilevel"/>
    <w:tmpl w:val="869C8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6457873"/>
    <w:multiLevelType w:val="hybridMultilevel"/>
    <w:tmpl w:val="4E2AF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71401B9"/>
    <w:multiLevelType w:val="hybridMultilevel"/>
    <w:tmpl w:val="75F49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AD87AD9"/>
    <w:multiLevelType w:val="hybridMultilevel"/>
    <w:tmpl w:val="869C8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4"/>
  </w:num>
  <w:num w:numId="5">
    <w:abstractNumId w:val="10"/>
  </w:num>
  <w:num w:numId="6">
    <w:abstractNumId w:val="13"/>
  </w:num>
  <w:num w:numId="7">
    <w:abstractNumId w:val="15"/>
  </w:num>
  <w:num w:numId="8">
    <w:abstractNumId w:val="17"/>
  </w:num>
  <w:num w:numId="9">
    <w:abstractNumId w:val="18"/>
  </w:num>
  <w:num w:numId="10">
    <w:abstractNumId w:val="20"/>
  </w:num>
  <w:num w:numId="11">
    <w:abstractNumId w:val="6"/>
  </w:num>
  <w:num w:numId="12">
    <w:abstractNumId w:val="0"/>
  </w:num>
  <w:num w:numId="13">
    <w:abstractNumId w:val="7"/>
  </w:num>
  <w:num w:numId="14">
    <w:abstractNumId w:val="11"/>
  </w:num>
  <w:num w:numId="15">
    <w:abstractNumId w:val="8"/>
  </w:num>
  <w:num w:numId="16">
    <w:abstractNumId w:val="5"/>
  </w:num>
  <w:num w:numId="17">
    <w:abstractNumId w:val="2"/>
  </w:num>
  <w:num w:numId="18">
    <w:abstractNumId w:val="14"/>
  </w:num>
  <w:num w:numId="19">
    <w:abstractNumId w:val="1"/>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E5"/>
    <w:rsid w:val="000022EF"/>
    <w:rsid w:val="00034019"/>
    <w:rsid w:val="00051E50"/>
    <w:rsid w:val="00065859"/>
    <w:rsid w:val="00072247"/>
    <w:rsid w:val="000A2214"/>
    <w:rsid w:val="00120E21"/>
    <w:rsid w:val="00165744"/>
    <w:rsid w:val="00167ADE"/>
    <w:rsid w:val="001A0CF1"/>
    <w:rsid w:val="001E1D2F"/>
    <w:rsid w:val="001E7088"/>
    <w:rsid w:val="00224986"/>
    <w:rsid w:val="00237232"/>
    <w:rsid w:val="00250D3E"/>
    <w:rsid w:val="002B7180"/>
    <w:rsid w:val="002F5D69"/>
    <w:rsid w:val="0036145B"/>
    <w:rsid w:val="0036753B"/>
    <w:rsid w:val="003B435B"/>
    <w:rsid w:val="003D0D58"/>
    <w:rsid w:val="003D4E86"/>
    <w:rsid w:val="00465260"/>
    <w:rsid w:val="004937F3"/>
    <w:rsid w:val="004A2614"/>
    <w:rsid w:val="004A277E"/>
    <w:rsid w:val="0055668D"/>
    <w:rsid w:val="00574BF1"/>
    <w:rsid w:val="0058360E"/>
    <w:rsid w:val="005839CC"/>
    <w:rsid w:val="005C7A09"/>
    <w:rsid w:val="005F4450"/>
    <w:rsid w:val="006372A6"/>
    <w:rsid w:val="00640F77"/>
    <w:rsid w:val="00671CE8"/>
    <w:rsid w:val="00696803"/>
    <w:rsid w:val="006C711A"/>
    <w:rsid w:val="006E2157"/>
    <w:rsid w:val="007343E2"/>
    <w:rsid w:val="00743C50"/>
    <w:rsid w:val="00745C93"/>
    <w:rsid w:val="007B62C6"/>
    <w:rsid w:val="007D603E"/>
    <w:rsid w:val="007D76E5"/>
    <w:rsid w:val="0081439A"/>
    <w:rsid w:val="0082447E"/>
    <w:rsid w:val="00834CB1"/>
    <w:rsid w:val="008A1204"/>
    <w:rsid w:val="008E2AC7"/>
    <w:rsid w:val="00937661"/>
    <w:rsid w:val="009A3D7E"/>
    <w:rsid w:val="009A759F"/>
    <w:rsid w:val="009B198C"/>
    <w:rsid w:val="009C6E6B"/>
    <w:rsid w:val="009D070C"/>
    <w:rsid w:val="00A04576"/>
    <w:rsid w:val="00A067B8"/>
    <w:rsid w:val="00A2320E"/>
    <w:rsid w:val="00A561EC"/>
    <w:rsid w:val="00A83E63"/>
    <w:rsid w:val="00B07A4E"/>
    <w:rsid w:val="00B212E5"/>
    <w:rsid w:val="00B5436F"/>
    <w:rsid w:val="00B61CC3"/>
    <w:rsid w:val="00B74009"/>
    <w:rsid w:val="00B96B0E"/>
    <w:rsid w:val="00BD5ED2"/>
    <w:rsid w:val="00BE7FDE"/>
    <w:rsid w:val="00C0588B"/>
    <w:rsid w:val="00C13465"/>
    <w:rsid w:val="00C24554"/>
    <w:rsid w:val="00CA240A"/>
    <w:rsid w:val="00CE424E"/>
    <w:rsid w:val="00D81CC1"/>
    <w:rsid w:val="00DA582F"/>
    <w:rsid w:val="00DF6D26"/>
    <w:rsid w:val="00E0789B"/>
    <w:rsid w:val="00E35DE3"/>
    <w:rsid w:val="00ED2226"/>
    <w:rsid w:val="00F06408"/>
    <w:rsid w:val="00F1722B"/>
    <w:rsid w:val="00F84474"/>
    <w:rsid w:val="00FD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2E5"/>
    <w:rPr>
      <w:rFonts w:ascii="Tahoma" w:hAnsi="Tahoma"/>
    </w:rPr>
  </w:style>
  <w:style w:type="paragraph" w:styleId="Heading1">
    <w:name w:val="heading 1"/>
    <w:basedOn w:val="Normal"/>
    <w:next w:val="Normal"/>
    <w:link w:val="Heading1Char"/>
    <w:uiPriority w:val="9"/>
    <w:qFormat/>
    <w:rsid w:val="00034019"/>
    <w:pPr>
      <w:keepNext/>
      <w:keepLines/>
      <w:spacing w:before="480" w:after="0"/>
      <w:outlineLvl w:val="0"/>
    </w:pPr>
    <w:rPr>
      <w:rFonts w:ascii="Verdana" w:eastAsiaTheme="majorEastAsia" w:hAnsi="Verdana" w:cstheme="majorBidi"/>
      <w:b/>
      <w:bCs/>
      <w:sz w:val="28"/>
      <w:szCs w:val="28"/>
    </w:rPr>
  </w:style>
  <w:style w:type="paragraph" w:styleId="Heading2">
    <w:name w:val="heading 2"/>
    <w:basedOn w:val="Normal"/>
    <w:next w:val="Normal"/>
    <w:link w:val="Heading2Char"/>
    <w:uiPriority w:val="9"/>
    <w:unhideWhenUsed/>
    <w:qFormat/>
    <w:rsid w:val="0003401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2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12E5"/>
    <w:pPr>
      <w:ind w:left="720"/>
      <w:contextualSpacing/>
    </w:pPr>
  </w:style>
  <w:style w:type="paragraph" w:styleId="NormalWeb">
    <w:name w:val="Normal (Web)"/>
    <w:basedOn w:val="Normal"/>
    <w:uiPriority w:val="99"/>
    <w:semiHidden/>
    <w:unhideWhenUsed/>
    <w:rsid w:val="00B21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34019"/>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rsid w:val="00034019"/>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6C711A"/>
    <w:rPr>
      <w:color w:val="0000FF"/>
      <w:u w:val="single"/>
    </w:rPr>
  </w:style>
  <w:style w:type="paragraph" w:customStyle="1" w:styleId="Code">
    <w:name w:val="Code"/>
    <w:basedOn w:val="Normal"/>
    <w:link w:val="CodeChar"/>
    <w:qFormat/>
    <w:rsid w:val="006E2157"/>
    <w:rPr>
      <w:rFonts w:ascii="Courier New" w:hAnsi="Courier New"/>
    </w:rPr>
  </w:style>
  <w:style w:type="paragraph" w:styleId="Header">
    <w:name w:val="header"/>
    <w:basedOn w:val="Normal"/>
    <w:link w:val="HeaderChar"/>
    <w:uiPriority w:val="99"/>
    <w:semiHidden/>
    <w:unhideWhenUsed/>
    <w:rsid w:val="007B62C6"/>
    <w:pPr>
      <w:tabs>
        <w:tab w:val="center" w:pos="4513"/>
        <w:tab w:val="right" w:pos="9026"/>
      </w:tabs>
      <w:spacing w:after="0" w:line="240" w:lineRule="auto"/>
    </w:pPr>
  </w:style>
  <w:style w:type="character" w:customStyle="1" w:styleId="CodeChar">
    <w:name w:val="Code Char"/>
    <w:basedOn w:val="DefaultParagraphFont"/>
    <w:link w:val="Code"/>
    <w:rsid w:val="006E2157"/>
    <w:rPr>
      <w:rFonts w:ascii="Courier New" w:hAnsi="Courier New"/>
    </w:rPr>
  </w:style>
  <w:style w:type="character" w:customStyle="1" w:styleId="HeaderChar">
    <w:name w:val="Header Char"/>
    <w:basedOn w:val="DefaultParagraphFont"/>
    <w:link w:val="Header"/>
    <w:uiPriority w:val="99"/>
    <w:semiHidden/>
    <w:rsid w:val="007B62C6"/>
    <w:rPr>
      <w:rFonts w:ascii="Tahoma" w:hAnsi="Tahoma"/>
    </w:rPr>
  </w:style>
  <w:style w:type="paragraph" w:styleId="Footer">
    <w:name w:val="footer"/>
    <w:basedOn w:val="Normal"/>
    <w:link w:val="FooterChar"/>
    <w:uiPriority w:val="99"/>
    <w:unhideWhenUsed/>
    <w:rsid w:val="007B6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2C6"/>
    <w:rPr>
      <w:rFonts w:ascii="Tahoma" w:hAnsi="Tahoma"/>
    </w:rPr>
  </w:style>
  <w:style w:type="paragraph" w:styleId="BalloonText">
    <w:name w:val="Balloon Text"/>
    <w:basedOn w:val="Normal"/>
    <w:link w:val="BalloonTextChar"/>
    <w:uiPriority w:val="99"/>
    <w:semiHidden/>
    <w:unhideWhenUsed/>
    <w:rsid w:val="007B62C6"/>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B62C6"/>
    <w:rPr>
      <w:rFonts w:ascii="Tahoma" w:hAnsi="Tahoma" w:cs="Tahoma"/>
      <w:sz w:val="16"/>
      <w:szCs w:val="16"/>
    </w:rPr>
  </w:style>
  <w:style w:type="paragraph" w:styleId="TOCHeading">
    <w:name w:val="TOC Heading"/>
    <w:basedOn w:val="Heading1"/>
    <w:next w:val="Normal"/>
    <w:uiPriority w:val="39"/>
    <w:semiHidden/>
    <w:unhideWhenUsed/>
    <w:qFormat/>
    <w:rsid w:val="00F06408"/>
    <w:pPr>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F06408"/>
    <w:pPr>
      <w:spacing w:after="100"/>
    </w:pPr>
  </w:style>
  <w:style w:type="paragraph" w:styleId="TOC2">
    <w:name w:val="toc 2"/>
    <w:basedOn w:val="Normal"/>
    <w:next w:val="Normal"/>
    <w:autoRedefine/>
    <w:uiPriority w:val="39"/>
    <w:unhideWhenUsed/>
    <w:rsid w:val="00F06408"/>
    <w:pPr>
      <w:spacing w:after="100"/>
      <w:ind w:left="220"/>
    </w:pPr>
  </w:style>
  <w:style w:type="paragraph" w:customStyle="1" w:styleId="Normal1">
    <w:name w:val="Normal1"/>
    <w:rsid w:val="003D0D58"/>
    <w:pPr>
      <w:spacing w:after="0"/>
    </w:pPr>
    <w:rPr>
      <w:rFonts w:ascii="Arial" w:eastAsia="Arial" w:hAnsi="Arial" w:cs="Arial"/>
      <w:color w:val="00000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2E5"/>
    <w:rPr>
      <w:rFonts w:ascii="Tahoma" w:hAnsi="Tahoma"/>
    </w:rPr>
  </w:style>
  <w:style w:type="paragraph" w:styleId="Heading1">
    <w:name w:val="heading 1"/>
    <w:basedOn w:val="Normal"/>
    <w:next w:val="Normal"/>
    <w:link w:val="Heading1Char"/>
    <w:uiPriority w:val="9"/>
    <w:qFormat/>
    <w:rsid w:val="00034019"/>
    <w:pPr>
      <w:keepNext/>
      <w:keepLines/>
      <w:spacing w:before="480" w:after="0"/>
      <w:outlineLvl w:val="0"/>
    </w:pPr>
    <w:rPr>
      <w:rFonts w:ascii="Verdana" w:eastAsiaTheme="majorEastAsia" w:hAnsi="Verdana" w:cstheme="majorBidi"/>
      <w:b/>
      <w:bCs/>
      <w:sz w:val="28"/>
      <w:szCs w:val="28"/>
    </w:rPr>
  </w:style>
  <w:style w:type="paragraph" w:styleId="Heading2">
    <w:name w:val="heading 2"/>
    <w:basedOn w:val="Normal"/>
    <w:next w:val="Normal"/>
    <w:link w:val="Heading2Char"/>
    <w:uiPriority w:val="9"/>
    <w:unhideWhenUsed/>
    <w:qFormat/>
    <w:rsid w:val="0003401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2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12E5"/>
    <w:pPr>
      <w:ind w:left="720"/>
      <w:contextualSpacing/>
    </w:pPr>
  </w:style>
  <w:style w:type="paragraph" w:styleId="NormalWeb">
    <w:name w:val="Normal (Web)"/>
    <w:basedOn w:val="Normal"/>
    <w:uiPriority w:val="99"/>
    <w:semiHidden/>
    <w:unhideWhenUsed/>
    <w:rsid w:val="00B21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34019"/>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rsid w:val="00034019"/>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6C711A"/>
    <w:rPr>
      <w:color w:val="0000FF"/>
      <w:u w:val="single"/>
    </w:rPr>
  </w:style>
  <w:style w:type="paragraph" w:customStyle="1" w:styleId="Code">
    <w:name w:val="Code"/>
    <w:basedOn w:val="Normal"/>
    <w:link w:val="CodeChar"/>
    <w:qFormat/>
    <w:rsid w:val="006E2157"/>
    <w:rPr>
      <w:rFonts w:ascii="Courier New" w:hAnsi="Courier New"/>
    </w:rPr>
  </w:style>
  <w:style w:type="paragraph" w:styleId="Header">
    <w:name w:val="header"/>
    <w:basedOn w:val="Normal"/>
    <w:link w:val="HeaderChar"/>
    <w:uiPriority w:val="99"/>
    <w:semiHidden/>
    <w:unhideWhenUsed/>
    <w:rsid w:val="007B62C6"/>
    <w:pPr>
      <w:tabs>
        <w:tab w:val="center" w:pos="4513"/>
        <w:tab w:val="right" w:pos="9026"/>
      </w:tabs>
      <w:spacing w:after="0" w:line="240" w:lineRule="auto"/>
    </w:pPr>
  </w:style>
  <w:style w:type="character" w:customStyle="1" w:styleId="CodeChar">
    <w:name w:val="Code Char"/>
    <w:basedOn w:val="DefaultParagraphFont"/>
    <w:link w:val="Code"/>
    <w:rsid w:val="006E2157"/>
    <w:rPr>
      <w:rFonts w:ascii="Courier New" w:hAnsi="Courier New"/>
    </w:rPr>
  </w:style>
  <w:style w:type="character" w:customStyle="1" w:styleId="HeaderChar">
    <w:name w:val="Header Char"/>
    <w:basedOn w:val="DefaultParagraphFont"/>
    <w:link w:val="Header"/>
    <w:uiPriority w:val="99"/>
    <w:semiHidden/>
    <w:rsid w:val="007B62C6"/>
    <w:rPr>
      <w:rFonts w:ascii="Tahoma" w:hAnsi="Tahoma"/>
    </w:rPr>
  </w:style>
  <w:style w:type="paragraph" w:styleId="Footer">
    <w:name w:val="footer"/>
    <w:basedOn w:val="Normal"/>
    <w:link w:val="FooterChar"/>
    <w:uiPriority w:val="99"/>
    <w:unhideWhenUsed/>
    <w:rsid w:val="007B6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2C6"/>
    <w:rPr>
      <w:rFonts w:ascii="Tahoma" w:hAnsi="Tahoma"/>
    </w:rPr>
  </w:style>
  <w:style w:type="paragraph" w:styleId="BalloonText">
    <w:name w:val="Balloon Text"/>
    <w:basedOn w:val="Normal"/>
    <w:link w:val="BalloonTextChar"/>
    <w:uiPriority w:val="99"/>
    <w:semiHidden/>
    <w:unhideWhenUsed/>
    <w:rsid w:val="007B62C6"/>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B62C6"/>
    <w:rPr>
      <w:rFonts w:ascii="Tahoma" w:hAnsi="Tahoma" w:cs="Tahoma"/>
      <w:sz w:val="16"/>
      <w:szCs w:val="16"/>
    </w:rPr>
  </w:style>
  <w:style w:type="paragraph" w:styleId="TOCHeading">
    <w:name w:val="TOC Heading"/>
    <w:basedOn w:val="Heading1"/>
    <w:next w:val="Normal"/>
    <w:uiPriority w:val="39"/>
    <w:semiHidden/>
    <w:unhideWhenUsed/>
    <w:qFormat/>
    <w:rsid w:val="00F06408"/>
    <w:pPr>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F06408"/>
    <w:pPr>
      <w:spacing w:after="100"/>
    </w:pPr>
  </w:style>
  <w:style w:type="paragraph" w:styleId="TOC2">
    <w:name w:val="toc 2"/>
    <w:basedOn w:val="Normal"/>
    <w:next w:val="Normal"/>
    <w:autoRedefine/>
    <w:uiPriority w:val="39"/>
    <w:unhideWhenUsed/>
    <w:rsid w:val="00F06408"/>
    <w:pPr>
      <w:spacing w:after="100"/>
      <w:ind w:left="220"/>
    </w:pPr>
  </w:style>
  <w:style w:type="paragraph" w:customStyle="1" w:styleId="Normal1">
    <w:name w:val="Normal1"/>
    <w:rsid w:val="003D0D58"/>
    <w:pPr>
      <w:spacing w:after="0"/>
    </w:pPr>
    <w:rPr>
      <w:rFonts w:ascii="Arial" w:eastAsia="Arial"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938596">
          <w:marLeft w:val="0"/>
          <w:marRight w:val="0"/>
          <w:marTop w:val="0"/>
          <w:marBottom w:val="0"/>
          <w:divBdr>
            <w:top w:val="none" w:sz="0" w:space="0" w:color="auto"/>
            <w:left w:val="none" w:sz="0" w:space="0" w:color="auto"/>
            <w:bottom w:val="none" w:sz="0" w:space="0" w:color="auto"/>
            <w:right w:val="none" w:sz="0" w:space="0" w:color="auto"/>
          </w:divBdr>
        </w:div>
        <w:div w:id="1307389949">
          <w:marLeft w:val="0"/>
          <w:marRight w:val="0"/>
          <w:marTop w:val="0"/>
          <w:marBottom w:val="0"/>
          <w:divBdr>
            <w:top w:val="none" w:sz="0" w:space="0" w:color="auto"/>
            <w:left w:val="none" w:sz="0" w:space="0" w:color="auto"/>
            <w:bottom w:val="none" w:sz="0" w:space="0" w:color="auto"/>
            <w:right w:val="none" w:sz="0" w:space="0" w:color="auto"/>
          </w:divBdr>
        </w:div>
        <w:div w:id="70933744">
          <w:marLeft w:val="0"/>
          <w:marRight w:val="0"/>
          <w:marTop w:val="0"/>
          <w:marBottom w:val="0"/>
          <w:divBdr>
            <w:top w:val="none" w:sz="0" w:space="0" w:color="auto"/>
            <w:left w:val="none" w:sz="0" w:space="0" w:color="auto"/>
            <w:bottom w:val="none" w:sz="0" w:space="0" w:color="auto"/>
            <w:right w:val="none" w:sz="0" w:space="0" w:color="auto"/>
          </w:divBdr>
        </w:div>
      </w:divsChild>
    </w:div>
    <w:div w:id="764232883">
      <w:bodyDiv w:val="1"/>
      <w:marLeft w:val="0"/>
      <w:marRight w:val="0"/>
      <w:marTop w:val="0"/>
      <w:marBottom w:val="0"/>
      <w:divBdr>
        <w:top w:val="none" w:sz="0" w:space="0" w:color="auto"/>
        <w:left w:val="none" w:sz="0" w:space="0" w:color="auto"/>
        <w:bottom w:val="none" w:sz="0" w:space="0" w:color="auto"/>
        <w:right w:val="none" w:sz="0" w:space="0" w:color="auto"/>
      </w:divBdr>
    </w:div>
    <w:div w:id="18531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857B73-F0DD-4357-98DE-EDBD747A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dc:creator>
  <cp:lastModifiedBy>Ricks</cp:lastModifiedBy>
  <cp:revision>3</cp:revision>
  <cp:lastPrinted>2013-12-16T00:30:00Z</cp:lastPrinted>
  <dcterms:created xsi:type="dcterms:W3CDTF">2015-02-05T14:07:00Z</dcterms:created>
  <dcterms:modified xsi:type="dcterms:W3CDTF">2015-02-05T14:19:00Z</dcterms:modified>
</cp:coreProperties>
</file>