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学习报告</w:t>
      </w:r>
    </w:p>
    <w:p>
      <w:pPr>
        <w:jc w:val="center"/>
        <w:rPr>
          <w:sz w:val="24"/>
          <w:szCs w:val="24"/>
        </w:rPr>
      </w:pPr>
    </w:p>
    <w:p>
      <w:pPr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通过这段时间的</w:t>
      </w:r>
      <w:r>
        <w:rPr>
          <w:rFonts w:hint="default"/>
          <w:sz w:val="22"/>
          <w:szCs w:val="22"/>
          <w:lang w:val="en-US" w:eastAsia="zh-CN"/>
        </w:rPr>
        <w:t>c</w:t>
      </w:r>
      <w:r>
        <w:rPr>
          <w:rFonts w:hint="eastAsia"/>
          <w:sz w:val="22"/>
          <w:szCs w:val="22"/>
          <w:lang w:val="en-US" w:eastAsia="zh-CN"/>
        </w:rPr>
        <w:t>语言学习，我收货颇丰，故记此学习报告来总结学习过程与成果，为以后更好的学习</w:t>
      </w:r>
      <w:r>
        <w:rPr>
          <w:rFonts w:hint="default"/>
          <w:sz w:val="22"/>
          <w:szCs w:val="22"/>
          <w:lang w:val="en-US" w:eastAsia="zh-CN"/>
        </w:rPr>
        <w:t>c</w:t>
      </w:r>
      <w:r>
        <w:rPr>
          <w:rFonts w:hint="eastAsia"/>
          <w:sz w:val="22"/>
          <w:szCs w:val="22"/>
          <w:lang w:val="en-US" w:eastAsia="zh-CN"/>
        </w:rPr>
        <w:t>语言做好基础。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首先我学到了计算机的运行原理，计算机工作基于二进制，从根本上说，计算机只能识别和接受由</w:t>
      </w:r>
      <w:r>
        <w:rPr>
          <w:rFonts w:hint="default"/>
          <w:sz w:val="22"/>
          <w:szCs w:val="22"/>
          <w:lang w:val="en-US" w:eastAsia="zh-CN"/>
        </w:rPr>
        <w:t>0</w:t>
      </w:r>
      <w:r>
        <w:rPr>
          <w:rFonts w:hint="eastAsia"/>
          <w:sz w:val="22"/>
          <w:szCs w:val="22"/>
          <w:lang w:val="en-US" w:eastAsia="zh-CN"/>
        </w:rPr>
        <w:t>和</w:t>
      </w:r>
      <w:r>
        <w:rPr>
          <w:rFonts w:hint="default"/>
          <w:sz w:val="22"/>
          <w:szCs w:val="22"/>
          <w:lang w:val="en-US" w:eastAsia="zh-CN"/>
        </w:rPr>
        <w:t>1</w:t>
      </w:r>
      <w:r>
        <w:rPr>
          <w:rFonts w:hint="eastAsia"/>
          <w:sz w:val="22"/>
          <w:szCs w:val="22"/>
          <w:lang w:val="en-US" w:eastAsia="zh-CN"/>
        </w:rPr>
        <w:t>组成的指令。能被计算机直接识别和接受的二进制代码称为</w:t>
      </w:r>
      <w:r>
        <w:rPr>
          <w:rFonts w:hint="eastAsia"/>
          <w:b/>
          <w:bCs/>
          <w:color w:val="000000"/>
          <w:sz w:val="22"/>
          <w:szCs w:val="22"/>
          <w:lang w:val="en-US" w:eastAsia="zh-CN"/>
        </w:rPr>
        <w:t>机器指令。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机器指令的集合就是该计算机的</w:t>
      </w:r>
      <w:r>
        <w:rPr>
          <w:rFonts w:hint="eastAsia"/>
          <w:b/>
          <w:bCs/>
          <w:color w:val="000000"/>
          <w:sz w:val="22"/>
          <w:szCs w:val="22"/>
          <w:lang w:val="en-US" w:eastAsia="zh-CN"/>
        </w:rPr>
        <w:t>机器语言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。然而机器语言弊端太多，为了更好的控制计算机，人们创造出了符号语言，并通过</w:t>
      </w:r>
      <w:r>
        <w:rPr>
          <w:rFonts w:hint="eastAsia"/>
          <w:b/>
          <w:bCs/>
          <w:color w:val="000000"/>
          <w:sz w:val="22"/>
          <w:szCs w:val="22"/>
          <w:lang w:val="en-US" w:eastAsia="zh-CN"/>
        </w:rPr>
        <w:t>汇编程序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来将符号语言的指令转换为机器指令。后来为了客服低级语言的缺点，人们又创造出了高级语言，来更好的进行程序设计。这就是我对计算机语言发展的了解。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再提到我自身的学习，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c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语言是我学习的主要内容，它是一种用途广泛，功能强大，使用灵活的</w:t>
      </w:r>
      <w:r>
        <w:rPr>
          <w:rFonts w:hint="eastAsia"/>
          <w:b/>
          <w:bCs/>
          <w:color w:val="000000"/>
          <w:sz w:val="22"/>
          <w:szCs w:val="22"/>
          <w:lang w:val="en-US" w:eastAsia="zh-CN"/>
        </w:rPr>
        <w:t>过程性编程语言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，既可用于编写应用软件，又可用于编写系统软件。还有许多特点，可能在我以后接触到其他语言就能对比发现吧。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概念性的学习就是这些，但使我对这门学科很感兴趣的原因并不在此，主要是因为我觉得这门学科的重点是在实践中学习。相比于高中学习中的背课本，题海战术，这种学习方式让我觉得有更大的个人发挥空间。下面总结一下这段时间学习中的重点。</w:t>
      </w:r>
    </w:p>
    <w:p>
      <w:pPr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一、重点知识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: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16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进制表示方法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: 'A'=0100 0001=41H=0x41=65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int 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整形变量                      用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%d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来表示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b w:val="0"/>
          <w:bCs w:val="0"/>
          <w:color w:val="000000"/>
          <w:sz w:val="22"/>
          <w:szCs w:val="22"/>
          <w:lang w:val="en-US"/>
        </w:rPr>
        <w:t xml:space="preserve">float 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单精度浮点数                用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%f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来表示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double 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双精度浮点数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 xml:space="preserve">    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 xml:space="preserve"> 用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%lf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来表示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char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字符类                       用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%c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来表示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scanf("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输入的内容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",&amp;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赋值对象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)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 xml:space="preserve">      输入语句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printf("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输出的内容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")             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输出语句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#define x xxxxxxx (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放在主函数之前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)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 xml:space="preserve">  假设常量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()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内为整数，例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: 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求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4/3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时，不用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(4/3)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，而用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4.0/3.0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。</w:t>
      </w:r>
    </w:p>
    <w:p>
      <w:pPr>
        <w:jc w:val="left"/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二、选择结构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: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①</w:t>
      </w: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if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语句：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(1) if (表达式) 语句1     (没有else子句部分)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>(2) if (表达式)            (有else子句部分)</w:t>
      </w:r>
    </w:p>
    <w:p>
      <w:pPr>
        <w:jc w:val="left"/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        语句1</w:t>
      </w:r>
    </w:p>
    <w:p>
      <w:pPr>
        <w:jc w:val="left"/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      else</w:t>
      </w:r>
    </w:p>
    <w:p>
      <w:pPr>
        <w:jc w:val="left"/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        语句2</w:t>
      </w:r>
    </w:p>
    <w:p>
      <w:pPr>
        <w:jc w:val="left"/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   (3) if(表达式1)   语句1  (在else 部分又嵌套了多层的if语句)</w:t>
      </w:r>
    </w:p>
    <w:p>
      <w:pPr>
        <w:jc w:val="left"/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      else if(表达式2) 语句2</w:t>
      </w:r>
    </w:p>
    <w:p>
      <w:pPr>
        <w:jc w:val="left"/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      else if(表达式3)语句 3</w:t>
      </w:r>
    </w:p>
    <w:p>
      <w:pPr>
        <w:jc w:val="left"/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/>
          <w:b w:val="0"/>
          <w:bCs w:val="0"/>
          <w:color w:val="000000"/>
          <w:sz w:val="22"/>
          <w:szCs w:val="22"/>
          <w:lang w:val="en-US" w:eastAsia="zh-CN"/>
        </w:rPr>
        <w:t xml:space="preserve">       </w:t>
      </w:r>
      <w:r>
        <w:rPr>
          <w:rFonts w:hint="eastAsia"/>
          <w:b w:val="0"/>
          <w:bCs w:val="0"/>
          <w:color w:val="000000"/>
          <w:sz w:val="22"/>
          <w:szCs w:val="22"/>
          <w:lang w:val="en-US" w:eastAsia="zh-CN"/>
        </w:rPr>
        <w:t>……          ……</w:t>
      </w:r>
    </w:p>
    <w:p>
      <w:pPr>
        <w:ind w:firstLineChars="200"/>
        <w:jc w:val="left"/>
        <w:rPr>
          <w:rFonts w:hint="default"/>
          <w:b w:val="0"/>
          <w:color w:val="000000"/>
          <w:sz w:val="22"/>
          <w:szCs w:val="22"/>
          <w:lang w:val="en-US" w:eastAsia="zh-CN"/>
        </w:rPr>
      </w:pPr>
      <w:r>
        <w:rPr>
          <w:rFonts w:hint="eastAsia"/>
          <w:b w:val="0"/>
          <w:color w:val="000000"/>
          <w:sz w:val="22"/>
          <w:szCs w:val="22"/>
          <w:lang w:val="en-US" w:eastAsia="zh-CN"/>
        </w:rPr>
        <w:t>关系运算符</w:t>
      </w:r>
      <w:r>
        <w:rPr>
          <w:rFonts w:hint="default"/>
          <w:b w:val="0"/>
          <w:color w:val="000000"/>
          <w:sz w:val="22"/>
          <w:szCs w:val="22"/>
          <w:lang w:val="en-US" w:eastAsia="zh-CN"/>
        </w:rPr>
        <w:t>: “&gt;” 是一个比较符，用来对两个数值进行比较。在C语言中，比较符(或称比较运算符)称为关系运算符。所谓“关系运算”就是“比较运算”,将两个数值进行比较,判断其比较的结果是否符合给定的条件。c</w:t>
      </w:r>
      <w:r>
        <w:rPr>
          <w:rFonts w:hint="eastAsia"/>
          <w:b w:val="0"/>
          <w:color w:val="000000"/>
          <w:sz w:val="22"/>
          <w:szCs w:val="22"/>
          <w:lang w:val="en-US" w:eastAsia="zh-CN"/>
        </w:rPr>
        <w:t>语言有</w:t>
      </w:r>
      <w:r>
        <w:rPr>
          <w:rFonts w:hint="default"/>
          <w:b w:val="0"/>
          <w:color w:val="000000"/>
          <w:sz w:val="22"/>
          <w:szCs w:val="22"/>
          <w:lang w:val="en-US" w:eastAsia="zh-CN"/>
        </w:rPr>
        <w:t>6</w:t>
      </w:r>
      <w:r>
        <w:rPr>
          <w:rFonts w:hint="eastAsia"/>
          <w:b w:val="0"/>
          <w:color w:val="000000"/>
          <w:sz w:val="22"/>
          <w:szCs w:val="22"/>
          <w:lang w:val="en-US" w:eastAsia="zh-CN"/>
        </w:rPr>
        <w:t>种关系运算符。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eastAsia="zh-CN"/>
        </w:rPr>
        <w:t>优先级高</w:t>
      </w:r>
      <w:r>
        <w:rPr>
          <w:rFonts w:hint="default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 xml:space="preserve">① ＜   </w:t>
      </w:r>
      <w:r>
        <w:rPr>
          <w:rFonts w:hint="default"/>
          <w:sz w:val="22"/>
          <w:szCs w:val="22"/>
          <w:lang w:val="en-US" w:eastAsia="zh-CN"/>
        </w:rPr>
        <w:t>(</w:t>
      </w:r>
      <w:r>
        <w:rPr>
          <w:rFonts w:hint="eastAsia"/>
          <w:sz w:val="22"/>
          <w:szCs w:val="22"/>
          <w:lang w:val="en-US" w:eastAsia="zh-CN"/>
        </w:rPr>
        <w:t>小于</w:t>
      </w:r>
      <w:r>
        <w:rPr>
          <w:rFonts w:hint="default"/>
          <w:sz w:val="22"/>
          <w:szCs w:val="22"/>
          <w:lang w:val="en-US" w:eastAsia="zh-CN"/>
        </w:rPr>
        <w:t>)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>②</w:t>
      </w:r>
      <w:r>
        <w:rPr>
          <w:rFonts w:hint="default"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2"/>
          <w:szCs w:val="22"/>
          <w:lang w:val="en-US" w:eastAsia="zh-CN"/>
        </w:rPr>
        <w:t xml:space="preserve">＞   </w:t>
      </w:r>
      <w:r>
        <w:rPr>
          <w:rFonts w:hint="default"/>
          <w:sz w:val="22"/>
          <w:szCs w:val="22"/>
          <w:lang w:val="en-US" w:eastAsia="zh-CN"/>
        </w:rPr>
        <w:t>(</w:t>
      </w:r>
      <w:r>
        <w:rPr>
          <w:rFonts w:hint="eastAsia"/>
          <w:sz w:val="22"/>
          <w:szCs w:val="22"/>
          <w:lang w:val="en-US" w:eastAsia="zh-CN"/>
        </w:rPr>
        <w:t>大于</w:t>
      </w:r>
      <w:r>
        <w:rPr>
          <w:rFonts w:hint="default"/>
          <w:sz w:val="22"/>
          <w:szCs w:val="22"/>
          <w:lang w:val="en-US" w:eastAsia="zh-CN"/>
        </w:rPr>
        <w:t>)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>③＜</w:t>
      </w:r>
      <w:r>
        <w:rPr>
          <w:rFonts w:hint="default"/>
          <w:sz w:val="22"/>
          <w:szCs w:val="22"/>
          <w:lang w:val="en-US" w:eastAsia="zh-CN"/>
        </w:rPr>
        <w:t>=   (</w:t>
      </w:r>
      <w:r>
        <w:rPr>
          <w:rFonts w:hint="eastAsia"/>
          <w:sz w:val="22"/>
          <w:szCs w:val="22"/>
          <w:lang w:val="en-US" w:eastAsia="zh-CN"/>
        </w:rPr>
        <w:t>小于或等于</w:t>
      </w:r>
      <w:r>
        <w:rPr>
          <w:rFonts w:hint="default"/>
          <w:sz w:val="22"/>
          <w:szCs w:val="22"/>
          <w:lang w:val="en-US" w:eastAsia="zh-CN"/>
        </w:rPr>
        <w:t>)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>④＞</w:t>
      </w:r>
      <w:r>
        <w:rPr>
          <w:rFonts w:hint="default"/>
          <w:sz w:val="22"/>
          <w:szCs w:val="22"/>
          <w:lang w:val="en-US" w:eastAsia="zh-CN"/>
        </w:rPr>
        <w:t>=   (</w:t>
      </w:r>
      <w:r>
        <w:rPr>
          <w:rFonts w:hint="eastAsia"/>
          <w:sz w:val="22"/>
          <w:szCs w:val="22"/>
          <w:lang w:val="en-US" w:eastAsia="zh-CN"/>
        </w:rPr>
        <w:t>大于或等于</w:t>
      </w:r>
      <w:r>
        <w:rPr>
          <w:rFonts w:hint="default"/>
          <w:sz w:val="22"/>
          <w:szCs w:val="22"/>
          <w:lang w:val="en-US" w:eastAsia="zh-CN"/>
        </w:rPr>
        <w:t>)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优先级低 ⑤ </w:t>
      </w:r>
      <w:r>
        <w:rPr>
          <w:rFonts w:hint="default"/>
          <w:sz w:val="22"/>
          <w:szCs w:val="22"/>
          <w:lang w:val="en-US" w:eastAsia="zh-CN"/>
        </w:rPr>
        <w:t>==   (</w:t>
      </w:r>
      <w:r>
        <w:rPr>
          <w:rFonts w:hint="eastAsia"/>
          <w:sz w:val="22"/>
          <w:szCs w:val="22"/>
          <w:lang w:val="en-US" w:eastAsia="zh-CN"/>
        </w:rPr>
        <w:t>等于</w:t>
      </w:r>
      <w:r>
        <w:rPr>
          <w:rFonts w:hint="default"/>
          <w:sz w:val="22"/>
          <w:szCs w:val="22"/>
          <w:lang w:val="en-US" w:eastAsia="zh-CN"/>
        </w:rPr>
        <w:t>)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</w:t>
      </w:r>
      <w:r>
        <w:rPr>
          <w:rFonts w:hint="eastAsia"/>
          <w:sz w:val="22"/>
          <w:szCs w:val="22"/>
          <w:lang w:val="en-US" w:eastAsia="zh-CN"/>
        </w:rPr>
        <w:t>⑥ ！</w:t>
      </w:r>
      <w:r>
        <w:rPr>
          <w:rFonts w:hint="default"/>
          <w:sz w:val="22"/>
          <w:szCs w:val="22"/>
          <w:lang w:val="en-US" w:eastAsia="zh-CN"/>
        </w:rPr>
        <w:t>=  (</w:t>
      </w:r>
      <w:r>
        <w:rPr>
          <w:rFonts w:hint="eastAsia"/>
          <w:sz w:val="22"/>
          <w:szCs w:val="22"/>
          <w:lang w:val="en-US" w:eastAsia="zh-CN"/>
        </w:rPr>
        <w:t>不等于</w:t>
      </w:r>
      <w:r>
        <w:rPr>
          <w:rFonts w:hint="default"/>
          <w:sz w:val="22"/>
          <w:szCs w:val="22"/>
          <w:lang w:val="en-US" w:eastAsia="zh-CN"/>
        </w:rPr>
        <w:t>)</w:t>
      </w:r>
    </w:p>
    <w:p>
      <w:pPr>
        <w:ind w:firstLineChars="20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优先次序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 xml:space="preserve"> 算术运算符＞关系运算符＞赋值运算符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</w:t>
      </w:r>
      <w:r>
        <w:rPr>
          <w:rFonts w:hint="eastAsia"/>
          <w:sz w:val="22"/>
          <w:szCs w:val="22"/>
          <w:lang w:val="en-US" w:eastAsia="zh-CN"/>
        </w:rPr>
        <w:t>逻辑运算符</w:t>
      </w:r>
      <w:r>
        <w:rPr>
          <w:rFonts w:hint="default"/>
          <w:sz w:val="22"/>
          <w:szCs w:val="22"/>
          <w:lang w:val="en-US" w:eastAsia="zh-CN"/>
        </w:rPr>
        <w:t xml:space="preserve">:  </w:t>
      </w:r>
      <w:r>
        <w:rPr>
          <w:rFonts w:hint="eastAsia"/>
          <w:sz w:val="22"/>
          <w:szCs w:val="22"/>
          <w:lang w:val="en-US" w:eastAsia="zh-CN"/>
        </w:rPr>
        <w:t xml:space="preserve">① </w:t>
      </w:r>
      <w:r>
        <w:rPr>
          <w:rFonts w:hint="default"/>
          <w:sz w:val="22"/>
          <w:szCs w:val="22"/>
          <w:lang w:val="en-US" w:eastAsia="zh-CN"/>
        </w:rPr>
        <w:t xml:space="preserve">&amp;&amp; </w:t>
      </w:r>
      <w:r>
        <w:rPr>
          <w:rFonts w:hint="eastAsia"/>
          <w:sz w:val="22"/>
          <w:szCs w:val="22"/>
          <w:lang w:val="en-US" w:eastAsia="zh-CN"/>
        </w:rPr>
        <w:t>逻辑与</w:t>
      </w:r>
      <w:r>
        <w:rPr>
          <w:rFonts w:hint="default"/>
          <w:sz w:val="22"/>
          <w:szCs w:val="22"/>
          <w:lang w:val="en-US" w:eastAsia="zh-CN"/>
        </w:rPr>
        <w:t xml:space="preserve">(AND) 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       </w:t>
      </w:r>
      <w:r>
        <w:rPr>
          <w:rFonts w:hint="eastAsia"/>
          <w:sz w:val="22"/>
          <w:szCs w:val="22"/>
          <w:lang w:val="en-US" w:eastAsia="zh-CN"/>
        </w:rPr>
        <w:t>② ││逻辑或</w:t>
      </w:r>
      <w:r>
        <w:rPr>
          <w:rFonts w:hint="default"/>
          <w:sz w:val="22"/>
          <w:szCs w:val="22"/>
          <w:lang w:val="en-US" w:eastAsia="zh-CN"/>
        </w:rPr>
        <w:t>(OR)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              </w:t>
      </w:r>
      <w:r>
        <w:rPr>
          <w:rFonts w:hint="eastAsia"/>
          <w:sz w:val="22"/>
          <w:szCs w:val="22"/>
          <w:lang w:val="en-US" w:eastAsia="zh-CN"/>
        </w:rPr>
        <w:t>③！   逻辑非</w:t>
      </w:r>
      <w:r>
        <w:rPr>
          <w:rFonts w:hint="default"/>
          <w:sz w:val="22"/>
          <w:szCs w:val="22"/>
          <w:lang w:val="en-US" w:eastAsia="zh-CN"/>
        </w:rPr>
        <w:t>(NOT)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②</w:t>
      </w:r>
      <w:r>
        <w:rPr>
          <w:rFonts w:hint="default"/>
          <w:sz w:val="22"/>
          <w:szCs w:val="22"/>
          <w:lang w:val="en-US" w:eastAsia="zh-CN"/>
        </w:rPr>
        <w:t>switch</w:t>
      </w:r>
      <w:r>
        <w:rPr>
          <w:rFonts w:hint="eastAsia"/>
          <w:sz w:val="22"/>
          <w:szCs w:val="22"/>
          <w:lang w:val="en-US" w:eastAsia="zh-CN"/>
        </w:rPr>
        <w:t>语句</w:t>
      </w:r>
      <w:r>
        <w:rPr>
          <w:rFonts w:hint="default"/>
          <w:sz w:val="22"/>
          <w:szCs w:val="22"/>
          <w:lang w:val="en-US" w:eastAsia="zh-CN"/>
        </w:rPr>
        <w:t>: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switch(</w:t>
      </w:r>
      <w:r>
        <w:rPr>
          <w:rFonts w:hint="eastAsia"/>
          <w:sz w:val="22"/>
          <w:szCs w:val="22"/>
          <w:lang w:val="en-US" w:eastAsia="zh-CN"/>
        </w:rPr>
        <w:t>表达式</w:t>
      </w:r>
      <w:r>
        <w:rPr>
          <w:rFonts w:hint="default"/>
          <w:sz w:val="22"/>
          <w:szCs w:val="22"/>
          <w:lang w:val="en-US" w:eastAsia="zh-CN"/>
        </w:rPr>
        <w:t>)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case  </w:t>
      </w:r>
      <w:r>
        <w:rPr>
          <w:rFonts w:hint="eastAsia"/>
          <w:sz w:val="22"/>
          <w:szCs w:val="22"/>
          <w:lang w:val="en-US" w:eastAsia="zh-CN"/>
        </w:rPr>
        <w:t>常量</w:t>
      </w:r>
      <w:r>
        <w:rPr>
          <w:rFonts w:hint="default"/>
          <w:sz w:val="22"/>
          <w:szCs w:val="22"/>
          <w:lang w:val="en-US" w:eastAsia="zh-CN"/>
        </w:rPr>
        <w:t>1:</w:t>
      </w:r>
      <w:r>
        <w:rPr>
          <w:rFonts w:hint="eastAsia"/>
          <w:sz w:val="22"/>
          <w:szCs w:val="22"/>
          <w:lang w:val="en-US" w:eastAsia="zh-CN"/>
        </w:rPr>
        <w:t>语句</w:t>
      </w:r>
      <w:r>
        <w:rPr>
          <w:rFonts w:hint="default"/>
          <w:sz w:val="22"/>
          <w:szCs w:val="22"/>
          <w:lang w:val="en-US" w:eastAsia="zh-CN"/>
        </w:rPr>
        <w:t>1  (break)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case  </w:t>
      </w:r>
      <w:r>
        <w:rPr>
          <w:rFonts w:hint="eastAsia"/>
          <w:sz w:val="22"/>
          <w:szCs w:val="22"/>
          <w:lang w:val="en-US" w:eastAsia="zh-CN"/>
        </w:rPr>
        <w:t>常量</w:t>
      </w:r>
      <w:r>
        <w:rPr>
          <w:rFonts w:hint="default"/>
          <w:sz w:val="22"/>
          <w:szCs w:val="22"/>
          <w:lang w:val="en-US" w:eastAsia="zh-CN"/>
        </w:rPr>
        <w:t>2:</w:t>
      </w:r>
      <w:r>
        <w:rPr>
          <w:rFonts w:hint="eastAsia"/>
          <w:sz w:val="22"/>
          <w:szCs w:val="22"/>
          <w:lang w:val="en-US" w:eastAsia="zh-CN"/>
        </w:rPr>
        <w:t>语句</w:t>
      </w:r>
      <w:r>
        <w:rPr>
          <w:rFonts w:hint="default"/>
          <w:sz w:val="22"/>
          <w:szCs w:val="22"/>
          <w:lang w:val="en-US" w:eastAsia="zh-CN"/>
        </w:rPr>
        <w:t>1</w:t>
      </w:r>
    </w:p>
    <w:p>
      <w:pPr>
        <w:ind w:firstLineChars="20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</w:t>
      </w:r>
      <w:r>
        <w:rPr>
          <w:rFonts w:hint="eastAsia"/>
          <w:sz w:val="22"/>
          <w:szCs w:val="22"/>
          <w:lang w:val="en-US" w:eastAsia="zh-CN"/>
        </w:rPr>
        <w:t>……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case  </w:t>
      </w:r>
      <w:r>
        <w:rPr>
          <w:rFonts w:hint="eastAsia"/>
          <w:sz w:val="22"/>
          <w:szCs w:val="22"/>
          <w:lang w:val="en-US" w:eastAsia="zh-CN"/>
        </w:rPr>
        <w:t>常量</w:t>
      </w:r>
      <w:r>
        <w:rPr>
          <w:rFonts w:hint="default"/>
          <w:sz w:val="22"/>
          <w:szCs w:val="22"/>
          <w:lang w:val="en-US" w:eastAsia="zh-CN"/>
        </w:rPr>
        <w:t>n:</w:t>
      </w:r>
      <w:r>
        <w:rPr>
          <w:rFonts w:hint="eastAsia"/>
          <w:sz w:val="22"/>
          <w:szCs w:val="22"/>
          <w:lang w:val="en-US" w:eastAsia="zh-CN"/>
        </w:rPr>
        <w:t>语句</w:t>
      </w:r>
      <w:r>
        <w:rPr>
          <w:rFonts w:hint="default"/>
          <w:sz w:val="22"/>
          <w:szCs w:val="22"/>
          <w:lang w:val="en-US" w:eastAsia="zh-CN"/>
        </w:rPr>
        <w:t>n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 default:     </w:t>
      </w:r>
      <w:r>
        <w:rPr>
          <w:rFonts w:hint="eastAsia"/>
          <w:sz w:val="22"/>
          <w:szCs w:val="22"/>
          <w:lang w:val="en-US" w:eastAsia="zh-CN"/>
        </w:rPr>
        <w:t>语句</w:t>
      </w:r>
      <w:r>
        <w:rPr>
          <w:rFonts w:hint="default"/>
          <w:sz w:val="22"/>
          <w:szCs w:val="22"/>
          <w:lang w:val="en-US" w:eastAsia="zh-CN"/>
        </w:rPr>
        <w:t>n+1     //</w:t>
      </w:r>
      <w:r>
        <w:rPr>
          <w:rFonts w:hint="eastAsia"/>
          <w:sz w:val="22"/>
          <w:szCs w:val="22"/>
          <w:lang w:val="en-US" w:eastAsia="zh-CN"/>
        </w:rPr>
        <w:t>没有能与</w:t>
      </w:r>
      <w:r>
        <w:rPr>
          <w:rFonts w:hint="default"/>
          <w:sz w:val="22"/>
          <w:szCs w:val="22"/>
          <w:lang w:val="en-US" w:eastAsia="zh-CN"/>
        </w:rPr>
        <w:t>swicth</w:t>
      </w:r>
      <w:r>
        <w:rPr>
          <w:rFonts w:hint="eastAsia"/>
          <w:sz w:val="22"/>
          <w:szCs w:val="22"/>
          <w:lang w:val="en-US" w:eastAsia="zh-CN"/>
        </w:rPr>
        <w:t>相匹配的</w:t>
      </w:r>
      <w:r>
        <w:rPr>
          <w:rFonts w:hint="default"/>
          <w:sz w:val="22"/>
          <w:szCs w:val="22"/>
          <w:lang w:val="en-US" w:eastAsia="zh-CN"/>
        </w:rPr>
        <w:t>case</w:t>
      </w:r>
      <w:r>
        <w:rPr>
          <w:rFonts w:hint="eastAsia"/>
          <w:sz w:val="22"/>
          <w:szCs w:val="22"/>
          <w:lang w:val="en-US" w:eastAsia="zh-CN"/>
        </w:rPr>
        <w:t>常量时，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}                            </w:t>
      </w:r>
      <w:r>
        <w:rPr>
          <w:rFonts w:hint="eastAsia"/>
          <w:sz w:val="22"/>
          <w:szCs w:val="22"/>
          <w:lang w:val="en-US" w:eastAsia="zh-CN"/>
        </w:rPr>
        <w:t>执行</w:t>
      </w:r>
      <w:r>
        <w:rPr>
          <w:rFonts w:hint="default"/>
          <w:sz w:val="22"/>
          <w:szCs w:val="22"/>
          <w:lang w:val="en-US" w:eastAsia="zh-CN"/>
        </w:rPr>
        <w:t>default</w:t>
      </w:r>
      <w:r>
        <w:rPr>
          <w:rFonts w:hint="eastAsia"/>
          <w:sz w:val="22"/>
          <w:szCs w:val="22"/>
          <w:lang w:val="en-US" w:eastAsia="zh-CN"/>
        </w:rPr>
        <w:t>后语句。</w:t>
      </w:r>
    </w:p>
    <w:p>
      <w:pPr>
        <w:ind w:firstLineChars="20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如果在各</w:t>
      </w:r>
      <w:r>
        <w:rPr>
          <w:rFonts w:hint="default"/>
          <w:sz w:val="22"/>
          <w:szCs w:val="22"/>
          <w:lang w:val="en-US" w:eastAsia="zh-CN"/>
        </w:rPr>
        <w:t>case</w:t>
      </w:r>
      <w:r>
        <w:rPr>
          <w:rFonts w:hint="eastAsia"/>
          <w:sz w:val="22"/>
          <w:szCs w:val="22"/>
          <w:lang w:val="en-US" w:eastAsia="zh-CN"/>
        </w:rPr>
        <w:t>子句后没有</w:t>
      </w:r>
      <w:r>
        <w:rPr>
          <w:rFonts w:hint="default"/>
          <w:sz w:val="22"/>
          <w:szCs w:val="22"/>
          <w:lang w:val="en-US" w:eastAsia="zh-CN"/>
        </w:rPr>
        <w:t>break</w:t>
      </w:r>
      <w:r>
        <w:rPr>
          <w:rFonts w:hint="eastAsia"/>
          <w:sz w:val="22"/>
          <w:szCs w:val="22"/>
          <w:lang w:val="en-US" w:eastAsia="zh-CN"/>
        </w:rPr>
        <w:t>语句，将连续输出。</w:t>
      </w:r>
    </w:p>
    <w:p>
      <w:pPr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三、循环结构</w:t>
      </w:r>
      <w:r>
        <w:rPr>
          <w:rFonts w:hint="default"/>
          <w:sz w:val="22"/>
          <w:szCs w:val="22"/>
          <w:lang w:val="en-US" w:eastAsia="zh-CN"/>
        </w:rPr>
        <w:t>:</w:t>
      </w:r>
    </w:p>
    <w:p>
      <w:pPr>
        <w:ind w:firstLineChars="200"/>
        <w:jc w:val="lef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eastAsia="zh-CN"/>
        </w:rPr>
        <w:t>①</w:t>
      </w:r>
      <w:r>
        <w:rPr>
          <w:rFonts w:hint="default"/>
          <w:sz w:val="22"/>
          <w:szCs w:val="22"/>
          <w:lang w:val="en-US" w:eastAsia="zh-CN"/>
        </w:rPr>
        <w:t>while</w:t>
      </w:r>
      <w:r>
        <w:rPr>
          <w:rFonts w:hint="eastAsia"/>
          <w:sz w:val="22"/>
          <w:szCs w:val="22"/>
          <w:lang w:val="en-US" w:eastAsia="zh-CN"/>
        </w:rPr>
        <w:t>循环</w:t>
      </w:r>
      <w:r>
        <w:rPr>
          <w:rFonts w:hint="default"/>
          <w:sz w:val="22"/>
          <w:szCs w:val="22"/>
          <w:lang w:val="en-US" w:eastAsia="zh-CN"/>
        </w:rPr>
        <w:t>:</w:t>
      </w:r>
    </w:p>
    <w:p>
      <w:pPr>
        <w:ind w:firstLineChars="200"/>
        <w:jc w:val="left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eastAsia="zh-CN"/>
        </w:rPr>
        <w:t>一般形式</w:t>
      </w:r>
      <w:r>
        <w:rPr>
          <w:rFonts w:hint="default"/>
          <w:sz w:val="22"/>
          <w:szCs w:val="22"/>
          <w:lang w:val="en-US" w:eastAsia="zh-CN"/>
        </w:rPr>
        <w:t>: while (</w:t>
      </w:r>
      <w:r>
        <w:rPr>
          <w:rFonts w:hint="eastAsia"/>
          <w:sz w:val="22"/>
          <w:szCs w:val="22"/>
          <w:lang w:val="en-US" w:eastAsia="zh-CN"/>
        </w:rPr>
        <w:t>表达句</w:t>
      </w:r>
      <w:r>
        <w:rPr>
          <w:rFonts w:hint="default"/>
          <w:sz w:val="22"/>
          <w:szCs w:val="22"/>
          <w:lang w:val="en-US" w:eastAsia="zh-CN"/>
        </w:rPr>
        <w:t>)</w:t>
      </w:r>
      <w:r>
        <w:rPr>
          <w:rFonts w:hint="eastAsia"/>
          <w:sz w:val="22"/>
          <w:szCs w:val="22"/>
          <w:lang w:val="en-US" w:eastAsia="zh-CN"/>
        </w:rPr>
        <w:t xml:space="preserve"> 语句</w:t>
      </w:r>
    </w:p>
    <w:p>
      <w:pPr>
        <w:ind w:firstLineChars="200"/>
        <w:jc w:val="left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对于表达句，</w:t>
      </w:r>
      <w:r>
        <w:rPr>
          <w:sz w:val="22"/>
          <w:szCs w:val="22"/>
          <w:lang w:val="en-US"/>
        </w:rPr>
        <w:t>它的值只能是“真”或“假”。在执行while 语句时，先检查循环条件表达式的值，当为非0值(真)时，就执行while语句中的循环体语句;当表达式为0(假)时，不执行循环体语句</w:t>
      </w:r>
      <w:r>
        <w:rPr>
          <w:rFonts w:hint="eastAsia"/>
          <w:sz w:val="22"/>
          <w:szCs w:val="22"/>
          <w:lang w:val="en-US" w:eastAsia="zh-CN"/>
        </w:rPr>
        <w:t>。</w:t>
      </w:r>
      <w:r>
        <w:rPr>
          <w:sz w:val="22"/>
          <w:szCs w:val="22"/>
          <w:lang w:val="en-US"/>
        </w:rPr>
        <w:t>while语句可简单地记为:只要当循环条件表达式为真(即给定的条件成立)，就执行循环体语句。</w:t>
      </w:r>
    </w:p>
    <w:p>
      <w:pPr>
        <w:ind w:firstLineChars="200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while循环的特点是先判断条件表达式,后执行循环体语句。</w:t>
      </w:r>
    </w:p>
    <w:p>
      <w:pPr>
        <w:ind w:firstLineChars="200"/>
        <w:jc w:val="left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b w:val="0"/>
          <w:bCs w:val="0"/>
          <w:sz w:val="22"/>
          <w:szCs w:val="22"/>
          <w:lang w:val="en-US"/>
        </w:rPr>
        <w:t>i++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表示先使用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i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，后加一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;   ++i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表示先加一，再使用</w:t>
      </w:r>
      <w:r>
        <w:rPr>
          <w:rFonts w:hint="default"/>
          <w:b w:val="0"/>
          <w:bCs w:val="0"/>
          <w:sz w:val="22"/>
          <w:szCs w:val="22"/>
          <w:lang w:val="en-US" w:eastAsia="zh-CN"/>
        </w:rPr>
        <w:t>i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。</w:t>
      </w:r>
    </w:p>
    <w:p>
      <w:pPr>
        <w:jc w:val="left"/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b w:val="0"/>
          <w:bCs w:val="0"/>
          <w:sz w:val="22"/>
          <w:szCs w:val="22"/>
          <w:highlight w:val="none"/>
          <w:lang w:val="en-US"/>
        </w:rPr>
        <w:t xml:space="preserve">    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>②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do  while 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>语句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:  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>一般形式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: 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     int i=1;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     do                        //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>循环结构开始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       {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>printf("%d"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>，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>i++);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>//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>循环体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>}</w:t>
      </w:r>
    </w:p>
    <w:p>
      <w:pPr>
        <w:jc w:val="left"/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     while(i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>＜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>100);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 xml:space="preserve">              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>//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>满足条件时，继续执行循环体</w:t>
      </w:r>
    </w:p>
    <w:p>
      <w:pPr>
        <w:jc w:val="left"/>
        <w:rPr>
          <w:b w:val="0"/>
          <w:bCs w:val="0"/>
          <w:sz w:val="22"/>
          <w:szCs w:val="22"/>
          <w:highlight w:val="none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 xml:space="preserve">     do</w:t>
      </w:r>
      <w:r>
        <w:rPr>
          <w:rFonts w:hint="eastAsia"/>
          <w:b w:val="0"/>
          <w:bCs w:val="0"/>
          <w:sz w:val="22"/>
          <w:szCs w:val="22"/>
          <w:highlight w:val="none"/>
          <w:lang w:val="en-US" w:eastAsia="zh-CN"/>
        </w:rPr>
        <w:t xml:space="preserve">  </w:t>
      </w:r>
      <w:r>
        <w:rPr>
          <w:rFonts w:hint="default"/>
          <w:b w:val="0"/>
          <w:bCs w:val="0"/>
          <w:sz w:val="22"/>
          <w:szCs w:val="22"/>
          <w:highlight w:val="none"/>
          <w:lang w:val="en-US" w:eastAsia="zh-CN"/>
        </w:rPr>
        <w:t>while语句的执行过程是:</w:t>
      </w:r>
      <w:r>
        <w:rPr>
          <w:b w:val="0"/>
          <w:bCs w:val="0"/>
          <w:sz w:val="22"/>
          <w:szCs w:val="22"/>
          <w:highlight w:val="none"/>
          <w:lang w:val="en-US"/>
        </w:rPr>
        <w:t>先无条件地执行循环体，然后判断循环条件是否成立。先执行一次指定的循环体语句，然后判别表达式，当表达式的值为非零(“真")时，返回重新执行循环体语句，如此反复，直到表达式的值等于0(“假")为止，此时循环结束。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4"/>
          <w:lang w:eastAsia="zh-CN"/>
        </w:rPr>
        <w:t>与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while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语句对比，当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while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后面的表达式的第一次的值为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"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真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"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时，两种循环得到的结果相同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;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否则，二者结果不相同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两者具有相同的循环体的情况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)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。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4"/>
          <w:lang w:eastAsia="zh-CN"/>
        </w:rPr>
        <w:t>③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for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: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一般形式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: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for(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循环变量赋初值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;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循环条件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;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循环变量增值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)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与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while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语句的关系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:   for(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表达式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1;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表达式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2;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表达式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3)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相当于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 xml:space="preserve">:  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表达式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1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 xml:space="preserve">         while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表达式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2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 xml:space="preserve">          {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表达式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3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 xml:space="preserve">          }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二者无条件等价。</w:t>
      </w:r>
    </w:p>
    <w:p>
      <w:pPr>
        <w:ind w:firstLineChars="200"/>
        <w:jc w:val="left"/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for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语句比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while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语句功能强，还可以赋初值，使循环变量自动增值等。</w:t>
      </w:r>
    </w:p>
    <w:p>
      <w:pPr>
        <w:jc w:val="left"/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 xml:space="preserve">    </w:t>
      </w:r>
      <w:r>
        <w:rPr>
          <w:b w:val="0"/>
          <w:bCs w:val="0"/>
          <w:color w:val="000000"/>
          <w:sz w:val="24"/>
          <w:szCs w:val="24"/>
          <w:lang w:val="en-US"/>
        </w:rPr>
        <w:t>switch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语句与循环结构都可以用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break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语句跳出循环，用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continue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语句结束本次循环。</w:t>
      </w:r>
    </w:p>
    <w:p>
      <w:pPr>
        <w:ind w:firstLineChars="200"/>
        <w:jc w:val="left"/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总结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 xml:space="preserve">: 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通过这段时间的</w:t>
      </w:r>
      <w:r>
        <w:rPr>
          <w:rFonts w:hint="default"/>
          <w:b w:val="0"/>
          <w:bCs w:val="0"/>
          <w:color w:val="000000"/>
          <w:sz w:val="24"/>
          <w:szCs w:val="24"/>
          <w:lang w:val="en-US" w:eastAsia="zh-CN"/>
        </w:rPr>
        <w:t>c</w:t>
      </w:r>
      <w:r>
        <w:rPr>
          <w:rFonts w:hint="eastAsia"/>
          <w:b w:val="0"/>
          <w:bCs w:val="0"/>
          <w:color w:val="000000"/>
          <w:sz w:val="24"/>
          <w:szCs w:val="24"/>
          <w:lang w:val="en-US" w:eastAsia="zh-CN"/>
        </w:rPr>
        <w:t>语言学习，我培养了对这门学科以及这种语音的学习兴趣，也能在课后空余时间练习编写程序。还是那句话，我认为学习这门学科的关键主要不在书本知识，而是实机练习，只有不断的练习，才能找到自己的不足，在改正的同时学习更多知识。除此之外，我认为还有一个关键点，就是自己在平时多创新，想一些程序去编，并且逐渐增加难度，遇到不会再通过多种方式去学习，从错误中成长，突破。这是我这段时间的学习报告，希望在接下来的学习生活中更进一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1CC3663"/>
    <w:rsid w:val="719A65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1682</Words>
  <Characters>2004</Characters>
  <Paragraphs>79</Paragraphs>
  <TotalTime>136</TotalTime>
  <ScaleCrop>false</ScaleCrop>
  <LinksUpToDate>false</LinksUpToDate>
  <CharactersWithSpaces>2546</CharactersWithSpaces>
  <Application>WPS Office_11.1.0.10072_F1E327BC-269C-435d-A152-05C5408002CA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2020-10-12T00:06:00Z</dcterms:created>
  <dc:creator>Mi 10 Pro</dc:creator>
  <cp:lastModifiedBy>帅德·布耀步耀德</cp:lastModifiedBy>
  <dcterms:modified xsi:type="dcterms:W3CDTF">2020-10-17T15:49:18Z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