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计算机导论与程序设计学习报告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一、开头语句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138430</wp:posOffset>
            </wp:positionV>
            <wp:extent cx="5320665" cy="3159760"/>
            <wp:effectExtent l="0" t="0" r="13335" b="10160"/>
            <wp:wrapTopAndBottom/>
            <wp:docPr id="1" name="图片 1" descr="1%VSISO)_BQ42DT[YLMW5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%VSISO)_BQ42DT[YLMW52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相信99%的同学在学习C语言的时候编写的第一个程序应该都是上面这个，输出“hello world”，借此来学习最最基本的编程语言。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1.#include&lt;     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这个语句是编译预处理指令，通俗来讲就是你要告诉计算机你接下来要用什么。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例如：#include&lt;stdio.h&gt;</w:t>
      </w:r>
    </w:p>
    <w:p>
      <w:pPr>
        <w:numPr>
          <w:ilvl w:val="0"/>
          <w:numId w:val="0"/>
        </w:numPr>
        <w:ind w:left="630" w:hanging="630" w:hanging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这个就是输入输出函数（也是通常来讲最常用的），如果你在编写程序时需要用到输入scanf语句或输出printf语句，都需要在前面写上这行代码。同样，如果你需要使用一些数学函数，比如x的3次方，x的对数等等，就需要在前面再加上一行：#include&lt;math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编译预处理指令可以有多条，且互不干扰。你可以同时写入多条指令以满足你的需求。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2.int main（） </w:t>
      </w:r>
    </w:p>
    <w:p>
      <w:pPr>
        <w:widowControl w:val="0"/>
        <w:numPr>
          <w:ilvl w:val="0"/>
          <w:numId w:val="0"/>
        </w:numPr>
        <w:ind w:left="63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这个语句被称为定义主函数。int代表这个函数类型为整型，main是主函数。可以简单的理解为我们的程序都需要放到主函数中进行运行。主函数的内容由一个大括号括起来，在末尾一般书写语句“return 0”来代表函数正常结束。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3249930</wp:posOffset>
            </wp:positionH>
            <wp:positionV relativeFrom="paragraph">
              <wp:posOffset>135890</wp:posOffset>
            </wp:positionV>
            <wp:extent cx="1968500" cy="2480310"/>
            <wp:effectExtent l="0" t="0" r="12700" b="0"/>
            <wp:wrapThrough wrapText="bothSides">
              <wp:wrapPolygon>
                <wp:start x="0" y="0"/>
                <wp:lineTo x="0" y="21500"/>
                <wp:lineTo x="21405" y="21500"/>
                <wp:lineTo x="21405" y="0"/>
                <wp:lineTo x="0" y="0"/>
              </wp:wrapPolygon>
            </wp:wrapThrough>
            <wp:docPr id="4" name="图片 4" descr="BD4ZHDL_W1TP0$W`NBVI5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D4ZHDL_W1TP0$W`NBVI51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数据类型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在编程过程中我们不可避免的会用到各种变量，例如：a，b，x，y等等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这里我举个例子,在这里，我对a,b两个变量进行赋值结果系统进行了报错。原因简单，在C语言中任意一个变量都需要进行定义才有意义。而这就需要数据类型。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这是几种常用的数据类型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int基本整型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 int 短整型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int 长整型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long int 双长整型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字符型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单精度浮点型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双精度浮点型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在对变量进行定义后，变量就有了意义。比如我定义a,b两个整数变量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674110"/>
            <wp:effectExtent l="0" t="0" r="1905" b="13970"/>
            <wp:docPr id="5" name="图片 5" descr="49)[$%0K_%[G~Z]B%H4JB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9)[$%0K_%[G~Z]B%H4JBX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这样一来a，b就有了意义，可以进行进一步的运算。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输入输出语句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有了基本的数据类型，我们就可以进行简单的运算了。但是只有数据类型还不够，还需要输入输出语句。我们先来看输入语句吧。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比如，我要输入a，b两个整型变量的值。如果我直接这样写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scanf(a,b)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肯定不可以的，在这里必须在引入一个概念叫做格式转换符。再输入输出语句里如果想要输入或输出一个值，就必须用到这个格式转换符。每种数据类型都对应一种格式转化符，当然有时为了满足我们的一些特殊需求，我们还会对这个格式转换符进行一点修饰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下面列举了一些常用的格式转换符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%d 整型（int，long，long long）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%f 单精度浮点型（float）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%lf 双精度浮点型（double，long double）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%c 字符型 （char）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另：在有些时候，为了使输出的数据的进度达到我们的要求，比如我们要输出一个保留两位的浮点数，可以使用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%.2f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现在我们再回过头来看着开始的输入语句，我要输入a，b两个整型变量的值，现在我这样写  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,a,b) 但是程序运行依然不正确。输入语句和输出语句的一个区别就在于此，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如果是输入语句必须注意，在a，b的前面要加上一个 &amp; 符号，这个被称为地址符，如果缺少这个地址符那么你的输入语句就无法正常运行。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正确示范：1. 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,&amp;a,&amp;b);</w:t>
      </w:r>
    </w:p>
    <w:p>
      <w:pPr>
        <w:numPr>
          <w:ilvl w:val="0"/>
          <w:numId w:val="2"/>
        </w:numPr>
        <w:ind w:left="189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%d,%d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,&amp;a,&amp;b);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注意：虽然两种输入语句都是正确的，但是它们在输入的有细微区别。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如果采用1语句在输入时应敲入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1 2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，两个数据之间用空格隔开。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如果采用2语句在输入时应敲入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1,2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,两个数据之间用逗号隔开。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简单运算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常见五种运算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“+” “-”  “*” “/”  “%”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加    减     乘    除    取余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五种运算符号其实并不难掌握，但是运算的重点并不在此，而在于两点</w:t>
      </w:r>
    </w:p>
    <w:p>
      <w:pPr>
        <w:numPr>
          <w:ilvl w:val="0"/>
          <w:numId w:val="3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运算优先级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这个问题通俗来讲就是是先乘除后加减，还是先加减后乘除的问题。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计算机有自己的运算优先级顺序，这里插入一个计算机运算优先级顺序表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&amp;quot" w:hAnsi="&amp;quot" w:eastAsia="&amp;quot" w:cs="&amp;quot"/>
          <w:i w:val="0"/>
          <w:caps w:val="0"/>
          <w:color w:val="333333"/>
          <w:spacing w:val="0"/>
          <w:kern w:val="0"/>
          <w:sz w:val="14"/>
          <w:szCs w:val="14"/>
          <w:u w:val="none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60960</wp:posOffset>
            </wp:positionV>
            <wp:extent cx="4010025" cy="2647950"/>
            <wp:effectExtent l="0" t="0" r="13335" b="3810"/>
            <wp:wrapNone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有能力的同学可以选择把这个表上的内容都记住，但是这个优先级的顺序其实没有必要全部记住，我们只需要知道“*”“/”“%”的优先级大于“+”“-”，如果遇到拿不准的情况，就用括号来解决，括号的优先级是最高的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运算过程中的数据类型变换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在运算过程中，我们难免会遇到不同的数据类型进行运算的情况。这时我们就需要对C语言运算原则有一定的了解。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C语言中的运算遵循两个原则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同类型的数据进行运算，数据类型不会改变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不同类型的数据进行运算，自动变为精度更高的数据类型。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举个例子：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06950" cy="3157220"/>
            <wp:effectExtent l="0" t="0" r="8890" b="12700"/>
            <wp:docPr id="3" name="图片 3" descr="BHEJ}D_N{P3}_ZABFN8MB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HEJ}D_N{P3}_ZABFN8MBC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按照常理来说1/2应该等于0.5，但是运行程序后我们发现，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6" name="图片 6" descr="3J2(NC%~DFMWPO~G9($KA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J2(NC%~DFMWPO~G9($KA8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运行结果为零。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原则一的作用，同类型数据之间进行运算，数据类型不会改变。而计算机采用的取整方式为向下取整，于是原本的结果0.5就变为了0。为了解决这个问题，目前我们能采取的办法就是将两个数中的一个数变为浮点数。并输出一个float型的数据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17720" cy="2727960"/>
            <wp:effectExtent l="0" t="0" r="0" b="0"/>
            <wp:docPr id="7" name="图片 7" descr="]5@]A6@7FS6NYLFUBN7_S]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]5@]A6@7FS6NYLFUBN7_S]W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这里我定义输出的数据为保留一位小数的float型数据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8" name="图片 8" descr="5UNX)1$TAAU`MH@[VJ(X11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UNX)1$TAAU`MH@[VJ(X11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成功得到0.5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，选择结构和条件判断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if语句是最常用的条件语句。这里举例来说明一下：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191135</wp:posOffset>
            </wp:positionV>
            <wp:extent cx="4014470" cy="2579370"/>
            <wp:effectExtent l="0" t="0" r="8890" b="11430"/>
            <wp:wrapNone/>
            <wp:docPr id="9" name="图片 9" descr="725$9[PT048{G%@_U%AZP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25$9[PT048{G%@_U%AZPM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例：输入三个整数a,b,c 输出三个数中最大的整数。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360" w:leftChars="0" w:firstLine="42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Tip:逻辑连接词</w:t>
      </w:r>
    </w:p>
    <w:p>
      <w:pPr>
        <w:numPr>
          <w:ilvl w:val="0"/>
          <w:numId w:val="6"/>
        </w:numPr>
        <w:ind w:left="336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且 &amp;&amp;</w:t>
      </w:r>
    </w:p>
    <w:p>
      <w:pPr>
        <w:numPr>
          <w:ilvl w:val="0"/>
          <w:numId w:val="6"/>
        </w:numPr>
        <w:ind w:left="3360" w:leftChars="0"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 ||</w:t>
      </w:r>
    </w:p>
    <w:p>
      <w:pPr>
        <w:numPr>
          <w:ilvl w:val="0"/>
          <w:numId w:val="6"/>
        </w:numPr>
        <w:ind w:left="3360" w:leftChars="0"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非 ！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从这个例子就可以很直接的体现出if语句的作用即对于条件的处理，如果符合条件，就会进入if语句下的结构，如果不符合就跳出结构。注意，C语言对于条件的判断符合非零即真的原则。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Tip：</w:t>
      </w:r>
      <w:r>
        <w:rPr>
          <w:rFonts w:hint="eastAsia"/>
          <w:sz w:val="24"/>
          <w:szCs w:val="24"/>
          <w:lang w:val="en-US" w:eastAsia="zh-CN"/>
        </w:rPr>
        <w:t>1. 在进行条件判断时“等于”要写成“==”形式。</w:t>
      </w:r>
    </w:p>
    <w:p>
      <w:pPr>
        <w:numPr>
          <w:numId w:val="0"/>
        </w:numPr>
        <w:ind w:left="420" w:leftChars="0"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我们平常在数学中的式子“100&lt;a&lt;200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在编程时要写成“a&gt;100&amp;&amp;a&lt;200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switch语句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switch语句适用于多项分支，switch语句的结构如下：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switch(a)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widowControl w:val="0"/>
        <w:numPr>
          <w:numId w:val="0"/>
        </w:numPr>
        <w:ind w:firstLine="1047" w:firstLineChars="499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case 0:...;break;</w:t>
      </w:r>
    </w:p>
    <w:p>
      <w:pPr>
        <w:widowControl w:val="0"/>
        <w:numPr>
          <w:numId w:val="0"/>
        </w:numPr>
        <w:ind w:firstLine="1047" w:firstLineChars="499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case 1:...;break;</w:t>
      </w:r>
    </w:p>
    <w:p>
      <w:pPr>
        <w:widowControl w:val="0"/>
        <w:numPr>
          <w:numId w:val="0"/>
        </w:numPr>
        <w:ind w:firstLine="1047" w:firstLineChars="499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case 2:...;break;</w:t>
      </w:r>
    </w:p>
    <w:p>
      <w:pPr>
        <w:widowControl w:val="0"/>
        <w:numPr>
          <w:numId w:val="0"/>
        </w:numPr>
        <w:ind w:firstLine="1047" w:firstLineChars="499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...</w:t>
      </w:r>
    </w:p>
    <w:p>
      <w:pPr>
        <w:widowControl w:val="0"/>
        <w:numPr>
          <w:numId w:val="0"/>
        </w:numPr>
        <w:ind w:firstLine="1047" w:firstLineChars="499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...</w:t>
      </w:r>
    </w:p>
    <w:p>
      <w:pPr>
        <w:widowControl w:val="0"/>
        <w:numPr>
          <w:numId w:val="0"/>
        </w:numPr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</w:t>
      </w: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 a代表之前定义的整数变量，当a=0时进入case 0语句，注意在case后加上一个break代表执行完这个语句后就停止这个switch语句，如果不加break，一旦a=0，进入了case 0语句，那么后面的case 12345...都会自动进入。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举例说明：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/给出一百分制成绩，要求输出成绩等级'A'B'、'C'T'E'。90分以上为'A',80~89分为'B',70~79分为'C ,60~69分为'D' ,60分以下为'E'。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38100</wp:posOffset>
            </wp:positionV>
            <wp:extent cx="5267325" cy="3278505"/>
            <wp:effectExtent l="0" t="0" r="5715" b="13335"/>
            <wp:wrapNone/>
            <wp:docPr id="11" name="图片 11" descr="%E7$E3EH6`CDW(4U~F)2[6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%E7$E3EH6`CDW(4U~F)2[6L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ECDE9"/>
    <w:multiLevelType w:val="singleLevel"/>
    <w:tmpl w:val="87AECDE9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890" w:leftChars="0" w:firstLine="0" w:firstLineChars="0"/>
      </w:pPr>
    </w:lvl>
  </w:abstractNum>
  <w:abstractNum w:abstractNumId="1">
    <w:nsid w:val="8B1FA065"/>
    <w:multiLevelType w:val="singleLevel"/>
    <w:tmpl w:val="8B1FA0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BE0AE0B"/>
    <w:multiLevelType w:val="singleLevel"/>
    <w:tmpl w:val="FBE0AE0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05A0977"/>
    <w:multiLevelType w:val="singleLevel"/>
    <w:tmpl w:val="405A097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4">
    <w:nsid w:val="57598AA0"/>
    <w:multiLevelType w:val="singleLevel"/>
    <w:tmpl w:val="57598AA0"/>
    <w:lvl w:ilvl="0" w:tentative="0">
      <w:start w:val="1"/>
      <w:numFmt w:val="decimal"/>
      <w:suff w:val="nothing"/>
      <w:lvlText w:val="%1&gt;"/>
      <w:lvlJc w:val="left"/>
    </w:lvl>
  </w:abstractNum>
  <w:abstractNum w:abstractNumId="5">
    <w:nsid w:val="5C6E8A36"/>
    <w:multiLevelType w:val="singleLevel"/>
    <w:tmpl w:val="5C6E8A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74A62"/>
    <w:rsid w:val="539403F2"/>
    <w:rsid w:val="5C804AA2"/>
    <w:rsid w:val="67493448"/>
    <w:rsid w:val="7A57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2020-10-11T13:47:00Z</dcterms:created>
  <dc:creator>86159</dc:creator>
  <cp:lastModifiedBy>86159</cp:lastModifiedBy>
  <dcterms:modified xsi:type="dcterms:W3CDTF">2020-10-26T14:29:23Z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