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C668A" w14:textId="386BB737" w:rsidR="00407054" w:rsidRPr="00B453E8" w:rsidRDefault="00592DA8" w:rsidP="00B453E8">
      <w:pPr>
        <w:spacing w:after="0"/>
        <w:jc w:val="center"/>
        <w:rPr>
          <w:b/>
          <w:color w:val="0070C0"/>
          <w:sz w:val="28"/>
        </w:rPr>
      </w:pPr>
      <w:r w:rsidRPr="00B453E8">
        <w:rPr>
          <w:b/>
          <w:color w:val="0070C0"/>
          <w:sz w:val="28"/>
        </w:rPr>
        <w:t>CSCI 5230 – Software Project Management</w:t>
      </w:r>
      <w:r w:rsidR="00B453E8">
        <w:rPr>
          <w:b/>
          <w:color w:val="0070C0"/>
          <w:sz w:val="28"/>
        </w:rPr>
        <w:t xml:space="preserve"> - Fall 2020</w:t>
      </w:r>
    </w:p>
    <w:p w14:paraId="63B6AEFF" w14:textId="1983AC54" w:rsidR="00592DA8" w:rsidRPr="00B453E8" w:rsidRDefault="002044FD" w:rsidP="00B453E8">
      <w:pPr>
        <w:spacing w:after="0"/>
        <w:jc w:val="center"/>
        <w:rPr>
          <w:b/>
          <w:color w:val="0070C0"/>
          <w:sz w:val="24"/>
        </w:rPr>
      </w:pPr>
      <w:r>
        <w:rPr>
          <w:b/>
          <w:color w:val="0070C0"/>
          <w:sz w:val="24"/>
        </w:rPr>
        <w:t>Overview of l</w:t>
      </w:r>
      <w:r w:rsidR="00592DA8" w:rsidRPr="00B453E8">
        <w:rPr>
          <w:b/>
          <w:color w:val="0070C0"/>
          <w:sz w:val="24"/>
        </w:rPr>
        <w:t>ectures, readings, assignments</w:t>
      </w:r>
      <w:r>
        <w:rPr>
          <w:b/>
          <w:color w:val="0070C0"/>
          <w:sz w:val="24"/>
        </w:rPr>
        <w:t>, and course policies</w:t>
      </w:r>
    </w:p>
    <w:p w14:paraId="72645802" w14:textId="498EC4D5" w:rsidR="00592DA8" w:rsidRPr="00B453E8" w:rsidRDefault="00592DA8" w:rsidP="00757A30">
      <w:pPr>
        <w:spacing w:after="240"/>
        <w:jc w:val="center"/>
        <w:rPr>
          <w:b/>
          <w:sz w:val="22"/>
        </w:rPr>
      </w:pPr>
      <w:r w:rsidRPr="00B453E8">
        <w:rPr>
          <w:b/>
          <w:sz w:val="22"/>
        </w:rPr>
        <w:t>Last updated</w:t>
      </w:r>
      <w:r w:rsidR="00161182" w:rsidRPr="00B453E8">
        <w:rPr>
          <w:b/>
          <w:sz w:val="22"/>
        </w:rPr>
        <w:t xml:space="preserve"> </w:t>
      </w:r>
      <w:r w:rsidR="005B3F7C">
        <w:rPr>
          <w:b/>
          <w:sz w:val="22"/>
        </w:rPr>
        <w:t>11 August</w:t>
      </w:r>
      <w:r w:rsidR="003B73DD" w:rsidRPr="00B453E8">
        <w:rPr>
          <w:b/>
          <w:sz w:val="22"/>
        </w:rPr>
        <w:t xml:space="preserve"> 2020</w:t>
      </w:r>
    </w:p>
    <w:sdt>
      <w:sdtPr>
        <w:rPr>
          <w:rFonts w:ascii="Times New Roman" w:eastAsia="Times New Roman" w:hAnsi="Times New Roman" w:cs="Times New Roman"/>
          <w:b w:val="0"/>
          <w:bCs w:val="0"/>
          <w:color w:val="auto"/>
          <w:sz w:val="21"/>
          <w:szCs w:val="24"/>
          <w:lang w:eastAsia="en-US"/>
        </w:rPr>
        <w:id w:val="408351940"/>
        <w:docPartObj>
          <w:docPartGallery w:val="Table of Contents"/>
          <w:docPartUnique/>
        </w:docPartObj>
      </w:sdtPr>
      <w:sdtEndPr>
        <w:rPr>
          <w:noProof/>
        </w:rPr>
      </w:sdtEndPr>
      <w:sdtContent>
        <w:p w14:paraId="73F77666" w14:textId="701C7BD4" w:rsidR="003C47D1" w:rsidRDefault="003C47D1">
          <w:pPr>
            <w:pStyle w:val="TOCHeading"/>
          </w:pPr>
          <w:r>
            <w:t>Contents</w:t>
          </w:r>
        </w:p>
        <w:p w14:paraId="239D2B27" w14:textId="53E76883" w:rsidR="009B3768" w:rsidRDefault="003C47D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832470" w:history="1">
            <w:r w:rsidR="009B3768" w:rsidRPr="00954E91">
              <w:rPr>
                <w:rStyle w:val="Hyperlink"/>
                <w:noProof/>
              </w:rPr>
              <w:t>1</w:t>
            </w:r>
            <w:r w:rsidR="009B3768">
              <w:rPr>
                <w:rFonts w:asciiTheme="minorHAnsi" w:eastAsiaTheme="minorEastAsia" w:hAnsiTheme="minorHAnsi" w:cstheme="minorBidi"/>
                <w:noProof/>
                <w:sz w:val="22"/>
                <w:szCs w:val="22"/>
              </w:rPr>
              <w:tab/>
            </w:r>
            <w:r w:rsidR="009B3768" w:rsidRPr="00954E91">
              <w:rPr>
                <w:rStyle w:val="Hyperlink"/>
                <w:noProof/>
              </w:rPr>
              <w:t>Fall 2020 Schedule - CSCI 5230</w:t>
            </w:r>
            <w:r w:rsidR="009B3768">
              <w:rPr>
                <w:noProof/>
                <w:webHidden/>
              </w:rPr>
              <w:tab/>
            </w:r>
            <w:r w:rsidR="009B3768">
              <w:rPr>
                <w:noProof/>
                <w:webHidden/>
              </w:rPr>
              <w:fldChar w:fldCharType="begin"/>
            </w:r>
            <w:r w:rsidR="009B3768">
              <w:rPr>
                <w:noProof/>
                <w:webHidden/>
              </w:rPr>
              <w:instrText xml:space="preserve"> PAGEREF _Toc46832470 \h </w:instrText>
            </w:r>
            <w:r w:rsidR="009B3768">
              <w:rPr>
                <w:noProof/>
                <w:webHidden/>
              </w:rPr>
            </w:r>
            <w:r w:rsidR="009B3768">
              <w:rPr>
                <w:noProof/>
                <w:webHidden/>
              </w:rPr>
              <w:fldChar w:fldCharType="separate"/>
            </w:r>
            <w:r w:rsidR="009B3768">
              <w:rPr>
                <w:noProof/>
                <w:webHidden/>
              </w:rPr>
              <w:t>1</w:t>
            </w:r>
            <w:r w:rsidR="009B3768">
              <w:rPr>
                <w:noProof/>
                <w:webHidden/>
              </w:rPr>
              <w:fldChar w:fldCharType="end"/>
            </w:r>
          </w:hyperlink>
        </w:p>
        <w:p w14:paraId="5F8D4CF6" w14:textId="44AD3085"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71" w:history="1">
            <w:r w:rsidR="009B3768" w:rsidRPr="00954E91">
              <w:rPr>
                <w:rStyle w:val="Hyperlink"/>
                <w:noProof/>
              </w:rPr>
              <w:t>1.1</w:t>
            </w:r>
            <w:r w:rsidR="009B3768">
              <w:rPr>
                <w:rFonts w:asciiTheme="minorHAnsi" w:eastAsiaTheme="minorEastAsia" w:hAnsiTheme="minorHAnsi" w:cstheme="minorBidi"/>
                <w:noProof/>
                <w:sz w:val="22"/>
                <w:szCs w:val="22"/>
              </w:rPr>
              <w:tab/>
            </w:r>
            <w:r w:rsidR="009B3768" w:rsidRPr="00954E91">
              <w:rPr>
                <w:rStyle w:val="Hyperlink"/>
                <w:noProof/>
              </w:rPr>
              <w:t>Introduction</w:t>
            </w:r>
            <w:r w:rsidR="009B3768">
              <w:rPr>
                <w:noProof/>
                <w:webHidden/>
              </w:rPr>
              <w:tab/>
            </w:r>
            <w:r w:rsidR="009B3768">
              <w:rPr>
                <w:noProof/>
                <w:webHidden/>
              </w:rPr>
              <w:fldChar w:fldCharType="begin"/>
            </w:r>
            <w:r w:rsidR="009B3768">
              <w:rPr>
                <w:noProof/>
                <w:webHidden/>
              </w:rPr>
              <w:instrText xml:space="preserve"> PAGEREF _Toc46832471 \h </w:instrText>
            </w:r>
            <w:r w:rsidR="009B3768">
              <w:rPr>
                <w:noProof/>
                <w:webHidden/>
              </w:rPr>
            </w:r>
            <w:r w:rsidR="009B3768">
              <w:rPr>
                <w:noProof/>
                <w:webHidden/>
              </w:rPr>
              <w:fldChar w:fldCharType="separate"/>
            </w:r>
            <w:r w:rsidR="009B3768">
              <w:rPr>
                <w:noProof/>
                <w:webHidden/>
              </w:rPr>
              <w:t>1</w:t>
            </w:r>
            <w:r w:rsidR="009B3768">
              <w:rPr>
                <w:noProof/>
                <w:webHidden/>
              </w:rPr>
              <w:fldChar w:fldCharType="end"/>
            </w:r>
          </w:hyperlink>
        </w:p>
        <w:p w14:paraId="4ACE5262" w14:textId="338215BD"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72" w:history="1">
            <w:r w:rsidR="009B3768" w:rsidRPr="00954E91">
              <w:rPr>
                <w:rStyle w:val="Hyperlink"/>
                <w:noProof/>
              </w:rPr>
              <w:t>1.2</w:t>
            </w:r>
            <w:r w:rsidR="009B3768">
              <w:rPr>
                <w:rFonts w:asciiTheme="minorHAnsi" w:eastAsiaTheme="minorEastAsia" w:hAnsiTheme="minorHAnsi" w:cstheme="minorBidi"/>
                <w:noProof/>
                <w:sz w:val="22"/>
                <w:szCs w:val="22"/>
              </w:rPr>
              <w:tab/>
            </w:r>
            <w:r w:rsidR="009B3768" w:rsidRPr="00954E91">
              <w:rPr>
                <w:rStyle w:val="Hyperlink"/>
                <w:noProof/>
              </w:rPr>
              <w:t>CSCI 5230 Schedule - Fall 2020</w:t>
            </w:r>
            <w:r w:rsidR="009B3768">
              <w:rPr>
                <w:noProof/>
                <w:webHidden/>
              </w:rPr>
              <w:tab/>
            </w:r>
            <w:r w:rsidR="009B3768">
              <w:rPr>
                <w:noProof/>
                <w:webHidden/>
              </w:rPr>
              <w:fldChar w:fldCharType="begin"/>
            </w:r>
            <w:r w:rsidR="009B3768">
              <w:rPr>
                <w:noProof/>
                <w:webHidden/>
              </w:rPr>
              <w:instrText xml:space="preserve"> PAGEREF _Toc46832472 \h </w:instrText>
            </w:r>
            <w:r w:rsidR="009B3768">
              <w:rPr>
                <w:noProof/>
                <w:webHidden/>
              </w:rPr>
            </w:r>
            <w:r w:rsidR="009B3768">
              <w:rPr>
                <w:noProof/>
                <w:webHidden/>
              </w:rPr>
              <w:fldChar w:fldCharType="separate"/>
            </w:r>
            <w:r w:rsidR="009B3768">
              <w:rPr>
                <w:noProof/>
                <w:webHidden/>
              </w:rPr>
              <w:t>2</w:t>
            </w:r>
            <w:r w:rsidR="009B3768">
              <w:rPr>
                <w:noProof/>
                <w:webHidden/>
              </w:rPr>
              <w:fldChar w:fldCharType="end"/>
            </w:r>
          </w:hyperlink>
        </w:p>
        <w:p w14:paraId="683B4B59" w14:textId="6AC704E0" w:rsidR="009B3768" w:rsidRDefault="005B3F7C">
          <w:pPr>
            <w:pStyle w:val="TOC1"/>
            <w:rPr>
              <w:rFonts w:asciiTheme="minorHAnsi" w:eastAsiaTheme="minorEastAsia" w:hAnsiTheme="minorHAnsi" w:cstheme="minorBidi"/>
              <w:noProof/>
              <w:sz w:val="22"/>
              <w:szCs w:val="22"/>
            </w:rPr>
          </w:pPr>
          <w:hyperlink w:anchor="_Toc46832473" w:history="1">
            <w:r w:rsidR="009B3768" w:rsidRPr="00954E91">
              <w:rPr>
                <w:rStyle w:val="Hyperlink"/>
                <w:noProof/>
              </w:rPr>
              <w:t>2</w:t>
            </w:r>
            <w:r w:rsidR="009B3768">
              <w:rPr>
                <w:rFonts w:asciiTheme="minorHAnsi" w:eastAsiaTheme="minorEastAsia" w:hAnsiTheme="minorHAnsi" w:cstheme="minorBidi"/>
                <w:noProof/>
                <w:sz w:val="22"/>
                <w:szCs w:val="22"/>
              </w:rPr>
              <w:tab/>
            </w:r>
            <w:r w:rsidR="009B3768" w:rsidRPr="00954E91">
              <w:rPr>
                <w:rStyle w:val="Hyperlink"/>
                <w:noProof/>
              </w:rPr>
              <w:t>Class Management</w:t>
            </w:r>
            <w:r w:rsidR="009B3768">
              <w:rPr>
                <w:noProof/>
                <w:webHidden/>
              </w:rPr>
              <w:tab/>
            </w:r>
            <w:r w:rsidR="009B3768">
              <w:rPr>
                <w:noProof/>
                <w:webHidden/>
              </w:rPr>
              <w:fldChar w:fldCharType="begin"/>
            </w:r>
            <w:r w:rsidR="009B3768">
              <w:rPr>
                <w:noProof/>
                <w:webHidden/>
              </w:rPr>
              <w:instrText xml:space="preserve"> PAGEREF _Toc46832473 \h </w:instrText>
            </w:r>
            <w:r w:rsidR="009B3768">
              <w:rPr>
                <w:noProof/>
                <w:webHidden/>
              </w:rPr>
            </w:r>
            <w:r w:rsidR="009B3768">
              <w:rPr>
                <w:noProof/>
                <w:webHidden/>
              </w:rPr>
              <w:fldChar w:fldCharType="separate"/>
            </w:r>
            <w:r w:rsidR="009B3768">
              <w:rPr>
                <w:noProof/>
                <w:webHidden/>
              </w:rPr>
              <w:t>5</w:t>
            </w:r>
            <w:r w:rsidR="009B3768">
              <w:rPr>
                <w:noProof/>
                <w:webHidden/>
              </w:rPr>
              <w:fldChar w:fldCharType="end"/>
            </w:r>
          </w:hyperlink>
        </w:p>
        <w:p w14:paraId="45C675B1" w14:textId="7BE6115B"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74" w:history="1">
            <w:r w:rsidR="009B3768" w:rsidRPr="00954E91">
              <w:rPr>
                <w:rStyle w:val="Hyperlink"/>
                <w:noProof/>
              </w:rPr>
              <w:t>2.1</w:t>
            </w:r>
            <w:r w:rsidR="009B3768">
              <w:rPr>
                <w:rFonts w:asciiTheme="minorHAnsi" w:eastAsiaTheme="minorEastAsia" w:hAnsiTheme="minorHAnsi" w:cstheme="minorBidi"/>
                <w:noProof/>
                <w:sz w:val="22"/>
                <w:szCs w:val="22"/>
              </w:rPr>
              <w:tab/>
            </w:r>
            <w:r w:rsidR="009B3768" w:rsidRPr="00954E91">
              <w:rPr>
                <w:rStyle w:val="Hyperlink"/>
                <w:noProof/>
              </w:rPr>
              <w:t>Class Format</w:t>
            </w:r>
            <w:r w:rsidR="009B3768">
              <w:rPr>
                <w:noProof/>
                <w:webHidden/>
              </w:rPr>
              <w:tab/>
            </w:r>
            <w:r w:rsidR="009B3768">
              <w:rPr>
                <w:noProof/>
                <w:webHidden/>
              </w:rPr>
              <w:fldChar w:fldCharType="begin"/>
            </w:r>
            <w:r w:rsidR="009B3768">
              <w:rPr>
                <w:noProof/>
                <w:webHidden/>
              </w:rPr>
              <w:instrText xml:space="preserve"> PAGEREF _Toc46832474 \h </w:instrText>
            </w:r>
            <w:r w:rsidR="009B3768">
              <w:rPr>
                <w:noProof/>
                <w:webHidden/>
              </w:rPr>
            </w:r>
            <w:r w:rsidR="009B3768">
              <w:rPr>
                <w:noProof/>
                <w:webHidden/>
              </w:rPr>
              <w:fldChar w:fldCharType="separate"/>
            </w:r>
            <w:r w:rsidR="009B3768">
              <w:rPr>
                <w:noProof/>
                <w:webHidden/>
              </w:rPr>
              <w:t>5</w:t>
            </w:r>
            <w:r w:rsidR="009B3768">
              <w:rPr>
                <w:noProof/>
                <w:webHidden/>
              </w:rPr>
              <w:fldChar w:fldCharType="end"/>
            </w:r>
          </w:hyperlink>
        </w:p>
        <w:p w14:paraId="699DD167" w14:textId="32AB893D"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75" w:history="1">
            <w:r w:rsidR="009B3768" w:rsidRPr="00954E91">
              <w:rPr>
                <w:rStyle w:val="Hyperlink"/>
                <w:noProof/>
              </w:rPr>
              <w:t>2.2</w:t>
            </w:r>
            <w:r w:rsidR="009B3768">
              <w:rPr>
                <w:rFonts w:asciiTheme="minorHAnsi" w:eastAsiaTheme="minorEastAsia" w:hAnsiTheme="minorHAnsi" w:cstheme="minorBidi"/>
                <w:noProof/>
                <w:sz w:val="22"/>
                <w:szCs w:val="22"/>
              </w:rPr>
              <w:tab/>
            </w:r>
            <w:r w:rsidR="009B3768" w:rsidRPr="00954E91">
              <w:rPr>
                <w:rStyle w:val="Hyperlink"/>
                <w:noProof/>
              </w:rPr>
              <w:t>Grading</w:t>
            </w:r>
            <w:r w:rsidR="009B3768">
              <w:rPr>
                <w:noProof/>
                <w:webHidden/>
              </w:rPr>
              <w:tab/>
            </w:r>
            <w:r w:rsidR="009B3768">
              <w:rPr>
                <w:noProof/>
                <w:webHidden/>
              </w:rPr>
              <w:fldChar w:fldCharType="begin"/>
            </w:r>
            <w:r w:rsidR="009B3768">
              <w:rPr>
                <w:noProof/>
                <w:webHidden/>
              </w:rPr>
              <w:instrText xml:space="preserve"> PAGEREF _Toc46832475 \h </w:instrText>
            </w:r>
            <w:r w:rsidR="009B3768">
              <w:rPr>
                <w:noProof/>
                <w:webHidden/>
              </w:rPr>
            </w:r>
            <w:r w:rsidR="009B3768">
              <w:rPr>
                <w:noProof/>
                <w:webHidden/>
              </w:rPr>
              <w:fldChar w:fldCharType="separate"/>
            </w:r>
            <w:r w:rsidR="009B3768">
              <w:rPr>
                <w:noProof/>
                <w:webHidden/>
              </w:rPr>
              <w:t>5</w:t>
            </w:r>
            <w:r w:rsidR="009B3768">
              <w:rPr>
                <w:noProof/>
                <w:webHidden/>
              </w:rPr>
              <w:fldChar w:fldCharType="end"/>
            </w:r>
          </w:hyperlink>
        </w:p>
        <w:p w14:paraId="66774EE8" w14:textId="696F2869"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76" w:history="1">
            <w:r w:rsidR="009B3768" w:rsidRPr="00954E91">
              <w:rPr>
                <w:rStyle w:val="Hyperlink"/>
                <w:noProof/>
              </w:rPr>
              <w:t>2.3</w:t>
            </w:r>
            <w:r w:rsidR="009B3768">
              <w:rPr>
                <w:rFonts w:asciiTheme="minorHAnsi" w:eastAsiaTheme="minorEastAsia" w:hAnsiTheme="minorHAnsi" w:cstheme="minorBidi"/>
                <w:noProof/>
                <w:sz w:val="22"/>
                <w:szCs w:val="22"/>
              </w:rPr>
              <w:tab/>
            </w:r>
            <w:r w:rsidR="009B3768" w:rsidRPr="00954E91">
              <w:rPr>
                <w:rStyle w:val="Hyperlink"/>
                <w:noProof/>
              </w:rPr>
              <w:t>Quiz Policies</w:t>
            </w:r>
            <w:r w:rsidR="009B3768">
              <w:rPr>
                <w:noProof/>
                <w:webHidden/>
              </w:rPr>
              <w:tab/>
            </w:r>
            <w:r w:rsidR="009B3768">
              <w:rPr>
                <w:noProof/>
                <w:webHidden/>
              </w:rPr>
              <w:fldChar w:fldCharType="begin"/>
            </w:r>
            <w:r w:rsidR="009B3768">
              <w:rPr>
                <w:noProof/>
                <w:webHidden/>
              </w:rPr>
              <w:instrText xml:space="preserve"> PAGEREF _Toc46832476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0A1B091B" w14:textId="066CB448"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77" w:history="1">
            <w:r w:rsidR="009B3768" w:rsidRPr="00954E91">
              <w:rPr>
                <w:rStyle w:val="Hyperlink"/>
                <w:noProof/>
              </w:rPr>
              <w:t>2.3.1</w:t>
            </w:r>
            <w:r w:rsidR="009B3768">
              <w:rPr>
                <w:rFonts w:asciiTheme="minorHAnsi" w:eastAsiaTheme="minorEastAsia" w:hAnsiTheme="minorHAnsi" w:cstheme="minorBidi"/>
                <w:noProof/>
                <w:sz w:val="22"/>
                <w:szCs w:val="22"/>
              </w:rPr>
              <w:tab/>
            </w:r>
            <w:r w:rsidR="009B3768" w:rsidRPr="00954E91">
              <w:rPr>
                <w:rStyle w:val="Hyperlink"/>
                <w:noProof/>
              </w:rPr>
              <w:t>Process</w:t>
            </w:r>
            <w:r w:rsidR="009B3768">
              <w:rPr>
                <w:noProof/>
                <w:webHidden/>
              </w:rPr>
              <w:tab/>
            </w:r>
            <w:r w:rsidR="009B3768">
              <w:rPr>
                <w:noProof/>
                <w:webHidden/>
              </w:rPr>
              <w:fldChar w:fldCharType="begin"/>
            </w:r>
            <w:r w:rsidR="009B3768">
              <w:rPr>
                <w:noProof/>
                <w:webHidden/>
              </w:rPr>
              <w:instrText xml:space="preserve"> PAGEREF _Toc46832477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4A38F6B9" w14:textId="555DF400"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78" w:history="1">
            <w:r w:rsidR="009B3768" w:rsidRPr="00954E91">
              <w:rPr>
                <w:rStyle w:val="Hyperlink"/>
                <w:noProof/>
              </w:rPr>
              <w:t>2.3.2</w:t>
            </w:r>
            <w:r w:rsidR="009B3768">
              <w:rPr>
                <w:rFonts w:asciiTheme="minorHAnsi" w:eastAsiaTheme="minorEastAsia" w:hAnsiTheme="minorHAnsi" w:cstheme="minorBidi"/>
                <w:noProof/>
                <w:sz w:val="22"/>
                <w:szCs w:val="22"/>
              </w:rPr>
              <w:tab/>
            </w:r>
            <w:r w:rsidR="009B3768" w:rsidRPr="00954E91">
              <w:rPr>
                <w:rStyle w:val="Hyperlink"/>
                <w:noProof/>
              </w:rPr>
              <w:t>"Cheat sheets"</w:t>
            </w:r>
            <w:r w:rsidR="009B3768">
              <w:rPr>
                <w:noProof/>
                <w:webHidden/>
              </w:rPr>
              <w:tab/>
            </w:r>
            <w:r w:rsidR="009B3768">
              <w:rPr>
                <w:noProof/>
                <w:webHidden/>
              </w:rPr>
              <w:fldChar w:fldCharType="begin"/>
            </w:r>
            <w:r w:rsidR="009B3768">
              <w:rPr>
                <w:noProof/>
                <w:webHidden/>
              </w:rPr>
              <w:instrText xml:space="preserve"> PAGEREF _Toc46832478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065DED9A" w14:textId="14E5C1D0"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79" w:history="1">
            <w:r w:rsidR="009B3768" w:rsidRPr="00954E91">
              <w:rPr>
                <w:rStyle w:val="Hyperlink"/>
                <w:noProof/>
              </w:rPr>
              <w:t>2.3.3</w:t>
            </w:r>
            <w:r w:rsidR="009B3768">
              <w:rPr>
                <w:rFonts w:asciiTheme="minorHAnsi" w:eastAsiaTheme="minorEastAsia" w:hAnsiTheme="minorHAnsi" w:cstheme="minorBidi"/>
                <w:noProof/>
                <w:sz w:val="22"/>
                <w:szCs w:val="22"/>
              </w:rPr>
              <w:tab/>
            </w:r>
            <w:r w:rsidR="009B3768" w:rsidRPr="00954E91">
              <w:rPr>
                <w:rStyle w:val="Hyperlink"/>
                <w:noProof/>
              </w:rPr>
              <w:t>Weighting</w:t>
            </w:r>
            <w:r w:rsidR="009B3768">
              <w:rPr>
                <w:noProof/>
                <w:webHidden/>
              </w:rPr>
              <w:tab/>
            </w:r>
            <w:r w:rsidR="009B3768">
              <w:rPr>
                <w:noProof/>
                <w:webHidden/>
              </w:rPr>
              <w:fldChar w:fldCharType="begin"/>
            </w:r>
            <w:r w:rsidR="009B3768">
              <w:rPr>
                <w:noProof/>
                <w:webHidden/>
              </w:rPr>
              <w:instrText xml:space="preserve"> PAGEREF _Toc46832479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5C70F0FB" w14:textId="5FEF62E2"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80" w:history="1">
            <w:r w:rsidR="009B3768" w:rsidRPr="00954E91">
              <w:rPr>
                <w:rStyle w:val="Hyperlink"/>
                <w:noProof/>
              </w:rPr>
              <w:t>2.3.4</w:t>
            </w:r>
            <w:r w:rsidR="009B3768">
              <w:rPr>
                <w:rFonts w:asciiTheme="minorHAnsi" w:eastAsiaTheme="minorEastAsia" w:hAnsiTheme="minorHAnsi" w:cstheme="minorBidi"/>
                <w:noProof/>
                <w:sz w:val="22"/>
                <w:szCs w:val="22"/>
              </w:rPr>
              <w:tab/>
            </w:r>
            <w:r w:rsidR="009B3768" w:rsidRPr="00954E91">
              <w:rPr>
                <w:rStyle w:val="Hyperlink"/>
                <w:noProof/>
              </w:rPr>
              <w:t>Scheduling</w:t>
            </w:r>
            <w:r w:rsidR="009B3768">
              <w:rPr>
                <w:noProof/>
                <w:webHidden/>
              </w:rPr>
              <w:tab/>
            </w:r>
            <w:r w:rsidR="009B3768">
              <w:rPr>
                <w:noProof/>
                <w:webHidden/>
              </w:rPr>
              <w:fldChar w:fldCharType="begin"/>
            </w:r>
            <w:r w:rsidR="009B3768">
              <w:rPr>
                <w:noProof/>
                <w:webHidden/>
              </w:rPr>
              <w:instrText xml:space="preserve"> PAGEREF _Toc46832480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73D9A453" w14:textId="3710E04F"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81" w:history="1">
            <w:r w:rsidR="009B3768" w:rsidRPr="00954E91">
              <w:rPr>
                <w:rStyle w:val="Hyperlink"/>
                <w:noProof/>
              </w:rPr>
              <w:t>2.4</w:t>
            </w:r>
            <w:r w:rsidR="009B3768">
              <w:rPr>
                <w:rFonts w:asciiTheme="minorHAnsi" w:eastAsiaTheme="minorEastAsia" w:hAnsiTheme="minorHAnsi" w:cstheme="minorBidi"/>
                <w:noProof/>
                <w:sz w:val="22"/>
                <w:szCs w:val="22"/>
              </w:rPr>
              <w:tab/>
            </w:r>
            <w:r w:rsidR="009B3768" w:rsidRPr="00954E91">
              <w:rPr>
                <w:rStyle w:val="Hyperlink"/>
                <w:noProof/>
              </w:rPr>
              <w:t>Assignment Policies</w:t>
            </w:r>
            <w:r w:rsidR="009B3768">
              <w:rPr>
                <w:noProof/>
                <w:webHidden/>
              </w:rPr>
              <w:tab/>
            </w:r>
            <w:r w:rsidR="009B3768">
              <w:rPr>
                <w:noProof/>
                <w:webHidden/>
              </w:rPr>
              <w:fldChar w:fldCharType="begin"/>
            </w:r>
            <w:r w:rsidR="009B3768">
              <w:rPr>
                <w:noProof/>
                <w:webHidden/>
              </w:rPr>
              <w:instrText xml:space="preserve"> PAGEREF _Toc46832481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7F81E781" w14:textId="26793915"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82" w:history="1">
            <w:r w:rsidR="009B3768" w:rsidRPr="00954E91">
              <w:rPr>
                <w:rStyle w:val="Hyperlink"/>
                <w:noProof/>
              </w:rPr>
              <w:t>2.4.1</w:t>
            </w:r>
            <w:r w:rsidR="009B3768">
              <w:rPr>
                <w:rFonts w:asciiTheme="minorHAnsi" w:eastAsiaTheme="minorEastAsia" w:hAnsiTheme="minorHAnsi" w:cstheme="minorBidi"/>
                <w:noProof/>
                <w:sz w:val="22"/>
                <w:szCs w:val="22"/>
              </w:rPr>
              <w:tab/>
            </w:r>
            <w:r w:rsidR="009B3768" w:rsidRPr="00954E91">
              <w:rPr>
                <w:rStyle w:val="Hyperlink"/>
                <w:noProof/>
              </w:rPr>
              <w:t>Process</w:t>
            </w:r>
            <w:r w:rsidR="009B3768">
              <w:rPr>
                <w:noProof/>
                <w:webHidden/>
              </w:rPr>
              <w:tab/>
            </w:r>
            <w:r w:rsidR="009B3768">
              <w:rPr>
                <w:noProof/>
                <w:webHidden/>
              </w:rPr>
              <w:fldChar w:fldCharType="begin"/>
            </w:r>
            <w:r w:rsidR="009B3768">
              <w:rPr>
                <w:noProof/>
                <w:webHidden/>
              </w:rPr>
              <w:instrText xml:space="preserve"> PAGEREF _Toc46832482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359B3AAC" w14:textId="2EB685FB"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83" w:history="1">
            <w:r w:rsidR="009B3768" w:rsidRPr="00954E91">
              <w:rPr>
                <w:rStyle w:val="Hyperlink"/>
                <w:noProof/>
              </w:rPr>
              <w:t>2.4.2</w:t>
            </w:r>
            <w:r w:rsidR="009B3768">
              <w:rPr>
                <w:rFonts w:asciiTheme="minorHAnsi" w:eastAsiaTheme="minorEastAsia" w:hAnsiTheme="minorHAnsi" w:cstheme="minorBidi"/>
                <w:noProof/>
                <w:sz w:val="22"/>
                <w:szCs w:val="22"/>
              </w:rPr>
              <w:tab/>
            </w:r>
            <w:r w:rsidR="009B3768" w:rsidRPr="00954E91">
              <w:rPr>
                <w:rStyle w:val="Hyperlink"/>
                <w:noProof/>
              </w:rPr>
              <w:t>Evaluation</w:t>
            </w:r>
            <w:r w:rsidR="009B3768">
              <w:rPr>
                <w:noProof/>
                <w:webHidden/>
              </w:rPr>
              <w:tab/>
            </w:r>
            <w:r w:rsidR="009B3768">
              <w:rPr>
                <w:noProof/>
                <w:webHidden/>
              </w:rPr>
              <w:fldChar w:fldCharType="begin"/>
            </w:r>
            <w:r w:rsidR="009B3768">
              <w:rPr>
                <w:noProof/>
                <w:webHidden/>
              </w:rPr>
              <w:instrText xml:space="preserve"> PAGEREF _Toc46832483 \h </w:instrText>
            </w:r>
            <w:r w:rsidR="009B3768">
              <w:rPr>
                <w:noProof/>
                <w:webHidden/>
              </w:rPr>
            </w:r>
            <w:r w:rsidR="009B3768">
              <w:rPr>
                <w:noProof/>
                <w:webHidden/>
              </w:rPr>
              <w:fldChar w:fldCharType="separate"/>
            </w:r>
            <w:r w:rsidR="009B3768">
              <w:rPr>
                <w:noProof/>
                <w:webHidden/>
              </w:rPr>
              <w:t>6</w:t>
            </w:r>
            <w:r w:rsidR="009B3768">
              <w:rPr>
                <w:noProof/>
                <w:webHidden/>
              </w:rPr>
              <w:fldChar w:fldCharType="end"/>
            </w:r>
          </w:hyperlink>
        </w:p>
        <w:p w14:paraId="1F26A73D" w14:textId="055541AF"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84" w:history="1">
            <w:r w:rsidR="009B3768" w:rsidRPr="00954E91">
              <w:rPr>
                <w:rStyle w:val="Hyperlink"/>
                <w:noProof/>
              </w:rPr>
              <w:t>2.4.3</w:t>
            </w:r>
            <w:r w:rsidR="009B3768">
              <w:rPr>
                <w:rFonts w:asciiTheme="minorHAnsi" w:eastAsiaTheme="minorEastAsia" w:hAnsiTheme="minorHAnsi" w:cstheme="minorBidi"/>
                <w:noProof/>
                <w:sz w:val="22"/>
                <w:szCs w:val="22"/>
              </w:rPr>
              <w:tab/>
            </w:r>
            <w:r w:rsidR="009B3768" w:rsidRPr="00954E91">
              <w:rPr>
                <w:rStyle w:val="Hyperlink"/>
                <w:noProof/>
              </w:rPr>
              <w:t>Late submissions</w:t>
            </w:r>
            <w:r w:rsidR="009B3768">
              <w:rPr>
                <w:noProof/>
                <w:webHidden/>
              </w:rPr>
              <w:tab/>
            </w:r>
            <w:r w:rsidR="009B3768">
              <w:rPr>
                <w:noProof/>
                <w:webHidden/>
              </w:rPr>
              <w:fldChar w:fldCharType="begin"/>
            </w:r>
            <w:r w:rsidR="009B3768">
              <w:rPr>
                <w:noProof/>
                <w:webHidden/>
              </w:rPr>
              <w:instrText xml:space="preserve"> PAGEREF _Toc46832484 \h </w:instrText>
            </w:r>
            <w:r w:rsidR="009B3768">
              <w:rPr>
                <w:noProof/>
                <w:webHidden/>
              </w:rPr>
            </w:r>
            <w:r w:rsidR="009B3768">
              <w:rPr>
                <w:noProof/>
                <w:webHidden/>
              </w:rPr>
              <w:fldChar w:fldCharType="separate"/>
            </w:r>
            <w:r w:rsidR="009B3768">
              <w:rPr>
                <w:noProof/>
                <w:webHidden/>
              </w:rPr>
              <w:t>7</w:t>
            </w:r>
            <w:r w:rsidR="009B3768">
              <w:rPr>
                <w:noProof/>
                <w:webHidden/>
              </w:rPr>
              <w:fldChar w:fldCharType="end"/>
            </w:r>
          </w:hyperlink>
        </w:p>
        <w:p w14:paraId="28EA7EF7" w14:textId="6CB03E10"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85" w:history="1">
            <w:r w:rsidR="009B3768" w:rsidRPr="00954E91">
              <w:rPr>
                <w:rStyle w:val="Hyperlink"/>
                <w:noProof/>
              </w:rPr>
              <w:t>2.5</w:t>
            </w:r>
            <w:r w:rsidR="009B3768">
              <w:rPr>
                <w:rFonts w:asciiTheme="minorHAnsi" w:eastAsiaTheme="minorEastAsia" w:hAnsiTheme="minorHAnsi" w:cstheme="minorBidi"/>
                <w:noProof/>
                <w:sz w:val="22"/>
                <w:szCs w:val="22"/>
              </w:rPr>
              <w:tab/>
            </w:r>
            <w:r w:rsidR="009B3768" w:rsidRPr="00954E91">
              <w:rPr>
                <w:rStyle w:val="Hyperlink"/>
                <w:noProof/>
              </w:rPr>
              <w:t>Final Exam Policies</w:t>
            </w:r>
            <w:r w:rsidR="009B3768">
              <w:rPr>
                <w:noProof/>
                <w:webHidden/>
              </w:rPr>
              <w:tab/>
            </w:r>
            <w:r w:rsidR="009B3768">
              <w:rPr>
                <w:noProof/>
                <w:webHidden/>
              </w:rPr>
              <w:fldChar w:fldCharType="begin"/>
            </w:r>
            <w:r w:rsidR="009B3768">
              <w:rPr>
                <w:noProof/>
                <w:webHidden/>
              </w:rPr>
              <w:instrText xml:space="preserve"> PAGEREF _Toc46832485 \h </w:instrText>
            </w:r>
            <w:r w:rsidR="009B3768">
              <w:rPr>
                <w:noProof/>
                <w:webHidden/>
              </w:rPr>
            </w:r>
            <w:r w:rsidR="009B3768">
              <w:rPr>
                <w:noProof/>
                <w:webHidden/>
              </w:rPr>
              <w:fldChar w:fldCharType="separate"/>
            </w:r>
            <w:r w:rsidR="009B3768">
              <w:rPr>
                <w:noProof/>
                <w:webHidden/>
              </w:rPr>
              <w:t>7</w:t>
            </w:r>
            <w:r w:rsidR="009B3768">
              <w:rPr>
                <w:noProof/>
                <w:webHidden/>
              </w:rPr>
              <w:fldChar w:fldCharType="end"/>
            </w:r>
          </w:hyperlink>
        </w:p>
        <w:p w14:paraId="47159F39" w14:textId="50143304"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86" w:history="1">
            <w:r w:rsidR="009B3768" w:rsidRPr="00954E91">
              <w:rPr>
                <w:rStyle w:val="Hyperlink"/>
                <w:noProof/>
              </w:rPr>
              <w:t>2.5.1</w:t>
            </w:r>
            <w:r w:rsidR="009B3768">
              <w:rPr>
                <w:rFonts w:asciiTheme="minorHAnsi" w:eastAsiaTheme="minorEastAsia" w:hAnsiTheme="minorHAnsi" w:cstheme="minorBidi"/>
                <w:noProof/>
                <w:sz w:val="22"/>
                <w:szCs w:val="22"/>
              </w:rPr>
              <w:tab/>
            </w:r>
            <w:r w:rsidR="009B3768" w:rsidRPr="00954E91">
              <w:rPr>
                <w:rStyle w:val="Hyperlink"/>
                <w:noProof/>
              </w:rPr>
              <w:t>Process</w:t>
            </w:r>
            <w:r w:rsidR="009B3768">
              <w:rPr>
                <w:noProof/>
                <w:webHidden/>
              </w:rPr>
              <w:tab/>
            </w:r>
            <w:r w:rsidR="009B3768">
              <w:rPr>
                <w:noProof/>
                <w:webHidden/>
              </w:rPr>
              <w:fldChar w:fldCharType="begin"/>
            </w:r>
            <w:r w:rsidR="009B3768">
              <w:rPr>
                <w:noProof/>
                <w:webHidden/>
              </w:rPr>
              <w:instrText xml:space="preserve"> PAGEREF _Toc46832486 \h </w:instrText>
            </w:r>
            <w:r w:rsidR="009B3768">
              <w:rPr>
                <w:noProof/>
                <w:webHidden/>
              </w:rPr>
            </w:r>
            <w:r w:rsidR="009B3768">
              <w:rPr>
                <w:noProof/>
                <w:webHidden/>
              </w:rPr>
              <w:fldChar w:fldCharType="separate"/>
            </w:r>
            <w:r w:rsidR="009B3768">
              <w:rPr>
                <w:noProof/>
                <w:webHidden/>
              </w:rPr>
              <w:t>7</w:t>
            </w:r>
            <w:r w:rsidR="009B3768">
              <w:rPr>
                <w:noProof/>
                <w:webHidden/>
              </w:rPr>
              <w:fldChar w:fldCharType="end"/>
            </w:r>
          </w:hyperlink>
        </w:p>
        <w:p w14:paraId="238A3137" w14:textId="05F14954"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87" w:history="1">
            <w:r w:rsidR="009B3768" w:rsidRPr="00954E91">
              <w:rPr>
                <w:rStyle w:val="Hyperlink"/>
                <w:noProof/>
              </w:rPr>
              <w:t>2.5.2</w:t>
            </w:r>
            <w:r w:rsidR="009B3768">
              <w:rPr>
                <w:rFonts w:asciiTheme="minorHAnsi" w:eastAsiaTheme="minorEastAsia" w:hAnsiTheme="minorHAnsi" w:cstheme="minorBidi"/>
                <w:noProof/>
                <w:sz w:val="22"/>
                <w:szCs w:val="22"/>
              </w:rPr>
              <w:tab/>
            </w:r>
            <w:r w:rsidR="009B3768" w:rsidRPr="00954E91">
              <w:rPr>
                <w:rStyle w:val="Hyperlink"/>
                <w:noProof/>
              </w:rPr>
              <w:t>"Cheat sheets"</w:t>
            </w:r>
            <w:r w:rsidR="009B3768">
              <w:rPr>
                <w:noProof/>
                <w:webHidden/>
              </w:rPr>
              <w:tab/>
            </w:r>
            <w:r w:rsidR="009B3768">
              <w:rPr>
                <w:noProof/>
                <w:webHidden/>
              </w:rPr>
              <w:fldChar w:fldCharType="begin"/>
            </w:r>
            <w:r w:rsidR="009B3768">
              <w:rPr>
                <w:noProof/>
                <w:webHidden/>
              </w:rPr>
              <w:instrText xml:space="preserve"> PAGEREF _Toc46832487 \h </w:instrText>
            </w:r>
            <w:r w:rsidR="009B3768">
              <w:rPr>
                <w:noProof/>
                <w:webHidden/>
              </w:rPr>
            </w:r>
            <w:r w:rsidR="009B3768">
              <w:rPr>
                <w:noProof/>
                <w:webHidden/>
              </w:rPr>
              <w:fldChar w:fldCharType="separate"/>
            </w:r>
            <w:r w:rsidR="009B3768">
              <w:rPr>
                <w:noProof/>
                <w:webHidden/>
              </w:rPr>
              <w:t>7</w:t>
            </w:r>
            <w:r w:rsidR="009B3768">
              <w:rPr>
                <w:noProof/>
                <w:webHidden/>
              </w:rPr>
              <w:fldChar w:fldCharType="end"/>
            </w:r>
          </w:hyperlink>
        </w:p>
        <w:p w14:paraId="078EC6DA" w14:textId="30403E8C" w:rsidR="009B3768" w:rsidRDefault="005B3F7C">
          <w:pPr>
            <w:pStyle w:val="TOC3"/>
            <w:tabs>
              <w:tab w:val="left" w:pos="1100"/>
              <w:tab w:val="right" w:leader="dot" w:pos="10790"/>
            </w:tabs>
            <w:rPr>
              <w:rFonts w:asciiTheme="minorHAnsi" w:eastAsiaTheme="minorEastAsia" w:hAnsiTheme="minorHAnsi" w:cstheme="minorBidi"/>
              <w:noProof/>
              <w:sz w:val="22"/>
              <w:szCs w:val="22"/>
            </w:rPr>
          </w:pPr>
          <w:hyperlink w:anchor="_Toc46832488" w:history="1">
            <w:r w:rsidR="009B3768" w:rsidRPr="00954E91">
              <w:rPr>
                <w:rStyle w:val="Hyperlink"/>
                <w:noProof/>
              </w:rPr>
              <w:t>2.5.3</w:t>
            </w:r>
            <w:r w:rsidR="009B3768">
              <w:rPr>
                <w:rFonts w:asciiTheme="minorHAnsi" w:eastAsiaTheme="minorEastAsia" w:hAnsiTheme="minorHAnsi" w:cstheme="minorBidi"/>
                <w:noProof/>
                <w:sz w:val="22"/>
                <w:szCs w:val="22"/>
              </w:rPr>
              <w:tab/>
            </w:r>
            <w:r w:rsidR="009B3768" w:rsidRPr="00954E91">
              <w:rPr>
                <w:rStyle w:val="Hyperlink"/>
                <w:noProof/>
              </w:rPr>
              <w:t>Scheduling</w:t>
            </w:r>
            <w:r w:rsidR="009B3768">
              <w:rPr>
                <w:noProof/>
                <w:webHidden/>
              </w:rPr>
              <w:tab/>
            </w:r>
            <w:r w:rsidR="009B3768">
              <w:rPr>
                <w:noProof/>
                <w:webHidden/>
              </w:rPr>
              <w:fldChar w:fldCharType="begin"/>
            </w:r>
            <w:r w:rsidR="009B3768">
              <w:rPr>
                <w:noProof/>
                <w:webHidden/>
              </w:rPr>
              <w:instrText xml:space="preserve"> PAGEREF _Toc46832488 \h </w:instrText>
            </w:r>
            <w:r w:rsidR="009B3768">
              <w:rPr>
                <w:noProof/>
                <w:webHidden/>
              </w:rPr>
            </w:r>
            <w:r w:rsidR="009B3768">
              <w:rPr>
                <w:noProof/>
                <w:webHidden/>
              </w:rPr>
              <w:fldChar w:fldCharType="separate"/>
            </w:r>
            <w:r w:rsidR="009B3768">
              <w:rPr>
                <w:noProof/>
                <w:webHidden/>
              </w:rPr>
              <w:t>7</w:t>
            </w:r>
            <w:r w:rsidR="009B3768">
              <w:rPr>
                <w:noProof/>
                <w:webHidden/>
              </w:rPr>
              <w:fldChar w:fldCharType="end"/>
            </w:r>
          </w:hyperlink>
        </w:p>
        <w:p w14:paraId="0B6F51B2" w14:textId="21C3C3F3"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89" w:history="1">
            <w:r w:rsidR="009B3768" w:rsidRPr="00954E91">
              <w:rPr>
                <w:rStyle w:val="Hyperlink"/>
                <w:noProof/>
              </w:rPr>
              <w:t>2.6</w:t>
            </w:r>
            <w:r w:rsidR="009B3768">
              <w:rPr>
                <w:rFonts w:asciiTheme="minorHAnsi" w:eastAsiaTheme="minorEastAsia" w:hAnsiTheme="minorHAnsi" w:cstheme="minorBidi"/>
                <w:noProof/>
                <w:sz w:val="22"/>
                <w:szCs w:val="22"/>
              </w:rPr>
              <w:tab/>
            </w:r>
            <w:r w:rsidR="009B3768" w:rsidRPr="00954E91">
              <w:rPr>
                <w:rStyle w:val="Hyperlink"/>
                <w:noProof/>
              </w:rPr>
              <w:t>Disability services</w:t>
            </w:r>
            <w:r w:rsidR="009B3768">
              <w:rPr>
                <w:noProof/>
                <w:webHidden/>
              </w:rPr>
              <w:tab/>
            </w:r>
            <w:r w:rsidR="009B3768">
              <w:rPr>
                <w:noProof/>
                <w:webHidden/>
              </w:rPr>
              <w:fldChar w:fldCharType="begin"/>
            </w:r>
            <w:r w:rsidR="009B3768">
              <w:rPr>
                <w:noProof/>
                <w:webHidden/>
              </w:rPr>
              <w:instrText xml:space="preserve"> PAGEREF _Toc46832489 \h </w:instrText>
            </w:r>
            <w:r w:rsidR="009B3768">
              <w:rPr>
                <w:noProof/>
                <w:webHidden/>
              </w:rPr>
            </w:r>
            <w:r w:rsidR="009B3768">
              <w:rPr>
                <w:noProof/>
                <w:webHidden/>
              </w:rPr>
              <w:fldChar w:fldCharType="separate"/>
            </w:r>
            <w:r w:rsidR="009B3768">
              <w:rPr>
                <w:noProof/>
                <w:webHidden/>
              </w:rPr>
              <w:t>7</w:t>
            </w:r>
            <w:r w:rsidR="009B3768">
              <w:rPr>
                <w:noProof/>
                <w:webHidden/>
              </w:rPr>
              <w:fldChar w:fldCharType="end"/>
            </w:r>
          </w:hyperlink>
        </w:p>
        <w:p w14:paraId="489DCB7E" w14:textId="00A0A482"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90" w:history="1">
            <w:r w:rsidR="009B3768" w:rsidRPr="00954E91">
              <w:rPr>
                <w:rStyle w:val="Hyperlink"/>
                <w:noProof/>
              </w:rPr>
              <w:t>2.7</w:t>
            </w:r>
            <w:r w:rsidR="009B3768">
              <w:rPr>
                <w:rFonts w:asciiTheme="minorHAnsi" w:eastAsiaTheme="minorEastAsia" w:hAnsiTheme="minorHAnsi" w:cstheme="minorBidi"/>
                <w:noProof/>
                <w:sz w:val="22"/>
                <w:szCs w:val="22"/>
              </w:rPr>
              <w:tab/>
            </w:r>
            <w:r w:rsidR="009B3768" w:rsidRPr="00954E91">
              <w:rPr>
                <w:rStyle w:val="Hyperlink"/>
                <w:noProof/>
              </w:rPr>
              <w:t>Grade Disputes</w:t>
            </w:r>
            <w:r w:rsidR="009B3768">
              <w:rPr>
                <w:noProof/>
                <w:webHidden/>
              </w:rPr>
              <w:tab/>
            </w:r>
            <w:r w:rsidR="009B3768">
              <w:rPr>
                <w:noProof/>
                <w:webHidden/>
              </w:rPr>
              <w:fldChar w:fldCharType="begin"/>
            </w:r>
            <w:r w:rsidR="009B3768">
              <w:rPr>
                <w:noProof/>
                <w:webHidden/>
              </w:rPr>
              <w:instrText xml:space="preserve"> PAGEREF _Toc46832490 \h </w:instrText>
            </w:r>
            <w:r w:rsidR="009B3768">
              <w:rPr>
                <w:noProof/>
                <w:webHidden/>
              </w:rPr>
            </w:r>
            <w:r w:rsidR="009B3768">
              <w:rPr>
                <w:noProof/>
                <w:webHidden/>
              </w:rPr>
              <w:fldChar w:fldCharType="separate"/>
            </w:r>
            <w:r w:rsidR="009B3768">
              <w:rPr>
                <w:noProof/>
                <w:webHidden/>
              </w:rPr>
              <w:t>7</w:t>
            </w:r>
            <w:r w:rsidR="009B3768">
              <w:rPr>
                <w:noProof/>
                <w:webHidden/>
              </w:rPr>
              <w:fldChar w:fldCharType="end"/>
            </w:r>
          </w:hyperlink>
        </w:p>
        <w:p w14:paraId="68947298" w14:textId="7876D8BA"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91" w:history="1">
            <w:r w:rsidR="009B3768" w:rsidRPr="00954E91">
              <w:rPr>
                <w:rStyle w:val="Hyperlink"/>
                <w:noProof/>
              </w:rPr>
              <w:t>2.8</w:t>
            </w:r>
            <w:r w:rsidR="009B3768">
              <w:rPr>
                <w:rFonts w:asciiTheme="minorHAnsi" w:eastAsiaTheme="minorEastAsia" w:hAnsiTheme="minorHAnsi" w:cstheme="minorBidi"/>
                <w:noProof/>
                <w:sz w:val="22"/>
                <w:szCs w:val="22"/>
              </w:rPr>
              <w:tab/>
            </w:r>
            <w:r w:rsidR="009B3768" w:rsidRPr="00954E91">
              <w:rPr>
                <w:rStyle w:val="Hyperlink"/>
                <w:noProof/>
              </w:rPr>
              <w:t>Collaboration and Academic Misconduct</w:t>
            </w:r>
            <w:r w:rsidR="009B3768">
              <w:rPr>
                <w:noProof/>
                <w:webHidden/>
              </w:rPr>
              <w:tab/>
            </w:r>
            <w:r w:rsidR="009B3768">
              <w:rPr>
                <w:noProof/>
                <w:webHidden/>
              </w:rPr>
              <w:fldChar w:fldCharType="begin"/>
            </w:r>
            <w:r w:rsidR="009B3768">
              <w:rPr>
                <w:noProof/>
                <w:webHidden/>
              </w:rPr>
              <w:instrText xml:space="preserve"> PAGEREF _Toc46832491 \h </w:instrText>
            </w:r>
            <w:r w:rsidR="009B3768">
              <w:rPr>
                <w:noProof/>
                <w:webHidden/>
              </w:rPr>
            </w:r>
            <w:r w:rsidR="009B3768">
              <w:rPr>
                <w:noProof/>
                <w:webHidden/>
              </w:rPr>
              <w:fldChar w:fldCharType="separate"/>
            </w:r>
            <w:r w:rsidR="009B3768">
              <w:rPr>
                <w:noProof/>
                <w:webHidden/>
              </w:rPr>
              <w:t>8</w:t>
            </w:r>
            <w:r w:rsidR="009B3768">
              <w:rPr>
                <w:noProof/>
                <w:webHidden/>
              </w:rPr>
              <w:fldChar w:fldCharType="end"/>
            </w:r>
          </w:hyperlink>
        </w:p>
        <w:p w14:paraId="21FD188C" w14:textId="6C6D8B73" w:rsidR="009B3768" w:rsidRDefault="005B3F7C">
          <w:pPr>
            <w:pStyle w:val="TOC2"/>
            <w:tabs>
              <w:tab w:val="left" w:pos="880"/>
              <w:tab w:val="right" w:leader="dot" w:pos="10790"/>
            </w:tabs>
            <w:rPr>
              <w:rFonts w:asciiTheme="minorHAnsi" w:eastAsiaTheme="minorEastAsia" w:hAnsiTheme="minorHAnsi" w:cstheme="minorBidi"/>
              <w:noProof/>
              <w:sz w:val="22"/>
              <w:szCs w:val="22"/>
            </w:rPr>
          </w:pPr>
          <w:hyperlink w:anchor="_Toc46832492" w:history="1">
            <w:r w:rsidR="009B3768" w:rsidRPr="00954E91">
              <w:rPr>
                <w:rStyle w:val="Hyperlink"/>
                <w:noProof/>
              </w:rPr>
              <w:t>2.9</w:t>
            </w:r>
            <w:r w:rsidR="009B3768">
              <w:rPr>
                <w:rFonts w:asciiTheme="minorHAnsi" w:eastAsiaTheme="minorEastAsia" w:hAnsiTheme="minorHAnsi" w:cstheme="minorBidi"/>
                <w:noProof/>
                <w:sz w:val="22"/>
                <w:szCs w:val="22"/>
              </w:rPr>
              <w:tab/>
            </w:r>
            <w:r w:rsidR="009B3768" w:rsidRPr="00954E91">
              <w:rPr>
                <w:rStyle w:val="Hyperlink"/>
                <w:noProof/>
              </w:rPr>
              <w:t>ETSU’s COVID-19 Policy on Face Coverings, Fall 2020</w:t>
            </w:r>
            <w:r w:rsidR="009B3768">
              <w:rPr>
                <w:noProof/>
                <w:webHidden/>
              </w:rPr>
              <w:tab/>
            </w:r>
            <w:r w:rsidR="009B3768">
              <w:rPr>
                <w:noProof/>
                <w:webHidden/>
              </w:rPr>
              <w:fldChar w:fldCharType="begin"/>
            </w:r>
            <w:r w:rsidR="009B3768">
              <w:rPr>
                <w:noProof/>
                <w:webHidden/>
              </w:rPr>
              <w:instrText xml:space="preserve"> PAGEREF _Toc46832492 \h </w:instrText>
            </w:r>
            <w:r w:rsidR="009B3768">
              <w:rPr>
                <w:noProof/>
                <w:webHidden/>
              </w:rPr>
            </w:r>
            <w:r w:rsidR="009B3768">
              <w:rPr>
                <w:noProof/>
                <w:webHidden/>
              </w:rPr>
              <w:fldChar w:fldCharType="separate"/>
            </w:r>
            <w:r w:rsidR="009B3768">
              <w:rPr>
                <w:noProof/>
                <w:webHidden/>
              </w:rPr>
              <w:t>8</w:t>
            </w:r>
            <w:r w:rsidR="009B3768">
              <w:rPr>
                <w:noProof/>
                <w:webHidden/>
              </w:rPr>
              <w:fldChar w:fldCharType="end"/>
            </w:r>
          </w:hyperlink>
        </w:p>
        <w:p w14:paraId="77860D7B" w14:textId="05A378D9" w:rsidR="003C47D1" w:rsidRDefault="003C47D1">
          <w:r>
            <w:rPr>
              <w:b/>
              <w:bCs/>
              <w:noProof/>
            </w:rPr>
            <w:fldChar w:fldCharType="end"/>
          </w:r>
        </w:p>
      </w:sdtContent>
    </w:sdt>
    <w:p w14:paraId="1B13BE55" w14:textId="583C57EE" w:rsidR="0075261C" w:rsidRDefault="001D435B" w:rsidP="001D435B">
      <w:pPr>
        <w:pStyle w:val="Heading1"/>
      </w:pPr>
      <w:bookmarkStart w:id="0" w:name="_Toc46832470"/>
      <w:bookmarkStart w:id="1" w:name="_Hlk44193200"/>
      <w:r>
        <w:t>Fall 2020 Schedule - CSCI 5230</w:t>
      </w:r>
      <w:bookmarkEnd w:id="0"/>
    </w:p>
    <w:p w14:paraId="7B119666" w14:textId="6A934602" w:rsidR="007952C0" w:rsidRDefault="00DF0876" w:rsidP="007952C0">
      <w:pPr>
        <w:pStyle w:val="Heading2"/>
      </w:pPr>
      <w:bookmarkStart w:id="2" w:name="_Toc46832471"/>
      <w:r>
        <w:t>Introduction</w:t>
      </w:r>
      <w:bookmarkEnd w:id="2"/>
    </w:p>
    <w:p w14:paraId="67E78A0F" w14:textId="416EAC27" w:rsidR="00F76779" w:rsidRDefault="00CD2D64" w:rsidP="00CF038A">
      <w:pPr>
        <w:spacing w:after="40"/>
        <w:rPr>
          <w:szCs w:val="21"/>
        </w:rPr>
      </w:pPr>
      <w:bookmarkStart w:id="3" w:name="_Hlk44195341"/>
      <w:r>
        <w:rPr>
          <w:szCs w:val="21"/>
        </w:rPr>
        <w:t>Th</w:t>
      </w:r>
      <w:r w:rsidR="00510ACC">
        <w:rPr>
          <w:szCs w:val="21"/>
        </w:rPr>
        <w:t>e following,</w:t>
      </w:r>
      <w:r>
        <w:rPr>
          <w:szCs w:val="21"/>
        </w:rPr>
        <w:t xml:space="preserve"> </w:t>
      </w:r>
      <w:r w:rsidR="006D1BE9" w:rsidRPr="006D1BE9">
        <w:rPr>
          <w:b/>
          <w:bCs/>
          <w:i/>
          <w:iCs/>
          <w:color w:val="C00000"/>
          <w:szCs w:val="21"/>
        </w:rPr>
        <w:t>tentative</w:t>
      </w:r>
      <w:r w:rsidRPr="006D1BE9">
        <w:rPr>
          <w:color w:val="C00000"/>
          <w:szCs w:val="21"/>
        </w:rPr>
        <w:t xml:space="preserve"> </w:t>
      </w:r>
      <w:r w:rsidR="001D435B">
        <w:rPr>
          <w:szCs w:val="21"/>
        </w:rPr>
        <w:t>schedule for</w:t>
      </w:r>
      <w:r>
        <w:rPr>
          <w:szCs w:val="21"/>
        </w:rPr>
        <w:t xml:space="preserve"> CSCI 5230</w:t>
      </w:r>
      <w:r w:rsidR="00613156">
        <w:rPr>
          <w:szCs w:val="21"/>
        </w:rPr>
        <w:t xml:space="preserve"> </w:t>
      </w:r>
      <w:r w:rsidR="00510ACC">
        <w:rPr>
          <w:szCs w:val="21"/>
        </w:rPr>
        <w:t xml:space="preserve">differs </w:t>
      </w:r>
      <w:r w:rsidR="0047340A">
        <w:rPr>
          <w:szCs w:val="21"/>
        </w:rPr>
        <w:t xml:space="preserve">from one I've </w:t>
      </w:r>
      <w:r w:rsidR="003C7A65">
        <w:rPr>
          <w:szCs w:val="21"/>
        </w:rPr>
        <w:t>used</w:t>
      </w:r>
      <w:r w:rsidR="0047340A">
        <w:rPr>
          <w:szCs w:val="21"/>
        </w:rPr>
        <w:t xml:space="preserve"> in past semesters</w:t>
      </w:r>
      <w:r w:rsidR="00510ACC">
        <w:rPr>
          <w:szCs w:val="21"/>
        </w:rPr>
        <w:t>.  In</w:t>
      </w:r>
      <w:r w:rsidR="00CF038A">
        <w:rPr>
          <w:szCs w:val="21"/>
        </w:rPr>
        <w:t xml:space="preserve"> response to CDC </w:t>
      </w:r>
      <w:r w:rsidR="00DB6ECC">
        <w:rPr>
          <w:szCs w:val="21"/>
        </w:rPr>
        <w:t>concerns</w:t>
      </w:r>
      <w:r w:rsidR="00CF038A">
        <w:rPr>
          <w:szCs w:val="21"/>
        </w:rPr>
        <w:t xml:space="preserve"> about a </w:t>
      </w:r>
      <w:r w:rsidR="00F76779">
        <w:rPr>
          <w:szCs w:val="21"/>
        </w:rPr>
        <w:t xml:space="preserve">possible </w:t>
      </w:r>
      <w:r w:rsidR="00CF038A">
        <w:rPr>
          <w:szCs w:val="21"/>
        </w:rPr>
        <w:t>late fall COVID-19 outbreak</w:t>
      </w:r>
      <w:r w:rsidR="0047340A">
        <w:rPr>
          <w:szCs w:val="21"/>
        </w:rPr>
        <w:t xml:space="preserve">, ETSU </w:t>
      </w:r>
      <w:r w:rsidR="00510ACC">
        <w:rPr>
          <w:szCs w:val="21"/>
        </w:rPr>
        <w:t xml:space="preserve">has </w:t>
      </w:r>
      <w:r w:rsidR="003C7A65">
        <w:rPr>
          <w:szCs w:val="21"/>
        </w:rPr>
        <w:t>accelerated</w:t>
      </w:r>
      <w:r w:rsidR="00510ACC">
        <w:rPr>
          <w:szCs w:val="21"/>
        </w:rPr>
        <w:t xml:space="preserve"> its </w:t>
      </w:r>
      <w:r w:rsidR="00F76779">
        <w:rPr>
          <w:szCs w:val="21"/>
        </w:rPr>
        <w:t xml:space="preserve">standard </w:t>
      </w:r>
      <w:r w:rsidR="00510ACC">
        <w:rPr>
          <w:szCs w:val="21"/>
        </w:rPr>
        <w:t>schedule</w:t>
      </w:r>
      <w:r w:rsidR="00F76779">
        <w:rPr>
          <w:szCs w:val="21"/>
        </w:rPr>
        <w:t xml:space="preserve"> for fall course delivery</w:t>
      </w:r>
      <w:r w:rsidR="00DB6ECC">
        <w:rPr>
          <w:szCs w:val="21"/>
        </w:rPr>
        <w:t>.  Cl</w:t>
      </w:r>
      <w:r w:rsidR="00C52468">
        <w:rPr>
          <w:szCs w:val="21"/>
        </w:rPr>
        <w:t xml:space="preserve">asses </w:t>
      </w:r>
      <w:r w:rsidR="00693128">
        <w:rPr>
          <w:szCs w:val="21"/>
        </w:rPr>
        <w:t xml:space="preserve">will be held </w:t>
      </w:r>
      <w:r w:rsidR="00C52468">
        <w:rPr>
          <w:szCs w:val="21"/>
        </w:rPr>
        <w:t>on</w:t>
      </w:r>
      <w:r w:rsidR="00CF038A">
        <w:rPr>
          <w:szCs w:val="21"/>
        </w:rPr>
        <w:t xml:space="preserve"> Labor Day and Veterans Day; </w:t>
      </w:r>
      <w:r w:rsidR="00693128">
        <w:rPr>
          <w:szCs w:val="21"/>
        </w:rPr>
        <w:t>fall break moved</w:t>
      </w:r>
      <w:r w:rsidR="00CF038A">
        <w:rPr>
          <w:szCs w:val="21"/>
        </w:rPr>
        <w:t xml:space="preserve"> </w:t>
      </w:r>
      <w:r w:rsidR="003C7A65">
        <w:rPr>
          <w:szCs w:val="21"/>
        </w:rPr>
        <w:t>to</w:t>
      </w:r>
      <w:r w:rsidR="00CF038A">
        <w:rPr>
          <w:szCs w:val="21"/>
        </w:rPr>
        <w:t xml:space="preserve"> Thanksgiving week (11/23 - 11/27); and </w:t>
      </w:r>
      <w:r w:rsidR="003C7A65">
        <w:rPr>
          <w:szCs w:val="21"/>
        </w:rPr>
        <w:t xml:space="preserve">post-Thanksgiving </w:t>
      </w:r>
      <w:r w:rsidR="00693128">
        <w:rPr>
          <w:szCs w:val="21"/>
        </w:rPr>
        <w:t>instruction held online</w:t>
      </w:r>
      <w:r w:rsidR="00CF038A">
        <w:rPr>
          <w:szCs w:val="21"/>
        </w:rPr>
        <w:t>.</w:t>
      </w:r>
    </w:p>
    <w:p w14:paraId="1A1B9343" w14:textId="3B38C22E" w:rsidR="00CF038A" w:rsidRDefault="00CF038A" w:rsidP="00CF038A">
      <w:pPr>
        <w:spacing w:after="40"/>
        <w:rPr>
          <w:szCs w:val="21"/>
        </w:rPr>
      </w:pPr>
      <w:r>
        <w:rPr>
          <w:szCs w:val="21"/>
        </w:rPr>
        <w:t xml:space="preserve">In response to these changes, I've </w:t>
      </w:r>
      <w:r w:rsidR="006D1BE9">
        <w:rPr>
          <w:szCs w:val="21"/>
        </w:rPr>
        <w:t xml:space="preserve">opened the course’s D2L website and made the </w:t>
      </w:r>
      <w:r w:rsidR="00311537">
        <w:rPr>
          <w:szCs w:val="21"/>
        </w:rPr>
        <w:t>following changes to</w:t>
      </w:r>
      <w:r>
        <w:rPr>
          <w:szCs w:val="21"/>
        </w:rPr>
        <w:t xml:space="preserve"> my normal schedule:</w:t>
      </w:r>
    </w:p>
    <w:p w14:paraId="2EED3587" w14:textId="77777777" w:rsidR="00CF038A" w:rsidRDefault="00CF038A" w:rsidP="002044FD">
      <w:pPr>
        <w:pStyle w:val="ListParagraph"/>
        <w:numPr>
          <w:ilvl w:val="0"/>
          <w:numId w:val="9"/>
        </w:numPr>
        <w:spacing w:after="120"/>
        <w:rPr>
          <w:szCs w:val="21"/>
        </w:rPr>
      </w:pPr>
      <w:bookmarkStart w:id="4" w:name="_Hlk44195378"/>
      <w:bookmarkEnd w:id="3"/>
      <w:r>
        <w:rPr>
          <w:szCs w:val="21"/>
        </w:rPr>
        <w:t xml:space="preserve">I'm requiring people to read Bertrand Meyer's </w:t>
      </w:r>
      <w:r w:rsidRPr="00CD2D64">
        <w:rPr>
          <w:szCs w:val="21"/>
          <w:u w:val="single"/>
        </w:rPr>
        <w:t>Agile: The Good, The Hype, and The Ugly</w:t>
      </w:r>
      <w:r>
        <w:rPr>
          <w:szCs w:val="21"/>
        </w:rPr>
        <w:t xml:space="preserve"> </w:t>
      </w:r>
      <w:r w:rsidRPr="007952C0">
        <w:rPr>
          <w:b/>
          <w:i/>
          <w:color w:val="002060"/>
          <w:szCs w:val="21"/>
        </w:rPr>
        <w:t>before</w:t>
      </w:r>
      <w:r>
        <w:rPr>
          <w:szCs w:val="21"/>
        </w:rPr>
        <w:t xml:space="preserve"> </w:t>
      </w:r>
      <w:r w:rsidRPr="007952C0">
        <w:rPr>
          <w:b/>
          <w:i/>
          <w:color w:val="002060"/>
          <w:szCs w:val="21"/>
        </w:rPr>
        <w:t>our first class</w:t>
      </w:r>
      <w:r>
        <w:rPr>
          <w:szCs w:val="21"/>
        </w:rPr>
        <w:t xml:space="preserve">, and will give a quiz on this book </w:t>
      </w:r>
      <w:r w:rsidRPr="007952C0">
        <w:rPr>
          <w:b/>
          <w:i/>
          <w:color w:val="002060"/>
          <w:szCs w:val="21"/>
        </w:rPr>
        <w:t>on the first day of class</w:t>
      </w:r>
      <w:r>
        <w:rPr>
          <w:szCs w:val="21"/>
        </w:rPr>
        <w:t>.</w:t>
      </w:r>
    </w:p>
    <w:p w14:paraId="5D2B3AC2" w14:textId="53DC0BF8" w:rsidR="00CF038A" w:rsidRDefault="00CF038A" w:rsidP="002044FD">
      <w:pPr>
        <w:pStyle w:val="ListParagraph"/>
        <w:numPr>
          <w:ilvl w:val="0"/>
          <w:numId w:val="9"/>
        </w:numPr>
        <w:spacing w:after="120"/>
        <w:rPr>
          <w:szCs w:val="21"/>
        </w:rPr>
      </w:pPr>
      <w:bookmarkStart w:id="5" w:name="_Hlk44195413"/>
      <w:bookmarkEnd w:id="4"/>
      <w:r>
        <w:rPr>
          <w:szCs w:val="21"/>
        </w:rPr>
        <w:t xml:space="preserve">I plan to substitute reading assignments and Q&amp;A sessions for lectures, and to give </w:t>
      </w:r>
      <w:r w:rsidR="00693128">
        <w:rPr>
          <w:szCs w:val="21"/>
        </w:rPr>
        <w:t>twelve</w:t>
      </w:r>
      <w:r>
        <w:rPr>
          <w:szCs w:val="21"/>
        </w:rPr>
        <w:t xml:space="preserve"> quizzes on these </w:t>
      </w:r>
      <w:r w:rsidR="00510ACC">
        <w:rPr>
          <w:szCs w:val="21"/>
        </w:rPr>
        <w:t>readings</w:t>
      </w:r>
      <w:r>
        <w:rPr>
          <w:szCs w:val="21"/>
        </w:rPr>
        <w:t xml:space="preserve"> over the course of the semester.</w:t>
      </w:r>
    </w:p>
    <w:bookmarkEnd w:id="5"/>
    <w:p w14:paraId="5E79FF96" w14:textId="27757705" w:rsidR="00CF038A" w:rsidRDefault="00CF038A" w:rsidP="002044FD">
      <w:pPr>
        <w:pStyle w:val="ListParagraph"/>
        <w:numPr>
          <w:ilvl w:val="0"/>
          <w:numId w:val="9"/>
        </w:numPr>
        <w:spacing w:after="120"/>
        <w:rPr>
          <w:szCs w:val="21"/>
        </w:rPr>
      </w:pPr>
      <w:r>
        <w:rPr>
          <w:szCs w:val="21"/>
        </w:rPr>
        <w:t>I plan to reduce the number of individual presentations from two to one, and to distribute presentations throughout the semester, instead of confining them to one class period.</w:t>
      </w:r>
    </w:p>
    <w:p w14:paraId="6063BD6D" w14:textId="6D0D3626" w:rsidR="00F76779" w:rsidRDefault="00F76779" w:rsidP="002044FD">
      <w:pPr>
        <w:pStyle w:val="ListParagraph"/>
        <w:numPr>
          <w:ilvl w:val="0"/>
          <w:numId w:val="9"/>
        </w:numPr>
        <w:spacing w:after="120"/>
        <w:rPr>
          <w:szCs w:val="21"/>
        </w:rPr>
      </w:pPr>
      <w:r>
        <w:rPr>
          <w:szCs w:val="21"/>
        </w:rPr>
        <w:t>I’ve replaced the normal, 9/2 class meeting with a series of brief, individual meetings, which we can conduct in person or by Zoom.  I intend to use these meetings to discuss your materials for your semester talks, which I'll ask you to develop between weeks 1 and 2, and to address your questions about 5230.</w:t>
      </w:r>
    </w:p>
    <w:p w14:paraId="094F18E7" w14:textId="77777777" w:rsidR="00CF038A" w:rsidRDefault="00CF038A" w:rsidP="002044FD">
      <w:pPr>
        <w:pStyle w:val="ListParagraph"/>
        <w:numPr>
          <w:ilvl w:val="0"/>
          <w:numId w:val="9"/>
        </w:numPr>
        <w:spacing w:after="120"/>
        <w:rPr>
          <w:szCs w:val="21"/>
        </w:rPr>
      </w:pPr>
      <w:r>
        <w:rPr>
          <w:szCs w:val="21"/>
        </w:rPr>
        <w:t>I plan to give the class's final exam during the class's last on-ground meeting (11/18).</w:t>
      </w:r>
    </w:p>
    <w:p w14:paraId="3A7B0F9D" w14:textId="3B22408F" w:rsidR="00CF038A" w:rsidRDefault="00CF038A" w:rsidP="002044FD">
      <w:pPr>
        <w:pStyle w:val="ListParagraph"/>
        <w:numPr>
          <w:ilvl w:val="0"/>
          <w:numId w:val="9"/>
        </w:numPr>
        <w:spacing w:after="120"/>
        <w:rPr>
          <w:szCs w:val="21"/>
        </w:rPr>
      </w:pPr>
      <w:r>
        <w:rPr>
          <w:szCs w:val="21"/>
        </w:rPr>
        <w:t xml:space="preserve">I plan to give one final, case-study-based assignment following the final exam.  I then plan </w:t>
      </w:r>
      <w:r w:rsidR="00561CDE">
        <w:rPr>
          <w:szCs w:val="21"/>
        </w:rPr>
        <w:t xml:space="preserve">to </w:t>
      </w:r>
      <w:r>
        <w:rPr>
          <w:szCs w:val="21"/>
        </w:rPr>
        <w:t>interview people via Zoom about the</w:t>
      </w:r>
      <w:r w:rsidR="00561CDE">
        <w:rPr>
          <w:szCs w:val="21"/>
        </w:rPr>
        <w:t>ir</w:t>
      </w:r>
      <w:r>
        <w:rPr>
          <w:szCs w:val="21"/>
        </w:rPr>
        <w:t xml:space="preserve"> </w:t>
      </w:r>
      <w:r w:rsidR="00561CDE">
        <w:rPr>
          <w:szCs w:val="21"/>
        </w:rPr>
        <w:t xml:space="preserve">analyses of these </w:t>
      </w:r>
      <w:r>
        <w:rPr>
          <w:szCs w:val="21"/>
        </w:rPr>
        <w:t>stud</w:t>
      </w:r>
      <w:r w:rsidR="00561CDE">
        <w:rPr>
          <w:szCs w:val="21"/>
        </w:rPr>
        <w:t>ies</w:t>
      </w:r>
      <w:r>
        <w:rPr>
          <w:szCs w:val="21"/>
        </w:rPr>
        <w:t xml:space="preserve"> during the last regularly scheduled week of class (12/1, 12/2) - at which point the class will tentatively conclude, subject to any makeup work that people in the class may require.</w:t>
      </w:r>
    </w:p>
    <w:p w14:paraId="12DE7181" w14:textId="75F39530" w:rsidR="00561CDE" w:rsidRDefault="00561CDE" w:rsidP="00561CDE">
      <w:pPr>
        <w:spacing w:after="120"/>
        <w:rPr>
          <w:szCs w:val="21"/>
        </w:rPr>
      </w:pPr>
      <w:bookmarkStart w:id="6" w:name="_Hlk44193990"/>
      <w:bookmarkStart w:id="7" w:name="_Hlk44195607"/>
      <w:r w:rsidRPr="00561CDE">
        <w:rPr>
          <w:b/>
          <w:bCs/>
          <w:i/>
          <w:iCs/>
          <w:color w:val="002060"/>
          <w:szCs w:val="21"/>
        </w:rPr>
        <w:t xml:space="preserve">Because I’m compressing much of what I cover in </w:t>
      </w:r>
      <w:r w:rsidR="00311537">
        <w:rPr>
          <w:b/>
          <w:bCs/>
          <w:i/>
          <w:iCs/>
          <w:color w:val="002060"/>
          <w:szCs w:val="21"/>
        </w:rPr>
        <w:t xml:space="preserve">a full semester into the semester’s first </w:t>
      </w:r>
      <w:r w:rsidRPr="00561CDE">
        <w:rPr>
          <w:b/>
          <w:bCs/>
          <w:i/>
          <w:iCs/>
          <w:color w:val="002060"/>
          <w:szCs w:val="21"/>
        </w:rPr>
        <w:t>12 weeks, I strongly encourage people to get an early start on my assignments</w:t>
      </w:r>
      <w:r>
        <w:rPr>
          <w:szCs w:val="21"/>
        </w:rPr>
        <w:t>.  To enable this, I’</w:t>
      </w:r>
      <w:r w:rsidR="00311537">
        <w:rPr>
          <w:szCs w:val="21"/>
        </w:rPr>
        <w:t>ve</w:t>
      </w:r>
      <w:r>
        <w:rPr>
          <w:szCs w:val="21"/>
        </w:rPr>
        <w:t xml:space="preserve"> </w:t>
      </w:r>
      <w:r w:rsidR="00311537">
        <w:rPr>
          <w:szCs w:val="21"/>
        </w:rPr>
        <w:t>opened</w:t>
      </w:r>
      <w:r>
        <w:rPr>
          <w:szCs w:val="21"/>
        </w:rPr>
        <w:t xml:space="preserve"> my D2L website</w:t>
      </w:r>
      <w:r w:rsidR="00311537">
        <w:rPr>
          <w:szCs w:val="21"/>
        </w:rPr>
        <w:t xml:space="preserve"> and posted </w:t>
      </w:r>
      <w:bookmarkEnd w:id="6"/>
      <w:r>
        <w:rPr>
          <w:szCs w:val="21"/>
        </w:rPr>
        <w:t xml:space="preserve">articles, lecture slides, and this </w:t>
      </w:r>
      <w:r w:rsidR="00311537">
        <w:rPr>
          <w:szCs w:val="21"/>
        </w:rPr>
        <w:t>detailed schedule of meetings and policies to the site</w:t>
      </w:r>
      <w:r>
        <w:rPr>
          <w:szCs w:val="21"/>
        </w:rPr>
        <w:t>.  My lecture slides</w:t>
      </w:r>
      <w:r w:rsidR="00F76779">
        <w:rPr>
          <w:szCs w:val="21"/>
        </w:rPr>
        <w:t xml:space="preserve">, which I intend to review at least once more for </w:t>
      </w:r>
      <w:r w:rsidR="00F76779">
        <w:rPr>
          <w:szCs w:val="21"/>
        </w:rPr>
        <w:lastRenderedPageBreak/>
        <w:t>correctness and clarity, are fairly stable</w:t>
      </w:r>
      <w:r w:rsidR="00311537">
        <w:rPr>
          <w:szCs w:val="21"/>
        </w:rPr>
        <w:t>.  So, too, is</w:t>
      </w:r>
      <w:r w:rsidR="00F76779">
        <w:rPr>
          <w:szCs w:val="21"/>
        </w:rPr>
        <w:t xml:space="preserve"> the </w:t>
      </w:r>
      <w:r>
        <w:rPr>
          <w:szCs w:val="21"/>
        </w:rPr>
        <w:t xml:space="preserve">schedule of </w:t>
      </w:r>
      <w:r w:rsidR="00F76779">
        <w:rPr>
          <w:szCs w:val="21"/>
        </w:rPr>
        <w:t>assigned readings and tests specified in §1.2—assuming that ETSU adheres to the current fall schedule.</w:t>
      </w:r>
    </w:p>
    <w:bookmarkEnd w:id="7"/>
    <w:p w14:paraId="6500A26F" w14:textId="6FD79C8F" w:rsidR="00561CDE" w:rsidRDefault="00510ACC" w:rsidP="00561CDE">
      <w:pPr>
        <w:spacing w:after="120"/>
        <w:rPr>
          <w:szCs w:val="21"/>
        </w:rPr>
      </w:pPr>
      <w:r>
        <w:rPr>
          <w:szCs w:val="21"/>
        </w:rPr>
        <w:t>A</w:t>
      </w:r>
      <w:r w:rsidR="00311537">
        <w:rPr>
          <w:szCs w:val="21"/>
        </w:rPr>
        <w:t xml:space="preserve">s of </w:t>
      </w:r>
      <w:r w:rsidR="006D1BE9">
        <w:rPr>
          <w:szCs w:val="21"/>
        </w:rPr>
        <w:t>27 July</w:t>
      </w:r>
      <w:r w:rsidR="00311537">
        <w:rPr>
          <w:szCs w:val="21"/>
        </w:rPr>
        <w:t xml:space="preserve"> 2020, my a</w:t>
      </w:r>
      <w:r w:rsidR="00613156">
        <w:rPr>
          <w:szCs w:val="21"/>
        </w:rPr>
        <w:t>ssignment</w:t>
      </w:r>
      <w:r w:rsidR="00F76779">
        <w:rPr>
          <w:szCs w:val="21"/>
        </w:rPr>
        <w:t xml:space="preserve"> specs </w:t>
      </w:r>
      <w:r>
        <w:rPr>
          <w:szCs w:val="21"/>
        </w:rPr>
        <w:t>are</w:t>
      </w:r>
      <w:r w:rsidR="00613156">
        <w:rPr>
          <w:szCs w:val="21"/>
        </w:rPr>
        <w:t xml:space="preserve"> still in flux</w:t>
      </w:r>
      <w:r w:rsidR="00561CDE">
        <w:rPr>
          <w:szCs w:val="21"/>
        </w:rPr>
        <w:t xml:space="preserve">. </w:t>
      </w:r>
      <w:r w:rsidR="00CF038A">
        <w:rPr>
          <w:szCs w:val="21"/>
        </w:rPr>
        <w:t xml:space="preserve"> I'll </w:t>
      </w:r>
      <w:r w:rsidR="00F76779">
        <w:rPr>
          <w:szCs w:val="21"/>
        </w:rPr>
        <w:t>upload</w:t>
      </w:r>
      <w:r w:rsidR="00CF038A">
        <w:rPr>
          <w:szCs w:val="21"/>
        </w:rPr>
        <w:t xml:space="preserve"> </w:t>
      </w:r>
      <w:r>
        <w:rPr>
          <w:szCs w:val="21"/>
        </w:rPr>
        <w:t xml:space="preserve">them as I </w:t>
      </w:r>
      <w:r w:rsidR="00F76779">
        <w:rPr>
          <w:szCs w:val="21"/>
        </w:rPr>
        <w:t>create</w:t>
      </w:r>
      <w:r w:rsidR="00561CDE">
        <w:rPr>
          <w:szCs w:val="21"/>
        </w:rPr>
        <w:t xml:space="preserve"> them</w:t>
      </w:r>
      <w:r w:rsidR="00F76779">
        <w:rPr>
          <w:szCs w:val="21"/>
        </w:rPr>
        <w:t xml:space="preserve"> and post notices when I do.</w:t>
      </w:r>
    </w:p>
    <w:p w14:paraId="300ABB90" w14:textId="740CFE47" w:rsidR="00613156" w:rsidRDefault="003C47D1" w:rsidP="00F76779">
      <w:pPr>
        <w:spacing w:after="40"/>
        <w:rPr>
          <w:szCs w:val="21"/>
        </w:rPr>
      </w:pPr>
      <w:bookmarkStart w:id="8" w:name="_Hlk44196534"/>
      <w:r>
        <w:rPr>
          <w:szCs w:val="21"/>
        </w:rPr>
        <w:t>If you</w:t>
      </w:r>
      <w:r w:rsidR="005E75B8">
        <w:rPr>
          <w:szCs w:val="21"/>
        </w:rPr>
        <w:t xml:space="preserve"> heed my advice and wish to </w:t>
      </w:r>
      <w:r w:rsidR="00F76779">
        <w:rPr>
          <w:szCs w:val="21"/>
        </w:rPr>
        <w:t>work on my assignments</w:t>
      </w:r>
      <w:r w:rsidR="00561CDE">
        <w:rPr>
          <w:szCs w:val="21"/>
        </w:rPr>
        <w:t xml:space="preserve">, </w:t>
      </w:r>
      <w:r w:rsidR="005E75B8">
        <w:rPr>
          <w:szCs w:val="21"/>
        </w:rPr>
        <w:t>begin</w:t>
      </w:r>
      <w:r w:rsidR="00561CDE">
        <w:rPr>
          <w:szCs w:val="21"/>
        </w:rPr>
        <w:t xml:space="preserve"> by completing </w:t>
      </w:r>
      <w:r w:rsidR="003C7A65">
        <w:rPr>
          <w:szCs w:val="21"/>
        </w:rPr>
        <w:t>the required readings</w:t>
      </w:r>
      <w:r w:rsidR="00CF038A">
        <w:rPr>
          <w:szCs w:val="21"/>
        </w:rPr>
        <w:t xml:space="preserve"> and </w:t>
      </w:r>
      <w:r>
        <w:rPr>
          <w:szCs w:val="21"/>
        </w:rPr>
        <w:t>tak</w:t>
      </w:r>
      <w:r w:rsidR="00561CDE">
        <w:rPr>
          <w:szCs w:val="21"/>
        </w:rPr>
        <w:t xml:space="preserve">ing </w:t>
      </w:r>
      <w:r w:rsidR="00CF038A">
        <w:rPr>
          <w:szCs w:val="21"/>
        </w:rPr>
        <w:t>notes on the</w:t>
      </w:r>
      <w:r w:rsidR="003C7A65">
        <w:rPr>
          <w:szCs w:val="21"/>
        </w:rPr>
        <w:t>m</w:t>
      </w:r>
      <w:r w:rsidR="00CF038A">
        <w:rPr>
          <w:szCs w:val="21"/>
        </w:rPr>
        <w:t>, in a format that you can</w:t>
      </w:r>
      <w:r>
        <w:rPr>
          <w:szCs w:val="21"/>
        </w:rPr>
        <w:t xml:space="preserve"> </w:t>
      </w:r>
      <w:r w:rsidR="003C7A65">
        <w:rPr>
          <w:szCs w:val="21"/>
        </w:rPr>
        <w:t>use for</w:t>
      </w:r>
      <w:r>
        <w:rPr>
          <w:szCs w:val="21"/>
        </w:rPr>
        <w:t xml:space="preserve"> quizzes (see §2</w:t>
      </w:r>
      <w:r w:rsidR="00C52468">
        <w:rPr>
          <w:szCs w:val="21"/>
        </w:rPr>
        <w:t>.3</w:t>
      </w:r>
      <w:r>
        <w:rPr>
          <w:szCs w:val="21"/>
        </w:rPr>
        <w:t xml:space="preserve">).  </w:t>
      </w:r>
      <w:bookmarkEnd w:id="8"/>
      <w:r w:rsidR="003C7A65">
        <w:rPr>
          <w:szCs w:val="21"/>
        </w:rPr>
        <w:t>These readings will include</w:t>
      </w:r>
      <w:r>
        <w:rPr>
          <w:szCs w:val="21"/>
        </w:rPr>
        <w:t xml:space="preserve"> articles that </w:t>
      </w:r>
      <w:r w:rsidR="00CF038A">
        <w:rPr>
          <w:szCs w:val="21"/>
        </w:rPr>
        <w:t>I've posted to D2L</w:t>
      </w:r>
      <w:r w:rsidR="003C7A65">
        <w:rPr>
          <w:szCs w:val="21"/>
        </w:rPr>
        <w:t xml:space="preserve"> and </w:t>
      </w:r>
      <w:r w:rsidR="0047340A">
        <w:rPr>
          <w:szCs w:val="21"/>
        </w:rPr>
        <w:t xml:space="preserve">following </w:t>
      </w:r>
      <w:r w:rsidR="00DF0876">
        <w:rPr>
          <w:szCs w:val="21"/>
        </w:rPr>
        <w:t>texts:</w:t>
      </w:r>
    </w:p>
    <w:p w14:paraId="6648BB7D" w14:textId="522565C7" w:rsidR="00613156" w:rsidRDefault="00DF0876" w:rsidP="002044FD">
      <w:pPr>
        <w:pStyle w:val="ListParagraph"/>
        <w:numPr>
          <w:ilvl w:val="0"/>
          <w:numId w:val="10"/>
        </w:numPr>
        <w:spacing w:after="120"/>
        <w:rPr>
          <w:szCs w:val="21"/>
        </w:rPr>
      </w:pPr>
      <w:r>
        <w:rPr>
          <w:szCs w:val="21"/>
        </w:rPr>
        <w:t xml:space="preserve">Bertrand Meyer, </w:t>
      </w:r>
      <w:r w:rsidRPr="00DF0876">
        <w:rPr>
          <w:szCs w:val="21"/>
          <w:u w:val="single"/>
        </w:rPr>
        <w:t>Agile: The Good, the Hype, and the Ugly</w:t>
      </w:r>
    </w:p>
    <w:p w14:paraId="3EBF762D" w14:textId="5E8736B6" w:rsidR="00DF0876" w:rsidRDefault="00DF0876" w:rsidP="002044FD">
      <w:pPr>
        <w:pStyle w:val="ListParagraph"/>
        <w:numPr>
          <w:ilvl w:val="0"/>
          <w:numId w:val="10"/>
        </w:numPr>
        <w:spacing w:after="120"/>
        <w:rPr>
          <w:szCs w:val="21"/>
        </w:rPr>
      </w:pPr>
      <w:r>
        <w:rPr>
          <w:szCs w:val="21"/>
        </w:rPr>
        <w:t xml:space="preserve">Tom DeMarco and Tim Lister, </w:t>
      </w:r>
      <w:r w:rsidRPr="00DF0876">
        <w:rPr>
          <w:szCs w:val="21"/>
          <w:u w:val="single"/>
        </w:rPr>
        <w:t>Peopleware</w:t>
      </w:r>
    </w:p>
    <w:p w14:paraId="45574FCB" w14:textId="243C364F" w:rsidR="00DF0876" w:rsidRDefault="00DF0876" w:rsidP="002044FD">
      <w:pPr>
        <w:pStyle w:val="ListParagraph"/>
        <w:numPr>
          <w:ilvl w:val="0"/>
          <w:numId w:val="10"/>
        </w:numPr>
        <w:spacing w:after="120"/>
        <w:rPr>
          <w:szCs w:val="21"/>
        </w:rPr>
      </w:pPr>
      <w:r>
        <w:rPr>
          <w:szCs w:val="21"/>
        </w:rPr>
        <w:t xml:space="preserve">William Ury, </w:t>
      </w:r>
      <w:r w:rsidRPr="00DF0876">
        <w:rPr>
          <w:szCs w:val="21"/>
          <w:u w:val="single"/>
        </w:rPr>
        <w:t>Getting Past No</w:t>
      </w:r>
    </w:p>
    <w:p w14:paraId="2CB74CB5" w14:textId="77777777" w:rsidR="00073970" w:rsidRPr="00073970" w:rsidRDefault="00073970" w:rsidP="002044FD">
      <w:pPr>
        <w:pStyle w:val="ListParagraph"/>
        <w:numPr>
          <w:ilvl w:val="0"/>
          <w:numId w:val="10"/>
        </w:numPr>
        <w:spacing w:after="120"/>
        <w:rPr>
          <w:szCs w:val="21"/>
        </w:rPr>
      </w:pPr>
      <w:r>
        <w:rPr>
          <w:szCs w:val="21"/>
        </w:rPr>
        <w:t xml:space="preserve">Peter Drucker, </w:t>
      </w:r>
      <w:r w:rsidRPr="00DF0876">
        <w:rPr>
          <w:szCs w:val="21"/>
          <w:u w:val="single"/>
        </w:rPr>
        <w:t>The Effective Executive</w:t>
      </w:r>
    </w:p>
    <w:p w14:paraId="2D1E1719" w14:textId="47B1783B" w:rsidR="00073970" w:rsidRDefault="00073970" w:rsidP="002044FD">
      <w:pPr>
        <w:pStyle w:val="ListParagraph"/>
        <w:numPr>
          <w:ilvl w:val="0"/>
          <w:numId w:val="10"/>
        </w:numPr>
        <w:spacing w:after="120"/>
        <w:rPr>
          <w:szCs w:val="21"/>
        </w:rPr>
      </w:pPr>
      <w:r w:rsidRPr="00DF0876">
        <w:rPr>
          <w:szCs w:val="21"/>
        </w:rPr>
        <w:t xml:space="preserve">Gene </w:t>
      </w:r>
      <w:r>
        <w:rPr>
          <w:szCs w:val="21"/>
        </w:rPr>
        <w:t xml:space="preserve">Kim, Kevin Behr, and George Spafford, </w:t>
      </w:r>
      <w:r w:rsidRPr="00DF0876">
        <w:rPr>
          <w:szCs w:val="21"/>
          <w:u w:val="single"/>
        </w:rPr>
        <w:t>The Phoenix Project</w:t>
      </w:r>
      <w:r w:rsidR="003B15CE" w:rsidRPr="003B15CE">
        <w:rPr>
          <w:szCs w:val="21"/>
        </w:rPr>
        <w:t>, 5</w:t>
      </w:r>
      <w:r w:rsidR="003B15CE" w:rsidRPr="003B15CE">
        <w:rPr>
          <w:szCs w:val="21"/>
          <w:vertAlign w:val="superscript"/>
        </w:rPr>
        <w:t>th</w:t>
      </w:r>
      <w:r w:rsidR="003B15CE" w:rsidRPr="003B15CE">
        <w:rPr>
          <w:szCs w:val="21"/>
        </w:rPr>
        <w:t xml:space="preserve"> Edition</w:t>
      </w:r>
    </w:p>
    <w:p w14:paraId="029BD3A5" w14:textId="54767C34" w:rsidR="00DF0876" w:rsidRPr="00073970" w:rsidRDefault="00DF0876" w:rsidP="002044FD">
      <w:pPr>
        <w:pStyle w:val="ListParagraph"/>
        <w:numPr>
          <w:ilvl w:val="0"/>
          <w:numId w:val="10"/>
        </w:numPr>
        <w:spacing w:after="120"/>
        <w:rPr>
          <w:szCs w:val="21"/>
        </w:rPr>
      </w:pPr>
      <w:r>
        <w:rPr>
          <w:szCs w:val="21"/>
        </w:rPr>
        <w:t xml:space="preserve">Rick Brinkman and Rick Kirschner, </w:t>
      </w:r>
      <w:r w:rsidRPr="00DF0876">
        <w:rPr>
          <w:szCs w:val="21"/>
          <w:u w:val="single"/>
        </w:rPr>
        <w:t>Dealing with People You Can't Stand</w:t>
      </w:r>
      <w:r w:rsidRPr="003B15CE">
        <w:rPr>
          <w:szCs w:val="21"/>
        </w:rPr>
        <w:t>, 3</w:t>
      </w:r>
      <w:r w:rsidRPr="003B15CE">
        <w:rPr>
          <w:szCs w:val="21"/>
          <w:vertAlign w:val="superscript"/>
        </w:rPr>
        <w:t>rd</w:t>
      </w:r>
      <w:r w:rsidRPr="003B15CE">
        <w:rPr>
          <w:szCs w:val="21"/>
        </w:rPr>
        <w:t xml:space="preserve"> Edition</w:t>
      </w:r>
    </w:p>
    <w:p w14:paraId="76DEBD77" w14:textId="133FDC21" w:rsidR="00C52468" w:rsidRDefault="0047340A" w:rsidP="003C47D1">
      <w:pPr>
        <w:spacing w:after="240"/>
        <w:rPr>
          <w:szCs w:val="21"/>
        </w:rPr>
      </w:pPr>
      <w:r>
        <w:rPr>
          <w:szCs w:val="21"/>
        </w:rPr>
        <w:t>S</w:t>
      </w:r>
      <w:r w:rsidR="003C47D1">
        <w:rPr>
          <w:szCs w:val="21"/>
        </w:rPr>
        <w:t xml:space="preserve">hould you have questions about this schedule or these requirements, contact me at </w:t>
      </w:r>
      <w:hyperlink r:id="rId8" w:history="1">
        <w:r w:rsidR="003C47D1" w:rsidRPr="00E35CD0">
          <w:rPr>
            <w:rStyle w:val="Hyperlink"/>
            <w:szCs w:val="21"/>
          </w:rPr>
          <w:t>phil@etsu.edu</w:t>
        </w:r>
      </w:hyperlink>
      <w:r w:rsidR="003C47D1">
        <w:rPr>
          <w:szCs w:val="21"/>
        </w:rPr>
        <w:t>.  I'll be reading e-mail throughout the summer, and will respond as circumstances allow, typically within 48 hours</w:t>
      </w:r>
      <w:r w:rsidR="00CF038A">
        <w:rPr>
          <w:szCs w:val="21"/>
        </w:rPr>
        <w:t>.</w:t>
      </w:r>
    </w:p>
    <w:p w14:paraId="3DD95684" w14:textId="4702A0CD" w:rsidR="00CF038A" w:rsidRPr="007952C0" w:rsidRDefault="00DB4262" w:rsidP="003C47D1">
      <w:pPr>
        <w:pStyle w:val="Heading2"/>
      </w:pPr>
      <w:bookmarkStart w:id="9" w:name="_Toc46832472"/>
      <w:r>
        <w:t>CSCI 5</w:t>
      </w:r>
      <w:r w:rsidR="00D34878">
        <w:t>23</w:t>
      </w:r>
      <w:r>
        <w:t>0 Schedule - Fall 2020</w:t>
      </w:r>
      <w:bookmarkEnd w:id="9"/>
    </w:p>
    <w:tbl>
      <w:tblPr>
        <w:tblStyle w:val="TableGrid"/>
        <w:tblW w:w="0" w:type="auto"/>
        <w:tblCellMar>
          <w:left w:w="115" w:type="dxa"/>
          <w:right w:w="115" w:type="dxa"/>
        </w:tblCellMar>
        <w:tblLook w:val="04A0" w:firstRow="1" w:lastRow="0" w:firstColumn="1" w:lastColumn="0" w:noHBand="0" w:noVBand="1"/>
      </w:tblPr>
      <w:tblGrid>
        <w:gridCol w:w="1548"/>
        <w:gridCol w:w="4734"/>
        <w:gridCol w:w="4734"/>
      </w:tblGrid>
      <w:tr w:rsidR="00592DA8" w14:paraId="3B813B6E" w14:textId="77777777" w:rsidTr="00787969">
        <w:trPr>
          <w:tblHeader/>
        </w:trPr>
        <w:tc>
          <w:tcPr>
            <w:tcW w:w="1548" w:type="dxa"/>
          </w:tcPr>
          <w:bookmarkEnd w:id="1"/>
          <w:p w14:paraId="0E9129BC" w14:textId="77777777" w:rsidR="00592DA8" w:rsidRPr="00592DA8" w:rsidRDefault="009034CF" w:rsidP="00787969">
            <w:pPr>
              <w:spacing w:after="40"/>
              <w:rPr>
                <w:b/>
              </w:rPr>
            </w:pPr>
            <w:r>
              <w:rPr>
                <w:b/>
              </w:rPr>
              <w:t>Date</w:t>
            </w:r>
            <w:r w:rsidR="00592DA8" w:rsidRPr="00592DA8">
              <w:rPr>
                <w:b/>
              </w:rPr>
              <w:t xml:space="preserve"> </w:t>
            </w:r>
          </w:p>
        </w:tc>
        <w:tc>
          <w:tcPr>
            <w:tcW w:w="9468" w:type="dxa"/>
            <w:gridSpan w:val="2"/>
          </w:tcPr>
          <w:p w14:paraId="71FABF13" w14:textId="77777777" w:rsidR="00592DA8" w:rsidRPr="00592DA8" w:rsidRDefault="00592DA8" w:rsidP="00787969">
            <w:pPr>
              <w:spacing w:after="40"/>
              <w:rPr>
                <w:b/>
              </w:rPr>
            </w:pPr>
            <w:r w:rsidRPr="00592DA8">
              <w:rPr>
                <w:b/>
              </w:rPr>
              <w:t>Agenda</w:t>
            </w:r>
          </w:p>
        </w:tc>
      </w:tr>
      <w:tr w:rsidR="00D95562" w14:paraId="4D841585" w14:textId="77777777" w:rsidTr="00787969">
        <w:trPr>
          <w:cantSplit/>
          <w:trHeight w:val="287"/>
        </w:trPr>
        <w:tc>
          <w:tcPr>
            <w:tcW w:w="1548" w:type="dxa"/>
          </w:tcPr>
          <w:p w14:paraId="47BEC193" w14:textId="6ACA793B" w:rsidR="00D95562" w:rsidRDefault="00D95562" w:rsidP="00F634DF">
            <w:pPr>
              <w:rPr>
                <w:sz w:val="20"/>
                <w:szCs w:val="20"/>
              </w:rPr>
            </w:pPr>
            <w:r>
              <w:rPr>
                <w:sz w:val="20"/>
                <w:szCs w:val="20"/>
              </w:rPr>
              <w:t>Pre-August 26</w:t>
            </w:r>
          </w:p>
        </w:tc>
        <w:tc>
          <w:tcPr>
            <w:tcW w:w="9468" w:type="dxa"/>
            <w:gridSpan w:val="2"/>
            <w:vAlign w:val="center"/>
          </w:tcPr>
          <w:p w14:paraId="4CEAD94D" w14:textId="66BC6DB2" w:rsidR="00D95562" w:rsidRDefault="00D95562" w:rsidP="00693128">
            <w:pPr>
              <w:spacing w:after="0"/>
              <w:rPr>
                <w:sz w:val="20"/>
                <w:szCs w:val="20"/>
              </w:rPr>
            </w:pPr>
            <w:r>
              <w:rPr>
                <w:sz w:val="20"/>
                <w:szCs w:val="20"/>
              </w:rPr>
              <w:t xml:space="preserve">Required reading for </w:t>
            </w:r>
            <w:r w:rsidR="00404335">
              <w:rPr>
                <w:sz w:val="20"/>
                <w:szCs w:val="20"/>
              </w:rPr>
              <w:t>26 August</w:t>
            </w:r>
            <w:r>
              <w:rPr>
                <w:sz w:val="20"/>
                <w:szCs w:val="20"/>
              </w:rPr>
              <w:t>:</w:t>
            </w:r>
          </w:p>
          <w:p w14:paraId="7C150595" w14:textId="512C6941" w:rsidR="00D95562" w:rsidRPr="00D95562" w:rsidRDefault="001B2259" w:rsidP="002044FD">
            <w:pPr>
              <w:pStyle w:val="ListParagraph"/>
              <w:numPr>
                <w:ilvl w:val="0"/>
                <w:numId w:val="7"/>
              </w:numPr>
              <w:contextualSpacing w:val="0"/>
              <w:rPr>
                <w:sz w:val="20"/>
                <w:szCs w:val="20"/>
                <w:u w:val="single"/>
              </w:rPr>
            </w:pPr>
            <w:r w:rsidRPr="005A6A68">
              <w:rPr>
                <w:sz w:val="20"/>
                <w:szCs w:val="20"/>
                <w:u w:val="single"/>
              </w:rPr>
              <w:t>Agile: The Good, The Hype, and the Ugly</w:t>
            </w:r>
            <w:r>
              <w:rPr>
                <w:sz w:val="20"/>
                <w:szCs w:val="20"/>
              </w:rPr>
              <w:t>, Meyer</w:t>
            </w:r>
          </w:p>
        </w:tc>
      </w:tr>
      <w:tr w:rsidR="00BC4865" w14:paraId="5AB79415" w14:textId="77777777" w:rsidTr="00787969">
        <w:trPr>
          <w:cantSplit/>
          <w:trHeight w:val="782"/>
        </w:trPr>
        <w:tc>
          <w:tcPr>
            <w:tcW w:w="1548" w:type="dxa"/>
            <w:vMerge w:val="restart"/>
          </w:tcPr>
          <w:p w14:paraId="67D1CACB" w14:textId="1B8468C0" w:rsidR="00BC4865" w:rsidRPr="00687FA4" w:rsidRDefault="00C54F90" w:rsidP="00F634DF">
            <w:pPr>
              <w:rPr>
                <w:sz w:val="20"/>
                <w:szCs w:val="20"/>
              </w:rPr>
            </w:pPr>
            <w:r>
              <w:rPr>
                <w:sz w:val="20"/>
                <w:szCs w:val="20"/>
              </w:rPr>
              <w:t xml:space="preserve">August </w:t>
            </w:r>
            <w:r w:rsidR="00F634DF">
              <w:rPr>
                <w:sz w:val="20"/>
                <w:szCs w:val="20"/>
              </w:rPr>
              <w:t>2</w:t>
            </w:r>
            <w:r w:rsidR="003B73DD">
              <w:rPr>
                <w:sz w:val="20"/>
                <w:szCs w:val="20"/>
              </w:rPr>
              <w:t>6</w:t>
            </w:r>
          </w:p>
        </w:tc>
        <w:tc>
          <w:tcPr>
            <w:tcW w:w="9468" w:type="dxa"/>
            <w:gridSpan w:val="2"/>
            <w:vAlign w:val="center"/>
          </w:tcPr>
          <w:p w14:paraId="765DB3CC" w14:textId="146AFE3B" w:rsidR="00C54F90" w:rsidRDefault="00C54F90" w:rsidP="009E1936">
            <w:pPr>
              <w:spacing w:after="40"/>
              <w:rPr>
                <w:sz w:val="20"/>
                <w:szCs w:val="20"/>
              </w:rPr>
            </w:pPr>
            <w:r>
              <w:rPr>
                <w:sz w:val="20"/>
                <w:szCs w:val="20"/>
              </w:rPr>
              <w:t>Quiz</w:t>
            </w:r>
            <w:r w:rsidR="008F478B">
              <w:rPr>
                <w:sz w:val="20"/>
                <w:szCs w:val="20"/>
              </w:rPr>
              <w:t xml:space="preserve"> 1</w:t>
            </w:r>
            <w:r>
              <w:rPr>
                <w:sz w:val="20"/>
                <w:szCs w:val="20"/>
              </w:rPr>
              <w:t xml:space="preserve">:  </w:t>
            </w:r>
            <w:r w:rsidR="001B2259">
              <w:rPr>
                <w:sz w:val="20"/>
                <w:szCs w:val="20"/>
              </w:rPr>
              <w:t xml:space="preserve">over </w:t>
            </w:r>
            <w:r w:rsidR="001B2259" w:rsidRPr="005A6A68">
              <w:rPr>
                <w:sz w:val="20"/>
                <w:szCs w:val="20"/>
                <w:u w:val="single"/>
              </w:rPr>
              <w:t>Agile: The Good, The Hype, and the Ugly</w:t>
            </w:r>
          </w:p>
          <w:p w14:paraId="132AA274" w14:textId="0B113454" w:rsidR="00BC4865" w:rsidRPr="00687FA4" w:rsidRDefault="00A4793F" w:rsidP="00693128">
            <w:pPr>
              <w:spacing w:after="0"/>
              <w:rPr>
                <w:sz w:val="20"/>
                <w:szCs w:val="20"/>
              </w:rPr>
            </w:pPr>
            <w:r>
              <w:rPr>
                <w:sz w:val="20"/>
                <w:szCs w:val="20"/>
              </w:rPr>
              <w:t>Post-quiz</w:t>
            </w:r>
            <w:r w:rsidR="00BC4865">
              <w:rPr>
                <w:sz w:val="20"/>
                <w:szCs w:val="20"/>
              </w:rPr>
              <w:t>:</w:t>
            </w:r>
          </w:p>
          <w:p w14:paraId="65A70532" w14:textId="77777777" w:rsidR="00BC4865" w:rsidRPr="00F2655B" w:rsidRDefault="00BC4865" w:rsidP="002044FD">
            <w:pPr>
              <w:pStyle w:val="ListParagraph"/>
              <w:numPr>
                <w:ilvl w:val="0"/>
                <w:numId w:val="1"/>
              </w:numPr>
              <w:spacing w:after="0"/>
              <w:contextualSpacing w:val="0"/>
              <w:rPr>
                <w:sz w:val="20"/>
                <w:szCs w:val="20"/>
              </w:rPr>
            </w:pPr>
            <w:r w:rsidRPr="00F2655B">
              <w:rPr>
                <w:sz w:val="20"/>
                <w:szCs w:val="20"/>
              </w:rPr>
              <w:t xml:space="preserve">[00] Syllabus and </w:t>
            </w:r>
            <w:r w:rsidR="00C35133" w:rsidRPr="00F2655B">
              <w:rPr>
                <w:sz w:val="20"/>
                <w:szCs w:val="20"/>
              </w:rPr>
              <w:t>p</w:t>
            </w:r>
            <w:r w:rsidRPr="00F2655B">
              <w:rPr>
                <w:sz w:val="20"/>
                <w:szCs w:val="20"/>
              </w:rPr>
              <w:t>olicies.ppt</w:t>
            </w:r>
          </w:p>
          <w:p w14:paraId="50E77670" w14:textId="77777777" w:rsidR="00BC4865" w:rsidRPr="00BC4865" w:rsidRDefault="0089726D" w:rsidP="002044FD">
            <w:pPr>
              <w:pStyle w:val="ListParagraph"/>
              <w:numPr>
                <w:ilvl w:val="0"/>
                <w:numId w:val="1"/>
              </w:numPr>
              <w:spacing w:after="0"/>
              <w:rPr>
                <w:sz w:val="20"/>
                <w:szCs w:val="20"/>
              </w:rPr>
            </w:pPr>
            <w:r>
              <w:rPr>
                <w:sz w:val="20"/>
                <w:szCs w:val="20"/>
              </w:rPr>
              <w:t xml:space="preserve">Discussion:  </w:t>
            </w:r>
            <w:r w:rsidR="009868C9">
              <w:rPr>
                <w:sz w:val="20"/>
                <w:szCs w:val="20"/>
              </w:rPr>
              <w:t>MS Project 2013</w:t>
            </w:r>
            <w:r w:rsidR="003A265B">
              <w:rPr>
                <w:sz w:val="20"/>
                <w:szCs w:val="20"/>
              </w:rPr>
              <w:t>/2016</w:t>
            </w:r>
          </w:p>
        </w:tc>
      </w:tr>
      <w:tr w:rsidR="00BC4865" w14:paraId="047DA5F8" w14:textId="77777777" w:rsidTr="00787969">
        <w:trPr>
          <w:cantSplit/>
          <w:trHeight w:val="1223"/>
        </w:trPr>
        <w:tc>
          <w:tcPr>
            <w:tcW w:w="1548" w:type="dxa"/>
            <w:vMerge/>
          </w:tcPr>
          <w:p w14:paraId="4FB8CAF6" w14:textId="77777777" w:rsidR="00BC4865" w:rsidRPr="00687FA4" w:rsidRDefault="00BC4865" w:rsidP="00DD4882">
            <w:pPr>
              <w:rPr>
                <w:sz w:val="20"/>
                <w:szCs w:val="20"/>
              </w:rPr>
            </w:pPr>
          </w:p>
        </w:tc>
        <w:tc>
          <w:tcPr>
            <w:tcW w:w="9468" w:type="dxa"/>
            <w:gridSpan w:val="2"/>
            <w:tcBorders>
              <w:bottom w:val="single" w:sz="4" w:space="0" w:color="auto"/>
            </w:tcBorders>
            <w:shd w:val="pct5" w:color="auto" w:fill="auto"/>
            <w:vAlign w:val="center"/>
          </w:tcPr>
          <w:p w14:paraId="7F4F1754" w14:textId="4FCD1E8E" w:rsidR="00F2655B" w:rsidRPr="00AE2BE5" w:rsidRDefault="00F2655B" w:rsidP="009E1936">
            <w:pPr>
              <w:spacing w:after="40"/>
              <w:rPr>
                <w:b/>
                <w:i/>
                <w:color w:val="002060"/>
                <w:sz w:val="20"/>
                <w:szCs w:val="20"/>
              </w:rPr>
            </w:pPr>
            <w:r>
              <w:rPr>
                <w:sz w:val="20"/>
                <w:szCs w:val="20"/>
              </w:rPr>
              <w:t xml:space="preserve">Required reading for </w:t>
            </w:r>
            <w:r w:rsidR="00404335">
              <w:rPr>
                <w:sz w:val="20"/>
                <w:szCs w:val="20"/>
              </w:rPr>
              <w:t xml:space="preserve">2 </w:t>
            </w:r>
            <w:r>
              <w:rPr>
                <w:sz w:val="20"/>
                <w:szCs w:val="20"/>
              </w:rPr>
              <w:t>September:</w:t>
            </w:r>
            <w:r w:rsidR="00AE2BE5">
              <w:rPr>
                <w:sz w:val="20"/>
                <w:szCs w:val="20"/>
              </w:rPr>
              <w:t xml:space="preserve">  </w:t>
            </w:r>
            <w:r w:rsidR="00AE2BE5" w:rsidRPr="00AE2BE5">
              <w:rPr>
                <w:b/>
                <w:i/>
                <w:color w:val="002060"/>
                <w:sz w:val="20"/>
                <w:szCs w:val="20"/>
              </w:rPr>
              <w:t xml:space="preserve"> none - but </w:t>
            </w:r>
            <w:r w:rsidR="00AE2BE5" w:rsidRPr="00510ACC">
              <w:rPr>
                <w:b/>
                <w:i/>
                <w:color w:val="002060"/>
                <w:sz w:val="20"/>
                <w:szCs w:val="20"/>
                <w:u w:val="single"/>
              </w:rPr>
              <w:t>please</w:t>
            </w:r>
            <w:r w:rsidR="00510ACC">
              <w:rPr>
                <w:b/>
                <w:i/>
                <w:color w:val="002060"/>
                <w:sz w:val="20"/>
                <w:szCs w:val="20"/>
              </w:rPr>
              <w:t xml:space="preserve"> read</w:t>
            </w:r>
            <w:r w:rsidR="00AE2BE5" w:rsidRPr="00AE2BE5">
              <w:rPr>
                <w:b/>
                <w:i/>
                <w:color w:val="002060"/>
                <w:sz w:val="20"/>
                <w:szCs w:val="20"/>
              </w:rPr>
              <w:t xml:space="preserve"> ahead</w:t>
            </w:r>
            <w:r w:rsidR="00510ACC">
              <w:rPr>
                <w:b/>
                <w:i/>
                <w:color w:val="002060"/>
                <w:sz w:val="20"/>
                <w:szCs w:val="20"/>
              </w:rPr>
              <w:t xml:space="preserve"> and prep for subsequent quizzes</w:t>
            </w:r>
          </w:p>
          <w:p w14:paraId="4336214C" w14:textId="77777777" w:rsidR="00DF3463" w:rsidRDefault="00DF3463" w:rsidP="00693128">
            <w:pPr>
              <w:spacing w:after="0"/>
              <w:rPr>
                <w:sz w:val="20"/>
                <w:szCs w:val="20"/>
              </w:rPr>
            </w:pPr>
            <w:r>
              <w:rPr>
                <w:sz w:val="20"/>
                <w:szCs w:val="20"/>
              </w:rPr>
              <w:t>Assignments:</w:t>
            </w:r>
          </w:p>
          <w:p w14:paraId="256616AD" w14:textId="57000EF5" w:rsidR="00AE2BE5" w:rsidRPr="00AE2BE5" w:rsidRDefault="00AE2BE5" w:rsidP="002044FD">
            <w:pPr>
              <w:pStyle w:val="ListParagraph"/>
              <w:numPr>
                <w:ilvl w:val="0"/>
                <w:numId w:val="7"/>
              </w:numPr>
              <w:spacing w:after="40"/>
              <w:contextualSpacing w:val="0"/>
              <w:rPr>
                <w:color w:val="002060"/>
                <w:sz w:val="20"/>
                <w:szCs w:val="20"/>
              </w:rPr>
            </w:pPr>
            <w:r w:rsidRPr="00AE2BE5">
              <w:rPr>
                <w:sz w:val="20"/>
                <w:szCs w:val="20"/>
              </w:rPr>
              <w:t xml:space="preserve">Assignment </w:t>
            </w:r>
            <w:r>
              <w:rPr>
                <w:sz w:val="20"/>
                <w:szCs w:val="20"/>
              </w:rPr>
              <w:t>1</w:t>
            </w:r>
            <w:r w:rsidR="00BD0E9B">
              <w:rPr>
                <w:sz w:val="20"/>
                <w:szCs w:val="20"/>
              </w:rPr>
              <w:t>, part 1</w:t>
            </w:r>
            <w:r w:rsidRPr="00AE2BE5">
              <w:rPr>
                <w:sz w:val="20"/>
                <w:szCs w:val="20"/>
              </w:rPr>
              <w:t xml:space="preserve">:  </w:t>
            </w:r>
            <w:r>
              <w:rPr>
                <w:sz w:val="20"/>
                <w:szCs w:val="20"/>
              </w:rPr>
              <w:t xml:space="preserve">preliminary </w:t>
            </w:r>
            <w:r w:rsidR="00BD0E9B">
              <w:rPr>
                <w:sz w:val="20"/>
                <w:szCs w:val="20"/>
              </w:rPr>
              <w:t>topic</w:t>
            </w:r>
            <w:r>
              <w:rPr>
                <w:sz w:val="20"/>
                <w:szCs w:val="20"/>
              </w:rPr>
              <w:t xml:space="preserve"> for </w:t>
            </w:r>
            <w:r w:rsidR="003C47D1">
              <w:rPr>
                <w:sz w:val="20"/>
                <w:szCs w:val="20"/>
              </w:rPr>
              <w:t xml:space="preserve">semester </w:t>
            </w:r>
            <w:r>
              <w:rPr>
                <w:sz w:val="20"/>
                <w:szCs w:val="20"/>
              </w:rPr>
              <w:t>presentation</w:t>
            </w:r>
            <w:r w:rsidR="00580929" w:rsidRPr="00DF3463">
              <w:rPr>
                <w:b/>
              </w:rPr>
              <w:tab/>
            </w:r>
            <w:r w:rsidR="00580929" w:rsidRPr="00DF3463">
              <w:rPr>
                <w:b/>
              </w:rPr>
              <w:tab/>
            </w:r>
            <w:r w:rsidR="00580929" w:rsidRPr="00DF3463">
              <w:rPr>
                <w:b/>
                <w:i/>
                <w:color w:val="002060"/>
                <w:sz w:val="20"/>
                <w:szCs w:val="20"/>
              </w:rPr>
              <w:t xml:space="preserve">due </w:t>
            </w:r>
            <w:r w:rsidR="00580929">
              <w:rPr>
                <w:b/>
                <w:i/>
                <w:color w:val="002060"/>
                <w:sz w:val="20"/>
                <w:szCs w:val="20"/>
              </w:rPr>
              <w:t>Monday</w:t>
            </w:r>
            <w:r w:rsidR="00580929" w:rsidRPr="00DF3463">
              <w:rPr>
                <w:b/>
                <w:i/>
                <w:color w:val="002060"/>
                <w:sz w:val="20"/>
                <w:szCs w:val="20"/>
              </w:rPr>
              <w:t xml:space="preserve">, </w:t>
            </w:r>
            <w:r w:rsidR="00580929">
              <w:rPr>
                <w:b/>
                <w:i/>
                <w:color w:val="002060"/>
                <w:sz w:val="20"/>
                <w:szCs w:val="20"/>
              </w:rPr>
              <w:t>31 August</w:t>
            </w:r>
          </w:p>
          <w:p w14:paraId="586EFE9D" w14:textId="77777777" w:rsidR="00BC4865" w:rsidRDefault="0056215D" w:rsidP="00693128">
            <w:pPr>
              <w:spacing w:after="0"/>
              <w:rPr>
                <w:sz w:val="20"/>
                <w:szCs w:val="20"/>
              </w:rPr>
            </w:pPr>
            <w:r>
              <w:rPr>
                <w:sz w:val="20"/>
                <w:szCs w:val="20"/>
              </w:rPr>
              <w:t>Supporting</w:t>
            </w:r>
            <w:r w:rsidR="00DF3463">
              <w:rPr>
                <w:sz w:val="20"/>
                <w:szCs w:val="20"/>
              </w:rPr>
              <w:t xml:space="preserve"> materials</w:t>
            </w:r>
            <w:r w:rsidR="00BC4865">
              <w:rPr>
                <w:sz w:val="20"/>
                <w:szCs w:val="20"/>
              </w:rPr>
              <w:t>:</w:t>
            </w:r>
          </w:p>
          <w:p w14:paraId="3F92F995" w14:textId="61362567" w:rsidR="00BC4865" w:rsidRPr="00AE2BE5" w:rsidRDefault="00AA7DC8" w:rsidP="002044FD">
            <w:pPr>
              <w:pStyle w:val="ListParagraph"/>
              <w:numPr>
                <w:ilvl w:val="0"/>
                <w:numId w:val="1"/>
              </w:numPr>
              <w:spacing w:after="0"/>
              <w:rPr>
                <w:sz w:val="20"/>
                <w:szCs w:val="20"/>
              </w:rPr>
            </w:pPr>
            <w:r w:rsidRPr="00890FB0">
              <w:rPr>
                <w:sz w:val="20"/>
                <w:szCs w:val="20"/>
              </w:rPr>
              <w:t>[10] Software methodologies</w:t>
            </w:r>
          </w:p>
        </w:tc>
      </w:tr>
      <w:tr w:rsidR="00A4793F" w14:paraId="55E468DB" w14:textId="77777777" w:rsidTr="00787969">
        <w:trPr>
          <w:cantSplit/>
          <w:trHeight w:val="134"/>
        </w:trPr>
        <w:tc>
          <w:tcPr>
            <w:tcW w:w="1548" w:type="dxa"/>
            <w:vMerge w:val="restart"/>
          </w:tcPr>
          <w:p w14:paraId="6354D097" w14:textId="15305BDE" w:rsidR="00A4793F" w:rsidRPr="00687FA4" w:rsidRDefault="00A4793F" w:rsidP="009034CF">
            <w:pPr>
              <w:rPr>
                <w:sz w:val="20"/>
                <w:szCs w:val="20"/>
              </w:rPr>
            </w:pPr>
            <w:r>
              <w:rPr>
                <w:sz w:val="20"/>
                <w:szCs w:val="20"/>
              </w:rPr>
              <w:t>September 2</w:t>
            </w:r>
          </w:p>
        </w:tc>
        <w:tc>
          <w:tcPr>
            <w:tcW w:w="9468" w:type="dxa"/>
            <w:gridSpan w:val="2"/>
            <w:tcBorders>
              <w:bottom w:val="nil"/>
            </w:tcBorders>
            <w:vAlign w:val="center"/>
          </w:tcPr>
          <w:p w14:paraId="7B99C9EC" w14:textId="4DBF5946" w:rsidR="00A4793F" w:rsidRPr="00AA7DC8" w:rsidRDefault="00A4793F" w:rsidP="009E1936">
            <w:pPr>
              <w:pStyle w:val="ListParagraph"/>
              <w:spacing w:after="0"/>
              <w:ind w:left="-14"/>
              <w:rPr>
                <w:sz w:val="20"/>
                <w:szCs w:val="20"/>
              </w:rPr>
            </w:pPr>
            <w:r>
              <w:rPr>
                <w:sz w:val="20"/>
                <w:szCs w:val="20"/>
              </w:rPr>
              <w:t xml:space="preserve">Class: </w:t>
            </w:r>
            <w:r w:rsidR="003C47D1">
              <w:rPr>
                <w:sz w:val="20"/>
                <w:szCs w:val="20"/>
              </w:rPr>
              <w:t xml:space="preserve"> </w:t>
            </w:r>
            <w:r w:rsidR="00510ACC">
              <w:rPr>
                <w:sz w:val="20"/>
                <w:szCs w:val="20"/>
              </w:rPr>
              <w:t>one-on-one meetings, as follows:</w:t>
            </w:r>
          </w:p>
        </w:tc>
      </w:tr>
      <w:tr w:rsidR="00A475E4" w14:paraId="42B3512D" w14:textId="77777777" w:rsidTr="00787969">
        <w:trPr>
          <w:cantSplit/>
          <w:trHeight w:val="739"/>
        </w:trPr>
        <w:tc>
          <w:tcPr>
            <w:tcW w:w="1548" w:type="dxa"/>
            <w:vMerge/>
          </w:tcPr>
          <w:p w14:paraId="76112C98" w14:textId="77777777" w:rsidR="00A475E4" w:rsidRDefault="00A475E4" w:rsidP="009034CF">
            <w:pPr>
              <w:rPr>
                <w:sz w:val="20"/>
                <w:szCs w:val="20"/>
              </w:rPr>
            </w:pPr>
          </w:p>
        </w:tc>
        <w:tc>
          <w:tcPr>
            <w:tcW w:w="4734" w:type="dxa"/>
            <w:tcBorders>
              <w:top w:val="nil"/>
              <w:bottom w:val="single" w:sz="4" w:space="0" w:color="auto"/>
            </w:tcBorders>
            <w:vAlign w:val="center"/>
          </w:tcPr>
          <w:p w14:paraId="32E63078" w14:textId="3F65819B" w:rsidR="00A2395E" w:rsidRDefault="00A2395E" w:rsidP="002044FD">
            <w:pPr>
              <w:pStyle w:val="ListParagraph"/>
              <w:numPr>
                <w:ilvl w:val="0"/>
                <w:numId w:val="6"/>
              </w:numPr>
              <w:rPr>
                <w:sz w:val="20"/>
                <w:szCs w:val="20"/>
              </w:rPr>
            </w:pPr>
            <w:r>
              <w:rPr>
                <w:sz w:val="20"/>
                <w:szCs w:val="20"/>
              </w:rPr>
              <w:t>6:30 pm – Jake Gillenwater</w:t>
            </w:r>
          </w:p>
          <w:p w14:paraId="6E2D6EC1" w14:textId="6EBDBE7E" w:rsidR="00A475E4" w:rsidRDefault="00A2395E" w:rsidP="002044FD">
            <w:pPr>
              <w:pStyle w:val="ListParagraph"/>
              <w:numPr>
                <w:ilvl w:val="0"/>
                <w:numId w:val="6"/>
              </w:numPr>
              <w:rPr>
                <w:sz w:val="20"/>
                <w:szCs w:val="20"/>
              </w:rPr>
            </w:pPr>
            <w:r>
              <w:rPr>
                <w:sz w:val="20"/>
                <w:szCs w:val="20"/>
              </w:rPr>
              <w:t xml:space="preserve">6:45 pm - </w:t>
            </w:r>
            <w:r w:rsidR="00A475E4">
              <w:rPr>
                <w:sz w:val="20"/>
                <w:szCs w:val="20"/>
              </w:rPr>
              <w:t>Jonah Bouton</w:t>
            </w:r>
          </w:p>
          <w:p w14:paraId="5FFEC17F" w14:textId="26FDEE1C" w:rsidR="00A475E4" w:rsidRDefault="00A2395E" w:rsidP="002044FD">
            <w:pPr>
              <w:pStyle w:val="ListParagraph"/>
              <w:numPr>
                <w:ilvl w:val="0"/>
                <w:numId w:val="6"/>
              </w:numPr>
              <w:rPr>
                <w:sz w:val="20"/>
                <w:szCs w:val="20"/>
              </w:rPr>
            </w:pPr>
            <w:r>
              <w:rPr>
                <w:sz w:val="20"/>
                <w:szCs w:val="20"/>
              </w:rPr>
              <w:t>7:00 pm -</w:t>
            </w:r>
            <w:r w:rsidR="00471618">
              <w:rPr>
                <w:sz w:val="20"/>
                <w:szCs w:val="20"/>
              </w:rPr>
              <w:t xml:space="preserve"> Chiamaka</w:t>
            </w:r>
            <w:r>
              <w:rPr>
                <w:sz w:val="20"/>
                <w:szCs w:val="20"/>
              </w:rPr>
              <w:t xml:space="preserve"> </w:t>
            </w:r>
            <w:r w:rsidR="00A475E4">
              <w:rPr>
                <w:sz w:val="20"/>
                <w:szCs w:val="20"/>
              </w:rPr>
              <w:t>Chukuwem</w:t>
            </w:r>
            <w:r w:rsidR="00471618">
              <w:rPr>
                <w:sz w:val="20"/>
                <w:szCs w:val="20"/>
              </w:rPr>
              <w:t>e</w:t>
            </w:r>
            <w:r w:rsidR="00A475E4">
              <w:rPr>
                <w:sz w:val="20"/>
                <w:szCs w:val="20"/>
              </w:rPr>
              <w:t>ka</w:t>
            </w:r>
          </w:p>
          <w:p w14:paraId="4B5207D1" w14:textId="4029C67C" w:rsidR="00A475E4" w:rsidRDefault="00A2395E" w:rsidP="002044FD">
            <w:pPr>
              <w:pStyle w:val="ListParagraph"/>
              <w:numPr>
                <w:ilvl w:val="0"/>
                <w:numId w:val="6"/>
              </w:numPr>
              <w:rPr>
                <w:sz w:val="20"/>
                <w:szCs w:val="20"/>
              </w:rPr>
            </w:pPr>
            <w:r>
              <w:rPr>
                <w:sz w:val="20"/>
                <w:szCs w:val="20"/>
              </w:rPr>
              <w:t xml:space="preserve">7:15 pm  - </w:t>
            </w:r>
            <w:r w:rsidR="00A475E4">
              <w:rPr>
                <w:sz w:val="20"/>
                <w:szCs w:val="20"/>
              </w:rPr>
              <w:t>Ali Memon</w:t>
            </w:r>
          </w:p>
          <w:p w14:paraId="2502BF3C" w14:textId="00B178C1" w:rsidR="00A475E4" w:rsidRDefault="00A2395E" w:rsidP="002044FD">
            <w:pPr>
              <w:pStyle w:val="ListParagraph"/>
              <w:numPr>
                <w:ilvl w:val="0"/>
                <w:numId w:val="6"/>
              </w:numPr>
              <w:rPr>
                <w:sz w:val="20"/>
                <w:szCs w:val="20"/>
              </w:rPr>
            </w:pPr>
            <w:r>
              <w:rPr>
                <w:sz w:val="20"/>
                <w:szCs w:val="20"/>
              </w:rPr>
              <w:t xml:space="preserve">7:30 pm -  </w:t>
            </w:r>
            <w:r w:rsidR="00A475E4">
              <w:rPr>
                <w:sz w:val="20"/>
                <w:szCs w:val="20"/>
              </w:rPr>
              <w:t>Ed Wilson</w:t>
            </w:r>
          </w:p>
          <w:p w14:paraId="432AE19C" w14:textId="33F1BF91" w:rsidR="00A475E4" w:rsidRDefault="00A2395E" w:rsidP="002044FD">
            <w:pPr>
              <w:pStyle w:val="ListParagraph"/>
              <w:numPr>
                <w:ilvl w:val="0"/>
                <w:numId w:val="6"/>
              </w:numPr>
              <w:rPr>
                <w:sz w:val="20"/>
                <w:szCs w:val="20"/>
              </w:rPr>
            </w:pPr>
            <w:r>
              <w:rPr>
                <w:sz w:val="20"/>
                <w:szCs w:val="20"/>
              </w:rPr>
              <w:t xml:space="preserve">7:45 pm - </w:t>
            </w:r>
            <w:r w:rsidR="00A475E4" w:rsidRPr="00A475E4">
              <w:rPr>
                <w:sz w:val="20"/>
                <w:szCs w:val="20"/>
              </w:rPr>
              <w:t>Anthony Pitman</w:t>
            </w:r>
          </w:p>
          <w:p w14:paraId="0BE8AE85" w14:textId="2DE52388" w:rsidR="00A475E4" w:rsidRPr="00A475E4" w:rsidRDefault="00A2395E" w:rsidP="002044FD">
            <w:pPr>
              <w:pStyle w:val="ListParagraph"/>
              <w:numPr>
                <w:ilvl w:val="0"/>
                <w:numId w:val="6"/>
              </w:numPr>
              <w:rPr>
                <w:sz w:val="20"/>
                <w:szCs w:val="20"/>
              </w:rPr>
            </w:pPr>
            <w:r w:rsidRPr="00A475E4">
              <w:rPr>
                <w:sz w:val="20"/>
                <w:szCs w:val="20"/>
              </w:rPr>
              <w:t xml:space="preserve">8:00 pm - </w:t>
            </w:r>
            <w:r>
              <w:rPr>
                <w:sz w:val="20"/>
                <w:szCs w:val="20"/>
              </w:rPr>
              <w:t>Madeline Manna</w:t>
            </w:r>
          </w:p>
        </w:tc>
        <w:tc>
          <w:tcPr>
            <w:tcW w:w="4734" w:type="dxa"/>
            <w:tcBorders>
              <w:top w:val="nil"/>
              <w:bottom w:val="single" w:sz="4" w:space="0" w:color="auto"/>
            </w:tcBorders>
            <w:vAlign w:val="center"/>
          </w:tcPr>
          <w:p w14:paraId="7986A21D" w14:textId="6B91A600" w:rsidR="00A475E4" w:rsidRDefault="00A2395E" w:rsidP="002044FD">
            <w:pPr>
              <w:pStyle w:val="ListParagraph"/>
              <w:numPr>
                <w:ilvl w:val="0"/>
                <w:numId w:val="6"/>
              </w:numPr>
              <w:rPr>
                <w:sz w:val="20"/>
                <w:szCs w:val="20"/>
              </w:rPr>
            </w:pPr>
            <w:r>
              <w:rPr>
                <w:sz w:val="20"/>
                <w:szCs w:val="20"/>
              </w:rPr>
              <w:t xml:space="preserve">8:15 pm - </w:t>
            </w:r>
            <w:r w:rsidR="00A475E4">
              <w:rPr>
                <w:sz w:val="20"/>
                <w:szCs w:val="20"/>
              </w:rPr>
              <w:t>Jacob Hoyos</w:t>
            </w:r>
          </w:p>
          <w:p w14:paraId="455471BD" w14:textId="2F71101D" w:rsidR="00484A1B" w:rsidRDefault="00A2395E" w:rsidP="002044FD">
            <w:pPr>
              <w:pStyle w:val="ListParagraph"/>
              <w:numPr>
                <w:ilvl w:val="0"/>
                <w:numId w:val="6"/>
              </w:numPr>
              <w:rPr>
                <w:sz w:val="20"/>
                <w:szCs w:val="20"/>
              </w:rPr>
            </w:pPr>
            <w:r>
              <w:rPr>
                <w:sz w:val="20"/>
                <w:szCs w:val="20"/>
              </w:rPr>
              <w:t xml:space="preserve">8:30 pm - </w:t>
            </w:r>
            <w:r w:rsidR="00484A1B">
              <w:rPr>
                <w:sz w:val="20"/>
                <w:szCs w:val="20"/>
              </w:rPr>
              <w:t>Ethan Spangler</w:t>
            </w:r>
          </w:p>
          <w:p w14:paraId="3D061FC8" w14:textId="720F0FCF" w:rsidR="00A475E4" w:rsidRDefault="00A2395E" w:rsidP="002044FD">
            <w:pPr>
              <w:pStyle w:val="ListParagraph"/>
              <w:numPr>
                <w:ilvl w:val="0"/>
                <w:numId w:val="6"/>
              </w:numPr>
              <w:rPr>
                <w:sz w:val="20"/>
                <w:szCs w:val="20"/>
              </w:rPr>
            </w:pPr>
            <w:r>
              <w:rPr>
                <w:sz w:val="20"/>
                <w:szCs w:val="20"/>
              </w:rPr>
              <w:t xml:space="preserve">8:45 pm - </w:t>
            </w:r>
            <w:r w:rsidR="00A475E4">
              <w:rPr>
                <w:sz w:val="20"/>
                <w:szCs w:val="20"/>
              </w:rPr>
              <w:t>Shayne Parker</w:t>
            </w:r>
          </w:p>
          <w:p w14:paraId="2EFE0F34" w14:textId="4265C9EB" w:rsidR="00A475E4" w:rsidRDefault="00A2395E" w:rsidP="002044FD">
            <w:pPr>
              <w:pStyle w:val="ListParagraph"/>
              <w:numPr>
                <w:ilvl w:val="0"/>
                <w:numId w:val="6"/>
              </w:numPr>
              <w:rPr>
                <w:sz w:val="20"/>
                <w:szCs w:val="20"/>
              </w:rPr>
            </w:pPr>
            <w:r>
              <w:rPr>
                <w:sz w:val="20"/>
                <w:szCs w:val="20"/>
              </w:rPr>
              <w:t xml:space="preserve">9:00 pm - </w:t>
            </w:r>
            <w:r w:rsidR="00A475E4">
              <w:rPr>
                <w:sz w:val="20"/>
                <w:szCs w:val="20"/>
              </w:rPr>
              <w:t>Aaron Hayes</w:t>
            </w:r>
          </w:p>
          <w:p w14:paraId="639A05AC" w14:textId="627BE8A0" w:rsidR="00A475E4" w:rsidRDefault="00A2395E" w:rsidP="002044FD">
            <w:pPr>
              <w:pStyle w:val="ListParagraph"/>
              <w:numPr>
                <w:ilvl w:val="0"/>
                <w:numId w:val="6"/>
              </w:numPr>
              <w:rPr>
                <w:sz w:val="20"/>
                <w:szCs w:val="20"/>
              </w:rPr>
            </w:pPr>
            <w:r>
              <w:rPr>
                <w:sz w:val="20"/>
                <w:szCs w:val="20"/>
              </w:rPr>
              <w:t xml:space="preserve">9:15 pm - </w:t>
            </w:r>
            <w:r w:rsidR="00A475E4">
              <w:rPr>
                <w:sz w:val="20"/>
                <w:szCs w:val="20"/>
              </w:rPr>
              <w:t>Nathan Eggers</w:t>
            </w:r>
          </w:p>
          <w:p w14:paraId="58A849E6" w14:textId="723892DB" w:rsidR="00A475E4" w:rsidRDefault="00A2395E" w:rsidP="002044FD">
            <w:pPr>
              <w:pStyle w:val="ListParagraph"/>
              <w:numPr>
                <w:ilvl w:val="0"/>
                <w:numId w:val="6"/>
              </w:numPr>
              <w:rPr>
                <w:sz w:val="20"/>
                <w:szCs w:val="20"/>
              </w:rPr>
            </w:pPr>
            <w:r>
              <w:rPr>
                <w:sz w:val="20"/>
                <w:szCs w:val="20"/>
              </w:rPr>
              <w:t xml:space="preserve">9:30 pm - </w:t>
            </w:r>
            <w:r w:rsidR="00A475E4" w:rsidRPr="00A475E4">
              <w:rPr>
                <w:sz w:val="20"/>
                <w:szCs w:val="20"/>
              </w:rPr>
              <w:t>Koi Stephanos</w:t>
            </w:r>
          </w:p>
          <w:p w14:paraId="787BDBFC" w14:textId="16B15E63" w:rsidR="00A2395E" w:rsidRPr="00A475E4" w:rsidRDefault="00A2395E" w:rsidP="002044FD">
            <w:pPr>
              <w:pStyle w:val="ListParagraph"/>
              <w:numPr>
                <w:ilvl w:val="0"/>
                <w:numId w:val="6"/>
              </w:numPr>
              <w:rPr>
                <w:sz w:val="20"/>
                <w:szCs w:val="20"/>
              </w:rPr>
            </w:pPr>
            <w:r w:rsidRPr="00A475E4">
              <w:rPr>
                <w:sz w:val="20"/>
                <w:szCs w:val="20"/>
              </w:rPr>
              <w:t>9:</w:t>
            </w:r>
            <w:r>
              <w:rPr>
                <w:sz w:val="20"/>
                <w:szCs w:val="20"/>
              </w:rPr>
              <w:t>45</w:t>
            </w:r>
            <w:r w:rsidRPr="00A475E4">
              <w:rPr>
                <w:sz w:val="20"/>
                <w:szCs w:val="20"/>
              </w:rPr>
              <w:t xml:space="preserve"> pm </w:t>
            </w:r>
            <w:r>
              <w:rPr>
                <w:sz w:val="20"/>
                <w:szCs w:val="20"/>
              </w:rPr>
              <w:t>– Joshua Trimm</w:t>
            </w:r>
          </w:p>
        </w:tc>
      </w:tr>
      <w:tr w:rsidR="00A475E4" w14:paraId="3D02989B" w14:textId="77777777" w:rsidTr="00787969">
        <w:trPr>
          <w:cantSplit/>
          <w:trHeight w:val="1673"/>
        </w:trPr>
        <w:tc>
          <w:tcPr>
            <w:tcW w:w="1548" w:type="dxa"/>
            <w:vMerge/>
          </w:tcPr>
          <w:p w14:paraId="369778CB" w14:textId="77777777" w:rsidR="00A475E4" w:rsidRPr="00687FA4" w:rsidRDefault="00A475E4" w:rsidP="00DD4882">
            <w:pPr>
              <w:rPr>
                <w:sz w:val="20"/>
                <w:szCs w:val="20"/>
              </w:rPr>
            </w:pPr>
          </w:p>
        </w:tc>
        <w:tc>
          <w:tcPr>
            <w:tcW w:w="9468" w:type="dxa"/>
            <w:gridSpan w:val="2"/>
            <w:shd w:val="pct5" w:color="auto" w:fill="auto"/>
            <w:vAlign w:val="center"/>
          </w:tcPr>
          <w:p w14:paraId="6C01D86A" w14:textId="37991037" w:rsidR="00A475E4" w:rsidRPr="00944F9B" w:rsidRDefault="00A475E4" w:rsidP="00025F9C">
            <w:pPr>
              <w:pStyle w:val="ListParagraph"/>
              <w:ind w:left="0"/>
              <w:rPr>
                <w:sz w:val="20"/>
                <w:szCs w:val="20"/>
              </w:rPr>
            </w:pPr>
            <w:r w:rsidRPr="00944F9B">
              <w:rPr>
                <w:sz w:val="20"/>
                <w:szCs w:val="20"/>
              </w:rPr>
              <w:t>Required reading for</w:t>
            </w:r>
            <w:r>
              <w:rPr>
                <w:sz w:val="20"/>
                <w:szCs w:val="20"/>
              </w:rPr>
              <w:t xml:space="preserve"> 9 September:</w:t>
            </w:r>
          </w:p>
          <w:p w14:paraId="671608C7" w14:textId="3011307B" w:rsidR="00A475E4" w:rsidRPr="00944F9B" w:rsidRDefault="00A475E4" w:rsidP="002044FD">
            <w:pPr>
              <w:pStyle w:val="ListParagraph"/>
              <w:numPr>
                <w:ilvl w:val="0"/>
                <w:numId w:val="2"/>
              </w:numPr>
              <w:spacing w:after="40"/>
              <w:contextualSpacing w:val="0"/>
              <w:rPr>
                <w:sz w:val="20"/>
                <w:szCs w:val="20"/>
              </w:rPr>
            </w:pPr>
            <w:r w:rsidRPr="0087715A">
              <w:rPr>
                <w:sz w:val="20"/>
                <w:szCs w:val="20"/>
                <w:u w:val="single"/>
              </w:rPr>
              <w:t>Peopleware</w:t>
            </w:r>
            <w:r>
              <w:rPr>
                <w:sz w:val="20"/>
                <w:szCs w:val="20"/>
              </w:rPr>
              <w:t>, DeMarco and Lister</w:t>
            </w:r>
          </w:p>
          <w:p w14:paraId="7F579F95" w14:textId="77777777" w:rsidR="00A475E4" w:rsidRDefault="00A475E4" w:rsidP="00693128">
            <w:pPr>
              <w:spacing w:after="0"/>
              <w:rPr>
                <w:sz w:val="20"/>
                <w:szCs w:val="20"/>
              </w:rPr>
            </w:pPr>
            <w:r>
              <w:rPr>
                <w:sz w:val="20"/>
                <w:szCs w:val="20"/>
              </w:rPr>
              <w:t>Assignments:</w:t>
            </w:r>
          </w:p>
          <w:p w14:paraId="62140E17" w14:textId="331A5E61" w:rsidR="00A475E4" w:rsidRDefault="00A475E4" w:rsidP="002044FD">
            <w:pPr>
              <w:pStyle w:val="ListParagraph"/>
              <w:numPr>
                <w:ilvl w:val="0"/>
                <w:numId w:val="2"/>
              </w:numPr>
              <w:spacing w:after="40"/>
              <w:contextualSpacing w:val="0"/>
              <w:rPr>
                <w:b/>
                <w:i/>
                <w:color w:val="002060"/>
                <w:sz w:val="20"/>
                <w:szCs w:val="20"/>
              </w:rPr>
            </w:pPr>
            <w:r w:rsidRPr="00DF3463">
              <w:rPr>
                <w:sz w:val="20"/>
                <w:szCs w:val="20"/>
              </w:rPr>
              <w:t xml:space="preserve">Assignment </w:t>
            </w:r>
            <w:r w:rsidR="000C3580">
              <w:rPr>
                <w:sz w:val="20"/>
                <w:szCs w:val="20"/>
              </w:rPr>
              <w:t>2</w:t>
            </w:r>
            <w:r w:rsidRPr="00DF3463">
              <w:rPr>
                <w:sz w:val="20"/>
                <w:szCs w:val="20"/>
              </w:rPr>
              <w:t xml:space="preserve">:  MS Project Basics - </w:t>
            </w:r>
            <w:r w:rsidRPr="00DF3463">
              <w:rPr>
                <w:b/>
              </w:rPr>
              <w:tab/>
            </w:r>
            <w:r w:rsidRPr="00DF3463">
              <w:rPr>
                <w:b/>
              </w:rPr>
              <w:tab/>
            </w:r>
            <w:r w:rsidRPr="00DF3463">
              <w:rPr>
                <w:b/>
              </w:rPr>
              <w:tab/>
            </w:r>
            <w:r w:rsidRPr="00DF3463">
              <w:rPr>
                <w:b/>
              </w:rPr>
              <w:tab/>
            </w:r>
            <w:r w:rsidRPr="00DF3463">
              <w:rPr>
                <w:b/>
              </w:rPr>
              <w:tab/>
            </w:r>
            <w:r w:rsidRPr="00DF3463">
              <w:rPr>
                <w:b/>
                <w:i/>
                <w:color w:val="002060"/>
                <w:sz w:val="20"/>
                <w:szCs w:val="20"/>
              </w:rPr>
              <w:t xml:space="preserve">due </w:t>
            </w:r>
            <w:r w:rsidR="00BD0E9B">
              <w:rPr>
                <w:b/>
                <w:i/>
                <w:color w:val="002060"/>
                <w:sz w:val="20"/>
                <w:szCs w:val="20"/>
              </w:rPr>
              <w:t>Monday</w:t>
            </w:r>
            <w:r w:rsidRPr="00DF3463">
              <w:rPr>
                <w:b/>
                <w:i/>
                <w:color w:val="002060"/>
                <w:sz w:val="20"/>
                <w:szCs w:val="20"/>
              </w:rPr>
              <w:t xml:space="preserve">, </w:t>
            </w:r>
            <w:r w:rsidR="00BD0E9B">
              <w:rPr>
                <w:b/>
                <w:i/>
                <w:color w:val="002060"/>
                <w:sz w:val="20"/>
                <w:szCs w:val="20"/>
              </w:rPr>
              <w:t>7</w:t>
            </w:r>
            <w:r w:rsidRPr="00DF3463">
              <w:rPr>
                <w:b/>
                <w:i/>
                <w:color w:val="002060"/>
                <w:sz w:val="20"/>
                <w:szCs w:val="20"/>
              </w:rPr>
              <w:t xml:space="preserve"> September</w:t>
            </w:r>
          </w:p>
          <w:p w14:paraId="009640A6" w14:textId="77777777" w:rsidR="00A475E4" w:rsidRDefault="00A475E4" w:rsidP="00693128">
            <w:pPr>
              <w:spacing w:after="0"/>
              <w:rPr>
                <w:sz w:val="20"/>
                <w:szCs w:val="20"/>
              </w:rPr>
            </w:pPr>
            <w:r>
              <w:rPr>
                <w:sz w:val="20"/>
                <w:szCs w:val="20"/>
              </w:rPr>
              <w:t>Supporting materials:</w:t>
            </w:r>
          </w:p>
          <w:p w14:paraId="6B808887" w14:textId="7A8A89A8" w:rsidR="00A475E4" w:rsidRPr="00DB6ECC" w:rsidRDefault="00A475E4" w:rsidP="002044FD">
            <w:pPr>
              <w:pStyle w:val="ListParagraph"/>
              <w:numPr>
                <w:ilvl w:val="0"/>
                <w:numId w:val="3"/>
              </w:numPr>
              <w:spacing w:after="20"/>
              <w:rPr>
                <w:sz w:val="20"/>
                <w:szCs w:val="20"/>
              </w:rPr>
            </w:pPr>
            <w:r>
              <w:rPr>
                <w:sz w:val="20"/>
                <w:szCs w:val="20"/>
              </w:rPr>
              <w:t>Microsoft,</w:t>
            </w:r>
            <w:r w:rsidRPr="00944F9B">
              <w:rPr>
                <w:i/>
                <w:sz w:val="20"/>
                <w:szCs w:val="20"/>
              </w:rPr>
              <w:t xml:space="preserve"> </w:t>
            </w:r>
            <w:r w:rsidRPr="00FA0211">
              <w:rPr>
                <w:i/>
                <w:sz w:val="20"/>
                <w:szCs w:val="20"/>
              </w:rPr>
              <w:t>Office 15-Minute Webinar: Get Started with Project</w:t>
            </w:r>
            <w:r>
              <w:rPr>
                <w:i/>
                <w:sz w:val="20"/>
                <w:szCs w:val="20"/>
              </w:rPr>
              <w:t xml:space="preserve">, </w:t>
            </w:r>
            <w:r>
              <w:rPr>
                <w:sz w:val="20"/>
                <w:szCs w:val="20"/>
              </w:rPr>
              <w:t xml:space="preserve"> </w:t>
            </w:r>
            <w:r w:rsidRPr="00FA0211">
              <w:rPr>
                <w:sz w:val="20"/>
                <w:szCs w:val="20"/>
              </w:rPr>
              <w:t>https://www.youtube.com/watch?v=FguzMlFW8pU</w:t>
            </w:r>
            <w:r>
              <w:rPr>
                <w:sz w:val="20"/>
                <w:szCs w:val="20"/>
              </w:rPr>
              <w:t xml:space="preserve">  (17 min</w:t>
            </w:r>
            <w:r w:rsidR="003D689A">
              <w:rPr>
                <w:sz w:val="20"/>
                <w:szCs w:val="20"/>
              </w:rPr>
              <w:t>, 33 sec</w:t>
            </w:r>
            <w:r>
              <w:rPr>
                <w:sz w:val="20"/>
                <w:szCs w:val="20"/>
              </w:rPr>
              <w:t>)</w:t>
            </w:r>
          </w:p>
        </w:tc>
      </w:tr>
      <w:tr w:rsidR="00BC4865" w14:paraId="3A6AD7A6" w14:textId="77777777" w:rsidTr="00787969">
        <w:trPr>
          <w:cantSplit/>
          <w:trHeight w:val="1070"/>
        </w:trPr>
        <w:tc>
          <w:tcPr>
            <w:tcW w:w="1548" w:type="dxa"/>
            <w:vMerge w:val="restart"/>
          </w:tcPr>
          <w:p w14:paraId="27A54C00" w14:textId="076237D2" w:rsidR="00BC4865" w:rsidRPr="00687FA4" w:rsidRDefault="00BC4865" w:rsidP="00C54F90">
            <w:pPr>
              <w:rPr>
                <w:sz w:val="20"/>
                <w:szCs w:val="20"/>
              </w:rPr>
            </w:pPr>
            <w:r w:rsidRPr="00687FA4">
              <w:rPr>
                <w:sz w:val="20"/>
                <w:szCs w:val="20"/>
              </w:rPr>
              <w:t xml:space="preserve">September </w:t>
            </w:r>
            <w:r w:rsidR="003B73DD">
              <w:rPr>
                <w:sz w:val="20"/>
                <w:szCs w:val="20"/>
              </w:rPr>
              <w:t>9</w:t>
            </w:r>
          </w:p>
        </w:tc>
        <w:tc>
          <w:tcPr>
            <w:tcW w:w="9468" w:type="dxa"/>
            <w:gridSpan w:val="2"/>
            <w:vAlign w:val="center"/>
          </w:tcPr>
          <w:p w14:paraId="23337F1D" w14:textId="1C723FA2" w:rsidR="00C52468" w:rsidRDefault="00C52468" w:rsidP="009E1936">
            <w:pPr>
              <w:spacing w:after="40"/>
              <w:rPr>
                <w:sz w:val="20"/>
                <w:szCs w:val="20"/>
              </w:rPr>
            </w:pPr>
            <w:r>
              <w:rPr>
                <w:sz w:val="20"/>
                <w:szCs w:val="20"/>
              </w:rPr>
              <w:t>Pre-quiz:  guest speaker</w:t>
            </w:r>
            <w:r w:rsidR="00AB4E32">
              <w:rPr>
                <w:sz w:val="20"/>
                <w:szCs w:val="20"/>
              </w:rPr>
              <w:t xml:space="preserve"> -</w:t>
            </w:r>
            <w:r w:rsidR="00893D0F">
              <w:rPr>
                <w:sz w:val="20"/>
                <w:szCs w:val="20"/>
              </w:rPr>
              <w:t>Tim Campbell</w:t>
            </w:r>
            <w:r w:rsidR="00AB4E32">
              <w:rPr>
                <w:sz w:val="20"/>
                <w:szCs w:val="20"/>
              </w:rPr>
              <w:t>, Quest Diagnostics</w:t>
            </w:r>
          </w:p>
          <w:p w14:paraId="31A290EE" w14:textId="56CBDBF1" w:rsidR="00354AFC" w:rsidRPr="00354AFC" w:rsidRDefault="00F2655B" w:rsidP="009E1936">
            <w:pPr>
              <w:spacing w:after="40"/>
              <w:rPr>
                <w:sz w:val="20"/>
                <w:szCs w:val="20"/>
              </w:rPr>
            </w:pPr>
            <w:r>
              <w:rPr>
                <w:sz w:val="20"/>
                <w:szCs w:val="20"/>
              </w:rPr>
              <w:t xml:space="preserve">Quiz </w:t>
            </w:r>
            <w:r w:rsidR="00C3743D">
              <w:rPr>
                <w:sz w:val="20"/>
                <w:szCs w:val="20"/>
              </w:rPr>
              <w:t>2</w:t>
            </w:r>
            <w:r>
              <w:rPr>
                <w:sz w:val="20"/>
                <w:szCs w:val="20"/>
              </w:rPr>
              <w:t>:</w:t>
            </w:r>
            <w:r w:rsidR="001B2259">
              <w:rPr>
                <w:sz w:val="20"/>
                <w:szCs w:val="20"/>
              </w:rPr>
              <w:t xml:space="preserve"> over </w:t>
            </w:r>
            <w:r w:rsidR="001B2259" w:rsidRPr="001B2259">
              <w:rPr>
                <w:sz w:val="20"/>
                <w:szCs w:val="20"/>
                <w:u w:val="single"/>
              </w:rPr>
              <w:t>Peopleware</w:t>
            </w:r>
          </w:p>
          <w:p w14:paraId="449EC7F0" w14:textId="1EB2D89C" w:rsidR="00F2655B" w:rsidRDefault="00A4793F" w:rsidP="00693128">
            <w:pPr>
              <w:pStyle w:val="ListParagraph"/>
              <w:ind w:left="0"/>
              <w:rPr>
                <w:sz w:val="20"/>
                <w:szCs w:val="20"/>
              </w:rPr>
            </w:pPr>
            <w:r>
              <w:rPr>
                <w:sz w:val="20"/>
                <w:szCs w:val="20"/>
              </w:rPr>
              <w:t>Post-quiz:</w:t>
            </w:r>
          </w:p>
          <w:p w14:paraId="274489E0" w14:textId="77777777" w:rsidR="00BC4865" w:rsidRDefault="00AA7DC8" w:rsidP="002044FD">
            <w:pPr>
              <w:pStyle w:val="ListParagraph"/>
              <w:numPr>
                <w:ilvl w:val="0"/>
                <w:numId w:val="6"/>
              </w:numPr>
              <w:spacing w:after="0"/>
              <w:contextualSpacing w:val="0"/>
              <w:rPr>
                <w:sz w:val="20"/>
                <w:szCs w:val="20"/>
              </w:rPr>
            </w:pPr>
            <w:r>
              <w:rPr>
                <w:sz w:val="20"/>
                <w:szCs w:val="20"/>
              </w:rPr>
              <w:t>review of quiz 1</w:t>
            </w:r>
          </w:p>
          <w:p w14:paraId="4C56D65F" w14:textId="4EB7775F" w:rsidR="00787969" w:rsidRPr="00C52468" w:rsidRDefault="00787969" w:rsidP="002044FD">
            <w:pPr>
              <w:pStyle w:val="ListParagraph"/>
              <w:numPr>
                <w:ilvl w:val="0"/>
                <w:numId w:val="6"/>
              </w:numPr>
              <w:spacing w:after="0"/>
              <w:contextualSpacing w:val="0"/>
              <w:rPr>
                <w:sz w:val="20"/>
                <w:szCs w:val="20"/>
              </w:rPr>
            </w:pPr>
            <w:r>
              <w:rPr>
                <w:sz w:val="20"/>
                <w:szCs w:val="20"/>
              </w:rPr>
              <w:t>discussion of MS Project</w:t>
            </w:r>
          </w:p>
        </w:tc>
      </w:tr>
      <w:tr w:rsidR="00BC4865" w14:paraId="3982998A" w14:textId="77777777" w:rsidTr="00787969">
        <w:trPr>
          <w:cantSplit/>
          <w:trHeight w:val="1691"/>
        </w:trPr>
        <w:tc>
          <w:tcPr>
            <w:tcW w:w="1548" w:type="dxa"/>
            <w:vMerge/>
          </w:tcPr>
          <w:p w14:paraId="2FDFCCAE" w14:textId="77777777" w:rsidR="00BC4865" w:rsidRPr="00687FA4" w:rsidRDefault="00BC4865" w:rsidP="00DD4882">
            <w:pPr>
              <w:rPr>
                <w:sz w:val="20"/>
                <w:szCs w:val="20"/>
              </w:rPr>
            </w:pPr>
          </w:p>
        </w:tc>
        <w:tc>
          <w:tcPr>
            <w:tcW w:w="9468" w:type="dxa"/>
            <w:gridSpan w:val="2"/>
            <w:shd w:val="pct5" w:color="auto" w:fill="auto"/>
            <w:vAlign w:val="center"/>
          </w:tcPr>
          <w:p w14:paraId="37BBECBA" w14:textId="328EA3A1" w:rsidR="00BC4865" w:rsidRPr="005A6A68" w:rsidRDefault="00BC4865" w:rsidP="009E1936">
            <w:pPr>
              <w:pStyle w:val="ListParagraph"/>
              <w:ind w:left="0"/>
              <w:rPr>
                <w:sz w:val="20"/>
                <w:szCs w:val="20"/>
              </w:rPr>
            </w:pPr>
            <w:r w:rsidRPr="005A6A68">
              <w:rPr>
                <w:sz w:val="20"/>
                <w:szCs w:val="20"/>
              </w:rPr>
              <w:t xml:space="preserve">Required reading for </w:t>
            </w:r>
            <w:r w:rsidR="008F478B" w:rsidRPr="005A6A68">
              <w:rPr>
                <w:sz w:val="20"/>
                <w:szCs w:val="20"/>
              </w:rPr>
              <w:t>1</w:t>
            </w:r>
            <w:r w:rsidR="00001344">
              <w:rPr>
                <w:sz w:val="20"/>
                <w:szCs w:val="20"/>
              </w:rPr>
              <w:t>6</w:t>
            </w:r>
            <w:r w:rsidR="008F478B" w:rsidRPr="005A6A68">
              <w:rPr>
                <w:sz w:val="20"/>
                <w:szCs w:val="20"/>
              </w:rPr>
              <w:t xml:space="preserve"> </w:t>
            </w:r>
            <w:r w:rsidRPr="005A6A68">
              <w:rPr>
                <w:sz w:val="20"/>
                <w:szCs w:val="20"/>
              </w:rPr>
              <w:t>September:</w:t>
            </w:r>
          </w:p>
          <w:p w14:paraId="61EEE546" w14:textId="77777777" w:rsidR="001B2259" w:rsidRPr="00944F9B" w:rsidRDefault="001B2259" w:rsidP="00BD0E9B">
            <w:pPr>
              <w:pStyle w:val="ListParagraph"/>
              <w:numPr>
                <w:ilvl w:val="0"/>
                <w:numId w:val="2"/>
              </w:numPr>
              <w:rPr>
                <w:sz w:val="20"/>
                <w:szCs w:val="20"/>
              </w:rPr>
            </w:pPr>
            <w:r w:rsidRPr="00944F9B">
              <w:rPr>
                <w:sz w:val="20"/>
                <w:szCs w:val="20"/>
              </w:rPr>
              <w:t xml:space="preserve">[01] </w:t>
            </w:r>
            <w:r>
              <w:rPr>
                <w:sz w:val="20"/>
                <w:szCs w:val="20"/>
              </w:rPr>
              <w:t>Foundational concepts</w:t>
            </w:r>
            <w:r w:rsidRPr="00944F9B">
              <w:rPr>
                <w:sz w:val="20"/>
                <w:szCs w:val="20"/>
              </w:rPr>
              <w:t>.ppt</w:t>
            </w:r>
          </w:p>
          <w:p w14:paraId="24DE8CD7" w14:textId="77777777" w:rsidR="001B2259" w:rsidRDefault="001B2259" w:rsidP="00BD0E9B">
            <w:pPr>
              <w:pStyle w:val="ListParagraph"/>
              <w:numPr>
                <w:ilvl w:val="0"/>
                <w:numId w:val="2"/>
              </w:numPr>
              <w:spacing w:after="120"/>
              <w:rPr>
                <w:sz w:val="20"/>
                <w:szCs w:val="20"/>
              </w:rPr>
            </w:pPr>
            <w:r w:rsidRPr="00944F9B">
              <w:rPr>
                <w:sz w:val="20"/>
                <w:szCs w:val="20"/>
              </w:rPr>
              <w:t xml:space="preserve">[02] </w:t>
            </w:r>
            <w:r>
              <w:rPr>
                <w:sz w:val="20"/>
                <w:szCs w:val="20"/>
              </w:rPr>
              <w:t>Scope management</w:t>
            </w:r>
            <w:r w:rsidRPr="00944F9B">
              <w:rPr>
                <w:sz w:val="20"/>
                <w:szCs w:val="20"/>
              </w:rPr>
              <w:t>.ppt</w:t>
            </w:r>
          </w:p>
          <w:p w14:paraId="08CDE8DA" w14:textId="77777777" w:rsidR="001B2259" w:rsidRDefault="001B2259" w:rsidP="00BD0E9B">
            <w:pPr>
              <w:pStyle w:val="ListParagraph"/>
              <w:numPr>
                <w:ilvl w:val="0"/>
                <w:numId w:val="2"/>
              </w:numPr>
              <w:rPr>
                <w:sz w:val="20"/>
                <w:szCs w:val="20"/>
              </w:rPr>
            </w:pPr>
            <w:r>
              <w:rPr>
                <w:sz w:val="20"/>
                <w:szCs w:val="20"/>
              </w:rPr>
              <w:t>In required readings:</w:t>
            </w:r>
          </w:p>
          <w:p w14:paraId="5E6AB761" w14:textId="3F09E951" w:rsidR="001B2259" w:rsidRDefault="001B2259" w:rsidP="00BD0E9B">
            <w:pPr>
              <w:pStyle w:val="ListParagraph"/>
              <w:numPr>
                <w:ilvl w:val="0"/>
                <w:numId w:val="2"/>
              </w:numPr>
              <w:spacing w:after="40"/>
              <w:contextualSpacing w:val="0"/>
              <w:rPr>
                <w:sz w:val="20"/>
                <w:szCs w:val="20"/>
              </w:rPr>
            </w:pPr>
            <w:r w:rsidRPr="007E4AD5">
              <w:rPr>
                <w:sz w:val="20"/>
                <w:szCs w:val="20"/>
              </w:rPr>
              <w:t xml:space="preserve">Gawande - </w:t>
            </w:r>
            <w:r w:rsidRPr="007E4AD5">
              <w:rPr>
                <w:i/>
                <w:sz w:val="20"/>
                <w:szCs w:val="20"/>
              </w:rPr>
              <w:t>The Checklist Manifesto (excerpt)</w:t>
            </w:r>
            <w:r>
              <w:rPr>
                <w:i/>
                <w:sz w:val="20"/>
                <w:szCs w:val="20"/>
              </w:rPr>
              <w:t xml:space="preserve"> </w:t>
            </w:r>
          </w:p>
          <w:p w14:paraId="6DA76C28" w14:textId="77777777" w:rsidR="00001344" w:rsidRDefault="00001344" w:rsidP="00693128">
            <w:pPr>
              <w:pStyle w:val="ListParagraph"/>
              <w:ind w:left="0"/>
              <w:rPr>
                <w:sz w:val="20"/>
                <w:szCs w:val="20"/>
              </w:rPr>
            </w:pPr>
            <w:r>
              <w:rPr>
                <w:sz w:val="20"/>
                <w:szCs w:val="20"/>
              </w:rPr>
              <w:t>Assignments:</w:t>
            </w:r>
          </w:p>
          <w:p w14:paraId="4FDABC9D" w14:textId="58D68595" w:rsidR="00BD0E9B" w:rsidRDefault="00BD0E9B" w:rsidP="00BD0E9B">
            <w:pPr>
              <w:pStyle w:val="ListParagraph"/>
              <w:numPr>
                <w:ilvl w:val="0"/>
                <w:numId w:val="2"/>
              </w:numPr>
              <w:spacing w:after="0"/>
              <w:rPr>
                <w:b/>
                <w:i/>
                <w:color w:val="002060"/>
                <w:sz w:val="20"/>
                <w:szCs w:val="20"/>
              </w:rPr>
            </w:pPr>
            <w:r w:rsidRPr="00AE2BE5">
              <w:rPr>
                <w:sz w:val="20"/>
                <w:szCs w:val="20"/>
              </w:rPr>
              <w:t xml:space="preserve">Assignment </w:t>
            </w:r>
            <w:r>
              <w:rPr>
                <w:sz w:val="20"/>
                <w:szCs w:val="20"/>
              </w:rPr>
              <w:t>1, part 2</w:t>
            </w:r>
            <w:r w:rsidRPr="00AE2BE5">
              <w:rPr>
                <w:sz w:val="20"/>
                <w:szCs w:val="20"/>
              </w:rPr>
              <w:t xml:space="preserve">:  </w:t>
            </w:r>
            <w:r>
              <w:rPr>
                <w:sz w:val="20"/>
                <w:szCs w:val="20"/>
              </w:rPr>
              <w:t>preliminary slides for semester presentation</w:t>
            </w:r>
            <w:r w:rsidRPr="00DF3463">
              <w:rPr>
                <w:b/>
              </w:rPr>
              <w:tab/>
            </w:r>
            <w:r w:rsidRPr="00DF3463">
              <w:rPr>
                <w:b/>
              </w:rPr>
              <w:tab/>
            </w:r>
            <w:r w:rsidRPr="00DF3463">
              <w:rPr>
                <w:b/>
                <w:i/>
                <w:color w:val="002060"/>
                <w:sz w:val="20"/>
                <w:szCs w:val="20"/>
              </w:rPr>
              <w:t xml:space="preserve">due </w:t>
            </w:r>
            <w:r>
              <w:rPr>
                <w:b/>
                <w:i/>
                <w:color w:val="002060"/>
                <w:sz w:val="20"/>
                <w:szCs w:val="20"/>
              </w:rPr>
              <w:t xml:space="preserve">Monday, 14 </w:t>
            </w:r>
            <w:r w:rsidRPr="00DF3463">
              <w:rPr>
                <w:b/>
                <w:i/>
                <w:color w:val="002060"/>
                <w:sz w:val="20"/>
                <w:szCs w:val="20"/>
              </w:rPr>
              <w:t>Septembe</w:t>
            </w:r>
            <w:r>
              <w:rPr>
                <w:b/>
                <w:i/>
                <w:color w:val="002060"/>
                <w:sz w:val="20"/>
                <w:szCs w:val="20"/>
              </w:rPr>
              <w:t>r</w:t>
            </w:r>
          </w:p>
          <w:p w14:paraId="37A7C022" w14:textId="0DB96593" w:rsidR="00BD0E9B" w:rsidRPr="003C7A65" w:rsidRDefault="00AE2BE5" w:rsidP="00BD0E9B">
            <w:pPr>
              <w:pStyle w:val="ListParagraph"/>
              <w:numPr>
                <w:ilvl w:val="0"/>
                <w:numId w:val="2"/>
              </w:numPr>
              <w:spacing w:after="0"/>
              <w:rPr>
                <w:b/>
                <w:i/>
                <w:color w:val="002060"/>
                <w:sz w:val="20"/>
                <w:szCs w:val="20"/>
              </w:rPr>
            </w:pPr>
            <w:r w:rsidRPr="00DF3463">
              <w:rPr>
                <w:sz w:val="20"/>
                <w:szCs w:val="20"/>
              </w:rPr>
              <w:t xml:space="preserve">Assignment </w:t>
            </w:r>
            <w:r w:rsidR="000C3580">
              <w:rPr>
                <w:sz w:val="20"/>
                <w:szCs w:val="20"/>
              </w:rPr>
              <w:t>3</w:t>
            </w:r>
            <w:r w:rsidRPr="00DF3463">
              <w:rPr>
                <w:sz w:val="20"/>
                <w:szCs w:val="20"/>
              </w:rPr>
              <w:t>:  avocation WBS</w:t>
            </w:r>
            <w:r w:rsidRPr="00DF3463">
              <w:rPr>
                <w:b/>
              </w:rPr>
              <w:tab/>
            </w:r>
            <w:r w:rsidRPr="00DF3463">
              <w:rPr>
                <w:b/>
              </w:rPr>
              <w:tab/>
            </w:r>
            <w:r w:rsidRPr="00DF3463">
              <w:rPr>
                <w:b/>
              </w:rPr>
              <w:tab/>
            </w:r>
            <w:r w:rsidRPr="00DF3463">
              <w:rPr>
                <w:b/>
              </w:rPr>
              <w:tab/>
            </w:r>
            <w:r w:rsidRPr="00DF3463">
              <w:rPr>
                <w:b/>
              </w:rPr>
              <w:tab/>
            </w:r>
            <w:r w:rsidRPr="00DF3463">
              <w:rPr>
                <w:b/>
                <w:i/>
                <w:color w:val="002060"/>
                <w:sz w:val="20"/>
                <w:szCs w:val="20"/>
              </w:rPr>
              <w:t xml:space="preserve">due </w:t>
            </w:r>
            <w:r w:rsidR="00BD0E9B">
              <w:rPr>
                <w:b/>
                <w:i/>
                <w:color w:val="002060"/>
                <w:sz w:val="20"/>
                <w:szCs w:val="20"/>
              </w:rPr>
              <w:t>Monday, 14</w:t>
            </w:r>
            <w:r w:rsidR="00AA7DC8">
              <w:rPr>
                <w:b/>
                <w:i/>
                <w:color w:val="002060"/>
                <w:sz w:val="20"/>
                <w:szCs w:val="20"/>
              </w:rPr>
              <w:t xml:space="preserve"> </w:t>
            </w:r>
            <w:r w:rsidRPr="00DF3463">
              <w:rPr>
                <w:b/>
                <w:i/>
                <w:color w:val="002060"/>
                <w:sz w:val="20"/>
                <w:szCs w:val="20"/>
              </w:rPr>
              <w:t>September</w:t>
            </w:r>
          </w:p>
        </w:tc>
      </w:tr>
      <w:tr w:rsidR="00BC4865" w14:paraId="6C2E0BF4" w14:textId="77777777" w:rsidTr="00787969">
        <w:trPr>
          <w:cantSplit/>
          <w:trHeight w:val="917"/>
        </w:trPr>
        <w:tc>
          <w:tcPr>
            <w:tcW w:w="1548" w:type="dxa"/>
            <w:vMerge w:val="restart"/>
          </w:tcPr>
          <w:p w14:paraId="62491E05" w14:textId="5FA386A2" w:rsidR="00BC4865" w:rsidRPr="00687FA4" w:rsidRDefault="00BC4865" w:rsidP="008F478B">
            <w:pPr>
              <w:rPr>
                <w:sz w:val="20"/>
                <w:szCs w:val="20"/>
              </w:rPr>
            </w:pPr>
            <w:r w:rsidRPr="00687FA4">
              <w:rPr>
                <w:sz w:val="20"/>
                <w:szCs w:val="20"/>
              </w:rPr>
              <w:t xml:space="preserve">September </w:t>
            </w:r>
            <w:r w:rsidR="008F478B">
              <w:rPr>
                <w:sz w:val="20"/>
                <w:szCs w:val="20"/>
              </w:rPr>
              <w:t>1</w:t>
            </w:r>
            <w:r w:rsidR="003B73DD">
              <w:rPr>
                <w:sz w:val="20"/>
                <w:szCs w:val="20"/>
              </w:rPr>
              <w:t>6</w:t>
            </w:r>
          </w:p>
        </w:tc>
        <w:tc>
          <w:tcPr>
            <w:tcW w:w="9468" w:type="dxa"/>
            <w:gridSpan w:val="2"/>
            <w:vAlign w:val="center"/>
          </w:tcPr>
          <w:p w14:paraId="59B63F80" w14:textId="6F6B4E5A" w:rsidR="00BD0E9B" w:rsidRDefault="00BD0E9B" w:rsidP="00BD0E9B">
            <w:pPr>
              <w:spacing w:after="40"/>
              <w:rPr>
                <w:sz w:val="20"/>
                <w:szCs w:val="20"/>
              </w:rPr>
            </w:pPr>
            <w:r>
              <w:rPr>
                <w:sz w:val="20"/>
                <w:szCs w:val="20"/>
              </w:rPr>
              <w:t xml:space="preserve">Pre-quiz:  guest speaker </w:t>
            </w:r>
            <w:r w:rsidR="00AB4E32">
              <w:rPr>
                <w:sz w:val="20"/>
                <w:szCs w:val="20"/>
              </w:rPr>
              <w:t>–</w:t>
            </w:r>
            <w:r>
              <w:rPr>
                <w:sz w:val="20"/>
                <w:szCs w:val="20"/>
              </w:rPr>
              <w:t>Jeff Fraley</w:t>
            </w:r>
            <w:r w:rsidR="00AB4E32">
              <w:rPr>
                <w:sz w:val="20"/>
                <w:szCs w:val="20"/>
              </w:rPr>
              <w:t>, retiree/manager, Eastman Chemical</w:t>
            </w:r>
          </w:p>
          <w:p w14:paraId="09AEEF42" w14:textId="7020746D" w:rsidR="00001344" w:rsidRPr="00354AFC" w:rsidRDefault="00001344" w:rsidP="009E1936">
            <w:pPr>
              <w:spacing w:after="40"/>
              <w:rPr>
                <w:sz w:val="20"/>
                <w:szCs w:val="20"/>
              </w:rPr>
            </w:pPr>
            <w:r>
              <w:rPr>
                <w:sz w:val="20"/>
                <w:szCs w:val="20"/>
              </w:rPr>
              <w:t xml:space="preserve">Quiz </w:t>
            </w:r>
            <w:r w:rsidR="00C3743D">
              <w:rPr>
                <w:sz w:val="20"/>
                <w:szCs w:val="20"/>
              </w:rPr>
              <w:t>3</w:t>
            </w:r>
            <w:r>
              <w:rPr>
                <w:sz w:val="20"/>
                <w:szCs w:val="20"/>
              </w:rPr>
              <w:t>:</w:t>
            </w:r>
            <w:r w:rsidR="001B2259">
              <w:rPr>
                <w:sz w:val="20"/>
                <w:szCs w:val="20"/>
              </w:rPr>
              <w:t xml:space="preserve"> </w:t>
            </w:r>
            <w:r w:rsidR="001B2259" w:rsidRPr="00944F9B">
              <w:rPr>
                <w:sz w:val="20"/>
                <w:szCs w:val="20"/>
              </w:rPr>
              <w:t>over</w:t>
            </w:r>
            <w:r w:rsidR="00AA7DC8">
              <w:rPr>
                <w:sz w:val="20"/>
                <w:szCs w:val="20"/>
              </w:rPr>
              <w:t xml:space="preserve"> </w:t>
            </w:r>
            <w:r w:rsidR="001B2259" w:rsidRPr="00944F9B">
              <w:rPr>
                <w:sz w:val="20"/>
                <w:szCs w:val="20"/>
              </w:rPr>
              <w:t>[01]</w:t>
            </w:r>
            <w:r w:rsidR="001B2259">
              <w:rPr>
                <w:sz w:val="20"/>
                <w:szCs w:val="20"/>
              </w:rPr>
              <w:t xml:space="preserve"> Foundational concepts</w:t>
            </w:r>
            <w:r w:rsidR="001B2259" w:rsidRPr="00944F9B">
              <w:rPr>
                <w:sz w:val="20"/>
                <w:szCs w:val="20"/>
              </w:rPr>
              <w:t>, [02]</w:t>
            </w:r>
            <w:r w:rsidR="001B2259">
              <w:rPr>
                <w:sz w:val="20"/>
                <w:szCs w:val="20"/>
              </w:rPr>
              <w:t xml:space="preserve"> Scope management, Gawande</w:t>
            </w:r>
          </w:p>
          <w:p w14:paraId="171D6476" w14:textId="2195B69D" w:rsidR="00001344" w:rsidRDefault="00A4793F" w:rsidP="00787969">
            <w:pPr>
              <w:pStyle w:val="ListParagraph"/>
              <w:spacing w:after="0"/>
              <w:ind w:left="0"/>
              <w:rPr>
                <w:sz w:val="20"/>
                <w:szCs w:val="20"/>
              </w:rPr>
            </w:pPr>
            <w:r>
              <w:rPr>
                <w:sz w:val="20"/>
                <w:szCs w:val="20"/>
              </w:rPr>
              <w:t>Post-quiz:</w:t>
            </w:r>
          </w:p>
          <w:p w14:paraId="00116CC2" w14:textId="77777777" w:rsidR="00580929" w:rsidRDefault="00580929" w:rsidP="00787969">
            <w:pPr>
              <w:pStyle w:val="ListParagraph"/>
              <w:numPr>
                <w:ilvl w:val="0"/>
                <w:numId w:val="6"/>
              </w:numPr>
              <w:spacing w:after="0"/>
              <w:rPr>
                <w:sz w:val="20"/>
                <w:szCs w:val="20"/>
              </w:rPr>
            </w:pPr>
            <w:r>
              <w:rPr>
                <w:sz w:val="20"/>
                <w:szCs w:val="20"/>
              </w:rPr>
              <w:t>review of quiz 2</w:t>
            </w:r>
          </w:p>
          <w:p w14:paraId="1918EC4D" w14:textId="6917321F" w:rsidR="00787969" w:rsidRPr="00580929" w:rsidRDefault="00787969" w:rsidP="00787969">
            <w:pPr>
              <w:pStyle w:val="ListParagraph"/>
              <w:numPr>
                <w:ilvl w:val="0"/>
                <w:numId w:val="6"/>
              </w:numPr>
              <w:spacing w:after="0"/>
              <w:rPr>
                <w:sz w:val="20"/>
                <w:szCs w:val="20"/>
              </w:rPr>
            </w:pPr>
            <w:r>
              <w:rPr>
                <w:sz w:val="20"/>
                <w:szCs w:val="20"/>
              </w:rPr>
              <w:t>TBD</w:t>
            </w:r>
          </w:p>
        </w:tc>
      </w:tr>
      <w:tr w:rsidR="00BC4865" w14:paraId="1B631226" w14:textId="77777777" w:rsidTr="00787969">
        <w:trPr>
          <w:cantSplit/>
          <w:trHeight w:val="872"/>
        </w:trPr>
        <w:tc>
          <w:tcPr>
            <w:tcW w:w="1548" w:type="dxa"/>
            <w:vMerge/>
          </w:tcPr>
          <w:p w14:paraId="3D8D8282" w14:textId="642F3A3D" w:rsidR="00BC4865" w:rsidRPr="00687FA4" w:rsidRDefault="00BC4865" w:rsidP="00DD4882">
            <w:pPr>
              <w:rPr>
                <w:sz w:val="20"/>
                <w:szCs w:val="20"/>
              </w:rPr>
            </w:pPr>
          </w:p>
        </w:tc>
        <w:tc>
          <w:tcPr>
            <w:tcW w:w="9468" w:type="dxa"/>
            <w:gridSpan w:val="2"/>
            <w:shd w:val="pct5" w:color="auto" w:fill="auto"/>
            <w:vAlign w:val="center"/>
          </w:tcPr>
          <w:p w14:paraId="78D47A3B" w14:textId="44040D55" w:rsidR="003357AE" w:rsidRDefault="003357AE" w:rsidP="00693128">
            <w:pPr>
              <w:spacing w:after="0"/>
              <w:rPr>
                <w:sz w:val="20"/>
                <w:szCs w:val="20"/>
              </w:rPr>
            </w:pPr>
            <w:r>
              <w:rPr>
                <w:sz w:val="20"/>
                <w:szCs w:val="20"/>
              </w:rPr>
              <w:t>Required reading for 2</w:t>
            </w:r>
            <w:r w:rsidR="00001344">
              <w:rPr>
                <w:sz w:val="20"/>
                <w:szCs w:val="20"/>
              </w:rPr>
              <w:t>3</w:t>
            </w:r>
            <w:r>
              <w:rPr>
                <w:sz w:val="20"/>
                <w:szCs w:val="20"/>
              </w:rPr>
              <w:t xml:space="preserve"> September:</w:t>
            </w:r>
          </w:p>
          <w:p w14:paraId="1B89A6DB" w14:textId="77777777" w:rsidR="001B2259" w:rsidRPr="005A6A68" w:rsidRDefault="001B2259" w:rsidP="002044FD">
            <w:pPr>
              <w:pStyle w:val="ListParagraph"/>
              <w:numPr>
                <w:ilvl w:val="0"/>
                <w:numId w:val="4"/>
              </w:numPr>
              <w:spacing w:after="0"/>
              <w:contextualSpacing w:val="0"/>
              <w:rPr>
                <w:sz w:val="20"/>
                <w:szCs w:val="20"/>
              </w:rPr>
            </w:pPr>
            <w:r w:rsidRPr="005A6A68">
              <w:rPr>
                <w:sz w:val="20"/>
                <w:szCs w:val="20"/>
              </w:rPr>
              <w:t>[03] Estimating time and effort</w:t>
            </w:r>
          </w:p>
          <w:p w14:paraId="0AD2CF71" w14:textId="77777777" w:rsidR="001B2259" w:rsidRDefault="001B2259" w:rsidP="002044FD">
            <w:pPr>
              <w:pStyle w:val="ListParagraph"/>
              <w:numPr>
                <w:ilvl w:val="0"/>
                <w:numId w:val="4"/>
              </w:numPr>
              <w:rPr>
                <w:sz w:val="20"/>
                <w:szCs w:val="20"/>
              </w:rPr>
            </w:pPr>
            <w:r>
              <w:rPr>
                <w:sz w:val="20"/>
                <w:szCs w:val="20"/>
              </w:rPr>
              <w:t>In required readings:</w:t>
            </w:r>
          </w:p>
          <w:p w14:paraId="546CD826" w14:textId="166BFD73" w:rsidR="001B2259" w:rsidRPr="006E5CD2" w:rsidRDefault="001B2259" w:rsidP="002044FD">
            <w:pPr>
              <w:pStyle w:val="ListParagraph"/>
              <w:numPr>
                <w:ilvl w:val="0"/>
                <w:numId w:val="4"/>
              </w:numPr>
              <w:ind w:left="702"/>
              <w:rPr>
                <w:sz w:val="20"/>
                <w:szCs w:val="20"/>
              </w:rPr>
            </w:pPr>
            <w:r w:rsidRPr="006E5CD2">
              <w:rPr>
                <w:sz w:val="20"/>
                <w:szCs w:val="20"/>
              </w:rPr>
              <w:t xml:space="preserve">McConnell - </w:t>
            </w:r>
            <w:r w:rsidRPr="006E5CD2">
              <w:rPr>
                <w:i/>
                <w:sz w:val="20"/>
                <w:szCs w:val="20"/>
              </w:rPr>
              <w:t>The Cone of Uncertainty</w:t>
            </w:r>
          </w:p>
          <w:p w14:paraId="6EAD0930" w14:textId="56D6A323" w:rsidR="001B2259" w:rsidRPr="006E5CD2" w:rsidRDefault="001B2259" w:rsidP="002044FD">
            <w:pPr>
              <w:pStyle w:val="ListParagraph"/>
              <w:numPr>
                <w:ilvl w:val="0"/>
                <w:numId w:val="4"/>
              </w:numPr>
              <w:ind w:left="702"/>
              <w:rPr>
                <w:sz w:val="20"/>
                <w:szCs w:val="20"/>
              </w:rPr>
            </w:pPr>
            <w:r>
              <w:rPr>
                <w:sz w:val="20"/>
                <w:szCs w:val="20"/>
              </w:rPr>
              <w:t xml:space="preserve">Sime - </w:t>
            </w:r>
            <w:r w:rsidRPr="009E65C6">
              <w:rPr>
                <w:i/>
                <w:sz w:val="20"/>
                <w:szCs w:val="20"/>
              </w:rPr>
              <w:t>Software Estimation - The Cone of Uncertainty vs The Wormhole of Reality</w:t>
            </w:r>
          </w:p>
          <w:p w14:paraId="47E6DC86" w14:textId="5A25726D" w:rsidR="006E5CD2" w:rsidRPr="0089726D" w:rsidRDefault="006E5CD2" w:rsidP="002044FD">
            <w:pPr>
              <w:pStyle w:val="ListParagraph"/>
              <w:numPr>
                <w:ilvl w:val="0"/>
                <w:numId w:val="4"/>
              </w:numPr>
              <w:spacing w:after="40"/>
              <w:ind w:left="706"/>
              <w:rPr>
                <w:sz w:val="20"/>
                <w:szCs w:val="20"/>
              </w:rPr>
            </w:pPr>
            <w:r w:rsidRPr="00F2655B">
              <w:rPr>
                <w:sz w:val="20"/>
                <w:szCs w:val="20"/>
              </w:rPr>
              <w:t xml:space="preserve">Hawkins - </w:t>
            </w:r>
            <w:r w:rsidRPr="00F2655B">
              <w:rPr>
                <w:i/>
                <w:sz w:val="20"/>
                <w:szCs w:val="20"/>
              </w:rPr>
              <w:t>The 5 Pitfalls o</w:t>
            </w:r>
            <w:r>
              <w:rPr>
                <w:i/>
                <w:sz w:val="20"/>
                <w:szCs w:val="20"/>
              </w:rPr>
              <w:t>f Estimating a Software Project</w:t>
            </w:r>
          </w:p>
          <w:p w14:paraId="7F46590A" w14:textId="15BBDDB8" w:rsidR="001B2259" w:rsidRDefault="001B2259" w:rsidP="00693128">
            <w:pPr>
              <w:spacing w:after="0"/>
              <w:rPr>
                <w:sz w:val="20"/>
                <w:szCs w:val="20"/>
              </w:rPr>
            </w:pPr>
            <w:r>
              <w:rPr>
                <w:sz w:val="20"/>
                <w:szCs w:val="20"/>
              </w:rPr>
              <w:t>Assignments</w:t>
            </w:r>
            <w:r w:rsidR="003C7A65">
              <w:rPr>
                <w:sz w:val="20"/>
                <w:szCs w:val="20"/>
              </w:rPr>
              <w:t>, supporting materials</w:t>
            </w:r>
            <w:r>
              <w:rPr>
                <w:sz w:val="20"/>
                <w:szCs w:val="20"/>
              </w:rPr>
              <w:t>:</w:t>
            </w:r>
          </w:p>
          <w:p w14:paraId="643D3690" w14:textId="42579A34" w:rsidR="00BC4865" w:rsidRPr="00BD0E9B" w:rsidRDefault="00BD0E9B" w:rsidP="00BD0E9B">
            <w:pPr>
              <w:pStyle w:val="ListParagraph"/>
              <w:numPr>
                <w:ilvl w:val="0"/>
                <w:numId w:val="2"/>
              </w:numPr>
              <w:spacing w:after="0"/>
              <w:contextualSpacing w:val="0"/>
              <w:rPr>
                <w:color w:val="002060"/>
                <w:sz w:val="20"/>
                <w:szCs w:val="20"/>
              </w:rPr>
            </w:pPr>
            <w:r w:rsidRPr="00AE2BE5">
              <w:rPr>
                <w:sz w:val="20"/>
                <w:szCs w:val="20"/>
              </w:rPr>
              <w:t xml:space="preserve">Assignment </w:t>
            </w:r>
            <w:r>
              <w:rPr>
                <w:sz w:val="20"/>
                <w:szCs w:val="20"/>
              </w:rPr>
              <w:t>1, part 3</w:t>
            </w:r>
            <w:r w:rsidRPr="00AE2BE5">
              <w:rPr>
                <w:sz w:val="20"/>
                <w:szCs w:val="20"/>
              </w:rPr>
              <w:t xml:space="preserve">:  </w:t>
            </w:r>
            <w:r>
              <w:rPr>
                <w:sz w:val="20"/>
                <w:szCs w:val="20"/>
              </w:rPr>
              <w:t>second-cut slides for semester presentation</w:t>
            </w:r>
            <w:r w:rsidRPr="00DF3463">
              <w:rPr>
                <w:b/>
              </w:rPr>
              <w:tab/>
            </w:r>
            <w:r w:rsidRPr="00DF3463">
              <w:rPr>
                <w:b/>
              </w:rPr>
              <w:tab/>
            </w:r>
            <w:r w:rsidRPr="00DF3463">
              <w:rPr>
                <w:b/>
                <w:i/>
                <w:color w:val="002060"/>
                <w:sz w:val="20"/>
                <w:szCs w:val="20"/>
              </w:rPr>
              <w:t xml:space="preserve">due </w:t>
            </w:r>
            <w:r>
              <w:rPr>
                <w:b/>
                <w:i/>
                <w:color w:val="002060"/>
                <w:sz w:val="20"/>
                <w:szCs w:val="20"/>
              </w:rPr>
              <w:t>Monday, September 21</w:t>
            </w:r>
          </w:p>
        </w:tc>
      </w:tr>
      <w:tr w:rsidR="00BC4865" w14:paraId="2D1DF46A" w14:textId="77777777" w:rsidTr="00787969">
        <w:trPr>
          <w:cantSplit/>
          <w:trHeight w:val="620"/>
        </w:trPr>
        <w:tc>
          <w:tcPr>
            <w:tcW w:w="1548" w:type="dxa"/>
            <w:vMerge w:val="restart"/>
          </w:tcPr>
          <w:p w14:paraId="42BBFB7E" w14:textId="48345143" w:rsidR="00BC4865" w:rsidRPr="00687FA4" w:rsidRDefault="00BC4865" w:rsidP="00D25622">
            <w:pPr>
              <w:rPr>
                <w:sz w:val="20"/>
                <w:szCs w:val="20"/>
              </w:rPr>
            </w:pPr>
            <w:r w:rsidRPr="00687FA4">
              <w:rPr>
                <w:sz w:val="20"/>
                <w:szCs w:val="20"/>
              </w:rPr>
              <w:t xml:space="preserve">September </w:t>
            </w:r>
            <w:r w:rsidR="00D25622">
              <w:rPr>
                <w:sz w:val="20"/>
                <w:szCs w:val="20"/>
              </w:rPr>
              <w:t>2</w:t>
            </w:r>
            <w:r w:rsidR="003B73DD">
              <w:rPr>
                <w:sz w:val="20"/>
                <w:szCs w:val="20"/>
              </w:rPr>
              <w:t>3</w:t>
            </w:r>
          </w:p>
        </w:tc>
        <w:tc>
          <w:tcPr>
            <w:tcW w:w="9468" w:type="dxa"/>
            <w:gridSpan w:val="2"/>
            <w:vAlign w:val="center"/>
          </w:tcPr>
          <w:p w14:paraId="2BC30DF6" w14:textId="30701DE2" w:rsidR="00114C84" w:rsidRPr="00114C84" w:rsidRDefault="00114C84" w:rsidP="009E1936">
            <w:pPr>
              <w:spacing w:after="40"/>
              <w:rPr>
                <w:sz w:val="20"/>
                <w:szCs w:val="20"/>
              </w:rPr>
            </w:pPr>
            <w:r w:rsidRPr="00114C84">
              <w:rPr>
                <w:sz w:val="20"/>
                <w:szCs w:val="20"/>
              </w:rPr>
              <w:t xml:space="preserve">Quiz </w:t>
            </w:r>
            <w:r w:rsidR="00C3743D">
              <w:rPr>
                <w:sz w:val="20"/>
                <w:szCs w:val="20"/>
              </w:rPr>
              <w:t>4</w:t>
            </w:r>
            <w:r w:rsidRPr="00114C84">
              <w:rPr>
                <w:sz w:val="20"/>
                <w:szCs w:val="20"/>
              </w:rPr>
              <w:t>:</w:t>
            </w:r>
            <w:r w:rsidR="001B2259">
              <w:rPr>
                <w:sz w:val="20"/>
                <w:szCs w:val="20"/>
              </w:rPr>
              <w:t xml:space="preserve"> </w:t>
            </w:r>
            <w:r w:rsidR="001B2259" w:rsidRPr="005A5E73">
              <w:rPr>
                <w:sz w:val="20"/>
                <w:szCs w:val="20"/>
              </w:rPr>
              <w:t>over [0</w:t>
            </w:r>
            <w:r w:rsidR="001B2259">
              <w:rPr>
                <w:sz w:val="20"/>
                <w:szCs w:val="20"/>
              </w:rPr>
              <w:t>3</w:t>
            </w:r>
            <w:r w:rsidR="001B2259" w:rsidRPr="005A5E73">
              <w:rPr>
                <w:sz w:val="20"/>
                <w:szCs w:val="20"/>
              </w:rPr>
              <w:t>]</w:t>
            </w:r>
            <w:r w:rsidR="001B2259" w:rsidRPr="005A6A68">
              <w:rPr>
                <w:sz w:val="20"/>
                <w:szCs w:val="20"/>
              </w:rPr>
              <w:t xml:space="preserve"> Estimating time and effort</w:t>
            </w:r>
            <w:r w:rsidR="001B2259">
              <w:rPr>
                <w:sz w:val="20"/>
                <w:szCs w:val="20"/>
              </w:rPr>
              <w:t>, McConnell, Sim</w:t>
            </w:r>
            <w:r w:rsidR="006E5CD2">
              <w:rPr>
                <w:sz w:val="20"/>
                <w:szCs w:val="20"/>
              </w:rPr>
              <w:t>e, Hawkins</w:t>
            </w:r>
          </w:p>
          <w:p w14:paraId="74FB5108" w14:textId="080EA86C" w:rsidR="00114C84" w:rsidRPr="00114C84" w:rsidRDefault="00A4793F" w:rsidP="00693128">
            <w:pPr>
              <w:spacing w:after="0"/>
              <w:rPr>
                <w:sz w:val="20"/>
                <w:szCs w:val="20"/>
              </w:rPr>
            </w:pPr>
            <w:r>
              <w:rPr>
                <w:sz w:val="20"/>
                <w:szCs w:val="20"/>
              </w:rPr>
              <w:t>Post-quiz:</w:t>
            </w:r>
          </w:p>
          <w:p w14:paraId="1B1260E8" w14:textId="71A4AA2B" w:rsidR="00BD0E9B" w:rsidRPr="00BD0E9B" w:rsidRDefault="00580929" w:rsidP="00BD0E9B">
            <w:pPr>
              <w:pStyle w:val="ListParagraph"/>
              <w:numPr>
                <w:ilvl w:val="0"/>
                <w:numId w:val="6"/>
              </w:numPr>
              <w:rPr>
                <w:sz w:val="20"/>
                <w:szCs w:val="20"/>
              </w:rPr>
            </w:pPr>
            <w:r>
              <w:rPr>
                <w:sz w:val="20"/>
                <w:szCs w:val="20"/>
              </w:rPr>
              <w:t>review of quiz 3</w:t>
            </w:r>
          </w:p>
          <w:p w14:paraId="3E71C1A0" w14:textId="52AE6C5E" w:rsidR="00B75479" w:rsidRPr="00C52468" w:rsidRDefault="00BD0E9B" w:rsidP="00BD0E9B">
            <w:pPr>
              <w:pStyle w:val="ListParagraph"/>
              <w:numPr>
                <w:ilvl w:val="0"/>
                <w:numId w:val="2"/>
              </w:numPr>
              <w:spacing w:after="0"/>
              <w:rPr>
                <w:sz w:val="20"/>
                <w:szCs w:val="20"/>
              </w:rPr>
            </w:pPr>
            <w:r>
              <w:rPr>
                <w:sz w:val="20"/>
                <w:szCs w:val="20"/>
              </w:rPr>
              <w:t>Guest speaker</w:t>
            </w:r>
            <w:r w:rsidR="00AB4E32">
              <w:rPr>
                <w:sz w:val="20"/>
                <w:szCs w:val="20"/>
              </w:rPr>
              <w:t xml:space="preserve"> - </w:t>
            </w:r>
            <w:r>
              <w:rPr>
                <w:sz w:val="20"/>
                <w:szCs w:val="20"/>
              </w:rPr>
              <w:t>Rich Mauritz-Mille</w:t>
            </w:r>
            <w:r w:rsidR="00787969">
              <w:rPr>
                <w:sz w:val="20"/>
                <w:szCs w:val="20"/>
              </w:rPr>
              <w:t>r</w:t>
            </w:r>
            <w:r w:rsidR="00AB4E32">
              <w:rPr>
                <w:sz w:val="20"/>
                <w:szCs w:val="20"/>
              </w:rPr>
              <w:t>, most recently, manager, Kaiser-</w:t>
            </w:r>
            <w:r w:rsidR="0022172E">
              <w:rPr>
                <w:sz w:val="20"/>
                <w:szCs w:val="20"/>
              </w:rPr>
              <w:t>Permanente</w:t>
            </w:r>
          </w:p>
        </w:tc>
      </w:tr>
      <w:tr w:rsidR="00BC4865" w14:paraId="4A3817B8" w14:textId="77777777" w:rsidTr="00787969">
        <w:trPr>
          <w:cantSplit/>
          <w:trHeight w:val="1097"/>
        </w:trPr>
        <w:tc>
          <w:tcPr>
            <w:tcW w:w="1548" w:type="dxa"/>
            <w:vMerge/>
          </w:tcPr>
          <w:p w14:paraId="71363F73" w14:textId="086B11B0" w:rsidR="00BC4865" w:rsidRPr="00687FA4" w:rsidRDefault="00BC4865" w:rsidP="00DD4882">
            <w:pPr>
              <w:rPr>
                <w:sz w:val="20"/>
                <w:szCs w:val="20"/>
              </w:rPr>
            </w:pPr>
          </w:p>
        </w:tc>
        <w:tc>
          <w:tcPr>
            <w:tcW w:w="9468" w:type="dxa"/>
            <w:gridSpan w:val="2"/>
            <w:shd w:val="pct5" w:color="auto" w:fill="auto"/>
            <w:vAlign w:val="center"/>
          </w:tcPr>
          <w:p w14:paraId="492D20C7" w14:textId="1280D335" w:rsidR="003357AE" w:rsidRDefault="003357AE" w:rsidP="00693128">
            <w:pPr>
              <w:spacing w:after="0"/>
              <w:rPr>
                <w:sz w:val="20"/>
                <w:szCs w:val="20"/>
              </w:rPr>
            </w:pPr>
            <w:r>
              <w:rPr>
                <w:sz w:val="20"/>
                <w:szCs w:val="20"/>
              </w:rPr>
              <w:t>Required reading for 3</w:t>
            </w:r>
            <w:r w:rsidR="00114C84">
              <w:rPr>
                <w:sz w:val="20"/>
                <w:szCs w:val="20"/>
              </w:rPr>
              <w:t>0 September</w:t>
            </w:r>
            <w:r>
              <w:rPr>
                <w:sz w:val="20"/>
                <w:szCs w:val="20"/>
              </w:rPr>
              <w:t>:</w:t>
            </w:r>
          </w:p>
          <w:p w14:paraId="04A25A00" w14:textId="3A7A67E7" w:rsidR="00114C84" w:rsidRDefault="006E5CD2" w:rsidP="002044FD">
            <w:pPr>
              <w:pStyle w:val="ListParagraph"/>
              <w:numPr>
                <w:ilvl w:val="0"/>
                <w:numId w:val="2"/>
              </w:numPr>
              <w:rPr>
                <w:sz w:val="20"/>
                <w:szCs w:val="20"/>
              </w:rPr>
            </w:pPr>
            <w:r w:rsidRPr="00F44EDD">
              <w:rPr>
                <w:sz w:val="20"/>
                <w:szCs w:val="20"/>
                <w:u w:val="single"/>
              </w:rPr>
              <w:t>Getting Past No</w:t>
            </w:r>
            <w:r>
              <w:rPr>
                <w:sz w:val="20"/>
                <w:szCs w:val="20"/>
              </w:rPr>
              <w:t>, Ury</w:t>
            </w:r>
          </w:p>
          <w:p w14:paraId="604E2101" w14:textId="77777777" w:rsidR="006E5CD2" w:rsidRPr="006E5CD2" w:rsidRDefault="006E5CD2" w:rsidP="002044FD">
            <w:pPr>
              <w:pStyle w:val="ListParagraph"/>
              <w:numPr>
                <w:ilvl w:val="0"/>
                <w:numId w:val="4"/>
              </w:numPr>
              <w:rPr>
                <w:sz w:val="20"/>
                <w:szCs w:val="20"/>
              </w:rPr>
            </w:pPr>
            <w:r>
              <w:rPr>
                <w:sz w:val="20"/>
                <w:szCs w:val="20"/>
              </w:rPr>
              <w:t>In required readings:</w:t>
            </w:r>
          </w:p>
          <w:p w14:paraId="000E866F" w14:textId="6AAB02BB" w:rsidR="006E5CD2" w:rsidRPr="006E5CD2" w:rsidRDefault="006E5CD2" w:rsidP="002044FD">
            <w:pPr>
              <w:pStyle w:val="ListParagraph"/>
              <w:numPr>
                <w:ilvl w:val="0"/>
                <w:numId w:val="4"/>
              </w:numPr>
              <w:spacing w:after="40"/>
              <w:ind w:left="706"/>
              <w:rPr>
                <w:sz w:val="20"/>
                <w:szCs w:val="20"/>
              </w:rPr>
            </w:pPr>
            <w:r w:rsidRPr="005A6A68">
              <w:rPr>
                <w:sz w:val="20"/>
                <w:szCs w:val="20"/>
              </w:rPr>
              <w:t xml:space="preserve">Thomsett International, </w:t>
            </w:r>
            <w:r w:rsidRPr="005A6A68">
              <w:rPr>
                <w:i/>
                <w:sz w:val="20"/>
                <w:szCs w:val="20"/>
              </w:rPr>
              <w:t>Estimation Game</w:t>
            </w:r>
            <w:r>
              <w:rPr>
                <w:i/>
                <w:sz w:val="20"/>
                <w:szCs w:val="20"/>
              </w:rPr>
              <w:t>s</w:t>
            </w:r>
          </w:p>
          <w:p w14:paraId="2DA49F66" w14:textId="77777777" w:rsidR="003C7A65" w:rsidRDefault="003C7A65" w:rsidP="00693128">
            <w:pPr>
              <w:spacing w:after="0"/>
              <w:rPr>
                <w:sz w:val="20"/>
                <w:szCs w:val="20"/>
              </w:rPr>
            </w:pPr>
            <w:r>
              <w:rPr>
                <w:sz w:val="20"/>
                <w:szCs w:val="20"/>
              </w:rPr>
              <w:t>Assignments, supporting materials:</w:t>
            </w:r>
          </w:p>
          <w:p w14:paraId="7F8C7381" w14:textId="1F83D783" w:rsidR="00001344" w:rsidRPr="00025F9C" w:rsidRDefault="003C7A65" w:rsidP="002044FD">
            <w:pPr>
              <w:pStyle w:val="ListParagraph"/>
              <w:numPr>
                <w:ilvl w:val="0"/>
                <w:numId w:val="2"/>
              </w:numPr>
              <w:spacing w:after="0"/>
              <w:rPr>
                <w:sz w:val="20"/>
                <w:szCs w:val="20"/>
              </w:rPr>
            </w:pPr>
            <w:r>
              <w:rPr>
                <w:sz w:val="20"/>
                <w:szCs w:val="20"/>
              </w:rPr>
              <w:t>TBD</w:t>
            </w:r>
          </w:p>
        </w:tc>
      </w:tr>
      <w:tr w:rsidR="00BC4865" w14:paraId="08A34FEF" w14:textId="77777777" w:rsidTr="00787969">
        <w:trPr>
          <w:cantSplit/>
          <w:trHeight w:val="575"/>
        </w:trPr>
        <w:tc>
          <w:tcPr>
            <w:tcW w:w="1548" w:type="dxa"/>
            <w:vMerge w:val="restart"/>
          </w:tcPr>
          <w:p w14:paraId="64F2D16C" w14:textId="05548C02" w:rsidR="00BC4865" w:rsidRPr="00687FA4" w:rsidRDefault="003B73DD" w:rsidP="004A1321">
            <w:pPr>
              <w:rPr>
                <w:sz w:val="20"/>
                <w:szCs w:val="20"/>
              </w:rPr>
            </w:pPr>
            <w:r>
              <w:rPr>
                <w:sz w:val="20"/>
                <w:szCs w:val="20"/>
              </w:rPr>
              <w:t>September 30</w:t>
            </w:r>
          </w:p>
        </w:tc>
        <w:tc>
          <w:tcPr>
            <w:tcW w:w="9468" w:type="dxa"/>
            <w:gridSpan w:val="2"/>
            <w:vAlign w:val="center"/>
          </w:tcPr>
          <w:p w14:paraId="1E4167C0" w14:textId="77F03685" w:rsidR="00114C84" w:rsidRPr="00114C84" w:rsidRDefault="00114C84" w:rsidP="009E1936">
            <w:pPr>
              <w:spacing w:after="40"/>
              <w:rPr>
                <w:sz w:val="20"/>
                <w:szCs w:val="20"/>
              </w:rPr>
            </w:pPr>
            <w:r w:rsidRPr="00114C84">
              <w:rPr>
                <w:sz w:val="20"/>
                <w:szCs w:val="20"/>
              </w:rPr>
              <w:t>Quiz</w:t>
            </w:r>
            <w:r>
              <w:rPr>
                <w:sz w:val="20"/>
                <w:szCs w:val="20"/>
              </w:rPr>
              <w:t xml:space="preserve"> </w:t>
            </w:r>
            <w:r w:rsidR="00C3743D">
              <w:rPr>
                <w:sz w:val="20"/>
                <w:szCs w:val="20"/>
              </w:rPr>
              <w:t>5</w:t>
            </w:r>
            <w:r w:rsidRPr="00114C84">
              <w:rPr>
                <w:sz w:val="20"/>
                <w:szCs w:val="20"/>
              </w:rPr>
              <w:t>:</w:t>
            </w:r>
            <w:r w:rsidR="00FD5148">
              <w:rPr>
                <w:sz w:val="20"/>
                <w:szCs w:val="20"/>
              </w:rPr>
              <w:t xml:space="preserve">  </w:t>
            </w:r>
            <w:r w:rsidR="006E5CD2">
              <w:rPr>
                <w:sz w:val="20"/>
                <w:szCs w:val="20"/>
              </w:rPr>
              <w:t xml:space="preserve">over </w:t>
            </w:r>
            <w:r w:rsidR="006E5CD2" w:rsidRPr="00F44EDD">
              <w:rPr>
                <w:sz w:val="20"/>
                <w:szCs w:val="20"/>
                <w:u w:val="single"/>
              </w:rPr>
              <w:t>Getting Past No</w:t>
            </w:r>
            <w:r w:rsidR="006E5CD2">
              <w:rPr>
                <w:sz w:val="20"/>
                <w:szCs w:val="20"/>
              </w:rPr>
              <w:t>, Thomsett</w:t>
            </w:r>
          </w:p>
          <w:p w14:paraId="4E35F130" w14:textId="3994329F" w:rsidR="00114C84" w:rsidRPr="00114C84" w:rsidRDefault="00A4793F" w:rsidP="00693128">
            <w:pPr>
              <w:spacing w:after="0"/>
              <w:rPr>
                <w:sz w:val="20"/>
                <w:szCs w:val="20"/>
              </w:rPr>
            </w:pPr>
            <w:r>
              <w:rPr>
                <w:sz w:val="20"/>
                <w:szCs w:val="20"/>
              </w:rPr>
              <w:t>Post-quiz:</w:t>
            </w:r>
          </w:p>
          <w:p w14:paraId="2A57FBE6" w14:textId="77777777" w:rsidR="00C70DE1" w:rsidRDefault="00580929" w:rsidP="005D241B">
            <w:pPr>
              <w:pStyle w:val="ListParagraph"/>
              <w:numPr>
                <w:ilvl w:val="0"/>
                <w:numId w:val="2"/>
              </w:numPr>
              <w:spacing w:after="0"/>
              <w:rPr>
                <w:sz w:val="20"/>
                <w:szCs w:val="20"/>
              </w:rPr>
            </w:pPr>
            <w:r>
              <w:rPr>
                <w:sz w:val="20"/>
                <w:szCs w:val="20"/>
              </w:rPr>
              <w:t>review of quiz 4</w:t>
            </w:r>
          </w:p>
          <w:p w14:paraId="4BEE1B8A" w14:textId="0C67620D" w:rsidR="00BD0E9B" w:rsidRPr="005D241B" w:rsidRDefault="00BD0E9B" w:rsidP="005D241B">
            <w:pPr>
              <w:pStyle w:val="ListParagraph"/>
              <w:numPr>
                <w:ilvl w:val="0"/>
                <w:numId w:val="2"/>
              </w:numPr>
              <w:spacing w:after="0"/>
              <w:rPr>
                <w:sz w:val="20"/>
                <w:szCs w:val="20"/>
              </w:rPr>
            </w:pPr>
            <w:r>
              <w:rPr>
                <w:sz w:val="20"/>
                <w:szCs w:val="20"/>
              </w:rPr>
              <w:t>student presentations (3)</w:t>
            </w:r>
          </w:p>
        </w:tc>
      </w:tr>
      <w:tr w:rsidR="00BC4865" w14:paraId="15C20224" w14:textId="77777777" w:rsidTr="00787969">
        <w:trPr>
          <w:cantSplit/>
          <w:trHeight w:val="1052"/>
        </w:trPr>
        <w:tc>
          <w:tcPr>
            <w:tcW w:w="1548" w:type="dxa"/>
            <w:vMerge/>
          </w:tcPr>
          <w:p w14:paraId="7C3E2C48" w14:textId="3CB8720C" w:rsidR="00BC4865" w:rsidRPr="00687FA4" w:rsidRDefault="00BC4865" w:rsidP="00DD4882">
            <w:pPr>
              <w:rPr>
                <w:sz w:val="20"/>
                <w:szCs w:val="20"/>
              </w:rPr>
            </w:pPr>
          </w:p>
        </w:tc>
        <w:tc>
          <w:tcPr>
            <w:tcW w:w="9468" w:type="dxa"/>
            <w:gridSpan w:val="2"/>
            <w:shd w:val="pct5" w:color="auto" w:fill="auto"/>
            <w:vAlign w:val="center"/>
          </w:tcPr>
          <w:p w14:paraId="2790BFB8" w14:textId="4411F48D" w:rsidR="00080E32" w:rsidRDefault="00920806" w:rsidP="00693128">
            <w:pPr>
              <w:spacing w:after="0"/>
              <w:rPr>
                <w:sz w:val="20"/>
                <w:szCs w:val="20"/>
              </w:rPr>
            </w:pPr>
            <w:r>
              <w:rPr>
                <w:sz w:val="20"/>
                <w:szCs w:val="20"/>
              </w:rPr>
              <w:t xml:space="preserve">Required reading for </w:t>
            </w:r>
            <w:r w:rsidR="00114C84">
              <w:rPr>
                <w:sz w:val="20"/>
                <w:szCs w:val="20"/>
              </w:rPr>
              <w:t>7</w:t>
            </w:r>
            <w:r>
              <w:rPr>
                <w:sz w:val="20"/>
                <w:szCs w:val="20"/>
              </w:rPr>
              <w:t xml:space="preserve"> October:</w:t>
            </w:r>
          </w:p>
          <w:p w14:paraId="37DE0BCF" w14:textId="77777777" w:rsidR="006E5CD2" w:rsidRDefault="006E5CD2" w:rsidP="002044FD">
            <w:pPr>
              <w:pStyle w:val="ListParagraph"/>
              <w:numPr>
                <w:ilvl w:val="0"/>
                <w:numId w:val="4"/>
              </w:numPr>
              <w:rPr>
                <w:sz w:val="20"/>
                <w:szCs w:val="20"/>
              </w:rPr>
            </w:pPr>
            <w:r w:rsidRPr="00F2655B">
              <w:rPr>
                <w:sz w:val="20"/>
                <w:szCs w:val="20"/>
              </w:rPr>
              <w:t>[04] Schedule management</w:t>
            </w:r>
          </w:p>
          <w:p w14:paraId="6BAB89A5" w14:textId="5C9C6C02" w:rsidR="00EC7649" w:rsidRDefault="006E5CD2" w:rsidP="002044FD">
            <w:pPr>
              <w:pStyle w:val="ListParagraph"/>
              <w:numPr>
                <w:ilvl w:val="0"/>
                <w:numId w:val="2"/>
              </w:numPr>
              <w:spacing w:after="40"/>
              <w:contextualSpacing w:val="0"/>
              <w:rPr>
                <w:sz w:val="20"/>
                <w:szCs w:val="20"/>
              </w:rPr>
            </w:pPr>
            <w:r w:rsidRPr="00B0056C">
              <w:rPr>
                <w:sz w:val="20"/>
                <w:szCs w:val="20"/>
              </w:rPr>
              <w:t>[0</w:t>
            </w:r>
            <w:r w:rsidR="00BC367F">
              <w:rPr>
                <w:sz w:val="20"/>
                <w:szCs w:val="20"/>
              </w:rPr>
              <w:t>5</w:t>
            </w:r>
            <w:r>
              <w:rPr>
                <w:sz w:val="20"/>
                <w:szCs w:val="20"/>
              </w:rPr>
              <w:t>] Schedule negotiation</w:t>
            </w:r>
          </w:p>
          <w:p w14:paraId="3F29B3AB" w14:textId="77777777" w:rsidR="003C7A65" w:rsidRDefault="003C7A65" w:rsidP="00693128">
            <w:pPr>
              <w:spacing w:after="0"/>
              <w:rPr>
                <w:sz w:val="20"/>
                <w:szCs w:val="20"/>
              </w:rPr>
            </w:pPr>
            <w:r>
              <w:rPr>
                <w:sz w:val="20"/>
                <w:szCs w:val="20"/>
              </w:rPr>
              <w:t>Assignments, supporting materials:</w:t>
            </w:r>
          </w:p>
          <w:p w14:paraId="7F6D0E14" w14:textId="3DDE7A24" w:rsidR="00AF116C" w:rsidRPr="0056215D" w:rsidRDefault="003C7A65" w:rsidP="002044FD">
            <w:pPr>
              <w:pStyle w:val="ListParagraph"/>
              <w:numPr>
                <w:ilvl w:val="0"/>
                <w:numId w:val="2"/>
              </w:numPr>
              <w:spacing w:after="0"/>
              <w:rPr>
                <w:sz w:val="20"/>
                <w:szCs w:val="20"/>
              </w:rPr>
            </w:pPr>
            <w:r>
              <w:rPr>
                <w:sz w:val="20"/>
                <w:szCs w:val="20"/>
              </w:rPr>
              <w:t>TBD</w:t>
            </w:r>
          </w:p>
        </w:tc>
      </w:tr>
      <w:tr w:rsidR="00114C84" w14:paraId="7053A60F" w14:textId="77777777" w:rsidTr="00787969">
        <w:trPr>
          <w:cantSplit/>
          <w:trHeight w:val="530"/>
        </w:trPr>
        <w:tc>
          <w:tcPr>
            <w:tcW w:w="1548" w:type="dxa"/>
            <w:vMerge w:val="restart"/>
          </w:tcPr>
          <w:p w14:paraId="4ED8CFB5" w14:textId="68B16969" w:rsidR="00114C84" w:rsidRPr="00687FA4" w:rsidRDefault="00114C84" w:rsidP="009868C9">
            <w:pPr>
              <w:rPr>
                <w:sz w:val="20"/>
                <w:szCs w:val="20"/>
              </w:rPr>
            </w:pPr>
            <w:r w:rsidRPr="009E65C6">
              <w:rPr>
                <w:sz w:val="20"/>
                <w:szCs w:val="20"/>
              </w:rPr>
              <w:t xml:space="preserve">October </w:t>
            </w:r>
            <w:r>
              <w:rPr>
                <w:sz w:val="20"/>
                <w:szCs w:val="20"/>
              </w:rPr>
              <w:t>7</w:t>
            </w:r>
          </w:p>
        </w:tc>
        <w:tc>
          <w:tcPr>
            <w:tcW w:w="9468" w:type="dxa"/>
            <w:gridSpan w:val="2"/>
            <w:vAlign w:val="center"/>
          </w:tcPr>
          <w:p w14:paraId="0B16D0E2" w14:textId="2C8C9EA5" w:rsidR="00114C84" w:rsidRPr="00114C84" w:rsidRDefault="00114C84" w:rsidP="009E1936">
            <w:pPr>
              <w:spacing w:after="40"/>
              <w:rPr>
                <w:sz w:val="20"/>
                <w:szCs w:val="20"/>
              </w:rPr>
            </w:pPr>
            <w:r w:rsidRPr="00114C84">
              <w:rPr>
                <w:sz w:val="20"/>
                <w:szCs w:val="20"/>
              </w:rPr>
              <w:t>Quiz</w:t>
            </w:r>
            <w:r>
              <w:rPr>
                <w:sz w:val="20"/>
                <w:szCs w:val="20"/>
              </w:rPr>
              <w:t xml:space="preserve"> </w:t>
            </w:r>
            <w:r w:rsidR="00C3743D">
              <w:rPr>
                <w:sz w:val="20"/>
                <w:szCs w:val="20"/>
              </w:rPr>
              <w:t>6</w:t>
            </w:r>
            <w:r>
              <w:rPr>
                <w:sz w:val="20"/>
                <w:szCs w:val="20"/>
              </w:rPr>
              <w:t>:</w:t>
            </w:r>
            <w:r w:rsidR="00FD5148">
              <w:rPr>
                <w:sz w:val="20"/>
                <w:szCs w:val="20"/>
              </w:rPr>
              <w:t xml:space="preserve">  </w:t>
            </w:r>
            <w:r w:rsidR="006E5CD2">
              <w:rPr>
                <w:sz w:val="20"/>
                <w:szCs w:val="20"/>
              </w:rPr>
              <w:t xml:space="preserve">over </w:t>
            </w:r>
            <w:r w:rsidR="006E5CD2" w:rsidRPr="00F2655B">
              <w:rPr>
                <w:sz w:val="20"/>
                <w:szCs w:val="20"/>
              </w:rPr>
              <w:t xml:space="preserve">[04] Schedule </w:t>
            </w:r>
            <w:r w:rsidR="006E5CD2">
              <w:rPr>
                <w:sz w:val="20"/>
                <w:szCs w:val="20"/>
              </w:rPr>
              <w:t>management, [0</w:t>
            </w:r>
            <w:r w:rsidR="00BC367F">
              <w:rPr>
                <w:sz w:val="20"/>
                <w:szCs w:val="20"/>
              </w:rPr>
              <w:t>5</w:t>
            </w:r>
            <w:r w:rsidR="006E5CD2">
              <w:rPr>
                <w:sz w:val="20"/>
                <w:szCs w:val="20"/>
              </w:rPr>
              <w:t>] Schedule negotiation</w:t>
            </w:r>
          </w:p>
          <w:p w14:paraId="0558204F" w14:textId="5330DA39" w:rsidR="00114C84" w:rsidRPr="00114C84" w:rsidRDefault="00A4793F" w:rsidP="00693128">
            <w:pPr>
              <w:spacing w:after="0"/>
              <w:rPr>
                <w:sz w:val="20"/>
                <w:szCs w:val="20"/>
              </w:rPr>
            </w:pPr>
            <w:r>
              <w:rPr>
                <w:sz w:val="20"/>
                <w:szCs w:val="20"/>
              </w:rPr>
              <w:t>Post-quiz:</w:t>
            </w:r>
          </w:p>
          <w:p w14:paraId="20DC1EA3" w14:textId="2A74C769" w:rsidR="00114C84" w:rsidRPr="00114C84" w:rsidRDefault="00580929" w:rsidP="002044FD">
            <w:pPr>
              <w:pStyle w:val="ListParagraph"/>
              <w:numPr>
                <w:ilvl w:val="0"/>
                <w:numId w:val="6"/>
              </w:numPr>
              <w:rPr>
                <w:sz w:val="20"/>
                <w:szCs w:val="20"/>
              </w:rPr>
            </w:pPr>
            <w:r>
              <w:rPr>
                <w:sz w:val="20"/>
                <w:szCs w:val="20"/>
              </w:rPr>
              <w:t>review of quiz 5</w:t>
            </w:r>
          </w:p>
          <w:p w14:paraId="28F23E7A" w14:textId="057DA4A7" w:rsidR="00114C84" w:rsidRPr="00647210" w:rsidRDefault="00580929" w:rsidP="002044FD">
            <w:pPr>
              <w:pStyle w:val="ListParagraph"/>
              <w:numPr>
                <w:ilvl w:val="0"/>
                <w:numId w:val="2"/>
              </w:numPr>
              <w:spacing w:after="0"/>
              <w:rPr>
                <w:sz w:val="20"/>
                <w:szCs w:val="20"/>
              </w:rPr>
            </w:pPr>
            <w:r>
              <w:rPr>
                <w:sz w:val="20"/>
                <w:szCs w:val="20"/>
              </w:rPr>
              <w:t>student presentation</w:t>
            </w:r>
            <w:r w:rsidR="00701258">
              <w:rPr>
                <w:sz w:val="20"/>
                <w:szCs w:val="20"/>
              </w:rPr>
              <w:t>s (</w:t>
            </w:r>
            <w:r w:rsidR="005D241B">
              <w:rPr>
                <w:sz w:val="20"/>
                <w:szCs w:val="20"/>
              </w:rPr>
              <w:t>3</w:t>
            </w:r>
            <w:r w:rsidR="00701258">
              <w:rPr>
                <w:sz w:val="20"/>
                <w:szCs w:val="20"/>
              </w:rPr>
              <w:t>)</w:t>
            </w:r>
          </w:p>
        </w:tc>
      </w:tr>
      <w:tr w:rsidR="00114C84" w14:paraId="67344B0A" w14:textId="77777777" w:rsidTr="00787969">
        <w:trPr>
          <w:cantSplit/>
          <w:trHeight w:val="971"/>
        </w:trPr>
        <w:tc>
          <w:tcPr>
            <w:tcW w:w="1548" w:type="dxa"/>
            <w:vMerge/>
          </w:tcPr>
          <w:p w14:paraId="54168230" w14:textId="77777777" w:rsidR="00114C84" w:rsidRPr="009E65C6" w:rsidRDefault="00114C84" w:rsidP="009868C9">
            <w:pPr>
              <w:rPr>
                <w:sz w:val="20"/>
                <w:szCs w:val="20"/>
              </w:rPr>
            </w:pPr>
          </w:p>
        </w:tc>
        <w:tc>
          <w:tcPr>
            <w:tcW w:w="9468" w:type="dxa"/>
            <w:gridSpan w:val="2"/>
            <w:shd w:val="pct5" w:color="auto" w:fill="auto"/>
            <w:vAlign w:val="center"/>
          </w:tcPr>
          <w:p w14:paraId="328B867C" w14:textId="2A58ADFE" w:rsidR="00114C84" w:rsidRDefault="00114C84" w:rsidP="00693128">
            <w:pPr>
              <w:spacing w:after="0"/>
              <w:rPr>
                <w:sz w:val="20"/>
                <w:szCs w:val="20"/>
              </w:rPr>
            </w:pPr>
            <w:r>
              <w:rPr>
                <w:sz w:val="20"/>
                <w:szCs w:val="20"/>
              </w:rPr>
              <w:t>Required reading for 14 October:</w:t>
            </w:r>
          </w:p>
          <w:p w14:paraId="5A37F49B" w14:textId="77777777" w:rsidR="00073970" w:rsidRDefault="00073970" w:rsidP="002044FD">
            <w:pPr>
              <w:pStyle w:val="ListParagraph"/>
              <w:numPr>
                <w:ilvl w:val="0"/>
                <w:numId w:val="2"/>
              </w:numPr>
              <w:spacing w:after="40"/>
              <w:contextualSpacing w:val="0"/>
              <w:rPr>
                <w:sz w:val="20"/>
                <w:szCs w:val="20"/>
              </w:rPr>
            </w:pPr>
            <w:r w:rsidRPr="00920806">
              <w:rPr>
                <w:sz w:val="20"/>
                <w:szCs w:val="20"/>
                <w:u w:val="single"/>
              </w:rPr>
              <w:t>The Effective Executive</w:t>
            </w:r>
            <w:r>
              <w:rPr>
                <w:sz w:val="20"/>
                <w:szCs w:val="20"/>
              </w:rPr>
              <w:t>, Drucker</w:t>
            </w:r>
          </w:p>
          <w:p w14:paraId="013FC7FA" w14:textId="77777777" w:rsidR="003C7A65" w:rsidRDefault="003C7A65" w:rsidP="00693128">
            <w:pPr>
              <w:spacing w:after="0"/>
              <w:rPr>
                <w:sz w:val="20"/>
                <w:szCs w:val="20"/>
              </w:rPr>
            </w:pPr>
            <w:r>
              <w:rPr>
                <w:sz w:val="20"/>
                <w:szCs w:val="20"/>
              </w:rPr>
              <w:t>Assignments, supporting materials:</w:t>
            </w:r>
          </w:p>
          <w:p w14:paraId="6F0D2AEA" w14:textId="06E76DF5" w:rsidR="00114C84" w:rsidRPr="001111CB" w:rsidRDefault="003C7A65" w:rsidP="002044FD">
            <w:pPr>
              <w:pStyle w:val="ListParagraph"/>
              <w:numPr>
                <w:ilvl w:val="0"/>
                <w:numId w:val="2"/>
              </w:numPr>
              <w:spacing w:after="0"/>
              <w:rPr>
                <w:i/>
                <w:color w:val="002060"/>
                <w:sz w:val="20"/>
                <w:szCs w:val="20"/>
              </w:rPr>
            </w:pPr>
            <w:r>
              <w:rPr>
                <w:sz w:val="20"/>
                <w:szCs w:val="20"/>
              </w:rPr>
              <w:t>TBD</w:t>
            </w:r>
          </w:p>
        </w:tc>
      </w:tr>
      <w:tr w:rsidR="00114C84" w14:paraId="5453D7EF" w14:textId="77777777" w:rsidTr="00787969">
        <w:trPr>
          <w:cantSplit/>
          <w:trHeight w:val="782"/>
        </w:trPr>
        <w:tc>
          <w:tcPr>
            <w:tcW w:w="1548" w:type="dxa"/>
            <w:vMerge w:val="restart"/>
          </w:tcPr>
          <w:p w14:paraId="5C2FBE89" w14:textId="3915951D" w:rsidR="00114C84" w:rsidRPr="00687FA4" w:rsidRDefault="00114C84" w:rsidP="00DD4882">
            <w:pPr>
              <w:rPr>
                <w:sz w:val="20"/>
                <w:szCs w:val="20"/>
              </w:rPr>
            </w:pPr>
            <w:r>
              <w:rPr>
                <w:sz w:val="20"/>
                <w:szCs w:val="20"/>
              </w:rPr>
              <w:t>October 14</w:t>
            </w:r>
          </w:p>
        </w:tc>
        <w:tc>
          <w:tcPr>
            <w:tcW w:w="9468" w:type="dxa"/>
            <w:gridSpan w:val="2"/>
            <w:vAlign w:val="center"/>
          </w:tcPr>
          <w:p w14:paraId="2C69E401" w14:textId="24231975" w:rsidR="00114C84" w:rsidRPr="00114C84" w:rsidRDefault="00114C84" w:rsidP="009E1936">
            <w:pPr>
              <w:spacing w:after="40"/>
              <w:rPr>
                <w:sz w:val="20"/>
                <w:szCs w:val="20"/>
              </w:rPr>
            </w:pPr>
            <w:r w:rsidRPr="00114C84">
              <w:rPr>
                <w:sz w:val="20"/>
                <w:szCs w:val="20"/>
              </w:rPr>
              <w:t>Quiz</w:t>
            </w:r>
            <w:r>
              <w:rPr>
                <w:sz w:val="20"/>
                <w:szCs w:val="20"/>
              </w:rPr>
              <w:t xml:space="preserve"> </w:t>
            </w:r>
            <w:r w:rsidR="00C3743D">
              <w:rPr>
                <w:sz w:val="20"/>
                <w:szCs w:val="20"/>
              </w:rPr>
              <w:t>7</w:t>
            </w:r>
            <w:r w:rsidR="006747F5">
              <w:rPr>
                <w:sz w:val="20"/>
                <w:szCs w:val="20"/>
              </w:rPr>
              <w:t>:</w:t>
            </w:r>
            <w:r w:rsidR="00C3743D">
              <w:rPr>
                <w:sz w:val="20"/>
                <w:szCs w:val="20"/>
              </w:rPr>
              <w:t xml:space="preserve"> </w:t>
            </w:r>
            <w:r w:rsidR="006E5CD2">
              <w:rPr>
                <w:sz w:val="20"/>
                <w:szCs w:val="20"/>
              </w:rPr>
              <w:t xml:space="preserve">on </w:t>
            </w:r>
            <w:r w:rsidR="00E97318" w:rsidRPr="00920806">
              <w:rPr>
                <w:sz w:val="20"/>
                <w:szCs w:val="20"/>
                <w:u w:val="single"/>
              </w:rPr>
              <w:t>The Effective Executive</w:t>
            </w:r>
            <w:r w:rsidR="00E97318">
              <w:rPr>
                <w:sz w:val="20"/>
                <w:szCs w:val="20"/>
              </w:rPr>
              <w:t>, Drucker</w:t>
            </w:r>
          </w:p>
          <w:p w14:paraId="755CD480" w14:textId="2887B976" w:rsidR="00114C84" w:rsidRPr="00114C84" w:rsidRDefault="00A4793F" w:rsidP="00DB4262">
            <w:pPr>
              <w:spacing w:after="0"/>
              <w:rPr>
                <w:sz w:val="20"/>
                <w:szCs w:val="20"/>
              </w:rPr>
            </w:pPr>
            <w:r>
              <w:rPr>
                <w:sz w:val="20"/>
                <w:szCs w:val="20"/>
              </w:rPr>
              <w:t>Post-quiz:</w:t>
            </w:r>
          </w:p>
          <w:p w14:paraId="18079D42" w14:textId="7C6143A7" w:rsidR="00580929" w:rsidRPr="00114C84" w:rsidRDefault="00580929" w:rsidP="002044FD">
            <w:pPr>
              <w:pStyle w:val="ListParagraph"/>
              <w:numPr>
                <w:ilvl w:val="0"/>
                <w:numId w:val="6"/>
              </w:numPr>
              <w:rPr>
                <w:sz w:val="20"/>
                <w:szCs w:val="20"/>
              </w:rPr>
            </w:pPr>
            <w:r>
              <w:rPr>
                <w:sz w:val="20"/>
                <w:szCs w:val="20"/>
              </w:rPr>
              <w:t>review of quiz 6</w:t>
            </w:r>
          </w:p>
          <w:p w14:paraId="3563E4F8" w14:textId="4BD86775" w:rsidR="00114C84" w:rsidRPr="00A33E2F" w:rsidRDefault="00C70DE1" w:rsidP="002044FD">
            <w:pPr>
              <w:pStyle w:val="ListParagraph"/>
              <w:numPr>
                <w:ilvl w:val="0"/>
                <w:numId w:val="2"/>
              </w:numPr>
              <w:spacing w:after="0"/>
              <w:rPr>
                <w:i/>
                <w:sz w:val="20"/>
                <w:szCs w:val="20"/>
              </w:rPr>
            </w:pPr>
            <w:r>
              <w:rPr>
                <w:sz w:val="20"/>
                <w:szCs w:val="20"/>
              </w:rPr>
              <w:t>student presentations (</w:t>
            </w:r>
            <w:r w:rsidR="00BD0E9B">
              <w:rPr>
                <w:sz w:val="20"/>
                <w:szCs w:val="20"/>
              </w:rPr>
              <w:t>3</w:t>
            </w:r>
            <w:r>
              <w:rPr>
                <w:sz w:val="20"/>
                <w:szCs w:val="20"/>
              </w:rPr>
              <w:t>)</w:t>
            </w:r>
          </w:p>
        </w:tc>
      </w:tr>
      <w:tr w:rsidR="00114C84" w14:paraId="2BF728F7" w14:textId="77777777" w:rsidTr="00787969">
        <w:trPr>
          <w:cantSplit/>
          <w:trHeight w:val="1646"/>
        </w:trPr>
        <w:tc>
          <w:tcPr>
            <w:tcW w:w="1548" w:type="dxa"/>
            <w:vMerge/>
          </w:tcPr>
          <w:p w14:paraId="2F8FBD7F" w14:textId="77777777" w:rsidR="00114C84" w:rsidRPr="00687FA4" w:rsidRDefault="00114C84" w:rsidP="00DD4882">
            <w:pPr>
              <w:rPr>
                <w:sz w:val="20"/>
                <w:szCs w:val="20"/>
              </w:rPr>
            </w:pPr>
          </w:p>
        </w:tc>
        <w:tc>
          <w:tcPr>
            <w:tcW w:w="9468" w:type="dxa"/>
            <w:gridSpan w:val="2"/>
            <w:shd w:val="pct5" w:color="auto" w:fill="auto"/>
            <w:vAlign w:val="center"/>
          </w:tcPr>
          <w:p w14:paraId="5CDA1A99" w14:textId="40ED7D11" w:rsidR="00114C84" w:rsidRDefault="00114C84" w:rsidP="00DB4262">
            <w:pPr>
              <w:pStyle w:val="ListParagraph"/>
              <w:spacing w:after="0"/>
              <w:ind w:left="0"/>
              <w:contextualSpacing w:val="0"/>
              <w:rPr>
                <w:sz w:val="20"/>
                <w:szCs w:val="20"/>
              </w:rPr>
            </w:pPr>
            <w:r>
              <w:rPr>
                <w:sz w:val="20"/>
                <w:szCs w:val="20"/>
              </w:rPr>
              <w:t>Required reading for 21 October:</w:t>
            </w:r>
          </w:p>
          <w:p w14:paraId="2FE1366F" w14:textId="2A433E0A" w:rsidR="007C2F48" w:rsidRPr="00FD5148" w:rsidRDefault="007C2F48" w:rsidP="002044FD">
            <w:pPr>
              <w:pStyle w:val="ListParagraph"/>
              <w:numPr>
                <w:ilvl w:val="0"/>
                <w:numId w:val="4"/>
              </w:numPr>
              <w:spacing w:after="0"/>
              <w:contextualSpacing w:val="0"/>
              <w:rPr>
                <w:sz w:val="20"/>
                <w:szCs w:val="20"/>
              </w:rPr>
            </w:pPr>
            <w:r w:rsidRPr="00B47E8D">
              <w:rPr>
                <w:sz w:val="20"/>
                <w:szCs w:val="20"/>
              </w:rPr>
              <w:t>[</w:t>
            </w:r>
            <w:r w:rsidR="00194FFB">
              <w:rPr>
                <w:sz w:val="20"/>
                <w:szCs w:val="20"/>
              </w:rPr>
              <w:t>11.2</w:t>
            </w:r>
            <w:r w:rsidRPr="00B47E8D">
              <w:rPr>
                <w:sz w:val="20"/>
                <w:szCs w:val="20"/>
              </w:rPr>
              <w:t xml:space="preserve">] </w:t>
            </w:r>
            <w:r w:rsidR="00194FFB">
              <w:rPr>
                <w:sz w:val="20"/>
                <w:szCs w:val="20"/>
              </w:rPr>
              <w:t xml:space="preserve">Human Factors - </w:t>
            </w:r>
            <w:r w:rsidRPr="00B47E8D">
              <w:rPr>
                <w:sz w:val="20"/>
                <w:szCs w:val="20"/>
              </w:rPr>
              <w:t>Leadership</w:t>
            </w:r>
          </w:p>
          <w:p w14:paraId="511B0813" w14:textId="2370D569" w:rsidR="00C3743D" w:rsidRDefault="006E5CD2" w:rsidP="002044FD">
            <w:pPr>
              <w:pStyle w:val="ListParagraph"/>
              <w:numPr>
                <w:ilvl w:val="0"/>
                <w:numId w:val="4"/>
              </w:numPr>
              <w:spacing w:after="0"/>
              <w:contextualSpacing w:val="0"/>
              <w:rPr>
                <w:sz w:val="20"/>
                <w:szCs w:val="20"/>
              </w:rPr>
            </w:pPr>
            <w:r w:rsidRPr="00B0056C">
              <w:rPr>
                <w:sz w:val="20"/>
                <w:szCs w:val="20"/>
              </w:rPr>
              <w:t>[0</w:t>
            </w:r>
            <w:r w:rsidR="00194FFB">
              <w:rPr>
                <w:sz w:val="20"/>
                <w:szCs w:val="20"/>
              </w:rPr>
              <w:t>6</w:t>
            </w:r>
            <w:r>
              <w:rPr>
                <w:sz w:val="20"/>
                <w:szCs w:val="20"/>
              </w:rPr>
              <w:t>]</w:t>
            </w:r>
            <w:r w:rsidRPr="005A5E73">
              <w:rPr>
                <w:sz w:val="20"/>
                <w:szCs w:val="20"/>
              </w:rPr>
              <w:t xml:space="preserve"> </w:t>
            </w:r>
            <w:r>
              <w:rPr>
                <w:sz w:val="20"/>
                <w:szCs w:val="20"/>
              </w:rPr>
              <w:t>Risk management</w:t>
            </w:r>
          </w:p>
          <w:p w14:paraId="1511A562" w14:textId="77777777" w:rsidR="00C3743D" w:rsidRDefault="00C3743D" w:rsidP="002044FD">
            <w:pPr>
              <w:pStyle w:val="ListParagraph"/>
              <w:numPr>
                <w:ilvl w:val="0"/>
                <w:numId w:val="4"/>
              </w:numPr>
              <w:rPr>
                <w:sz w:val="20"/>
                <w:szCs w:val="20"/>
              </w:rPr>
            </w:pPr>
            <w:r>
              <w:rPr>
                <w:sz w:val="20"/>
                <w:szCs w:val="20"/>
              </w:rPr>
              <w:t>In required readings:</w:t>
            </w:r>
          </w:p>
          <w:p w14:paraId="61026A54" w14:textId="53C1100B" w:rsidR="00C3743D" w:rsidRPr="00104348" w:rsidRDefault="006E5CD2" w:rsidP="002044FD">
            <w:pPr>
              <w:pStyle w:val="ListParagraph"/>
              <w:numPr>
                <w:ilvl w:val="0"/>
                <w:numId w:val="2"/>
              </w:numPr>
              <w:spacing w:after="120"/>
              <w:ind w:left="702"/>
              <w:rPr>
                <w:sz w:val="20"/>
                <w:szCs w:val="20"/>
              </w:rPr>
            </w:pPr>
            <w:r w:rsidRPr="00F2655B">
              <w:rPr>
                <w:sz w:val="20"/>
                <w:szCs w:val="20"/>
              </w:rPr>
              <w:t>Spolsky</w:t>
            </w:r>
            <w:r>
              <w:rPr>
                <w:sz w:val="20"/>
                <w:szCs w:val="20"/>
              </w:rPr>
              <w:t xml:space="preserve"> </w:t>
            </w:r>
            <w:r w:rsidRPr="00F2655B">
              <w:rPr>
                <w:sz w:val="20"/>
                <w:szCs w:val="20"/>
              </w:rPr>
              <w:t xml:space="preserve">- </w:t>
            </w:r>
            <w:r w:rsidRPr="00F2655B">
              <w:rPr>
                <w:i/>
                <w:sz w:val="20"/>
                <w:szCs w:val="20"/>
              </w:rPr>
              <w:t>The Iceberg Effect</w:t>
            </w:r>
          </w:p>
          <w:p w14:paraId="34B60E87" w14:textId="6A4605A7" w:rsidR="00C3743D" w:rsidRPr="00FD5148" w:rsidRDefault="006E5CD2" w:rsidP="002044FD">
            <w:pPr>
              <w:pStyle w:val="ListParagraph"/>
              <w:numPr>
                <w:ilvl w:val="0"/>
                <w:numId w:val="4"/>
              </w:numPr>
              <w:spacing w:after="40"/>
              <w:ind w:left="706"/>
              <w:rPr>
                <w:sz w:val="20"/>
                <w:szCs w:val="20"/>
              </w:rPr>
            </w:pPr>
            <w:r w:rsidRPr="00F2655B">
              <w:rPr>
                <w:sz w:val="20"/>
                <w:szCs w:val="20"/>
              </w:rPr>
              <w:t xml:space="preserve">Cooper - </w:t>
            </w:r>
            <w:r w:rsidRPr="00F2655B">
              <w:rPr>
                <w:i/>
                <w:sz w:val="20"/>
                <w:szCs w:val="20"/>
              </w:rPr>
              <w:t>Stage-Gate Systems</w:t>
            </w:r>
          </w:p>
          <w:p w14:paraId="6BE843C3" w14:textId="77777777" w:rsidR="003C7A65" w:rsidRDefault="003C7A65" w:rsidP="00DB4262">
            <w:pPr>
              <w:spacing w:after="0"/>
              <w:rPr>
                <w:sz w:val="20"/>
                <w:szCs w:val="20"/>
              </w:rPr>
            </w:pPr>
            <w:r>
              <w:rPr>
                <w:sz w:val="20"/>
                <w:szCs w:val="20"/>
              </w:rPr>
              <w:t>Assignments, supporting materials:</w:t>
            </w:r>
          </w:p>
          <w:p w14:paraId="0EB0B407" w14:textId="487C6E79" w:rsidR="00114C84" w:rsidRPr="00580929" w:rsidRDefault="003C7A65" w:rsidP="002044FD">
            <w:pPr>
              <w:pStyle w:val="ListParagraph"/>
              <w:numPr>
                <w:ilvl w:val="0"/>
                <w:numId w:val="2"/>
              </w:numPr>
              <w:spacing w:after="0"/>
              <w:rPr>
                <w:sz w:val="20"/>
                <w:szCs w:val="20"/>
              </w:rPr>
            </w:pPr>
            <w:r>
              <w:rPr>
                <w:sz w:val="20"/>
                <w:szCs w:val="20"/>
              </w:rPr>
              <w:t>TBD</w:t>
            </w:r>
          </w:p>
        </w:tc>
      </w:tr>
      <w:tr w:rsidR="00114C84" w14:paraId="322C26EE" w14:textId="77777777" w:rsidTr="00787969">
        <w:trPr>
          <w:cantSplit/>
          <w:trHeight w:val="782"/>
        </w:trPr>
        <w:tc>
          <w:tcPr>
            <w:tcW w:w="1548" w:type="dxa"/>
            <w:vMerge w:val="restart"/>
          </w:tcPr>
          <w:p w14:paraId="43EB5CF4" w14:textId="69745EA6" w:rsidR="00114C84" w:rsidRPr="00687FA4" w:rsidRDefault="00114C84" w:rsidP="00DD4882">
            <w:pPr>
              <w:rPr>
                <w:sz w:val="20"/>
                <w:szCs w:val="20"/>
              </w:rPr>
            </w:pPr>
            <w:r>
              <w:rPr>
                <w:sz w:val="20"/>
                <w:szCs w:val="20"/>
              </w:rPr>
              <w:t>October 21</w:t>
            </w:r>
          </w:p>
        </w:tc>
        <w:tc>
          <w:tcPr>
            <w:tcW w:w="9468" w:type="dxa"/>
            <w:gridSpan w:val="2"/>
            <w:vAlign w:val="center"/>
          </w:tcPr>
          <w:p w14:paraId="38632C78" w14:textId="3BFB90B5" w:rsidR="00114C84" w:rsidRPr="00114C84" w:rsidRDefault="00114C84" w:rsidP="009E1936">
            <w:pPr>
              <w:spacing w:after="40"/>
              <w:rPr>
                <w:sz w:val="20"/>
                <w:szCs w:val="20"/>
              </w:rPr>
            </w:pPr>
            <w:r w:rsidRPr="00114C84">
              <w:rPr>
                <w:sz w:val="20"/>
                <w:szCs w:val="20"/>
              </w:rPr>
              <w:t>Quiz</w:t>
            </w:r>
            <w:r>
              <w:rPr>
                <w:sz w:val="20"/>
                <w:szCs w:val="20"/>
              </w:rPr>
              <w:t xml:space="preserve"> </w:t>
            </w:r>
            <w:r w:rsidR="00C3743D">
              <w:rPr>
                <w:sz w:val="20"/>
                <w:szCs w:val="20"/>
              </w:rPr>
              <w:t>8</w:t>
            </w:r>
            <w:r w:rsidRPr="00114C84">
              <w:rPr>
                <w:sz w:val="20"/>
                <w:szCs w:val="20"/>
              </w:rPr>
              <w:t>:</w:t>
            </w:r>
            <w:r w:rsidR="006747F5">
              <w:rPr>
                <w:sz w:val="20"/>
                <w:szCs w:val="20"/>
              </w:rPr>
              <w:t xml:space="preserve"> </w:t>
            </w:r>
            <w:r w:rsidR="00AE2BE5">
              <w:rPr>
                <w:sz w:val="20"/>
                <w:szCs w:val="20"/>
              </w:rPr>
              <w:t xml:space="preserve">over </w:t>
            </w:r>
            <w:r w:rsidR="00AE2BE5" w:rsidRPr="00B0056C">
              <w:rPr>
                <w:sz w:val="20"/>
                <w:szCs w:val="20"/>
              </w:rPr>
              <w:t>[0</w:t>
            </w:r>
            <w:r w:rsidR="00194FFB">
              <w:rPr>
                <w:sz w:val="20"/>
                <w:szCs w:val="20"/>
              </w:rPr>
              <w:t>6</w:t>
            </w:r>
            <w:r w:rsidR="00AE2BE5">
              <w:rPr>
                <w:sz w:val="20"/>
                <w:szCs w:val="20"/>
              </w:rPr>
              <w:t>]</w:t>
            </w:r>
            <w:r w:rsidR="00AE2BE5" w:rsidRPr="005A5E73">
              <w:rPr>
                <w:sz w:val="20"/>
                <w:szCs w:val="20"/>
              </w:rPr>
              <w:t xml:space="preserve"> </w:t>
            </w:r>
            <w:r w:rsidR="00AE2BE5">
              <w:rPr>
                <w:sz w:val="20"/>
                <w:szCs w:val="20"/>
              </w:rPr>
              <w:t xml:space="preserve">Risk management, </w:t>
            </w:r>
            <w:r w:rsidR="006E5CD2">
              <w:rPr>
                <w:sz w:val="20"/>
                <w:szCs w:val="20"/>
              </w:rPr>
              <w:t>Spolsky</w:t>
            </w:r>
            <w:r w:rsidR="00AE2BE5">
              <w:rPr>
                <w:sz w:val="20"/>
                <w:szCs w:val="20"/>
              </w:rPr>
              <w:t>, Cooper</w:t>
            </w:r>
          </w:p>
          <w:p w14:paraId="4FADDACC" w14:textId="097AE71A" w:rsidR="00114C84" w:rsidRPr="00114C84" w:rsidRDefault="00A4793F" w:rsidP="00DB4262">
            <w:pPr>
              <w:spacing w:after="0"/>
              <w:rPr>
                <w:sz w:val="20"/>
                <w:szCs w:val="20"/>
              </w:rPr>
            </w:pPr>
            <w:r>
              <w:rPr>
                <w:sz w:val="20"/>
                <w:szCs w:val="20"/>
              </w:rPr>
              <w:t>Post-quiz:</w:t>
            </w:r>
          </w:p>
          <w:p w14:paraId="5BAFB0D4" w14:textId="316C69AB" w:rsidR="00114C84" w:rsidRPr="00114C84" w:rsidRDefault="00580929" w:rsidP="002044FD">
            <w:pPr>
              <w:pStyle w:val="ListParagraph"/>
              <w:numPr>
                <w:ilvl w:val="0"/>
                <w:numId w:val="6"/>
              </w:numPr>
              <w:rPr>
                <w:sz w:val="20"/>
                <w:szCs w:val="20"/>
              </w:rPr>
            </w:pPr>
            <w:r>
              <w:rPr>
                <w:sz w:val="20"/>
                <w:szCs w:val="20"/>
              </w:rPr>
              <w:t>review of quiz 7</w:t>
            </w:r>
          </w:p>
          <w:p w14:paraId="130E4CB4" w14:textId="77777777" w:rsidR="00114C84" w:rsidRDefault="005D241B" w:rsidP="002044FD">
            <w:pPr>
              <w:pStyle w:val="ListParagraph"/>
              <w:numPr>
                <w:ilvl w:val="0"/>
                <w:numId w:val="2"/>
              </w:numPr>
              <w:spacing w:after="0"/>
              <w:rPr>
                <w:sz w:val="20"/>
                <w:szCs w:val="20"/>
              </w:rPr>
            </w:pPr>
            <w:r>
              <w:rPr>
                <w:sz w:val="20"/>
                <w:szCs w:val="20"/>
              </w:rPr>
              <w:t>student presentations (2)</w:t>
            </w:r>
          </w:p>
          <w:p w14:paraId="7A5F3975" w14:textId="6EBF8AE6" w:rsidR="00787969" w:rsidRPr="00510ACC" w:rsidRDefault="00787969" w:rsidP="002044FD">
            <w:pPr>
              <w:pStyle w:val="ListParagraph"/>
              <w:numPr>
                <w:ilvl w:val="0"/>
                <w:numId w:val="2"/>
              </w:numPr>
              <w:spacing w:after="0"/>
              <w:rPr>
                <w:sz w:val="20"/>
                <w:szCs w:val="20"/>
              </w:rPr>
            </w:pPr>
            <w:r>
              <w:rPr>
                <w:sz w:val="20"/>
                <w:szCs w:val="20"/>
              </w:rPr>
              <w:t>TBD</w:t>
            </w:r>
          </w:p>
        </w:tc>
      </w:tr>
      <w:tr w:rsidR="00114C84" w14:paraId="40D96562" w14:textId="77777777" w:rsidTr="00787969">
        <w:trPr>
          <w:cantSplit/>
          <w:trHeight w:val="854"/>
        </w:trPr>
        <w:tc>
          <w:tcPr>
            <w:tcW w:w="1548" w:type="dxa"/>
            <w:vMerge/>
          </w:tcPr>
          <w:p w14:paraId="62DE41D0" w14:textId="77777777" w:rsidR="00114C84" w:rsidRPr="00687FA4" w:rsidRDefault="00114C84" w:rsidP="00DD4882">
            <w:pPr>
              <w:rPr>
                <w:sz w:val="20"/>
                <w:szCs w:val="20"/>
              </w:rPr>
            </w:pPr>
          </w:p>
        </w:tc>
        <w:tc>
          <w:tcPr>
            <w:tcW w:w="9468" w:type="dxa"/>
            <w:gridSpan w:val="2"/>
            <w:shd w:val="pct5" w:color="auto" w:fill="auto"/>
            <w:vAlign w:val="center"/>
          </w:tcPr>
          <w:p w14:paraId="50842104" w14:textId="6B85113C" w:rsidR="0000240D" w:rsidRDefault="00114C84" w:rsidP="00DB4262">
            <w:pPr>
              <w:spacing w:after="0"/>
              <w:rPr>
                <w:sz w:val="20"/>
                <w:szCs w:val="20"/>
              </w:rPr>
            </w:pPr>
            <w:r>
              <w:rPr>
                <w:sz w:val="20"/>
                <w:szCs w:val="20"/>
              </w:rPr>
              <w:t>Required reading for 28 October:</w:t>
            </w:r>
          </w:p>
          <w:p w14:paraId="678FACBB" w14:textId="64A65EDD" w:rsidR="00C3743D" w:rsidRPr="00510ACC" w:rsidRDefault="00AE2BE5" w:rsidP="002044FD">
            <w:pPr>
              <w:pStyle w:val="ListParagraph"/>
              <w:numPr>
                <w:ilvl w:val="0"/>
                <w:numId w:val="2"/>
              </w:numPr>
              <w:spacing w:after="40"/>
              <w:contextualSpacing w:val="0"/>
              <w:rPr>
                <w:sz w:val="20"/>
                <w:szCs w:val="20"/>
              </w:rPr>
            </w:pPr>
            <w:r>
              <w:rPr>
                <w:sz w:val="20"/>
                <w:szCs w:val="20"/>
              </w:rPr>
              <w:t>[0</w:t>
            </w:r>
            <w:r w:rsidR="00405763">
              <w:rPr>
                <w:sz w:val="20"/>
                <w:szCs w:val="20"/>
              </w:rPr>
              <w:t>7</w:t>
            </w:r>
            <w:r w:rsidRPr="005A5E73">
              <w:rPr>
                <w:sz w:val="20"/>
                <w:szCs w:val="20"/>
              </w:rPr>
              <w:t>]</w:t>
            </w:r>
            <w:r>
              <w:rPr>
                <w:sz w:val="20"/>
                <w:szCs w:val="20"/>
              </w:rPr>
              <w:t xml:space="preserve"> Earned value management</w:t>
            </w:r>
          </w:p>
          <w:p w14:paraId="0DE26E35" w14:textId="77777777" w:rsidR="00C3743D" w:rsidRDefault="00C3743D" w:rsidP="00DB4262">
            <w:pPr>
              <w:spacing w:after="0"/>
              <w:rPr>
                <w:sz w:val="20"/>
                <w:szCs w:val="20"/>
              </w:rPr>
            </w:pPr>
            <w:r>
              <w:rPr>
                <w:sz w:val="20"/>
                <w:szCs w:val="20"/>
              </w:rPr>
              <w:t>Assignments:</w:t>
            </w:r>
          </w:p>
          <w:p w14:paraId="10B31280" w14:textId="5AF64077" w:rsidR="00114C84" w:rsidRPr="003C7A65" w:rsidRDefault="00AE2BE5" w:rsidP="002044FD">
            <w:pPr>
              <w:pStyle w:val="ListParagraph"/>
              <w:numPr>
                <w:ilvl w:val="0"/>
                <w:numId w:val="2"/>
              </w:numPr>
              <w:spacing w:after="0"/>
              <w:rPr>
                <w:b/>
                <w:i/>
                <w:color w:val="002060"/>
                <w:sz w:val="20"/>
                <w:szCs w:val="20"/>
              </w:rPr>
            </w:pPr>
            <w:r>
              <w:rPr>
                <w:sz w:val="20"/>
                <w:szCs w:val="20"/>
              </w:rPr>
              <w:t xml:space="preserve">Assignment:  </w:t>
            </w:r>
            <w:r w:rsidRPr="00025F9C">
              <w:rPr>
                <w:sz w:val="20"/>
                <w:szCs w:val="20"/>
              </w:rPr>
              <w:t>earned value management –</w:t>
            </w:r>
            <w:r w:rsidRPr="00025F9C">
              <w:rPr>
                <w:b/>
              </w:rPr>
              <w:tab/>
            </w:r>
            <w:r w:rsidRPr="00025F9C">
              <w:rPr>
                <w:b/>
              </w:rPr>
              <w:tab/>
            </w:r>
            <w:r w:rsidRPr="00025F9C">
              <w:rPr>
                <w:b/>
              </w:rPr>
              <w:tab/>
            </w:r>
            <w:r w:rsidRPr="00025F9C">
              <w:rPr>
                <w:b/>
              </w:rPr>
              <w:tab/>
            </w:r>
            <w:r w:rsidRPr="0056215D">
              <w:rPr>
                <w:b/>
                <w:i/>
                <w:color w:val="002060"/>
                <w:sz w:val="20"/>
                <w:szCs w:val="20"/>
              </w:rPr>
              <w:t xml:space="preserve">due </w:t>
            </w:r>
            <w:r>
              <w:rPr>
                <w:b/>
                <w:i/>
                <w:color w:val="002060"/>
                <w:sz w:val="20"/>
                <w:szCs w:val="20"/>
              </w:rPr>
              <w:t>Saturday</w:t>
            </w:r>
            <w:r w:rsidRPr="0056215D">
              <w:rPr>
                <w:b/>
                <w:i/>
                <w:color w:val="002060"/>
                <w:sz w:val="20"/>
                <w:szCs w:val="20"/>
              </w:rPr>
              <w:t xml:space="preserve">, </w:t>
            </w:r>
            <w:r>
              <w:rPr>
                <w:b/>
                <w:i/>
                <w:color w:val="002060"/>
                <w:sz w:val="20"/>
                <w:szCs w:val="20"/>
              </w:rPr>
              <w:t xml:space="preserve">24 </w:t>
            </w:r>
            <w:r w:rsidRPr="0056215D">
              <w:rPr>
                <w:b/>
                <w:i/>
                <w:color w:val="002060"/>
                <w:sz w:val="20"/>
                <w:szCs w:val="20"/>
              </w:rPr>
              <w:t>October</w:t>
            </w:r>
          </w:p>
        </w:tc>
      </w:tr>
      <w:tr w:rsidR="00114C84" w14:paraId="7AFBED92" w14:textId="77777777" w:rsidTr="00787969">
        <w:trPr>
          <w:cantSplit/>
          <w:trHeight w:val="620"/>
        </w:trPr>
        <w:tc>
          <w:tcPr>
            <w:tcW w:w="1548" w:type="dxa"/>
            <w:vMerge w:val="restart"/>
          </w:tcPr>
          <w:p w14:paraId="6F1332DF" w14:textId="79F5CF37" w:rsidR="00114C84" w:rsidRPr="00687FA4" w:rsidRDefault="00114C84" w:rsidP="00DD4882">
            <w:pPr>
              <w:rPr>
                <w:sz w:val="20"/>
                <w:szCs w:val="20"/>
              </w:rPr>
            </w:pPr>
            <w:r>
              <w:rPr>
                <w:sz w:val="20"/>
                <w:szCs w:val="20"/>
              </w:rPr>
              <w:t>October 28</w:t>
            </w:r>
          </w:p>
        </w:tc>
        <w:tc>
          <w:tcPr>
            <w:tcW w:w="9468" w:type="dxa"/>
            <w:gridSpan w:val="2"/>
            <w:vAlign w:val="center"/>
          </w:tcPr>
          <w:p w14:paraId="3947D786" w14:textId="4B273173" w:rsidR="00DC418E" w:rsidRDefault="00DC418E" w:rsidP="009E1936">
            <w:pPr>
              <w:spacing w:after="40"/>
              <w:rPr>
                <w:sz w:val="20"/>
                <w:szCs w:val="20"/>
              </w:rPr>
            </w:pPr>
            <w:r w:rsidRPr="00114C84">
              <w:rPr>
                <w:sz w:val="20"/>
                <w:szCs w:val="20"/>
              </w:rPr>
              <w:t>Quiz</w:t>
            </w:r>
            <w:r>
              <w:rPr>
                <w:sz w:val="20"/>
                <w:szCs w:val="20"/>
              </w:rPr>
              <w:t xml:space="preserve"> </w:t>
            </w:r>
            <w:r w:rsidR="00C3743D">
              <w:rPr>
                <w:sz w:val="20"/>
                <w:szCs w:val="20"/>
              </w:rPr>
              <w:t>9</w:t>
            </w:r>
            <w:r>
              <w:rPr>
                <w:sz w:val="20"/>
                <w:szCs w:val="20"/>
              </w:rPr>
              <w:t>:</w:t>
            </w:r>
            <w:r w:rsidR="00CC2011">
              <w:rPr>
                <w:sz w:val="20"/>
                <w:szCs w:val="20"/>
              </w:rPr>
              <w:t xml:space="preserve">  </w:t>
            </w:r>
            <w:r w:rsidR="00CC2011" w:rsidRPr="00114C84">
              <w:rPr>
                <w:sz w:val="20"/>
                <w:szCs w:val="20"/>
              </w:rPr>
              <w:t xml:space="preserve"> </w:t>
            </w:r>
            <w:r w:rsidR="00CC2011">
              <w:rPr>
                <w:sz w:val="20"/>
                <w:szCs w:val="20"/>
              </w:rPr>
              <w:t xml:space="preserve">over </w:t>
            </w:r>
            <w:r w:rsidR="00AE2BE5">
              <w:rPr>
                <w:sz w:val="20"/>
                <w:szCs w:val="20"/>
              </w:rPr>
              <w:t>[0</w:t>
            </w:r>
            <w:r w:rsidR="00405763">
              <w:rPr>
                <w:sz w:val="20"/>
                <w:szCs w:val="20"/>
              </w:rPr>
              <w:t>7</w:t>
            </w:r>
            <w:r w:rsidR="00AE2BE5" w:rsidRPr="005A5E73">
              <w:rPr>
                <w:sz w:val="20"/>
                <w:szCs w:val="20"/>
              </w:rPr>
              <w:t>]</w:t>
            </w:r>
            <w:r w:rsidR="00AE2BE5">
              <w:rPr>
                <w:sz w:val="20"/>
                <w:szCs w:val="20"/>
              </w:rPr>
              <w:t xml:space="preserve"> Earned value management</w:t>
            </w:r>
          </w:p>
          <w:p w14:paraId="737D571F" w14:textId="70C8A443" w:rsidR="00114C84" w:rsidRDefault="00A4793F" w:rsidP="00DB4262">
            <w:pPr>
              <w:spacing w:after="0"/>
              <w:rPr>
                <w:sz w:val="20"/>
                <w:szCs w:val="20"/>
              </w:rPr>
            </w:pPr>
            <w:r>
              <w:rPr>
                <w:sz w:val="20"/>
                <w:szCs w:val="20"/>
              </w:rPr>
              <w:t>Post-quiz:</w:t>
            </w:r>
          </w:p>
          <w:p w14:paraId="72E5A38D" w14:textId="77777777" w:rsidR="00BD0E9B" w:rsidRPr="00114C84" w:rsidRDefault="00580929" w:rsidP="00BD0E9B">
            <w:pPr>
              <w:pStyle w:val="ListParagraph"/>
              <w:numPr>
                <w:ilvl w:val="0"/>
                <w:numId w:val="6"/>
              </w:numPr>
              <w:rPr>
                <w:sz w:val="20"/>
                <w:szCs w:val="20"/>
              </w:rPr>
            </w:pPr>
            <w:r>
              <w:rPr>
                <w:sz w:val="20"/>
                <w:szCs w:val="20"/>
              </w:rPr>
              <w:t>review of quiz 8</w:t>
            </w:r>
          </w:p>
          <w:p w14:paraId="582132C6" w14:textId="77777777" w:rsidR="00580929" w:rsidRDefault="00BD0E9B" w:rsidP="00BD0E9B">
            <w:pPr>
              <w:pStyle w:val="ListParagraph"/>
              <w:numPr>
                <w:ilvl w:val="0"/>
                <w:numId w:val="6"/>
              </w:numPr>
              <w:rPr>
                <w:sz w:val="20"/>
                <w:szCs w:val="20"/>
              </w:rPr>
            </w:pPr>
            <w:r>
              <w:rPr>
                <w:sz w:val="20"/>
                <w:szCs w:val="20"/>
              </w:rPr>
              <w:t>student presentations (2)</w:t>
            </w:r>
          </w:p>
          <w:p w14:paraId="313FE333" w14:textId="5E01C8CB" w:rsidR="00787969" w:rsidRPr="009A0E7B" w:rsidRDefault="00787969" w:rsidP="00BD0E9B">
            <w:pPr>
              <w:pStyle w:val="ListParagraph"/>
              <w:numPr>
                <w:ilvl w:val="0"/>
                <w:numId w:val="6"/>
              </w:numPr>
              <w:rPr>
                <w:sz w:val="20"/>
                <w:szCs w:val="20"/>
              </w:rPr>
            </w:pPr>
            <w:r>
              <w:rPr>
                <w:sz w:val="20"/>
                <w:szCs w:val="20"/>
              </w:rPr>
              <w:t>TBD</w:t>
            </w:r>
          </w:p>
        </w:tc>
      </w:tr>
      <w:tr w:rsidR="00114C84" w14:paraId="00C195EF" w14:textId="77777777" w:rsidTr="00787969">
        <w:trPr>
          <w:cantSplit/>
          <w:trHeight w:val="1322"/>
        </w:trPr>
        <w:tc>
          <w:tcPr>
            <w:tcW w:w="1548" w:type="dxa"/>
            <w:vMerge/>
          </w:tcPr>
          <w:p w14:paraId="2DD5F646" w14:textId="14240E78" w:rsidR="00114C84" w:rsidRPr="00687FA4" w:rsidRDefault="00114C84" w:rsidP="00DD4882">
            <w:pPr>
              <w:rPr>
                <w:sz w:val="20"/>
                <w:szCs w:val="20"/>
              </w:rPr>
            </w:pPr>
          </w:p>
        </w:tc>
        <w:tc>
          <w:tcPr>
            <w:tcW w:w="9468" w:type="dxa"/>
            <w:gridSpan w:val="2"/>
            <w:shd w:val="pct5" w:color="auto" w:fill="auto"/>
            <w:vAlign w:val="center"/>
          </w:tcPr>
          <w:p w14:paraId="7F230460" w14:textId="032FD81A" w:rsidR="00114C84" w:rsidRDefault="00114C84" w:rsidP="00DB4262">
            <w:pPr>
              <w:spacing w:after="0"/>
              <w:rPr>
                <w:sz w:val="20"/>
                <w:szCs w:val="20"/>
              </w:rPr>
            </w:pPr>
            <w:r>
              <w:rPr>
                <w:sz w:val="20"/>
                <w:szCs w:val="20"/>
              </w:rPr>
              <w:t>Required reading for 4 November:</w:t>
            </w:r>
          </w:p>
          <w:p w14:paraId="7E980FFD" w14:textId="77777777" w:rsidR="00AE2BE5" w:rsidRDefault="00AE2BE5" w:rsidP="002044FD">
            <w:pPr>
              <w:pStyle w:val="ListParagraph"/>
              <w:numPr>
                <w:ilvl w:val="0"/>
                <w:numId w:val="5"/>
              </w:numPr>
              <w:rPr>
                <w:sz w:val="20"/>
                <w:szCs w:val="20"/>
              </w:rPr>
            </w:pPr>
            <w:r>
              <w:rPr>
                <w:sz w:val="20"/>
                <w:szCs w:val="20"/>
              </w:rPr>
              <w:t>[08] Quality Assurance</w:t>
            </w:r>
          </w:p>
          <w:p w14:paraId="62812D59" w14:textId="77777777" w:rsidR="00AE2BE5" w:rsidRDefault="00AE2BE5" w:rsidP="002044FD">
            <w:pPr>
              <w:pStyle w:val="ListParagraph"/>
              <w:numPr>
                <w:ilvl w:val="0"/>
                <w:numId w:val="5"/>
              </w:numPr>
              <w:rPr>
                <w:sz w:val="20"/>
                <w:szCs w:val="20"/>
              </w:rPr>
            </w:pPr>
            <w:r>
              <w:rPr>
                <w:sz w:val="20"/>
                <w:szCs w:val="20"/>
              </w:rPr>
              <w:t>In required readings:</w:t>
            </w:r>
          </w:p>
          <w:p w14:paraId="10B5AD5D" w14:textId="77777777" w:rsidR="00AE2BE5" w:rsidRDefault="00AE2BE5" w:rsidP="002044FD">
            <w:pPr>
              <w:pStyle w:val="ListParagraph"/>
              <w:numPr>
                <w:ilvl w:val="0"/>
                <w:numId w:val="5"/>
              </w:numPr>
              <w:ind w:left="702"/>
              <w:rPr>
                <w:sz w:val="20"/>
                <w:szCs w:val="20"/>
              </w:rPr>
            </w:pPr>
            <w:r>
              <w:rPr>
                <w:sz w:val="20"/>
                <w:szCs w:val="20"/>
              </w:rPr>
              <w:t>Evans</w:t>
            </w:r>
            <w:r w:rsidRPr="007E4AD5">
              <w:rPr>
                <w:sz w:val="20"/>
                <w:szCs w:val="20"/>
              </w:rPr>
              <w:t xml:space="preserve"> - </w:t>
            </w:r>
            <w:r w:rsidRPr="007E4AD5">
              <w:rPr>
                <w:i/>
                <w:sz w:val="20"/>
                <w:szCs w:val="20"/>
              </w:rPr>
              <w:t>Process Improvement</w:t>
            </w:r>
          </w:p>
          <w:p w14:paraId="24C89032" w14:textId="77777777" w:rsidR="00AE2BE5" w:rsidRDefault="00AE2BE5" w:rsidP="002044FD">
            <w:pPr>
              <w:pStyle w:val="ListParagraph"/>
              <w:numPr>
                <w:ilvl w:val="0"/>
                <w:numId w:val="5"/>
              </w:numPr>
              <w:ind w:left="1062"/>
              <w:rPr>
                <w:sz w:val="20"/>
                <w:szCs w:val="20"/>
              </w:rPr>
            </w:pPr>
            <w:r w:rsidRPr="007E4AD5">
              <w:rPr>
                <w:sz w:val="20"/>
                <w:szCs w:val="20"/>
              </w:rPr>
              <w:t>Chapter 3, pp. 20-22</w:t>
            </w:r>
          </w:p>
          <w:p w14:paraId="3D50859D" w14:textId="77777777" w:rsidR="00AE2BE5" w:rsidRDefault="00AE2BE5" w:rsidP="002044FD">
            <w:pPr>
              <w:pStyle w:val="ListParagraph"/>
              <w:numPr>
                <w:ilvl w:val="0"/>
                <w:numId w:val="5"/>
              </w:numPr>
              <w:ind w:left="1062"/>
              <w:rPr>
                <w:sz w:val="20"/>
                <w:szCs w:val="20"/>
              </w:rPr>
            </w:pPr>
            <w:r w:rsidRPr="007E4AD5">
              <w:rPr>
                <w:sz w:val="20"/>
                <w:szCs w:val="20"/>
              </w:rPr>
              <w:t>Chapter 4, pp. 24-26</w:t>
            </w:r>
          </w:p>
          <w:p w14:paraId="55229B65" w14:textId="77777777" w:rsidR="00AE2BE5" w:rsidRDefault="00AE2BE5" w:rsidP="002044FD">
            <w:pPr>
              <w:pStyle w:val="ListParagraph"/>
              <w:numPr>
                <w:ilvl w:val="0"/>
                <w:numId w:val="5"/>
              </w:numPr>
              <w:ind w:left="1062"/>
              <w:rPr>
                <w:sz w:val="20"/>
                <w:szCs w:val="20"/>
              </w:rPr>
            </w:pPr>
            <w:r>
              <w:rPr>
                <w:sz w:val="20"/>
                <w:szCs w:val="20"/>
              </w:rPr>
              <w:t>Chapter 5, pp. 32-33</w:t>
            </w:r>
          </w:p>
          <w:p w14:paraId="2BB056D9" w14:textId="77777777" w:rsidR="00AE2BE5" w:rsidRPr="00890FB0" w:rsidRDefault="00AE2BE5" w:rsidP="00AE2BE5">
            <w:pPr>
              <w:pStyle w:val="ListParagraph"/>
              <w:ind w:left="702"/>
              <w:rPr>
                <w:sz w:val="20"/>
                <w:szCs w:val="20"/>
              </w:rPr>
            </w:pPr>
            <w:r>
              <w:rPr>
                <w:sz w:val="20"/>
                <w:szCs w:val="20"/>
              </w:rPr>
              <w:t xml:space="preserve">Focus on the frameworks' </w:t>
            </w:r>
            <w:r w:rsidRPr="00890FB0">
              <w:rPr>
                <w:sz w:val="20"/>
                <w:szCs w:val="20"/>
              </w:rPr>
              <w:t>key principles.</w:t>
            </w:r>
          </w:p>
          <w:p w14:paraId="27007E8D" w14:textId="77777777" w:rsidR="00AE2BE5" w:rsidRPr="007E4AD5" w:rsidRDefault="00AE2BE5" w:rsidP="002044FD">
            <w:pPr>
              <w:pStyle w:val="ListParagraph"/>
              <w:numPr>
                <w:ilvl w:val="0"/>
                <w:numId w:val="5"/>
              </w:numPr>
              <w:ind w:left="702"/>
              <w:rPr>
                <w:sz w:val="20"/>
                <w:szCs w:val="20"/>
              </w:rPr>
            </w:pPr>
            <w:r>
              <w:rPr>
                <w:sz w:val="20"/>
                <w:szCs w:val="20"/>
              </w:rPr>
              <w:t xml:space="preserve">Bach - </w:t>
            </w:r>
            <w:r w:rsidRPr="007E4AD5">
              <w:rPr>
                <w:i/>
                <w:sz w:val="20"/>
                <w:szCs w:val="20"/>
              </w:rPr>
              <w:t>Immaturity of CMM</w:t>
            </w:r>
          </w:p>
          <w:p w14:paraId="5903B825" w14:textId="77777777" w:rsidR="00AE2BE5" w:rsidRPr="007E4AD5" w:rsidRDefault="00AE2BE5" w:rsidP="002044FD">
            <w:pPr>
              <w:pStyle w:val="ListParagraph"/>
              <w:numPr>
                <w:ilvl w:val="0"/>
                <w:numId w:val="5"/>
              </w:numPr>
              <w:ind w:left="702"/>
              <w:rPr>
                <w:sz w:val="20"/>
                <w:szCs w:val="20"/>
              </w:rPr>
            </w:pPr>
            <w:r w:rsidRPr="007E4AD5">
              <w:rPr>
                <w:sz w:val="20"/>
                <w:szCs w:val="20"/>
              </w:rPr>
              <w:t xml:space="preserve">Gabriel </w:t>
            </w:r>
            <w:r>
              <w:rPr>
                <w:sz w:val="20"/>
                <w:szCs w:val="20"/>
              </w:rPr>
              <w:t>-</w:t>
            </w:r>
            <w:r w:rsidRPr="007E4AD5">
              <w:rPr>
                <w:sz w:val="20"/>
                <w:szCs w:val="20"/>
              </w:rPr>
              <w:t xml:space="preserve"> </w:t>
            </w:r>
            <w:r w:rsidRPr="007E4AD5">
              <w:rPr>
                <w:i/>
                <w:sz w:val="20"/>
                <w:szCs w:val="20"/>
              </w:rPr>
              <w:t>Lisp: Good News, Bad News, How to Win Big (excerpt)</w:t>
            </w:r>
          </w:p>
          <w:p w14:paraId="1784B973" w14:textId="77777777" w:rsidR="00AE2BE5" w:rsidRDefault="00AE2BE5" w:rsidP="002044FD">
            <w:pPr>
              <w:pStyle w:val="ListParagraph"/>
              <w:numPr>
                <w:ilvl w:val="0"/>
                <w:numId w:val="4"/>
              </w:numPr>
              <w:spacing w:after="40"/>
              <w:ind w:left="706"/>
              <w:rPr>
                <w:sz w:val="20"/>
                <w:szCs w:val="20"/>
              </w:rPr>
            </w:pPr>
            <w:r w:rsidRPr="007E4AD5">
              <w:rPr>
                <w:sz w:val="20"/>
                <w:szCs w:val="20"/>
              </w:rPr>
              <w:t>Bach</w:t>
            </w:r>
            <w:r>
              <w:rPr>
                <w:sz w:val="20"/>
                <w:szCs w:val="20"/>
              </w:rPr>
              <w:t xml:space="preserve"> -</w:t>
            </w:r>
            <w:r w:rsidRPr="007E4AD5">
              <w:rPr>
                <w:sz w:val="20"/>
                <w:szCs w:val="20"/>
              </w:rPr>
              <w:t xml:space="preserve"> </w:t>
            </w:r>
            <w:r w:rsidRPr="007E4AD5">
              <w:rPr>
                <w:i/>
                <w:sz w:val="20"/>
                <w:szCs w:val="20"/>
              </w:rPr>
              <w:t>Process Evolution in a Mad World</w:t>
            </w:r>
            <w:r w:rsidRPr="007E4AD5">
              <w:rPr>
                <w:sz w:val="20"/>
                <w:szCs w:val="20"/>
              </w:rPr>
              <w:t>, pp. 1-9 (</w:t>
            </w:r>
            <w:r>
              <w:rPr>
                <w:sz w:val="20"/>
                <w:szCs w:val="20"/>
              </w:rPr>
              <w:t>up to but not including</w:t>
            </w:r>
            <w:r w:rsidRPr="007E4AD5">
              <w:rPr>
                <w:sz w:val="20"/>
                <w:szCs w:val="20"/>
              </w:rPr>
              <w:t xml:space="preserve"> the bug review example)</w:t>
            </w:r>
          </w:p>
          <w:p w14:paraId="6986285A" w14:textId="77777777" w:rsidR="003C7A65" w:rsidRDefault="003C7A65" w:rsidP="00DB4262">
            <w:pPr>
              <w:spacing w:after="0"/>
              <w:rPr>
                <w:sz w:val="20"/>
                <w:szCs w:val="20"/>
              </w:rPr>
            </w:pPr>
            <w:r>
              <w:rPr>
                <w:sz w:val="20"/>
                <w:szCs w:val="20"/>
              </w:rPr>
              <w:t>Assignments, supporting materials:</w:t>
            </w:r>
          </w:p>
          <w:p w14:paraId="5473FD19" w14:textId="5AC6E786" w:rsidR="00114C84" w:rsidRPr="002E4617" w:rsidRDefault="003C7A65" w:rsidP="002044FD">
            <w:pPr>
              <w:pStyle w:val="ListParagraph"/>
              <w:numPr>
                <w:ilvl w:val="0"/>
                <w:numId w:val="2"/>
              </w:numPr>
              <w:spacing w:after="0"/>
              <w:rPr>
                <w:sz w:val="20"/>
                <w:szCs w:val="20"/>
              </w:rPr>
            </w:pPr>
            <w:r>
              <w:rPr>
                <w:sz w:val="20"/>
                <w:szCs w:val="20"/>
              </w:rPr>
              <w:t>TBD</w:t>
            </w:r>
          </w:p>
        </w:tc>
      </w:tr>
      <w:tr w:rsidR="00114C84" w14:paraId="4D135E40" w14:textId="77777777" w:rsidTr="00787969">
        <w:trPr>
          <w:cantSplit/>
          <w:trHeight w:val="179"/>
        </w:trPr>
        <w:tc>
          <w:tcPr>
            <w:tcW w:w="1548" w:type="dxa"/>
            <w:vMerge w:val="restart"/>
          </w:tcPr>
          <w:p w14:paraId="1DA1A0E2" w14:textId="432008DC" w:rsidR="00114C84" w:rsidRPr="00687FA4" w:rsidRDefault="00114C84" w:rsidP="00DD4882">
            <w:pPr>
              <w:rPr>
                <w:sz w:val="20"/>
                <w:szCs w:val="20"/>
              </w:rPr>
            </w:pPr>
            <w:r>
              <w:rPr>
                <w:sz w:val="20"/>
                <w:szCs w:val="20"/>
              </w:rPr>
              <w:t>November 4</w:t>
            </w:r>
          </w:p>
        </w:tc>
        <w:tc>
          <w:tcPr>
            <w:tcW w:w="9468" w:type="dxa"/>
            <w:gridSpan w:val="2"/>
            <w:vAlign w:val="center"/>
          </w:tcPr>
          <w:p w14:paraId="29A0C2AA" w14:textId="77777777" w:rsidR="00916487" w:rsidRDefault="00916487" w:rsidP="009E1936">
            <w:pPr>
              <w:spacing w:after="40"/>
              <w:rPr>
                <w:sz w:val="20"/>
                <w:szCs w:val="20"/>
              </w:rPr>
            </w:pPr>
            <w:r>
              <w:rPr>
                <w:sz w:val="20"/>
                <w:szCs w:val="20"/>
              </w:rPr>
              <w:t>Pre-quiz:  guest speaker?</w:t>
            </w:r>
          </w:p>
          <w:p w14:paraId="57A720D1" w14:textId="41B3CBDD" w:rsidR="00114C84" w:rsidRDefault="00B01195" w:rsidP="009E1936">
            <w:pPr>
              <w:spacing w:after="40"/>
              <w:rPr>
                <w:sz w:val="20"/>
                <w:szCs w:val="20"/>
              </w:rPr>
            </w:pPr>
            <w:r w:rsidRPr="00114C84">
              <w:rPr>
                <w:sz w:val="20"/>
                <w:szCs w:val="20"/>
              </w:rPr>
              <w:t>Quiz</w:t>
            </w:r>
            <w:r>
              <w:rPr>
                <w:sz w:val="20"/>
                <w:szCs w:val="20"/>
              </w:rPr>
              <w:t xml:space="preserve"> 1</w:t>
            </w:r>
            <w:r w:rsidR="00C3743D">
              <w:rPr>
                <w:sz w:val="20"/>
                <w:szCs w:val="20"/>
              </w:rPr>
              <w:t>0</w:t>
            </w:r>
            <w:r w:rsidRPr="00114C84">
              <w:rPr>
                <w:sz w:val="20"/>
                <w:szCs w:val="20"/>
              </w:rPr>
              <w:t>:</w:t>
            </w:r>
            <w:r w:rsidR="004834D8">
              <w:rPr>
                <w:sz w:val="20"/>
                <w:szCs w:val="20"/>
              </w:rPr>
              <w:t xml:space="preserve"> </w:t>
            </w:r>
            <w:r w:rsidR="00AE2BE5">
              <w:rPr>
                <w:sz w:val="20"/>
                <w:szCs w:val="20"/>
              </w:rPr>
              <w:t>over [08] Quality Assurance, Evans, Bach, Gabriel, and Bach</w:t>
            </w:r>
            <w:r w:rsidR="004834D8">
              <w:rPr>
                <w:sz w:val="20"/>
                <w:szCs w:val="20"/>
              </w:rPr>
              <w:t xml:space="preserve"> </w:t>
            </w:r>
          </w:p>
          <w:p w14:paraId="2D9F0489" w14:textId="6676E4D0" w:rsidR="00580929" w:rsidRDefault="00A4793F" w:rsidP="00DB4262">
            <w:pPr>
              <w:spacing w:after="0"/>
              <w:rPr>
                <w:sz w:val="20"/>
                <w:szCs w:val="20"/>
              </w:rPr>
            </w:pPr>
            <w:r>
              <w:rPr>
                <w:sz w:val="20"/>
                <w:szCs w:val="20"/>
              </w:rPr>
              <w:t>Post-quiz:</w:t>
            </w:r>
          </w:p>
          <w:p w14:paraId="5C01D348" w14:textId="34101931" w:rsidR="00580929" w:rsidRPr="00916487" w:rsidRDefault="00580929" w:rsidP="00916487">
            <w:pPr>
              <w:pStyle w:val="ListParagraph"/>
              <w:numPr>
                <w:ilvl w:val="0"/>
                <w:numId w:val="6"/>
              </w:numPr>
              <w:rPr>
                <w:sz w:val="20"/>
                <w:szCs w:val="20"/>
              </w:rPr>
            </w:pPr>
            <w:r>
              <w:rPr>
                <w:sz w:val="20"/>
                <w:szCs w:val="20"/>
              </w:rPr>
              <w:t>review of quiz 9</w:t>
            </w:r>
          </w:p>
        </w:tc>
      </w:tr>
      <w:tr w:rsidR="00114C84" w14:paraId="26D3A5F8" w14:textId="77777777" w:rsidTr="00787969">
        <w:trPr>
          <w:cantSplit/>
          <w:trHeight w:val="782"/>
        </w:trPr>
        <w:tc>
          <w:tcPr>
            <w:tcW w:w="1548" w:type="dxa"/>
            <w:vMerge/>
          </w:tcPr>
          <w:p w14:paraId="7B13A912" w14:textId="77777777" w:rsidR="00114C84" w:rsidRPr="00687FA4" w:rsidRDefault="00114C84" w:rsidP="00DD4882">
            <w:pPr>
              <w:rPr>
                <w:sz w:val="20"/>
                <w:szCs w:val="20"/>
              </w:rPr>
            </w:pPr>
          </w:p>
        </w:tc>
        <w:tc>
          <w:tcPr>
            <w:tcW w:w="9468" w:type="dxa"/>
            <w:gridSpan w:val="2"/>
            <w:shd w:val="pct5" w:color="auto" w:fill="auto"/>
            <w:vAlign w:val="center"/>
          </w:tcPr>
          <w:p w14:paraId="75E653A9" w14:textId="684D69B7" w:rsidR="00114C84" w:rsidRDefault="00114C84" w:rsidP="00DB4262">
            <w:pPr>
              <w:spacing w:after="0"/>
              <w:rPr>
                <w:sz w:val="20"/>
                <w:szCs w:val="20"/>
              </w:rPr>
            </w:pPr>
            <w:r>
              <w:rPr>
                <w:sz w:val="20"/>
                <w:szCs w:val="20"/>
              </w:rPr>
              <w:t>Required reading for 11 November:</w:t>
            </w:r>
          </w:p>
          <w:p w14:paraId="7840C30A" w14:textId="417C574B" w:rsidR="00C3743D" w:rsidRDefault="00AE2BE5" w:rsidP="002044FD">
            <w:pPr>
              <w:pStyle w:val="ListParagraph"/>
              <w:numPr>
                <w:ilvl w:val="0"/>
                <w:numId w:val="2"/>
              </w:numPr>
              <w:spacing w:after="40"/>
              <w:contextualSpacing w:val="0"/>
              <w:rPr>
                <w:sz w:val="20"/>
                <w:szCs w:val="20"/>
              </w:rPr>
            </w:pPr>
            <w:r w:rsidRPr="00C54F90">
              <w:rPr>
                <w:sz w:val="20"/>
                <w:szCs w:val="20"/>
                <w:u w:val="single"/>
              </w:rPr>
              <w:t>The Phoenix Project</w:t>
            </w:r>
            <w:r>
              <w:rPr>
                <w:sz w:val="20"/>
                <w:szCs w:val="20"/>
              </w:rPr>
              <w:t>, Kim et al.</w:t>
            </w:r>
          </w:p>
          <w:p w14:paraId="547D0E52" w14:textId="77777777" w:rsidR="003C7A65" w:rsidRDefault="003C7A65" w:rsidP="00DB4262">
            <w:pPr>
              <w:spacing w:after="0"/>
              <w:rPr>
                <w:sz w:val="20"/>
                <w:szCs w:val="20"/>
              </w:rPr>
            </w:pPr>
            <w:r>
              <w:rPr>
                <w:sz w:val="20"/>
                <w:szCs w:val="20"/>
              </w:rPr>
              <w:t>Assignments, supporting materials:</w:t>
            </w:r>
          </w:p>
          <w:p w14:paraId="3F1F1774" w14:textId="5C9B349B" w:rsidR="00114C84" w:rsidRPr="0056215D" w:rsidRDefault="003C7A65" w:rsidP="002044FD">
            <w:pPr>
              <w:pStyle w:val="ListParagraph"/>
              <w:numPr>
                <w:ilvl w:val="0"/>
                <w:numId w:val="2"/>
              </w:numPr>
              <w:spacing w:after="0"/>
              <w:rPr>
                <w:sz w:val="20"/>
                <w:szCs w:val="20"/>
              </w:rPr>
            </w:pPr>
            <w:r>
              <w:rPr>
                <w:sz w:val="20"/>
                <w:szCs w:val="20"/>
              </w:rPr>
              <w:t>TBD</w:t>
            </w:r>
          </w:p>
        </w:tc>
      </w:tr>
      <w:tr w:rsidR="00114C84" w14:paraId="0759D06B" w14:textId="77777777" w:rsidTr="00787969">
        <w:trPr>
          <w:cantSplit/>
          <w:trHeight w:val="233"/>
        </w:trPr>
        <w:tc>
          <w:tcPr>
            <w:tcW w:w="1548" w:type="dxa"/>
            <w:vMerge w:val="restart"/>
          </w:tcPr>
          <w:p w14:paraId="2092D2FE" w14:textId="199B62BF" w:rsidR="00114C84" w:rsidRPr="00687FA4" w:rsidRDefault="00114C84" w:rsidP="00DD4882">
            <w:pPr>
              <w:rPr>
                <w:sz w:val="20"/>
                <w:szCs w:val="20"/>
              </w:rPr>
            </w:pPr>
            <w:r>
              <w:rPr>
                <w:sz w:val="20"/>
                <w:szCs w:val="20"/>
              </w:rPr>
              <w:t>November 11</w:t>
            </w:r>
          </w:p>
        </w:tc>
        <w:tc>
          <w:tcPr>
            <w:tcW w:w="9468" w:type="dxa"/>
            <w:gridSpan w:val="2"/>
            <w:vAlign w:val="center"/>
          </w:tcPr>
          <w:p w14:paraId="384075E2" w14:textId="77777777" w:rsidR="00C70DE1" w:rsidRDefault="00C70DE1" w:rsidP="009E1936">
            <w:pPr>
              <w:spacing w:after="40"/>
              <w:rPr>
                <w:sz w:val="20"/>
                <w:szCs w:val="20"/>
              </w:rPr>
            </w:pPr>
            <w:r>
              <w:rPr>
                <w:sz w:val="20"/>
                <w:szCs w:val="20"/>
              </w:rPr>
              <w:t>Pre-quiz:  guest speaker?</w:t>
            </w:r>
          </w:p>
          <w:p w14:paraId="3D5A6D06" w14:textId="2FCF2162" w:rsidR="00114C84" w:rsidRDefault="00455A29" w:rsidP="009E1936">
            <w:pPr>
              <w:spacing w:after="40"/>
              <w:rPr>
                <w:sz w:val="20"/>
                <w:szCs w:val="20"/>
                <w:u w:val="single"/>
              </w:rPr>
            </w:pPr>
            <w:r>
              <w:rPr>
                <w:sz w:val="20"/>
                <w:szCs w:val="20"/>
              </w:rPr>
              <w:t>Quiz</w:t>
            </w:r>
            <w:r w:rsidR="00C3743D">
              <w:rPr>
                <w:sz w:val="20"/>
                <w:szCs w:val="20"/>
              </w:rPr>
              <w:t xml:space="preserve"> 11</w:t>
            </w:r>
            <w:r w:rsidR="00B01195" w:rsidRPr="00114C84">
              <w:rPr>
                <w:sz w:val="20"/>
                <w:szCs w:val="20"/>
              </w:rPr>
              <w:t>:</w:t>
            </w:r>
            <w:r w:rsidR="00CC2011">
              <w:rPr>
                <w:sz w:val="20"/>
                <w:szCs w:val="20"/>
              </w:rPr>
              <w:t xml:space="preserve"> </w:t>
            </w:r>
            <w:r w:rsidR="00B01195" w:rsidRPr="00114C84">
              <w:rPr>
                <w:sz w:val="20"/>
                <w:szCs w:val="20"/>
              </w:rPr>
              <w:t xml:space="preserve"> </w:t>
            </w:r>
            <w:r w:rsidR="00AE2BE5">
              <w:rPr>
                <w:sz w:val="20"/>
                <w:szCs w:val="20"/>
              </w:rPr>
              <w:t xml:space="preserve">over </w:t>
            </w:r>
            <w:r w:rsidR="00AE2BE5" w:rsidRPr="00C54F90">
              <w:rPr>
                <w:sz w:val="20"/>
                <w:szCs w:val="20"/>
                <w:u w:val="single"/>
              </w:rPr>
              <w:t>The Phoenix Project</w:t>
            </w:r>
          </w:p>
          <w:p w14:paraId="51155B31" w14:textId="5BDACFAE" w:rsidR="00580929" w:rsidRDefault="00A4793F" w:rsidP="00DB4262">
            <w:pPr>
              <w:spacing w:after="0"/>
              <w:rPr>
                <w:sz w:val="20"/>
                <w:szCs w:val="20"/>
              </w:rPr>
            </w:pPr>
            <w:r>
              <w:rPr>
                <w:sz w:val="20"/>
                <w:szCs w:val="20"/>
              </w:rPr>
              <w:t>Post-quiz:</w:t>
            </w:r>
          </w:p>
          <w:p w14:paraId="2EC2EF0F" w14:textId="2B5B1D83" w:rsidR="00580929" w:rsidRPr="00580929" w:rsidRDefault="00580929" w:rsidP="002044FD">
            <w:pPr>
              <w:pStyle w:val="ListParagraph"/>
              <w:numPr>
                <w:ilvl w:val="0"/>
                <w:numId w:val="2"/>
              </w:numPr>
              <w:spacing w:after="0"/>
              <w:rPr>
                <w:sz w:val="20"/>
                <w:szCs w:val="20"/>
              </w:rPr>
            </w:pPr>
            <w:r>
              <w:rPr>
                <w:sz w:val="20"/>
                <w:szCs w:val="20"/>
              </w:rPr>
              <w:t>review of quiz 1</w:t>
            </w:r>
            <w:r w:rsidR="00510ACC">
              <w:rPr>
                <w:sz w:val="20"/>
                <w:szCs w:val="20"/>
              </w:rPr>
              <w:t>0 and 11</w:t>
            </w:r>
          </w:p>
        </w:tc>
      </w:tr>
      <w:tr w:rsidR="00114C84" w14:paraId="21B2E22C" w14:textId="77777777" w:rsidTr="00787969">
        <w:trPr>
          <w:cantSplit/>
          <w:trHeight w:val="1016"/>
        </w:trPr>
        <w:tc>
          <w:tcPr>
            <w:tcW w:w="1548" w:type="dxa"/>
            <w:vMerge/>
          </w:tcPr>
          <w:p w14:paraId="1B9D54AB" w14:textId="77777777" w:rsidR="00114C84" w:rsidRPr="00687FA4" w:rsidRDefault="00114C84" w:rsidP="00DD4882">
            <w:pPr>
              <w:rPr>
                <w:sz w:val="20"/>
                <w:szCs w:val="20"/>
              </w:rPr>
            </w:pPr>
          </w:p>
        </w:tc>
        <w:tc>
          <w:tcPr>
            <w:tcW w:w="9468" w:type="dxa"/>
            <w:gridSpan w:val="2"/>
            <w:shd w:val="pct5" w:color="auto" w:fill="auto"/>
            <w:vAlign w:val="center"/>
          </w:tcPr>
          <w:p w14:paraId="56EC2921" w14:textId="0C7328EF" w:rsidR="00114C84" w:rsidRDefault="00114C84" w:rsidP="00DB4262">
            <w:pPr>
              <w:spacing w:after="0"/>
              <w:rPr>
                <w:sz w:val="20"/>
                <w:szCs w:val="20"/>
              </w:rPr>
            </w:pPr>
            <w:r>
              <w:rPr>
                <w:sz w:val="20"/>
                <w:szCs w:val="20"/>
              </w:rPr>
              <w:t>Required reading for 18 November:</w:t>
            </w:r>
          </w:p>
          <w:p w14:paraId="6FA8BEE0" w14:textId="77777777" w:rsidR="00DB7CFF" w:rsidRDefault="00DB7CFF" w:rsidP="002044FD">
            <w:pPr>
              <w:pStyle w:val="ListParagraph"/>
              <w:numPr>
                <w:ilvl w:val="0"/>
                <w:numId w:val="7"/>
              </w:numPr>
              <w:spacing w:after="0"/>
              <w:contextualSpacing w:val="0"/>
              <w:rPr>
                <w:sz w:val="20"/>
                <w:szCs w:val="20"/>
              </w:rPr>
            </w:pPr>
            <w:r>
              <w:rPr>
                <w:sz w:val="20"/>
                <w:szCs w:val="20"/>
              </w:rPr>
              <w:t>[09] Project Retrospectives</w:t>
            </w:r>
          </w:p>
          <w:p w14:paraId="4C1BB845" w14:textId="756B4777" w:rsidR="00421E95" w:rsidRDefault="00421E95" w:rsidP="002044FD">
            <w:pPr>
              <w:pStyle w:val="ListParagraph"/>
              <w:numPr>
                <w:ilvl w:val="0"/>
                <w:numId w:val="2"/>
              </w:numPr>
              <w:spacing w:after="40"/>
              <w:contextualSpacing w:val="0"/>
              <w:rPr>
                <w:sz w:val="20"/>
                <w:szCs w:val="20"/>
              </w:rPr>
            </w:pPr>
            <w:r w:rsidRPr="00890FB0">
              <w:rPr>
                <w:sz w:val="20"/>
                <w:szCs w:val="20"/>
              </w:rPr>
              <w:t xml:space="preserve">[10] Software </w:t>
            </w:r>
            <w:r w:rsidR="00194FFB">
              <w:rPr>
                <w:sz w:val="20"/>
                <w:szCs w:val="20"/>
              </w:rPr>
              <w:t>M</w:t>
            </w:r>
            <w:r w:rsidRPr="00890FB0">
              <w:rPr>
                <w:sz w:val="20"/>
                <w:szCs w:val="20"/>
              </w:rPr>
              <w:t>ethodologies</w:t>
            </w:r>
          </w:p>
          <w:p w14:paraId="6CF1F29B" w14:textId="77777777" w:rsidR="003C7A65" w:rsidRDefault="003C7A65" w:rsidP="00DB4262">
            <w:pPr>
              <w:spacing w:after="0"/>
              <w:rPr>
                <w:sz w:val="20"/>
                <w:szCs w:val="20"/>
              </w:rPr>
            </w:pPr>
            <w:r>
              <w:rPr>
                <w:sz w:val="20"/>
                <w:szCs w:val="20"/>
              </w:rPr>
              <w:t>Assignments, supporting materials:</w:t>
            </w:r>
          </w:p>
          <w:p w14:paraId="20741E15" w14:textId="18F52629" w:rsidR="00114C84" w:rsidRPr="0056215D" w:rsidRDefault="003C7A65" w:rsidP="002044FD">
            <w:pPr>
              <w:pStyle w:val="ListParagraph"/>
              <w:numPr>
                <w:ilvl w:val="0"/>
                <w:numId w:val="2"/>
              </w:numPr>
              <w:spacing w:after="0"/>
              <w:rPr>
                <w:sz w:val="20"/>
                <w:szCs w:val="20"/>
              </w:rPr>
            </w:pPr>
            <w:r>
              <w:rPr>
                <w:sz w:val="20"/>
                <w:szCs w:val="20"/>
              </w:rPr>
              <w:t>TBD</w:t>
            </w:r>
          </w:p>
        </w:tc>
      </w:tr>
      <w:tr w:rsidR="00114C84" w14:paraId="4E01B9AC" w14:textId="77777777" w:rsidTr="00787969">
        <w:trPr>
          <w:cantSplit/>
          <w:trHeight w:val="215"/>
        </w:trPr>
        <w:tc>
          <w:tcPr>
            <w:tcW w:w="1548" w:type="dxa"/>
            <w:vMerge w:val="restart"/>
          </w:tcPr>
          <w:p w14:paraId="250FE96F" w14:textId="568686AA" w:rsidR="00114C84" w:rsidRPr="00687FA4" w:rsidRDefault="00114C84" w:rsidP="00DD4882">
            <w:pPr>
              <w:rPr>
                <w:sz w:val="20"/>
                <w:szCs w:val="20"/>
              </w:rPr>
            </w:pPr>
            <w:r>
              <w:rPr>
                <w:sz w:val="20"/>
                <w:szCs w:val="20"/>
              </w:rPr>
              <w:t>November 18</w:t>
            </w:r>
          </w:p>
        </w:tc>
        <w:tc>
          <w:tcPr>
            <w:tcW w:w="9468" w:type="dxa"/>
            <w:gridSpan w:val="2"/>
            <w:vAlign w:val="center"/>
          </w:tcPr>
          <w:p w14:paraId="0086CA0B" w14:textId="4CA07FCB" w:rsidR="00114C84" w:rsidRPr="00701258" w:rsidRDefault="00114C84" w:rsidP="00701258">
            <w:pPr>
              <w:spacing w:after="0"/>
              <w:rPr>
                <w:sz w:val="20"/>
                <w:szCs w:val="20"/>
              </w:rPr>
            </w:pPr>
            <w:r w:rsidRPr="00701258">
              <w:rPr>
                <w:sz w:val="20"/>
                <w:szCs w:val="20"/>
              </w:rPr>
              <w:t>Class:  final exam</w:t>
            </w:r>
          </w:p>
        </w:tc>
      </w:tr>
      <w:tr w:rsidR="00114C84" w14:paraId="2EE7094B" w14:textId="77777777" w:rsidTr="00787969">
        <w:trPr>
          <w:cantSplit/>
          <w:trHeight w:val="854"/>
        </w:trPr>
        <w:tc>
          <w:tcPr>
            <w:tcW w:w="1548" w:type="dxa"/>
            <w:vMerge/>
          </w:tcPr>
          <w:p w14:paraId="333CE5BC" w14:textId="77777777" w:rsidR="00114C84" w:rsidRDefault="00114C84" w:rsidP="00DD4882">
            <w:pPr>
              <w:rPr>
                <w:sz w:val="20"/>
                <w:szCs w:val="20"/>
              </w:rPr>
            </w:pPr>
          </w:p>
        </w:tc>
        <w:tc>
          <w:tcPr>
            <w:tcW w:w="9468" w:type="dxa"/>
            <w:gridSpan w:val="2"/>
            <w:shd w:val="pct5" w:color="auto" w:fill="auto"/>
            <w:vAlign w:val="center"/>
          </w:tcPr>
          <w:p w14:paraId="424631F7" w14:textId="3B93900A" w:rsidR="00114C84" w:rsidRPr="00B47E8D" w:rsidRDefault="00114C84" w:rsidP="00DB4262">
            <w:pPr>
              <w:spacing w:after="0"/>
              <w:rPr>
                <w:sz w:val="20"/>
                <w:szCs w:val="20"/>
              </w:rPr>
            </w:pPr>
            <w:r>
              <w:rPr>
                <w:sz w:val="20"/>
                <w:szCs w:val="20"/>
              </w:rPr>
              <w:t>Required reading for 2 December:</w:t>
            </w:r>
          </w:p>
          <w:p w14:paraId="0EE5438D" w14:textId="77777777" w:rsidR="00073970" w:rsidRPr="00DF0876" w:rsidRDefault="00073970" w:rsidP="002044FD">
            <w:pPr>
              <w:pStyle w:val="ListParagraph"/>
              <w:numPr>
                <w:ilvl w:val="0"/>
                <w:numId w:val="4"/>
              </w:numPr>
              <w:spacing w:after="0"/>
              <w:contextualSpacing w:val="0"/>
              <w:rPr>
                <w:sz w:val="20"/>
                <w:szCs w:val="20"/>
              </w:rPr>
            </w:pPr>
            <w:r>
              <w:rPr>
                <w:sz w:val="20"/>
                <w:szCs w:val="20"/>
              </w:rPr>
              <w:t>Brinkman and Kirschner</w:t>
            </w:r>
            <w:r w:rsidRPr="002E4617">
              <w:rPr>
                <w:sz w:val="20"/>
                <w:szCs w:val="20"/>
              </w:rPr>
              <w:t xml:space="preserve">, </w:t>
            </w:r>
            <w:r w:rsidRPr="00DF3463">
              <w:rPr>
                <w:sz w:val="20"/>
                <w:szCs w:val="20"/>
                <w:u w:val="single"/>
              </w:rPr>
              <w:t>Dealing with People You Can't Stand</w:t>
            </w:r>
            <w:r>
              <w:rPr>
                <w:sz w:val="20"/>
                <w:szCs w:val="20"/>
                <w:u w:val="single"/>
              </w:rPr>
              <w:t>,</w:t>
            </w:r>
            <w:r w:rsidRPr="00DF0876">
              <w:rPr>
                <w:sz w:val="20"/>
                <w:szCs w:val="20"/>
              </w:rPr>
              <w:t xml:space="preserve"> 3</w:t>
            </w:r>
            <w:r w:rsidRPr="00DF0876">
              <w:rPr>
                <w:sz w:val="20"/>
                <w:szCs w:val="20"/>
                <w:vertAlign w:val="superscript"/>
              </w:rPr>
              <w:t>rd</w:t>
            </w:r>
            <w:r w:rsidRPr="00DF0876">
              <w:rPr>
                <w:sz w:val="20"/>
                <w:szCs w:val="20"/>
              </w:rPr>
              <w:t xml:space="preserve"> edition</w:t>
            </w:r>
          </w:p>
          <w:p w14:paraId="2613A8C4" w14:textId="406647E2" w:rsidR="00DB161F" w:rsidRPr="00475339" w:rsidRDefault="00DB161F" w:rsidP="002044FD">
            <w:pPr>
              <w:pStyle w:val="ListParagraph"/>
              <w:numPr>
                <w:ilvl w:val="0"/>
                <w:numId w:val="2"/>
              </w:numPr>
              <w:spacing w:after="40"/>
              <w:contextualSpacing w:val="0"/>
              <w:rPr>
                <w:sz w:val="20"/>
                <w:szCs w:val="20"/>
              </w:rPr>
            </w:pPr>
            <w:r w:rsidRPr="00B47E8D">
              <w:rPr>
                <w:sz w:val="20"/>
                <w:szCs w:val="20"/>
              </w:rPr>
              <w:t>[</w:t>
            </w:r>
            <w:r w:rsidR="00194FFB">
              <w:rPr>
                <w:sz w:val="20"/>
                <w:szCs w:val="20"/>
              </w:rPr>
              <w:t>11.5</w:t>
            </w:r>
            <w:r w:rsidRPr="00B47E8D">
              <w:rPr>
                <w:sz w:val="20"/>
                <w:szCs w:val="20"/>
              </w:rPr>
              <w:t xml:space="preserve">] </w:t>
            </w:r>
            <w:r w:rsidR="00194FFB">
              <w:rPr>
                <w:sz w:val="20"/>
                <w:szCs w:val="20"/>
              </w:rPr>
              <w:t xml:space="preserve">Human Factors - </w:t>
            </w:r>
            <w:r w:rsidRPr="00B47E8D">
              <w:rPr>
                <w:sz w:val="20"/>
                <w:szCs w:val="20"/>
              </w:rPr>
              <w:t>Politics of Projects</w:t>
            </w:r>
          </w:p>
          <w:p w14:paraId="3A806411" w14:textId="77777777" w:rsidR="00114C84" w:rsidRDefault="00114C84" w:rsidP="00DB4262">
            <w:pPr>
              <w:spacing w:after="0"/>
              <w:rPr>
                <w:sz w:val="20"/>
                <w:szCs w:val="20"/>
              </w:rPr>
            </w:pPr>
            <w:r w:rsidRPr="003A6AEA">
              <w:rPr>
                <w:sz w:val="20"/>
                <w:szCs w:val="20"/>
              </w:rPr>
              <w:t>Assignment</w:t>
            </w:r>
            <w:r>
              <w:rPr>
                <w:sz w:val="20"/>
                <w:szCs w:val="20"/>
              </w:rPr>
              <w:t>s</w:t>
            </w:r>
            <w:r w:rsidRPr="003A6AEA">
              <w:rPr>
                <w:sz w:val="20"/>
                <w:szCs w:val="20"/>
              </w:rPr>
              <w:t>:</w:t>
            </w:r>
          </w:p>
          <w:p w14:paraId="3BC40B40" w14:textId="72D9460F" w:rsidR="00693128" w:rsidRDefault="00693128" w:rsidP="002044FD">
            <w:pPr>
              <w:pStyle w:val="ListParagraph"/>
              <w:numPr>
                <w:ilvl w:val="0"/>
                <w:numId w:val="6"/>
              </w:numPr>
              <w:rPr>
                <w:sz w:val="20"/>
                <w:szCs w:val="20"/>
              </w:rPr>
            </w:pPr>
            <w:r>
              <w:rPr>
                <w:sz w:val="20"/>
                <w:szCs w:val="20"/>
              </w:rPr>
              <w:t xml:space="preserve">Quiz 12 (take-home) - </w:t>
            </w:r>
            <w:r w:rsidRPr="00DF3463">
              <w:rPr>
                <w:sz w:val="20"/>
                <w:szCs w:val="20"/>
                <w:u w:val="single"/>
              </w:rPr>
              <w:t>Dealing with People You Can't Stand</w:t>
            </w:r>
            <w:r w:rsidRPr="00DF3463">
              <w:rPr>
                <w:b/>
              </w:rPr>
              <w:tab/>
            </w:r>
            <w:r w:rsidRPr="00DF3463">
              <w:rPr>
                <w:b/>
              </w:rPr>
              <w:tab/>
            </w:r>
            <w:r w:rsidRPr="00490F04">
              <w:rPr>
                <w:b/>
                <w:i/>
                <w:color w:val="002060"/>
                <w:sz w:val="20"/>
                <w:szCs w:val="20"/>
              </w:rPr>
              <w:t xml:space="preserve">due </w:t>
            </w:r>
            <w:r>
              <w:rPr>
                <w:b/>
                <w:i/>
                <w:color w:val="002060"/>
                <w:sz w:val="20"/>
                <w:szCs w:val="20"/>
              </w:rPr>
              <w:t>Saturday, 28 November</w:t>
            </w:r>
          </w:p>
          <w:p w14:paraId="4ECD23E6" w14:textId="606856C0" w:rsidR="00114C84" w:rsidRPr="00554524" w:rsidRDefault="004668E4" w:rsidP="002044FD">
            <w:pPr>
              <w:pStyle w:val="ListParagraph"/>
              <w:numPr>
                <w:ilvl w:val="0"/>
                <w:numId w:val="2"/>
              </w:numPr>
              <w:spacing w:after="0"/>
              <w:rPr>
                <w:sz w:val="20"/>
                <w:szCs w:val="20"/>
              </w:rPr>
            </w:pPr>
            <w:r>
              <w:rPr>
                <w:sz w:val="20"/>
                <w:szCs w:val="20"/>
              </w:rPr>
              <w:t>Case studies</w:t>
            </w:r>
            <w:r w:rsidR="00114C84">
              <w:rPr>
                <w:sz w:val="20"/>
                <w:szCs w:val="20"/>
              </w:rPr>
              <w:t xml:space="preserve"> assignment</w:t>
            </w:r>
            <w:r w:rsidR="00114C84" w:rsidRPr="00DF3463">
              <w:rPr>
                <w:b/>
              </w:rPr>
              <w:tab/>
            </w:r>
            <w:r w:rsidR="00114C84" w:rsidRPr="00DF3463">
              <w:rPr>
                <w:b/>
              </w:rPr>
              <w:tab/>
            </w:r>
            <w:r w:rsidR="00114C84" w:rsidRPr="00DF3463">
              <w:rPr>
                <w:b/>
              </w:rPr>
              <w:tab/>
            </w:r>
            <w:r w:rsidR="00114C84" w:rsidRPr="00DF3463">
              <w:rPr>
                <w:b/>
              </w:rPr>
              <w:tab/>
            </w:r>
            <w:r w:rsidR="00693128" w:rsidRPr="00DF3463">
              <w:rPr>
                <w:b/>
              </w:rPr>
              <w:tab/>
            </w:r>
            <w:r w:rsidR="00114C84" w:rsidRPr="00DF3463">
              <w:rPr>
                <w:b/>
              </w:rPr>
              <w:tab/>
            </w:r>
            <w:r w:rsidR="00114C84" w:rsidRPr="00490F04">
              <w:rPr>
                <w:b/>
                <w:i/>
                <w:color w:val="002060"/>
                <w:sz w:val="20"/>
                <w:szCs w:val="20"/>
              </w:rPr>
              <w:t xml:space="preserve">due </w:t>
            </w:r>
            <w:r w:rsidR="00114C84">
              <w:rPr>
                <w:b/>
                <w:i/>
                <w:color w:val="002060"/>
                <w:sz w:val="20"/>
                <w:szCs w:val="20"/>
              </w:rPr>
              <w:t>Saturday, 28 November</w:t>
            </w:r>
          </w:p>
        </w:tc>
      </w:tr>
      <w:tr w:rsidR="00114C84" w:rsidRPr="009034CF" w14:paraId="1712D173" w14:textId="77777777" w:rsidTr="00787969">
        <w:trPr>
          <w:cantSplit/>
          <w:trHeight w:val="215"/>
        </w:trPr>
        <w:tc>
          <w:tcPr>
            <w:tcW w:w="1548" w:type="dxa"/>
            <w:vAlign w:val="center"/>
          </w:tcPr>
          <w:p w14:paraId="148706F4" w14:textId="4F73B06A" w:rsidR="00114C84" w:rsidRPr="00687FA4" w:rsidRDefault="00114C84" w:rsidP="00701258">
            <w:pPr>
              <w:spacing w:after="0"/>
              <w:rPr>
                <w:sz w:val="20"/>
                <w:szCs w:val="20"/>
              </w:rPr>
            </w:pPr>
            <w:r w:rsidRPr="00701258">
              <w:rPr>
                <w:b/>
                <w:i/>
                <w:color w:val="002060"/>
                <w:sz w:val="20"/>
                <w:szCs w:val="20"/>
              </w:rPr>
              <w:t>November</w:t>
            </w:r>
            <w:r>
              <w:rPr>
                <w:sz w:val="20"/>
                <w:szCs w:val="20"/>
              </w:rPr>
              <w:t xml:space="preserve"> 25</w:t>
            </w:r>
          </w:p>
        </w:tc>
        <w:tc>
          <w:tcPr>
            <w:tcW w:w="9468" w:type="dxa"/>
            <w:gridSpan w:val="2"/>
            <w:tcBorders>
              <w:bottom w:val="single" w:sz="4" w:space="0" w:color="auto"/>
            </w:tcBorders>
            <w:vAlign w:val="center"/>
          </w:tcPr>
          <w:p w14:paraId="1B2289F2" w14:textId="77777777" w:rsidR="00114C84" w:rsidRPr="009034CF" w:rsidRDefault="00114C84" w:rsidP="00701258">
            <w:pPr>
              <w:spacing w:after="0"/>
              <w:rPr>
                <w:b/>
                <w:i/>
                <w:sz w:val="20"/>
                <w:szCs w:val="20"/>
              </w:rPr>
            </w:pPr>
            <w:r w:rsidRPr="009034CF">
              <w:rPr>
                <w:b/>
                <w:i/>
                <w:color w:val="002060"/>
                <w:sz w:val="20"/>
                <w:szCs w:val="20"/>
              </w:rPr>
              <w:t xml:space="preserve">No class - Thanksgiving </w:t>
            </w:r>
            <w:r>
              <w:rPr>
                <w:b/>
                <w:i/>
                <w:color w:val="002060"/>
                <w:sz w:val="20"/>
                <w:szCs w:val="20"/>
              </w:rPr>
              <w:t>break</w:t>
            </w:r>
          </w:p>
        </w:tc>
      </w:tr>
      <w:tr w:rsidR="00693128" w14:paraId="17F33C2B" w14:textId="77777777" w:rsidTr="00787969">
        <w:trPr>
          <w:cantSplit/>
          <w:trHeight w:val="1664"/>
        </w:trPr>
        <w:tc>
          <w:tcPr>
            <w:tcW w:w="1548" w:type="dxa"/>
            <w:vMerge w:val="restart"/>
          </w:tcPr>
          <w:p w14:paraId="705C5ACF" w14:textId="44805E38" w:rsidR="00693128" w:rsidRDefault="00693128" w:rsidP="00DD4882">
            <w:pPr>
              <w:rPr>
                <w:sz w:val="20"/>
                <w:szCs w:val="20"/>
              </w:rPr>
            </w:pPr>
            <w:r>
              <w:rPr>
                <w:sz w:val="20"/>
                <w:szCs w:val="20"/>
              </w:rPr>
              <w:t>December 1 &amp; 2</w:t>
            </w:r>
          </w:p>
        </w:tc>
        <w:tc>
          <w:tcPr>
            <w:tcW w:w="4734" w:type="dxa"/>
            <w:vAlign w:val="center"/>
          </w:tcPr>
          <w:p w14:paraId="4653C46C" w14:textId="29A98B7F" w:rsidR="00693128" w:rsidRDefault="00693128" w:rsidP="001B49CD">
            <w:pPr>
              <w:spacing w:after="0"/>
              <w:rPr>
                <w:sz w:val="20"/>
                <w:szCs w:val="20"/>
              </w:rPr>
            </w:pPr>
            <w:r>
              <w:rPr>
                <w:sz w:val="20"/>
                <w:szCs w:val="20"/>
              </w:rPr>
              <w:t xml:space="preserve">Dec. 1:  </w:t>
            </w:r>
            <w:r w:rsidR="004668E4">
              <w:rPr>
                <w:sz w:val="20"/>
                <w:szCs w:val="20"/>
              </w:rPr>
              <w:t>Case studies</w:t>
            </w:r>
            <w:r>
              <w:rPr>
                <w:sz w:val="20"/>
                <w:szCs w:val="20"/>
              </w:rPr>
              <w:t xml:space="preserve"> assignment - interviews</w:t>
            </w:r>
          </w:p>
          <w:p w14:paraId="3FA77F02" w14:textId="4BB9B4F0" w:rsidR="000F72D3" w:rsidRDefault="000F72D3" w:rsidP="002044FD">
            <w:pPr>
              <w:pStyle w:val="ListParagraph"/>
              <w:numPr>
                <w:ilvl w:val="0"/>
                <w:numId w:val="6"/>
              </w:numPr>
              <w:rPr>
                <w:sz w:val="20"/>
                <w:szCs w:val="20"/>
              </w:rPr>
            </w:pPr>
            <w:r>
              <w:rPr>
                <w:sz w:val="20"/>
                <w:szCs w:val="20"/>
              </w:rPr>
              <w:t>5:20 pm – Shayne Parker</w:t>
            </w:r>
          </w:p>
          <w:p w14:paraId="16A3301D" w14:textId="2E1C9E5C" w:rsidR="00693128" w:rsidRDefault="00693128" w:rsidP="002044FD">
            <w:pPr>
              <w:pStyle w:val="ListParagraph"/>
              <w:numPr>
                <w:ilvl w:val="0"/>
                <w:numId w:val="6"/>
              </w:numPr>
              <w:rPr>
                <w:sz w:val="20"/>
                <w:szCs w:val="20"/>
              </w:rPr>
            </w:pPr>
            <w:r>
              <w:rPr>
                <w:sz w:val="20"/>
                <w:szCs w:val="20"/>
              </w:rPr>
              <w:t xml:space="preserve">6:00 pm -  </w:t>
            </w:r>
            <w:r w:rsidR="000F72D3">
              <w:rPr>
                <w:sz w:val="20"/>
                <w:szCs w:val="20"/>
              </w:rPr>
              <w:t>Jacob Hoyos</w:t>
            </w:r>
          </w:p>
          <w:p w14:paraId="0D7989F3" w14:textId="7855FB46" w:rsidR="00693128" w:rsidRDefault="00693128" w:rsidP="002044FD">
            <w:pPr>
              <w:pStyle w:val="ListParagraph"/>
              <w:numPr>
                <w:ilvl w:val="0"/>
                <w:numId w:val="6"/>
              </w:numPr>
              <w:rPr>
                <w:sz w:val="20"/>
                <w:szCs w:val="20"/>
              </w:rPr>
            </w:pPr>
            <w:r>
              <w:rPr>
                <w:sz w:val="20"/>
                <w:szCs w:val="20"/>
              </w:rPr>
              <w:t>6:40 pm  -</w:t>
            </w:r>
            <w:r w:rsidR="000F72D3">
              <w:rPr>
                <w:sz w:val="20"/>
                <w:szCs w:val="20"/>
              </w:rPr>
              <w:t xml:space="preserve"> Aaron Hayes</w:t>
            </w:r>
          </w:p>
          <w:p w14:paraId="0AADF8B6" w14:textId="0E2864AF" w:rsidR="00693128" w:rsidRDefault="00693128" w:rsidP="002044FD">
            <w:pPr>
              <w:pStyle w:val="ListParagraph"/>
              <w:numPr>
                <w:ilvl w:val="0"/>
                <w:numId w:val="6"/>
              </w:numPr>
              <w:rPr>
                <w:sz w:val="20"/>
                <w:szCs w:val="20"/>
              </w:rPr>
            </w:pPr>
            <w:r>
              <w:rPr>
                <w:sz w:val="20"/>
                <w:szCs w:val="20"/>
              </w:rPr>
              <w:t xml:space="preserve">7:20 pm - </w:t>
            </w:r>
            <w:r w:rsidR="000F72D3">
              <w:rPr>
                <w:sz w:val="20"/>
                <w:szCs w:val="20"/>
              </w:rPr>
              <w:t>Madeline Manna</w:t>
            </w:r>
          </w:p>
          <w:p w14:paraId="4F2B11E4" w14:textId="3C15E602" w:rsidR="00693128" w:rsidRDefault="00693128" w:rsidP="002044FD">
            <w:pPr>
              <w:pStyle w:val="ListParagraph"/>
              <w:numPr>
                <w:ilvl w:val="0"/>
                <w:numId w:val="6"/>
              </w:numPr>
              <w:rPr>
                <w:sz w:val="20"/>
                <w:szCs w:val="20"/>
              </w:rPr>
            </w:pPr>
            <w:r>
              <w:rPr>
                <w:sz w:val="20"/>
                <w:szCs w:val="20"/>
              </w:rPr>
              <w:t xml:space="preserve">8:00 pm - </w:t>
            </w:r>
            <w:r w:rsidR="000F72D3">
              <w:rPr>
                <w:sz w:val="20"/>
                <w:szCs w:val="20"/>
              </w:rPr>
              <w:t>Koi Stephanos</w:t>
            </w:r>
          </w:p>
          <w:p w14:paraId="425A4560" w14:textId="6ED8B049" w:rsidR="00693128" w:rsidRDefault="00693128" w:rsidP="002044FD">
            <w:pPr>
              <w:pStyle w:val="ListParagraph"/>
              <w:numPr>
                <w:ilvl w:val="0"/>
                <w:numId w:val="6"/>
              </w:numPr>
              <w:rPr>
                <w:sz w:val="20"/>
                <w:szCs w:val="20"/>
              </w:rPr>
            </w:pPr>
            <w:r>
              <w:rPr>
                <w:sz w:val="20"/>
                <w:szCs w:val="20"/>
              </w:rPr>
              <w:t xml:space="preserve">8:40 pm - </w:t>
            </w:r>
            <w:r w:rsidR="000F72D3">
              <w:rPr>
                <w:sz w:val="20"/>
                <w:szCs w:val="20"/>
              </w:rPr>
              <w:t>Ali Memon</w:t>
            </w:r>
          </w:p>
          <w:p w14:paraId="4642EBA7" w14:textId="39DD9222" w:rsidR="00693128" w:rsidRPr="00E767E0" w:rsidRDefault="00693128" w:rsidP="002044FD">
            <w:pPr>
              <w:pStyle w:val="ListParagraph"/>
              <w:numPr>
                <w:ilvl w:val="0"/>
                <w:numId w:val="2"/>
              </w:numPr>
              <w:spacing w:after="0"/>
              <w:rPr>
                <w:sz w:val="20"/>
                <w:szCs w:val="20"/>
              </w:rPr>
            </w:pPr>
            <w:r w:rsidRPr="00E767E0">
              <w:rPr>
                <w:sz w:val="20"/>
                <w:szCs w:val="20"/>
              </w:rPr>
              <w:t xml:space="preserve">9:20 pm </w:t>
            </w:r>
            <w:r w:rsidR="000F72D3">
              <w:rPr>
                <w:sz w:val="20"/>
                <w:szCs w:val="20"/>
              </w:rPr>
              <w:t>–</w:t>
            </w:r>
            <w:r w:rsidRPr="00E767E0">
              <w:rPr>
                <w:sz w:val="20"/>
                <w:szCs w:val="20"/>
              </w:rPr>
              <w:t xml:space="preserve"> </w:t>
            </w:r>
            <w:r w:rsidR="000F72D3">
              <w:rPr>
                <w:sz w:val="20"/>
                <w:szCs w:val="20"/>
              </w:rPr>
              <w:t>Jake Gillenwater</w:t>
            </w:r>
          </w:p>
        </w:tc>
        <w:tc>
          <w:tcPr>
            <w:tcW w:w="4734" w:type="dxa"/>
            <w:vAlign w:val="center"/>
          </w:tcPr>
          <w:p w14:paraId="042D0AA9" w14:textId="6466AE55" w:rsidR="00693128" w:rsidRDefault="00693128" w:rsidP="001B49CD">
            <w:pPr>
              <w:spacing w:after="0"/>
              <w:rPr>
                <w:sz w:val="20"/>
                <w:szCs w:val="20"/>
              </w:rPr>
            </w:pPr>
            <w:r>
              <w:rPr>
                <w:sz w:val="20"/>
                <w:szCs w:val="20"/>
              </w:rPr>
              <w:t xml:space="preserve">Dec. 2   </w:t>
            </w:r>
            <w:r w:rsidR="004668E4">
              <w:rPr>
                <w:sz w:val="20"/>
                <w:szCs w:val="20"/>
              </w:rPr>
              <w:t>Case studies</w:t>
            </w:r>
            <w:r>
              <w:rPr>
                <w:sz w:val="20"/>
                <w:szCs w:val="20"/>
              </w:rPr>
              <w:t xml:space="preserve"> assignment - interviews</w:t>
            </w:r>
          </w:p>
          <w:p w14:paraId="3CCDE2B0" w14:textId="043CC167" w:rsidR="000F72D3" w:rsidRDefault="000F72D3" w:rsidP="002044FD">
            <w:pPr>
              <w:pStyle w:val="ListParagraph"/>
              <w:numPr>
                <w:ilvl w:val="0"/>
                <w:numId w:val="6"/>
              </w:numPr>
              <w:rPr>
                <w:sz w:val="20"/>
                <w:szCs w:val="20"/>
              </w:rPr>
            </w:pPr>
            <w:r>
              <w:rPr>
                <w:sz w:val="20"/>
                <w:szCs w:val="20"/>
              </w:rPr>
              <w:t>5:20 pm – Ethan Spangler</w:t>
            </w:r>
          </w:p>
          <w:p w14:paraId="1987A5DD" w14:textId="43DE06E7" w:rsidR="00693128" w:rsidRDefault="00693128" w:rsidP="002044FD">
            <w:pPr>
              <w:pStyle w:val="ListParagraph"/>
              <w:numPr>
                <w:ilvl w:val="0"/>
                <w:numId w:val="6"/>
              </w:numPr>
              <w:rPr>
                <w:sz w:val="20"/>
                <w:szCs w:val="20"/>
              </w:rPr>
            </w:pPr>
            <w:r>
              <w:rPr>
                <w:sz w:val="20"/>
                <w:szCs w:val="20"/>
              </w:rPr>
              <w:t xml:space="preserve">6:00 pm - </w:t>
            </w:r>
            <w:r w:rsidR="000F72D3">
              <w:rPr>
                <w:sz w:val="20"/>
                <w:szCs w:val="20"/>
              </w:rPr>
              <w:t>Ed Wilson</w:t>
            </w:r>
          </w:p>
          <w:p w14:paraId="03F2C0BE" w14:textId="5CA1C0FC" w:rsidR="00693128" w:rsidRDefault="00693128" w:rsidP="002044FD">
            <w:pPr>
              <w:pStyle w:val="ListParagraph"/>
              <w:numPr>
                <w:ilvl w:val="0"/>
                <w:numId w:val="6"/>
              </w:numPr>
              <w:rPr>
                <w:sz w:val="20"/>
                <w:szCs w:val="20"/>
              </w:rPr>
            </w:pPr>
            <w:r>
              <w:rPr>
                <w:sz w:val="20"/>
                <w:szCs w:val="20"/>
              </w:rPr>
              <w:t xml:space="preserve">6:40 pm - </w:t>
            </w:r>
            <w:r w:rsidR="000F72D3">
              <w:rPr>
                <w:sz w:val="20"/>
                <w:szCs w:val="20"/>
              </w:rPr>
              <w:t>Nathan Eggers</w:t>
            </w:r>
          </w:p>
          <w:p w14:paraId="12D8E802" w14:textId="566A6BC0" w:rsidR="00693128" w:rsidRDefault="00693128" w:rsidP="002044FD">
            <w:pPr>
              <w:pStyle w:val="ListParagraph"/>
              <w:numPr>
                <w:ilvl w:val="0"/>
                <w:numId w:val="6"/>
              </w:numPr>
              <w:rPr>
                <w:sz w:val="20"/>
                <w:szCs w:val="20"/>
              </w:rPr>
            </w:pPr>
            <w:r>
              <w:rPr>
                <w:sz w:val="20"/>
                <w:szCs w:val="20"/>
              </w:rPr>
              <w:t xml:space="preserve">7:20 pm - </w:t>
            </w:r>
            <w:r w:rsidR="000F72D3">
              <w:rPr>
                <w:sz w:val="20"/>
                <w:szCs w:val="20"/>
              </w:rPr>
              <w:t>Jonah Bouton</w:t>
            </w:r>
          </w:p>
          <w:p w14:paraId="264943EF" w14:textId="28E80953" w:rsidR="00693128" w:rsidRDefault="00693128" w:rsidP="002044FD">
            <w:pPr>
              <w:pStyle w:val="ListParagraph"/>
              <w:numPr>
                <w:ilvl w:val="0"/>
                <w:numId w:val="6"/>
              </w:numPr>
              <w:rPr>
                <w:sz w:val="20"/>
                <w:szCs w:val="20"/>
              </w:rPr>
            </w:pPr>
            <w:r>
              <w:rPr>
                <w:sz w:val="20"/>
                <w:szCs w:val="20"/>
              </w:rPr>
              <w:t xml:space="preserve">8:00 pm </w:t>
            </w:r>
            <w:r w:rsidR="000F72D3">
              <w:rPr>
                <w:sz w:val="20"/>
                <w:szCs w:val="20"/>
              </w:rPr>
              <w:t>–</w:t>
            </w:r>
            <w:r>
              <w:rPr>
                <w:sz w:val="20"/>
                <w:szCs w:val="20"/>
              </w:rPr>
              <w:t xml:space="preserve"> </w:t>
            </w:r>
            <w:r w:rsidR="000F72D3">
              <w:rPr>
                <w:sz w:val="20"/>
                <w:szCs w:val="20"/>
              </w:rPr>
              <w:t>Joshua Timm</w:t>
            </w:r>
          </w:p>
          <w:p w14:paraId="7DEE6E50" w14:textId="5B774443" w:rsidR="00693128" w:rsidRDefault="00693128" w:rsidP="002044FD">
            <w:pPr>
              <w:pStyle w:val="ListParagraph"/>
              <w:numPr>
                <w:ilvl w:val="0"/>
                <w:numId w:val="6"/>
              </w:numPr>
              <w:rPr>
                <w:sz w:val="20"/>
                <w:szCs w:val="20"/>
              </w:rPr>
            </w:pPr>
            <w:r>
              <w:rPr>
                <w:sz w:val="20"/>
                <w:szCs w:val="20"/>
              </w:rPr>
              <w:t xml:space="preserve">8:40 pm - </w:t>
            </w:r>
            <w:r w:rsidR="00484A1B">
              <w:rPr>
                <w:sz w:val="20"/>
                <w:szCs w:val="20"/>
              </w:rPr>
              <w:t>Chukuwemaka Chiamaka</w:t>
            </w:r>
          </w:p>
          <w:p w14:paraId="20207347" w14:textId="302B891F" w:rsidR="00693128" w:rsidRPr="00404335" w:rsidRDefault="00693128" w:rsidP="002044FD">
            <w:pPr>
              <w:pStyle w:val="ListParagraph"/>
              <w:numPr>
                <w:ilvl w:val="0"/>
                <w:numId w:val="6"/>
              </w:numPr>
              <w:spacing w:after="0"/>
              <w:rPr>
                <w:b/>
                <w:i/>
                <w:sz w:val="20"/>
                <w:szCs w:val="20"/>
              </w:rPr>
            </w:pPr>
            <w:r w:rsidRPr="00484A1B">
              <w:rPr>
                <w:sz w:val="20"/>
                <w:szCs w:val="20"/>
              </w:rPr>
              <w:t xml:space="preserve">9:20 pm - </w:t>
            </w:r>
            <w:r w:rsidR="00484A1B">
              <w:rPr>
                <w:sz w:val="20"/>
                <w:szCs w:val="20"/>
              </w:rPr>
              <w:t>Anthony Pitman</w:t>
            </w:r>
          </w:p>
        </w:tc>
      </w:tr>
      <w:tr w:rsidR="00693128" w14:paraId="52D45FDC" w14:textId="77777777" w:rsidTr="00787969">
        <w:trPr>
          <w:cantSplit/>
          <w:trHeight w:val="503"/>
        </w:trPr>
        <w:tc>
          <w:tcPr>
            <w:tcW w:w="1548" w:type="dxa"/>
            <w:vMerge/>
          </w:tcPr>
          <w:p w14:paraId="159E40DC" w14:textId="77777777" w:rsidR="00693128" w:rsidRDefault="00693128" w:rsidP="00DD4882">
            <w:pPr>
              <w:rPr>
                <w:sz w:val="20"/>
                <w:szCs w:val="20"/>
              </w:rPr>
            </w:pPr>
          </w:p>
        </w:tc>
        <w:tc>
          <w:tcPr>
            <w:tcW w:w="9468" w:type="dxa"/>
            <w:gridSpan w:val="2"/>
            <w:vAlign w:val="center"/>
          </w:tcPr>
          <w:p w14:paraId="5E136B26" w14:textId="77777777" w:rsidR="00693128" w:rsidRDefault="00693128" w:rsidP="00DB4262">
            <w:pPr>
              <w:spacing w:after="0"/>
              <w:rPr>
                <w:sz w:val="20"/>
                <w:szCs w:val="20"/>
              </w:rPr>
            </w:pPr>
            <w:r w:rsidRPr="003A6AEA">
              <w:rPr>
                <w:sz w:val="20"/>
                <w:szCs w:val="20"/>
              </w:rPr>
              <w:t>Assignment</w:t>
            </w:r>
            <w:r>
              <w:rPr>
                <w:sz w:val="20"/>
                <w:szCs w:val="20"/>
              </w:rPr>
              <w:t>s</w:t>
            </w:r>
            <w:r w:rsidRPr="003A6AEA">
              <w:rPr>
                <w:sz w:val="20"/>
                <w:szCs w:val="20"/>
              </w:rPr>
              <w:t>:</w:t>
            </w:r>
          </w:p>
          <w:p w14:paraId="732AFA61" w14:textId="035A6526" w:rsidR="00693128" w:rsidRPr="00693128" w:rsidRDefault="00693128" w:rsidP="002044FD">
            <w:pPr>
              <w:pStyle w:val="ListParagraph"/>
              <w:numPr>
                <w:ilvl w:val="0"/>
                <w:numId w:val="2"/>
              </w:numPr>
              <w:spacing w:after="0"/>
              <w:rPr>
                <w:sz w:val="20"/>
                <w:szCs w:val="20"/>
              </w:rPr>
            </w:pPr>
            <w:r>
              <w:rPr>
                <w:sz w:val="20"/>
                <w:szCs w:val="20"/>
              </w:rPr>
              <w:t>Final quiz</w:t>
            </w:r>
            <w:r w:rsidRPr="00DF3463">
              <w:rPr>
                <w:b/>
              </w:rPr>
              <w:tab/>
            </w:r>
            <w:r w:rsidRPr="00DF3463">
              <w:rPr>
                <w:b/>
              </w:rPr>
              <w:tab/>
            </w:r>
            <w:r w:rsidRPr="00DF3463">
              <w:rPr>
                <w:b/>
              </w:rPr>
              <w:tab/>
            </w:r>
            <w:r w:rsidRPr="00DF3463">
              <w:rPr>
                <w:b/>
              </w:rPr>
              <w:tab/>
            </w:r>
            <w:r w:rsidRPr="00DF3463">
              <w:rPr>
                <w:b/>
              </w:rPr>
              <w:tab/>
            </w:r>
            <w:r w:rsidRPr="00DF3463">
              <w:rPr>
                <w:b/>
              </w:rPr>
              <w:tab/>
            </w:r>
            <w:r w:rsidRPr="00DF3463">
              <w:rPr>
                <w:b/>
              </w:rPr>
              <w:tab/>
            </w:r>
            <w:r w:rsidRPr="00DF3463">
              <w:rPr>
                <w:b/>
              </w:rPr>
              <w:tab/>
            </w:r>
            <w:r w:rsidRPr="00490F04">
              <w:rPr>
                <w:b/>
                <w:i/>
                <w:color w:val="002060"/>
                <w:sz w:val="20"/>
                <w:szCs w:val="20"/>
              </w:rPr>
              <w:t xml:space="preserve">due </w:t>
            </w:r>
            <w:r>
              <w:rPr>
                <w:b/>
                <w:i/>
                <w:color w:val="002060"/>
                <w:sz w:val="20"/>
                <w:szCs w:val="20"/>
              </w:rPr>
              <w:t>Saturday, 5 December</w:t>
            </w:r>
          </w:p>
        </w:tc>
      </w:tr>
      <w:tr w:rsidR="00114C84" w14:paraId="1062BBDB" w14:textId="77777777" w:rsidTr="00787969">
        <w:trPr>
          <w:cantSplit/>
          <w:trHeight w:val="278"/>
        </w:trPr>
        <w:tc>
          <w:tcPr>
            <w:tcW w:w="1548" w:type="dxa"/>
          </w:tcPr>
          <w:p w14:paraId="6957FB23" w14:textId="2DF5C0EE" w:rsidR="00114C84" w:rsidRPr="00687FA4" w:rsidRDefault="00114C84" w:rsidP="00701258">
            <w:pPr>
              <w:spacing w:after="0"/>
              <w:rPr>
                <w:sz w:val="20"/>
                <w:szCs w:val="20"/>
              </w:rPr>
            </w:pPr>
            <w:r w:rsidRPr="00687FA4">
              <w:rPr>
                <w:sz w:val="20"/>
                <w:szCs w:val="20"/>
              </w:rPr>
              <w:t xml:space="preserve">December </w:t>
            </w:r>
            <w:r>
              <w:rPr>
                <w:sz w:val="20"/>
                <w:szCs w:val="20"/>
              </w:rPr>
              <w:t>9</w:t>
            </w:r>
          </w:p>
        </w:tc>
        <w:tc>
          <w:tcPr>
            <w:tcW w:w="9468" w:type="dxa"/>
            <w:gridSpan w:val="2"/>
            <w:vAlign w:val="center"/>
          </w:tcPr>
          <w:p w14:paraId="6F4A4C6C" w14:textId="248D2252" w:rsidR="00114C84" w:rsidRPr="00554524" w:rsidRDefault="00114C84" w:rsidP="00701258">
            <w:pPr>
              <w:spacing w:after="0"/>
              <w:rPr>
                <w:b/>
                <w:i/>
                <w:sz w:val="20"/>
                <w:szCs w:val="20"/>
              </w:rPr>
            </w:pPr>
            <w:r w:rsidRPr="00554524">
              <w:rPr>
                <w:b/>
                <w:i/>
                <w:color w:val="002060"/>
                <w:sz w:val="20"/>
                <w:szCs w:val="20"/>
              </w:rPr>
              <w:t>Makeups for final interviews, as needed</w:t>
            </w:r>
          </w:p>
        </w:tc>
      </w:tr>
    </w:tbl>
    <w:p w14:paraId="1EA141A0" w14:textId="1F607499" w:rsidR="001D435B" w:rsidRDefault="005A4C2D" w:rsidP="001D435B">
      <w:pPr>
        <w:pStyle w:val="Heading1"/>
      </w:pPr>
      <w:bookmarkStart w:id="10" w:name="_Toc46832473"/>
      <w:bookmarkStart w:id="11" w:name="_Hlk44197513"/>
      <w:r>
        <w:t>Class Management</w:t>
      </w:r>
      <w:bookmarkEnd w:id="10"/>
    </w:p>
    <w:p w14:paraId="4A883A21" w14:textId="23BFC1CF" w:rsidR="000204FB" w:rsidRDefault="005A4C2D" w:rsidP="000204FB">
      <w:pPr>
        <w:pStyle w:val="Heading2"/>
      </w:pPr>
      <w:bookmarkStart w:id="12" w:name="_Toc46832474"/>
      <w:r>
        <w:t>Class Format</w:t>
      </w:r>
      <w:bookmarkEnd w:id="12"/>
    </w:p>
    <w:p w14:paraId="1A4BC3F0" w14:textId="4B23982C" w:rsidR="000204FB" w:rsidRDefault="00484A1B" w:rsidP="000204FB">
      <w:r>
        <w:t>On a typical night</w:t>
      </w:r>
      <w:r w:rsidR="000204FB">
        <w:t xml:space="preserve">, class will start at 7 pm and conclude by 10 pm.  </w:t>
      </w:r>
      <w:r w:rsidR="005D241B">
        <w:t>C</w:t>
      </w:r>
      <w:r>
        <w:t>lass</w:t>
      </w:r>
      <w:r w:rsidR="000204FB">
        <w:t xml:space="preserve"> will consist of a quiz; a review of the previous week's quiz; a talk by a guest speaker or student presentations; and possibly additional content, interspersed with two </w:t>
      </w:r>
      <w:r w:rsidR="005D241B">
        <w:t>short</w:t>
      </w:r>
      <w:r w:rsidR="000204FB">
        <w:t xml:space="preserve"> breaks.</w:t>
      </w:r>
    </w:p>
    <w:p w14:paraId="1D021C18" w14:textId="0821B227" w:rsidR="00A064E9" w:rsidRDefault="00A064E9" w:rsidP="00A064E9">
      <w:pPr>
        <w:spacing w:after="0"/>
      </w:pPr>
      <w:r>
        <w:t xml:space="preserve">Exceptions to this format will include </w:t>
      </w:r>
      <w:r w:rsidR="005D241B">
        <w:t>these:</w:t>
      </w:r>
    </w:p>
    <w:p w14:paraId="20A2C35A" w14:textId="77777777" w:rsidR="00A064E9" w:rsidRDefault="00A064E9" w:rsidP="002044FD">
      <w:pPr>
        <w:pStyle w:val="ListParagraph"/>
        <w:numPr>
          <w:ilvl w:val="0"/>
          <w:numId w:val="2"/>
        </w:numPr>
      </w:pPr>
      <w:r>
        <w:t>the first night (8/26), which will feature a discussion of the course's overall direction and accompanying rationale</w:t>
      </w:r>
    </w:p>
    <w:p w14:paraId="22193F60" w14:textId="3DA11560" w:rsidR="00A064E9" w:rsidRDefault="00A064E9" w:rsidP="002044FD">
      <w:pPr>
        <w:pStyle w:val="ListParagraph"/>
        <w:numPr>
          <w:ilvl w:val="0"/>
          <w:numId w:val="2"/>
        </w:numPr>
      </w:pPr>
      <w:r>
        <w:t>the second night (9/2), which will feature one-on-one meetings with all students</w:t>
      </w:r>
    </w:p>
    <w:p w14:paraId="67BDD2FF" w14:textId="77777777" w:rsidR="00A064E9" w:rsidRDefault="00A064E9" w:rsidP="002044FD">
      <w:pPr>
        <w:pStyle w:val="ListParagraph"/>
        <w:numPr>
          <w:ilvl w:val="0"/>
          <w:numId w:val="2"/>
        </w:numPr>
      </w:pPr>
      <w:r>
        <w:t xml:space="preserve">the next-to-last regularly scheduled meeting (11/11), which will feature reviews of quizzes 10 and 11; </w:t>
      </w:r>
    </w:p>
    <w:p w14:paraId="5BCB9631" w14:textId="77777777" w:rsidR="00A064E9" w:rsidRDefault="00A064E9" w:rsidP="002044FD">
      <w:pPr>
        <w:pStyle w:val="ListParagraph"/>
        <w:numPr>
          <w:ilvl w:val="0"/>
          <w:numId w:val="2"/>
        </w:numPr>
      </w:pPr>
      <w:r>
        <w:t xml:space="preserve">the last regularly scheduled meeting (11/18), which is reserved for the final exam; </w:t>
      </w:r>
    </w:p>
    <w:p w14:paraId="3C73C211" w14:textId="10465CC6" w:rsidR="00A064E9" w:rsidRDefault="00A064E9" w:rsidP="002044FD">
      <w:pPr>
        <w:pStyle w:val="ListParagraph"/>
        <w:numPr>
          <w:ilvl w:val="0"/>
          <w:numId w:val="2"/>
        </w:numPr>
      </w:pPr>
      <w:r>
        <w:t>the last week of class, which will fe</w:t>
      </w:r>
      <w:r w:rsidR="005D241B">
        <w:t>ature</w:t>
      </w:r>
      <w:r>
        <w:t xml:space="preserve"> one-on-one Zoom meetings with all students, tentatively on 12/1 and 12/2.</w:t>
      </w:r>
    </w:p>
    <w:p w14:paraId="65471467" w14:textId="5B96A96F" w:rsidR="00C52468" w:rsidRDefault="00537F89" w:rsidP="00C52468">
      <w:pPr>
        <w:pStyle w:val="Heading2"/>
      </w:pPr>
      <w:bookmarkStart w:id="13" w:name="_Toc46832475"/>
      <w:r>
        <w:t>Grad</w:t>
      </w:r>
      <w:r w:rsidR="00A064E9">
        <w:t>ing</w:t>
      </w:r>
      <w:bookmarkEnd w:id="13"/>
    </w:p>
    <w:p w14:paraId="3DFA5D90" w14:textId="76E4530A" w:rsidR="00DB4262" w:rsidRDefault="00DB4262" w:rsidP="00DB4262">
      <w:pPr>
        <w:spacing w:after="40"/>
      </w:pPr>
      <w:r>
        <w:t>Final grades will be computed according to the standard graduate course grading scale:</w:t>
      </w:r>
    </w:p>
    <w:p w14:paraId="48E42791" w14:textId="2D1E0F0E" w:rsidR="00DB4262" w:rsidRDefault="005D4F6D" w:rsidP="002044FD">
      <w:pPr>
        <w:pStyle w:val="ListParagraph"/>
        <w:numPr>
          <w:ilvl w:val="0"/>
          <w:numId w:val="6"/>
        </w:numPr>
        <w:ind w:left="540"/>
      </w:pPr>
      <w:r>
        <w:t>100.00 - 93.00% - A</w:t>
      </w:r>
    </w:p>
    <w:p w14:paraId="5B98074F" w14:textId="18798929" w:rsidR="005D4F6D" w:rsidRDefault="005D4F6D" w:rsidP="002044FD">
      <w:pPr>
        <w:pStyle w:val="ListParagraph"/>
        <w:numPr>
          <w:ilvl w:val="0"/>
          <w:numId w:val="6"/>
        </w:numPr>
        <w:ind w:left="540"/>
      </w:pPr>
      <w:r>
        <w:t xml:space="preserve">  </w:t>
      </w:r>
      <w:r w:rsidR="00281EC1">
        <w:t>below 93%</w:t>
      </w:r>
      <w:r>
        <w:t xml:space="preserve"> - 90.00% - A-</w:t>
      </w:r>
    </w:p>
    <w:p w14:paraId="007835ED" w14:textId="42110C91" w:rsidR="005D4F6D" w:rsidRDefault="005D4F6D" w:rsidP="002044FD">
      <w:pPr>
        <w:pStyle w:val="ListParagraph"/>
        <w:numPr>
          <w:ilvl w:val="0"/>
          <w:numId w:val="6"/>
        </w:numPr>
        <w:ind w:left="540"/>
      </w:pPr>
      <w:r>
        <w:t xml:space="preserve">  </w:t>
      </w:r>
      <w:r w:rsidR="00281EC1">
        <w:t>below 90%</w:t>
      </w:r>
      <w:r>
        <w:t xml:space="preserve"> - 87.00% - B+</w:t>
      </w:r>
    </w:p>
    <w:p w14:paraId="40BF2340" w14:textId="4C826BBC" w:rsidR="005D4F6D" w:rsidRDefault="005D4F6D" w:rsidP="002044FD">
      <w:pPr>
        <w:pStyle w:val="ListParagraph"/>
        <w:numPr>
          <w:ilvl w:val="0"/>
          <w:numId w:val="6"/>
        </w:numPr>
        <w:ind w:left="540"/>
      </w:pPr>
      <w:r>
        <w:t xml:space="preserve">  </w:t>
      </w:r>
      <w:r w:rsidR="00281EC1">
        <w:t>below 87%</w:t>
      </w:r>
      <w:r>
        <w:t xml:space="preserve"> - 83.00% - B</w:t>
      </w:r>
    </w:p>
    <w:p w14:paraId="54742838" w14:textId="195667E0" w:rsidR="005D4F6D" w:rsidRDefault="005D4F6D" w:rsidP="002044FD">
      <w:pPr>
        <w:pStyle w:val="ListParagraph"/>
        <w:numPr>
          <w:ilvl w:val="0"/>
          <w:numId w:val="6"/>
        </w:numPr>
        <w:ind w:left="540"/>
      </w:pPr>
      <w:r>
        <w:t xml:space="preserve">  </w:t>
      </w:r>
      <w:r w:rsidR="00281EC1">
        <w:t>below 83%</w:t>
      </w:r>
      <w:r>
        <w:t xml:space="preserve"> - 80.00% - B-</w:t>
      </w:r>
    </w:p>
    <w:p w14:paraId="0410AFDA" w14:textId="4944C76E" w:rsidR="005D4F6D" w:rsidRDefault="005D4F6D" w:rsidP="002044FD">
      <w:pPr>
        <w:pStyle w:val="ListParagraph"/>
        <w:numPr>
          <w:ilvl w:val="0"/>
          <w:numId w:val="6"/>
        </w:numPr>
        <w:ind w:left="540"/>
      </w:pPr>
      <w:r>
        <w:t xml:space="preserve">  </w:t>
      </w:r>
      <w:r w:rsidR="00281EC1">
        <w:t>below 80%</w:t>
      </w:r>
      <w:r>
        <w:t xml:space="preserve"> - 77.00% - C+</w:t>
      </w:r>
    </w:p>
    <w:p w14:paraId="47D6FCB2" w14:textId="381D7963" w:rsidR="005D4F6D" w:rsidRDefault="005D4F6D" w:rsidP="002044FD">
      <w:pPr>
        <w:pStyle w:val="ListParagraph"/>
        <w:numPr>
          <w:ilvl w:val="0"/>
          <w:numId w:val="6"/>
        </w:numPr>
        <w:ind w:left="540"/>
      </w:pPr>
      <w:r>
        <w:t xml:space="preserve">  </w:t>
      </w:r>
      <w:r w:rsidR="00281EC1">
        <w:t>below 77%</w:t>
      </w:r>
      <w:r>
        <w:t xml:space="preserve"> - 70.00% - C</w:t>
      </w:r>
    </w:p>
    <w:p w14:paraId="77914F0E" w14:textId="15BB4E82" w:rsidR="005D4F6D" w:rsidRDefault="005D4F6D" w:rsidP="002044FD">
      <w:pPr>
        <w:pStyle w:val="ListParagraph"/>
        <w:numPr>
          <w:ilvl w:val="0"/>
          <w:numId w:val="6"/>
        </w:numPr>
        <w:ind w:left="540"/>
      </w:pPr>
      <w:r>
        <w:t xml:space="preserve">  </w:t>
      </w:r>
      <w:r w:rsidR="00281EC1">
        <w:t xml:space="preserve">below 70% </w:t>
      </w:r>
      <w:r>
        <w:t xml:space="preserve"> - F</w:t>
      </w:r>
    </w:p>
    <w:p w14:paraId="3A579815" w14:textId="6ECFA2AB" w:rsidR="00693128" w:rsidRDefault="00DB6ECC" w:rsidP="00DB4262">
      <w:pPr>
        <w:spacing w:after="40"/>
      </w:pPr>
      <w:r>
        <w:t xml:space="preserve">Barring an early termination for on-ground instruction, </w:t>
      </w:r>
      <w:r w:rsidR="00693128">
        <w:t xml:space="preserve">I plan to </w:t>
      </w:r>
      <w:r w:rsidR="00DB4262">
        <w:t xml:space="preserve">use the following weighting </w:t>
      </w:r>
      <w:r w:rsidR="005D4F6D">
        <w:t xml:space="preserve">for the semester's deliverables </w:t>
      </w:r>
      <w:r w:rsidR="00DB4262">
        <w:t>to compute people's final grade:</w:t>
      </w:r>
    </w:p>
    <w:p w14:paraId="17D7F6A0" w14:textId="7D1223A7" w:rsidR="00DB4262" w:rsidRDefault="00DB4262" w:rsidP="002044FD">
      <w:pPr>
        <w:pStyle w:val="ListParagraph"/>
        <w:numPr>
          <w:ilvl w:val="0"/>
          <w:numId w:val="6"/>
        </w:numPr>
        <w:ind w:left="540"/>
      </w:pPr>
      <w:r>
        <w:t>1</w:t>
      </w:r>
      <w:r w:rsidR="00A44601">
        <w:t>0</w:t>
      </w:r>
      <w:r>
        <w:t>% - quizzes</w:t>
      </w:r>
    </w:p>
    <w:p w14:paraId="14DE6656" w14:textId="320ABA1E" w:rsidR="00DB4262" w:rsidRDefault="007B1314" w:rsidP="002044FD">
      <w:pPr>
        <w:pStyle w:val="ListParagraph"/>
        <w:numPr>
          <w:ilvl w:val="0"/>
          <w:numId w:val="6"/>
        </w:numPr>
        <w:ind w:left="540"/>
      </w:pPr>
      <w:r>
        <w:t>12.5</w:t>
      </w:r>
      <w:r w:rsidR="00DB4262">
        <w:t>% - final exam</w:t>
      </w:r>
    </w:p>
    <w:p w14:paraId="41CDE3EB" w14:textId="5041CDD5" w:rsidR="007B1314" w:rsidRDefault="007B1314" w:rsidP="002044FD">
      <w:pPr>
        <w:pStyle w:val="ListParagraph"/>
        <w:numPr>
          <w:ilvl w:val="0"/>
          <w:numId w:val="6"/>
        </w:numPr>
        <w:ind w:left="540"/>
      </w:pPr>
      <w:r>
        <w:t>1</w:t>
      </w:r>
      <w:r w:rsidR="00A44601">
        <w:t>0</w:t>
      </w:r>
      <w:r>
        <w:t>% - presentation</w:t>
      </w:r>
    </w:p>
    <w:p w14:paraId="6F6D03F3" w14:textId="35C35041" w:rsidR="00DB4262" w:rsidRDefault="00DB4262" w:rsidP="002044FD">
      <w:pPr>
        <w:pStyle w:val="ListParagraph"/>
        <w:numPr>
          <w:ilvl w:val="0"/>
          <w:numId w:val="6"/>
        </w:numPr>
        <w:ind w:left="540"/>
      </w:pPr>
      <w:r>
        <w:t>1</w:t>
      </w:r>
      <w:r w:rsidR="004668E4">
        <w:t>2.5</w:t>
      </w:r>
      <w:r>
        <w:t xml:space="preserve">% - </w:t>
      </w:r>
      <w:r w:rsidR="004668E4">
        <w:t>week 15 case studies</w:t>
      </w:r>
    </w:p>
    <w:p w14:paraId="06160370" w14:textId="29326C2F" w:rsidR="00DB4262" w:rsidRDefault="007B1314" w:rsidP="002044FD">
      <w:pPr>
        <w:pStyle w:val="ListParagraph"/>
        <w:numPr>
          <w:ilvl w:val="0"/>
          <w:numId w:val="6"/>
        </w:numPr>
        <w:ind w:left="540"/>
      </w:pPr>
      <w:r>
        <w:t>5</w:t>
      </w:r>
      <w:r w:rsidR="00A44601">
        <w:t>5</w:t>
      </w:r>
      <w:r w:rsidR="00DB4262">
        <w:t xml:space="preserve">% - remaining </w:t>
      </w:r>
      <w:r w:rsidR="005D4F6D">
        <w:t>assignments</w:t>
      </w:r>
    </w:p>
    <w:p w14:paraId="24CE4C8E" w14:textId="4EDAA504" w:rsidR="00DB6ECC" w:rsidRPr="00DB6ECC" w:rsidRDefault="00DB6ECC" w:rsidP="00DB6ECC">
      <w:pPr>
        <w:spacing w:after="40"/>
      </w:pPr>
      <w:r>
        <w:t xml:space="preserve">Should a resurgence of COVID-19 force an early move to online instruction, </w:t>
      </w:r>
      <w:r w:rsidRPr="00DB6ECC">
        <w:t>expect the following:</w:t>
      </w:r>
    </w:p>
    <w:p w14:paraId="195BA30E" w14:textId="77777777" w:rsidR="00DB6ECC" w:rsidRPr="00DB6ECC" w:rsidRDefault="00DB6ECC" w:rsidP="002044FD">
      <w:pPr>
        <w:pStyle w:val="ListParagraph"/>
        <w:numPr>
          <w:ilvl w:val="0"/>
          <w:numId w:val="13"/>
        </w:numPr>
        <w:ind w:left="540"/>
      </w:pPr>
      <w:r w:rsidRPr="00DB6ECC">
        <w:t xml:space="preserve">Presentations to go online, with some sort of test-based accountability for material being presented </w:t>
      </w:r>
    </w:p>
    <w:p w14:paraId="6B8AFDCA" w14:textId="77777777" w:rsidR="00DB6ECC" w:rsidRPr="00DB6ECC" w:rsidRDefault="00DB6ECC" w:rsidP="002044FD">
      <w:pPr>
        <w:pStyle w:val="ListParagraph"/>
        <w:numPr>
          <w:ilvl w:val="0"/>
          <w:numId w:val="13"/>
        </w:numPr>
        <w:ind w:left="540"/>
      </w:pPr>
      <w:r w:rsidRPr="00DB6ECC">
        <w:t>Some combination of the following changes to the grading scale</w:t>
      </w:r>
    </w:p>
    <w:p w14:paraId="4E3726F1" w14:textId="34F9741A" w:rsidR="00DB6ECC" w:rsidRPr="00DB6ECC" w:rsidRDefault="00DB6ECC" w:rsidP="002044FD">
      <w:pPr>
        <w:pStyle w:val="ListParagraph"/>
        <w:numPr>
          <w:ilvl w:val="1"/>
          <w:numId w:val="13"/>
        </w:numPr>
        <w:ind w:left="900"/>
      </w:pPr>
      <w:r w:rsidRPr="00DB6ECC">
        <w:t>A possible de</w:t>
      </w:r>
      <w:r>
        <w:t>-</w:t>
      </w:r>
      <w:r w:rsidRPr="00DB6ECC">
        <w:t>emphasis on quiz percentage</w:t>
      </w:r>
    </w:p>
    <w:p w14:paraId="34DDCF6E" w14:textId="77777777" w:rsidR="00DB6ECC" w:rsidRPr="00DB6ECC" w:rsidRDefault="00DB6ECC" w:rsidP="002044FD">
      <w:pPr>
        <w:pStyle w:val="ListParagraph"/>
        <w:numPr>
          <w:ilvl w:val="1"/>
          <w:numId w:val="13"/>
        </w:numPr>
        <w:ind w:left="900"/>
      </w:pPr>
      <w:r w:rsidRPr="00DB6ECC">
        <w:t>A possible increase in exam percentage</w:t>
      </w:r>
    </w:p>
    <w:p w14:paraId="3C6B8DAC" w14:textId="77777777" w:rsidR="00DB6ECC" w:rsidRPr="00DB6ECC" w:rsidRDefault="00DB6ECC" w:rsidP="002044FD">
      <w:pPr>
        <w:pStyle w:val="ListParagraph"/>
        <w:numPr>
          <w:ilvl w:val="1"/>
          <w:numId w:val="13"/>
        </w:numPr>
        <w:ind w:left="900"/>
      </w:pPr>
      <w:r w:rsidRPr="00DB6ECC">
        <w:t>A possible increase in homework percentages</w:t>
      </w:r>
    </w:p>
    <w:p w14:paraId="5A17BB37" w14:textId="0526C9BE" w:rsidR="00DB6ECC" w:rsidRPr="00693128" w:rsidRDefault="00DB6ECC" w:rsidP="002044FD">
      <w:pPr>
        <w:pStyle w:val="ListParagraph"/>
        <w:numPr>
          <w:ilvl w:val="0"/>
          <w:numId w:val="13"/>
        </w:numPr>
        <w:ind w:left="540"/>
      </w:pPr>
      <w:r w:rsidRPr="00DB6ECC">
        <w:lastRenderedPageBreak/>
        <w:t>Some sort of alternative to a written final</w:t>
      </w:r>
    </w:p>
    <w:p w14:paraId="54CC9CEE" w14:textId="3D64364C" w:rsidR="00537F89" w:rsidRDefault="008B341D" w:rsidP="00537F89">
      <w:pPr>
        <w:pStyle w:val="Heading2"/>
      </w:pPr>
      <w:bookmarkStart w:id="14" w:name="_Toc46832476"/>
      <w:r>
        <w:t xml:space="preserve">Quiz </w:t>
      </w:r>
      <w:r w:rsidR="005A4C2D">
        <w:t>P</w:t>
      </w:r>
      <w:r>
        <w:t>olicies</w:t>
      </w:r>
      <w:bookmarkEnd w:id="14"/>
    </w:p>
    <w:p w14:paraId="57ABE5AF" w14:textId="3D1A98D2" w:rsidR="00701258" w:rsidRDefault="00701258" w:rsidP="00701258">
      <w:pPr>
        <w:pStyle w:val="Heading3"/>
      </w:pPr>
      <w:bookmarkStart w:id="15" w:name="_Toc46832477"/>
      <w:r>
        <w:t>Process</w:t>
      </w:r>
      <w:bookmarkEnd w:id="15"/>
    </w:p>
    <w:p w14:paraId="521F5202" w14:textId="1C008648" w:rsidR="00701258" w:rsidRDefault="00701258" w:rsidP="00701258">
      <w:pPr>
        <w:rPr>
          <w:szCs w:val="21"/>
        </w:rPr>
      </w:pPr>
      <w:r>
        <w:rPr>
          <w:szCs w:val="21"/>
        </w:rPr>
        <w:t xml:space="preserve">As a rule, quizzes will be given at the start of class.  Exceptions will be </w:t>
      </w:r>
      <w:r w:rsidR="005D241B">
        <w:rPr>
          <w:szCs w:val="21"/>
        </w:rPr>
        <w:t>7 pm guest speaker presentations, when the evening's quiz will follow the post-speaker break, and for</w:t>
      </w:r>
      <w:r>
        <w:rPr>
          <w:szCs w:val="21"/>
        </w:rPr>
        <w:t xml:space="preserve"> Quiz 12 and my final quiz, both of which will be take-home quizzes.</w:t>
      </w:r>
    </w:p>
    <w:p w14:paraId="78975319" w14:textId="14C942FF" w:rsidR="00701258" w:rsidRDefault="000204FB" w:rsidP="00701258">
      <w:pPr>
        <w:rPr>
          <w:szCs w:val="21"/>
        </w:rPr>
      </w:pPr>
      <w:r>
        <w:rPr>
          <w:szCs w:val="21"/>
        </w:rPr>
        <w:t>I do</w:t>
      </w:r>
      <w:r w:rsidR="00DB6ECC">
        <w:rPr>
          <w:szCs w:val="21"/>
        </w:rPr>
        <w:t>n’t</w:t>
      </w:r>
      <w:r>
        <w:rPr>
          <w:szCs w:val="21"/>
        </w:rPr>
        <w:t xml:space="preserve"> </w:t>
      </w:r>
      <w:r w:rsidR="00DD2BB9">
        <w:rPr>
          <w:szCs w:val="21"/>
        </w:rPr>
        <w:t>intend</w:t>
      </w:r>
      <w:r>
        <w:rPr>
          <w:szCs w:val="21"/>
        </w:rPr>
        <w:t xml:space="preserve"> to lecture on any readings before quizzing on them.  </w:t>
      </w:r>
      <w:r w:rsidR="00DD2BB9">
        <w:rPr>
          <w:szCs w:val="21"/>
        </w:rPr>
        <w:t>Rather, I will expect everyone</w:t>
      </w:r>
      <w:r w:rsidR="00DC1516">
        <w:rPr>
          <w:szCs w:val="21"/>
        </w:rPr>
        <w:t xml:space="preserve"> </w:t>
      </w:r>
      <w:r w:rsidR="00DD2BB9">
        <w:rPr>
          <w:szCs w:val="21"/>
        </w:rPr>
        <w:t xml:space="preserve">to read </w:t>
      </w:r>
      <w:r w:rsidR="00DC1516">
        <w:rPr>
          <w:szCs w:val="21"/>
        </w:rPr>
        <w:t xml:space="preserve">and ask questions about </w:t>
      </w:r>
      <w:r w:rsidR="00DD2BB9">
        <w:rPr>
          <w:szCs w:val="21"/>
        </w:rPr>
        <w:t xml:space="preserve">the assigned readings </w:t>
      </w:r>
      <w:r w:rsidR="00DC1516">
        <w:rPr>
          <w:szCs w:val="21"/>
        </w:rPr>
        <w:t>before quizzes</w:t>
      </w:r>
      <w:r w:rsidR="00DD2BB9">
        <w:rPr>
          <w:szCs w:val="21"/>
        </w:rPr>
        <w:t xml:space="preserve">.  </w:t>
      </w:r>
      <w:r>
        <w:rPr>
          <w:szCs w:val="21"/>
        </w:rPr>
        <w:t xml:space="preserve">I will, however, </w:t>
      </w:r>
      <w:r w:rsidR="00701258">
        <w:rPr>
          <w:szCs w:val="21"/>
        </w:rPr>
        <w:t xml:space="preserve">allow time at the start of each </w:t>
      </w:r>
      <w:r>
        <w:rPr>
          <w:szCs w:val="21"/>
        </w:rPr>
        <w:t>quiz to answer last-minute questions about the current week's reading assignment.</w:t>
      </w:r>
    </w:p>
    <w:p w14:paraId="58EEF4C1" w14:textId="121F2147" w:rsidR="008B341D" w:rsidRDefault="008B341D" w:rsidP="008B341D">
      <w:pPr>
        <w:pStyle w:val="Heading3"/>
      </w:pPr>
      <w:bookmarkStart w:id="16" w:name="_Toc46832478"/>
      <w:r>
        <w:t>"Cheat sheets"</w:t>
      </w:r>
      <w:bookmarkEnd w:id="16"/>
    </w:p>
    <w:p w14:paraId="3C3F6200" w14:textId="77777777" w:rsidR="00DD2BB9" w:rsidRDefault="008B341D" w:rsidP="005C6DB8">
      <w:pPr>
        <w:spacing w:after="40"/>
        <w:rPr>
          <w:szCs w:val="21"/>
        </w:rPr>
      </w:pPr>
      <w:r>
        <w:rPr>
          <w:szCs w:val="21"/>
        </w:rPr>
        <w:t xml:space="preserve">Due to the volume of </w:t>
      </w:r>
      <w:r w:rsidR="00DD2BB9">
        <w:rPr>
          <w:szCs w:val="21"/>
        </w:rPr>
        <w:t>assigned reading</w:t>
      </w:r>
      <w:r>
        <w:rPr>
          <w:szCs w:val="21"/>
        </w:rPr>
        <w:t xml:space="preserve">, I'll allow people to bring </w:t>
      </w:r>
      <w:r w:rsidR="00DD2BB9">
        <w:rPr>
          <w:szCs w:val="21"/>
        </w:rPr>
        <w:t xml:space="preserve">either one or two </w:t>
      </w:r>
      <w:r>
        <w:rPr>
          <w:szCs w:val="21"/>
        </w:rPr>
        <w:t>"cheat sheet</w:t>
      </w:r>
      <w:r w:rsidR="00DD2BB9">
        <w:rPr>
          <w:szCs w:val="21"/>
        </w:rPr>
        <w:t>s</w:t>
      </w:r>
      <w:r>
        <w:rPr>
          <w:szCs w:val="21"/>
        </w:rPr>
        <w:t>" to each quiz</w:t>
      </w:r>
      <w:r w:rsidR="00DD2BB9">
        <w:rPr>
          <w:szCs w:val="21"/>
        </w:rPr>
        <w:t>:</w:t>
      </w:r>
    </w:p>
    <w:p w14:paraId="27C1D25E" w14:textId="31195D90" w:rsidR="00663C47" w:rsidRDefault="008B341D" w:rsidP="002044FD">
      <w:pPr>
        <w:pStyle w:val="ListParagraph"/>
        <w:numPr>
          <w:ilvl w:val="0"/>
          <w:numId w:val="12"/>
        </w:numPr>
        <w:ind w:left="540"/>
        <w:rPr>
          <w:szCs w:val="21"/>
        </w:rPr>
      </w:pPr>
      <w:r w:rsidRPr="00DD2BB9">
        <w:rPr>
          <w:szCs w:val="21"/>
        </w:rPr>
        <w:t>For the five in-semester quizzes that cover the course's texts—i.e., Meyer (8/26), DeMarco and Lister (9/9), Ury (9/23), Drucker (10/7), and Kim et al. (11/11)—</w:t>
      </w:r>
      <w:r w:rsidR="00DD2BB9" w:rsidRPr="00DD2BB9">
        <w:rPr>
          <w:szCs w:val="21"/>
        </w:rPr>
        <w:t>people</w:t>
      </w:r>
      <w:r w:rsidR="00CA038D" w:rsidRPr="00DD2BB9">
        <w:rPr>
          <w:szCs w:val="21"/>
        </w:rPr>
        <w:t xml:space="preserve"> will be permitted</w:t>
      </w:r>
      <w:r w:rsidRPr="00DD2BB9">
        <w:rPr>
          <w:szCs w:val="21"/>
        </w:rPr>
        <w:t xml:space="preserve"> to bring up to </w:t>
      </w:r>
      <w:r w:rsidRPr="00DB6ECC">
        <w:rPr>
          <w:i/>
          <w:iCs/>
          <w:szCs w:val="21"/>
        </w:rPr>
        <w:t>two</w:t>
      </w:r>
      <w:r w:rsidR="00CA038D" w:rsidRPr="00DD2BB9">
        <w:rPr>
          <w:szCs w:val="21"/>
        </w:rPr>
        <w:t xml:space="preserve"> double-sided</w:t>
      </w:r>
      <w:r w:rsidRPr="00DD2BB9">
        <w:rPr>
          <w:szCs w:val="21"/>
        </w:rPr>
        <w:t xml:space="preserve"> 8½"x14" papers' worth of notes to the quiz.</w:t>
      </w:r>
    </w:p>
    <w:p w14:paraId="2DBFD554" w14:textId="6EF8B98C" w:rsidR="008B341D" w:rsidRPr="00DD2BB9" w:rsidRDefault="008B341D" w:rsidP="002044FD">
      <w:pPr>
        <w:pStyle w:val="ListParagraph"/>
        <w:numPr>
          <w:ilvl w:val="0"/>
          <w:numId w:val="12"/>
        </w:numPr>
        <w:ind w:left="540"/>
        <w:rPr>
          <w:szCs w:val="21"/>
        </w:rPr>
      </w:pPr>
      <w:r w:rsidRPr="00DD2BB9">
        <w:rPr>
          <w:szCs w:val="21"/>
        </w:rPr>
        <w:t>For the remaining in-class quizzes—i.e., 9/2, 9/16, 9/30, 10/14, 10/21, 10/28, and 11/4—</w:t>
      </w:r>
      <w:r w:rsidR="00663C47">
        <w:rPr>
          <w:szCs w:val="21"/>
        </w:rPr>
        <w:t xml:space="preserve">people will </w:t>
      </w:r>
      <w:r w:rsidR="00CA038D" w:rsidRPr="00DD2BB9">
        <w:rPr>
          <w:szCs w:val="21"/>
        </w:rPr>
        <w:t>be permitted</w:t>
      </w:r>
      <w:r w:rsidRPr="00DD2BB9">
        <w:rPr>
          <w:szCs w:val="21"/>
        </w:rPr>
        <w:t xml:space="preserve"> </w:t>
      </w:r>
      <w:r w:rsidRPr="00DB6ECC">
        <w:rPr>
          <w:i/>
          <w:iCs/>
          <w:szCs w:val="21"/>
        </w:rPr>
        <w:t>one</w:t>
      </w:r>
      <w:r w:rsidR="00CA038D" w:rsidRPr="00DD2BB9">
        <w:rPr>
          <w:szCs w:val="21"/>
        </w:rPr>
        <w:t xml:space="preserve"> double-sided</w:t>
      </w:r>
      <w:r w:rsidRPr="00DD2BB9">
        <w:rPr>
          <w:szCs w:val="21"/>
        </w:rPr>
        <w:t xml:space="preserve"> 8½"x14" paper</w:t>
      </w:r>
      <w:r w:rsidR="00CA038D" w:rsidRPr="00DD2BB9">
        <w:rPr>
          <w:szCs w:val="21"/>
        </w:rPr>
        <w:t>'s</w:t>
      </w:r>
      <w:r w:rsidRPr="00DD2BB9">
        <w:rPr>
          <w:szCs w:val="21"/>
        </w:rPr>
        <w:t xml:space="preserve"> worth of </w:t>
      </w:r>
      <w:r w:rsidR="00CA038D" w:rsidRPr="00DD2BB9">
        <w:rPr>
          <w:szCs w:val="21"/>
        </w:rPr>
        <w:t xml:space="preserve">supporting </w:t>
      </w:r>
      <w:r w:rsidRPr="00DD2BB9">
        <w:rPr>
          <w:szCs w:val="21"/>
        </w:rPr>
        <w:t>notes.</w:t>
      </w:r>
    </w:p>
    <w:p w14:paraId="62306574" w14:textId="07541885" w:rsidR="008B341D" w:rsidRDefault="008B341D" w:rsidP="008B341D">
      <w:pPr>
        <w:rPr>
          <w:szCs w:val="21"/>
        </w:rPr>
      </w:pPr>
      <w:r w:rsidRPr="00663C47">
        <w:rPr>
          <w:b/>
          <w:i/>
          <w:color w:val="002060"/>
          <w:szCs w:val="21"/>
        </w:rPr>
        <w:t xml:space="preserve">All </w:t>
      </w:r>
      <w:r w:rsidR="00663C47">
        <w:rPr>
          <w:b/>
          <w:i/>
          <w:color w:val="002060"/>
          <w:szCs w:val="21"/>
        </w:rPr>
        <w:t xml:space="preserve">notes on </w:t>
      </w:r>
      <w:r w:rsidR="005C6DB8">
        <w:rPr>
          <w:b/>
          <w:i/>
          <w:color w:val="002060"/>
          <w:szCs w:val="21"/>
        </w:rPr>
        <w:t>all</w:t>
      </w:r>
      <w:r w:rsidR="00663C47">
        <w:rPr>
          <w:b/>
          <w:i/>
          <w:color w:val="002060"/>
          <w:szCs w:val="21"/>
        </w:rPr>
        <w:t xml:space="preserve"> </w:t>
      </w:r>
      <w:r w:rsidRPr="00663C47">
        <w:rPr>
          <w:b/>
          <w:i/>
          <w:color w:val="002060"/>
          <w:szCs w:val="21"/>
        </w:rPr>
        <w:t>cheat-sheet</w:t>
      </w:r>
      <w:r w:rsidR="005C6DB8">
        <w:rPr>
          <w:b/>
          <w:i/>
          <w:color w:val="002060"/>
          <w:szCs w:val="21"/>
        </w:rPr>
        <w:t>s</w:t>
      </w:r>
      <w:r w:rsidRPr="00663C47">
        <w:rPr>
          <w:b/>
          <w:i/>
          <w:color w:val="002060"/>
          <w:szCs w:val="21"/>
        </w:rPr>
        <w:t xml:space="preserve"> must be </w:t>
      </w:r>
      <w:r w:rsidRPr="008B341D">
        <w:rPr>
          <w:b/>
          <w:i/>
          <w:color w:val="002060"/>
          <w:szCs w:val="21"/>
        </w:rPr>
        <w:t>hand-written</w:t>
      </w:r>
      <w:r>
        <w:rPr>
          <w:szCs w:val="21"/>
        </w:rPr>
        <w:t xml:space="preserve">.  </w:t>
      </w:r>
      <w:r w:rsidR="00DB6ECC">
        <w:rPr>
          <w:szCs w:val="21"/>
        </w:rPr>
        <w:t>I’ll</w:t>
      </w:r>
      <w:r>
        <w:rPr>
          <w:szCs w:val="21"/>
        </w:rPr>
        <w:t xml:space="preserve"> make exceptions to this policy for people with </w:t>
      </w:r>
      <w:r w:rsidR="00663C47">
        <w:rPr>
          <w:szCs w:val="21"/>
        </w:rPr>
        <w:t>health issues that impair their ability to hand-write notes</w:t>
      </w:r>
      <w:r>
        <w:rPr>
          <w:szCs w:val="21"/>
        </w:rPr>
        <w:t xml:space="preserve">.  If you </w:t>
      </w:r>
      <w:r w:rsidR="00DB6ECC">
        <w:rPr>
          <w:szCs w:val="21"/>
        </w:rPr>
        <w:t>have such an impairment</w:t>
      </w:r>
      <w:r>
        <w:rPr>
          <w:szCs w:val="21"/>
        </w:rPr>
        <w:t xml:space="preserve">, </w:t>
      </w:r>
      <w:r w:rsidR="00663C47">
        <w:rPr>
          <w:szCs w:val="21"/>
        </w:rPr>
        <w:t xml:space="preserve">please </w:t>
      </w:r>
      <w:r>
        <w:rPr>
          <w:szCs w:val="21"/>
        </w:rPr>
        <w:t>contact me</w:t>
      </w:r>
      <w:r w:rsidR="00663C47">
        <w:rPr>
          <w:szCs w:val="21"/>
        </w:rPr>
        <w:t xml:space="preserve"> to discuss your situation</w:t>
      </w:r>
      <w:r>
        <w:rPr>
          <w:szCs w:val="21"/>
        </w:rPr>
        <w:t>.</w:t>
      </w:r>
    </w:p>
    <w:p w14:paraId="49BAFFB6" w14:textId="701B95C2" w:rsidR="00537F89" w:rsidRDefault="00701258" w:rsidP="00537F89">
      <w:pPr>
        <w:pStyle w:val="Heading3"/>
      </w:pPr>
      <w:bookmarkStart w:id="17" w:name="_Toc46832479"/>
      <w:r>
        <w:t>Weighting</w:t>
      </w:r>
      <w:bookmarkEnd w:id="17"/>
    </w:p>
    <w:p w14:paraId="48AD304D" w14:textId="10BCECDA" w:rsidR="00537F89" w:rsidRDefault="00537F89" w:rsidP="00537F89">
      <w:pPr>
        <w:rPr>
          <w:szCs w:val="21"/>
        </w:rPr>
      </w:pPr>
      <w:r>
        <w:rPr>
          <w:szCs w:val="21"/>
        </w:rPr>
        <w:t xml:space="preserve">All quizzes will be weighted equally, with the exception of my traditional, final quiz.  </w:t>
      </w:r>
      <w:r w:rsidR="00DC1516">
        <w:rPr>
          <w:szCs w:val="21"/>
        </w:rPr>
        <w:t>I give this</w:t>
      </w:r>
      <w:r>
        <w:rPr>
          <w:szCs w:val="21"/>
        </w:rPr>
        <w:t xml:space="preserve"> lightly weighted "bonus" quiz at the end of each semester, in exchange for people's feedback about course content, quizzes, assignments, and class </w:t>
      </w:r>
      <w:r w:rsidR="003409E4">
        <w:rPr>
          <w:szCs w:val="21"/>
        </w:rPr>
        <w:t xml:space="preserve">meeting </w:t>
      </w:r>
      <w:r>
        <w:rPr>
          <w:szCs w:val="21"/>
        </w:rPr>
        <w:t>management.</w:t>
      </w:r>
    </w:p>
    <w:p w14:paraId="7745E260" w14:textId="3608A2BA" w:rsidR="00537F89" w:rsidRDefault="00537F89" w:rsidP="00537F89">
      <w:pPr>
        <w:rPr>
          <w:szCs w:val="21"/>
        </w:rPr>
      </w:pPr>
      <w:r>
        <w:rPr>
          <w:szCs w:val="21"/>
        </w:rPr>
        <w:t>To compensate for the semester's accelerated pace, I</w:t>
      </w:r>
      <w:r w:rsidR="003409E4">
        <w:rPr>
          <w:szCs w:val="21"/>
        </w:rPr>
        <w:t>’ll</w:t>
      </w:r>
      <w:r>
        <w:rPr>
          <w:szCs w:val="21"/>
        </w:rPr>
        <w:t xml:space="preserve"> compute people's quiz grade by dropping their lowest quiz score and doubling their second lowest score.</w:t>
      </w:r>
    </w:p>
    <w:p w14:paraId="6CF22906" w14:textId="3050AE3A" w:rsidR="00701258" w:rsidRDefault="00CA038D" w:rsidP="00701258">
      <w:pPr>
        <w:pStyle w:val="Heading3"/>
      </w:pPr>
      <w:bookmarkStart w:id="18" w:name="_Toc46832480"/>
      <w:r>
        <w:t>Scheduling</w:t>
      </w:r>
      <w:bookmarkEnd w:id="18"/>
    </w:p>
    <w:p w14:paraId="6F838994" w14:textId="440BA3FE" w:rsidR="00537F89" w:rsidRDefault="007B1314" w:rsidP="007B1314">
      <w:pPr>
        <w:spacing w:after="40"/>
      </w:pPr>
      <w:r>
        <w:t xml:space="preserve">If </w:t>
      </w:r>
      <w:r w:rsidR="00CA038D">
        <w:t xml:space="preserve">circumstances require you </w:t>
      </w:r>
      <w:r>
        <w:t xml:space="preserve">to take a quiz at a time other than </w:t>
      </w:r>
      <w:r w:rsidR="00CA038D">
        <w:t>its normally scheduled time</w:t>
      </w:r>
      <w:r>
        <w:t>, do the following:</w:t>
      </w:r>
    </w:p>
    <w:p w14:paraId="249D44D2" w14:textId="30433326" w:rsidR="007B1314" w:rsidRDefault="00DF5125" w:rsidP="002044FD">
      <w:pPr>
        <w:pStyle w:val="ListParagraph"/>
        <w:numPr>
          <w:ilvl w:val="0"/>
          <w:numId w:val="11"/>
        </w:numPr>
        <w:ind w:left="540"/>
      </w:pPr>
      <w:r>
        <w:t>Reach out to me, preferably by e-mail, at least 48 hours before the scheduled quiz.</w:t>
      </w:r>
    </w:p>
    <w:p w14:paraId="4740599F" w14:textId="6C4C491C" w:rsidR="00DF5125" w:rsidRDefault="00DF5125" w:rsidP="002044FD">
      <w:pPr>
        <w:pStyle w:val="ListParagraph"/>
        <w:numPr>
          <w:ilvl w:val="0"/>
          <w:numId w:val="11"/>
        </w:numPr>
        <w:ind w:left="540"/>
      </w:pPr>
      <w:r>
        <w:t xml:space="preserve">Give me a </w:t>
      </w:r>
      <w:r w:rsidR="00DD2BB9">
        <w:t xml:space="preserve">sound </w:t>
      </w:r>
      <w:r>
        <w:t xml:space="preserve">reason for </w:t>
      </w:r>
      <w:r w:rsidR="005A4C2D">
        <w:t>needing</w:t>
      </w:r>
      <w:r>
        <w:t xml:space="preserve"> to take the quiz at a different time.  As a rule, this reason should either involve work-</w:t>
      </w:r>
      <w:r w:rsidR="00DD2BB9">
        <w:t>mandated travel or overtime</w:t>
      </w:r>
      <w:r>
        <w:t>; illness; a significant family issue; or some other issue that a "normal" person would not want to be managing in order to obtain the postponement.</w:t>
      </w:r>
    </w:p>
    <w:p w14:paraId="6A2E433A" w14:textId="7E3DCBB9" w:rsidR="00DF5125" w:rsidRPr="005D4F6D" w:rsidRDefault="00DF5125" w:rsidP="00DF5125">
      <w:r>
        <w:t>I</w:t>
      </w:r>
      <w:r w:rsidR="003409E4">
        <w:t xml:space="preserve">’ll </w:t>
      </w:r>
      <w:r>
        <w:t xml:space="preserve">consider </w:t>
      </w:r>
      <w:r w:rsidR="003409E4">
        <w:t>after-the-fact requests for making up a qu</w:t>
      </w:r>
      <w:r w:rsidR="005C6DB8">
        <w:t>i</w:t>
      </w:r>
      <w:r w:rsidR="003409E4">
        <w:t xml:space="preserve">z, </w:t>
      </w:r>
      <w:r w:rsidR="003409E4" w:rsidRPr="003409E4">
        <w:rPr>
          <w:i/>
          <w:iCs/>
        </w:rPr>
        <w:t>if</w:t>
      </w:r>
      <w:r w:rsidR="003409E4">
        <w:t xml:space="preserve"> they’re </w:t>
      </w:r>
      <w:r>
        <w:t xml:space="preserve">supported by a </w:t>
      </w:r>
      <w:r w:rsidR="00CA038D">
        <w:t xml:space="preserve">sound </w:t>
      </w:r>
      <w:r>
        <w:t xml:space="preserve">justification </w:t>
      </w:r>
      <w:r w:rsidR="003409E4">
        <w:t>for the delay in making the</w:t>
      </w:r>
      <w:r>
        <w:t xml:space="preserve"> request</w:t>
      </w:r>
      <w:r w:rsidR="003409E4">
        <w:t>.</w:t>
      </w:r>
      <w:r w:rsidR="005C6DB8">
        <w:t xml:space="preserve">  </w:t>
      </w:r>
      <w:r>
        <w:t>I reserve the right to determine what constitutes a</w:t>
      </w:r>
      <w:r w:rsidR="009A20D7">
        <w:t>n adequate reason for granting these requests, subject to ADA requirements for compensati</w:t>
      </w:r>
      <w:r w:rsidR="00A064E9">
        <w:t>ng for student impairments and possibly in consultation with other members of our faculty.</w:t>
      </w:r>
    </w:p>
    <w:p w14:paraId="1D97B5A3" w14:textId="021CC3C5" w:rsidR="005D4F6D" w:rsidRDefault="009A20D7" w:rsidP="00537F89">
      <w:pPr>
        <w:pStyle w:val="Heading2"/>
      </w:pPr>
      <w:bookmarkStart w:id="19" w:name="_Toc46832481"/>
      <w:r>
        <w:t xml:space="preserve">Assignment </w:t>
      </w:r>
      <w:r w:rsidR="005A4C2D">
        <w:t>P</w:t>
      </w:r>
      <w:r>
        <w:t>olicies</w:t>
      </w:r>
      <w:bookmarkEnd w:id="19"/>
    </w:p>
    <w:p w14:paraId="1FB13323" w14:textId="77777777" w:rsidR="009A20D7" w:rsidRDefault="009A20D7" w:rsidP="009A20D7">
      <w:pPr>
        <w:pStyle w:val="Heading3"/>
      </w:pPr>
      <w:bookmarkStart w:id="20" w:name="_Toc46832482"/>
      <w:r>
        <w:t>Process</w:t>
      </w:r>
      <w:bookmarkEnd w:id="20"/>
    </w:p>
    <w:p w14:paraId="67CDA08A" w14:textId="1CD3A3C0" w:rsidR="005A4C2D" w:rsidRDefault="009A20D7" w:rsidP="005A4C2D">
      <w:pPr>
        <w:rPr>
          <w:szCs w:val="21"/>
        </w:rPr>
      </w:pPr>
      <w:r>
        <w:rPr>
          <w:szCs w:val="21"/>
        </w:rPr>
        <w:t>Assignments will be announced in class and/or on D2L.  Assignmen</w:t>
      </w:r>
      <w:r w:rsidR="00A064E9">
        <w:rPr>
          <w:szCs w:val="21"/>
        </w:rPr>
        <w:t>t specs will be posted to D2L</w:t>
      </w:r>
      <w:r w:rsidR="00DC1516">
        <w:rPr>
          <w:szCs w:val="21"/>
        </w:rPr>
        <w:t xml:space="preserve">. </w:t>
      </w:r>
      <w:r w:rsidR="003409E4">
        <w:rPr>
          <w:szCs w:val="21"/>
        </w:rPr>
        <w:t xml:space="preserve"> </w:t>
      </w:r>
      <w:r w:rsidR="005A4C2D">
        <w:rPr>
          <w:szCs w:val="21"/>
        </w:rPr>
        <w:t>I</w:t>
      </w:r>
      <w:r w:rsidR="003409E4">
        <w:rPr>
          <w:szCs w:val="21"/>
        </w:rPr>
        <w:t>’l</w:t>
      </w:r>
      <w:r w:rsidR="005A4C2D">
        <w:rPr>
          <w:szCs w:val="21"/>
        </w:rPr>
        <w:t xml:space="preserve">l </w:t>
      </w:r>
      <w:r w:rsidR="00DC1516">
        <w:rPr>
          <w:szCs w:val="21"/>
        </w:rPr>
        <w:t>assign weights to</w:t>
      </w:r>
      <w:r w:rsidR="005A4C2D">
        <w:rPr>
          <w:szCs w:val="21"/>
        </w:rPr>
        <w:t xml:space="preserve"> individual assignments </w:t>
      </w:r>
      <w:r w:rsidR="003409E4">
        <w:rPr>
          <w:szCs w:val="21"/>
        </w:rPr>
        <w:t>as I post</w:t>
      </w:r>
      <w:r w:rsidR="005A4C2D">
        <w:rPr>
          <w:szCs w:val="21"/>
        </w:rPr>
        <w:t xml:space="preserve"> them, based on </w:t>
      </w:r>
      <w:r w:rsidR="00A064E9">
        <w:rPr>
          <w:szCs w:val="21"/>
        </w:rPr>
        <w:t xml:space="preserve">my perception of </w:t>
      </w:r>
      <w:r w:rsidR="00B453E8">
        <w:rPr>
          <w:szCs w:val="21"/>
        </w:rPr>
        <w:t>their</w:t>
      </w:r>
      <w:r w:rsidR="005A4C2D">
        <w:rPr>
          <w:szCs w:val="21"/>
        </w:rPr>
        <w:t xml:space="preserve"> relative difficulty.  Weights, along with due dates, will be included in each assignment's spec.</w:t>
      </w:r>
    </w:p>
    <w:p w14:paraId="5C603FB2" w14:textId="389669B2" w:rsidR="009A20D7" w:rsidRDefault="009A20D7" w:rsidP="009A20D7">
      <w:pPr>
        <w:rPr>
          <w:szCs w:val="21"/>
        </w:rPr>
      </w:pPr>
      <w:r>
        <w:rPr>
          <w:szCs w:val="21"/>
        </w:rPr>
        <w:t xml:space="preserve">All work is to be submitted by e-mail, to </w:t>
      </w:r>
      <w:hyperlink r:id="rId9" w:history="1">
        <w:r w:rsidRPr="008D54D9">
          <w:rPr>
            <w:rStyle w:val="Hyperlink"/>
            <w:szCs w:val="21"/>
          </w:rPr>
          <w:t>phil@etsu.edu</w:t>
        </w:r>
      </w:hyperlink>
      <w:r>
        <w:rPr>
          <w:szCs w:val="21"/>
        </w:rPr>
        <w:t xml:space="preserve"> unless otherwise specified</w:t>
      </w:r>
      <w:r w:rsidR="003409E4">
        <w:rPr>
          <w:szCs w:val="21"/>
        </w:rPr>
        <w:t xml:space="preserve">.  I’ll make alternative arrangements </w:t>
      </w:r>
      <w:r>
        <w:rPr>
          <w:szCs w:val="21"/>
        </w:rPr>
        <w:t>when deliverables exceed the maximum attachment size allowed by ETSU's mailer or involve attachments that the mailer disallows.</w:t>
      </w:r>
    </w:p>
    <w:p w14:paraId="6C03869A" w14:textId="4D8F2A34" w:rsidR="009A20D7" w:rsidRDefault="009A20D7" w:rsidP="009A20D7">
      <w:pPr>
        <w:rPr>
          <w:szCs w:val="21"/>
        </w:rPr>
      </w:pPr>
      <w:r>
        <w:rPr>
          <w:szCs w:val="21"/>
        </w:rPr>
        <w:t xml:space="preserve">Unless otherwise specified, all assignments will come due at midnight on the specified date.  </w:t>
      </w:r>
      <w:r w:rsidR="003409E4">
        <w:rPr>
          <w:szCs w:val="21"/>
        </w:rPr>
        <w:t>In theory</w:t>
      </w:r>
      <w:r>
        <w:rPr>
          <w:szCs w:val="21"/>
        </w:rPr>
        <w:t xml:space="preserve">, </w:t>
      </w:r>
      <w:r w:rsidR="003409E4">
        <w:rPr>
          <w:szCs w:val="21"/>
        </w:rPr>
        <w:t xml:space="preserve">don’t </w:t>
      </w:r>
      <w:r>
        <w:rPr>
          <w:szCs w:val="21"/>
        </w:rPr>
        <w:t xml:space="preserve">expect to receive credit for any assignment submitted after that assignment's </w:t>
      </w:r>
      <w:r w:rsidR="003409E4">
        <w:rPr>
          <w:szCs w:val="21"/>
        </w:rPr>
        <w:t>initial</w:t>
      </w:r>
      <w:r>
        <w:rPr>
          <w:szCs w:val="21"/>
        </w:rPr>
        <w:t xml:space="preserve"> deadline.  In practice, I often allow deadlines to slip when I'm overwhelmed with grading.  As time permits, I've also checked with people about missing assignments, due the frequency with which e-mails have become stuck in personal mail queues or lost in transit.</w:t>
      </w:r>
    </w:p>
    <w:p w14:paraId="5EE78D88" w14:textId="105B34D8" w:rsidR="009A20D7" w:rsidRDefault="009A20D7" w:rsidP="009A20D7">
      <w:pPr>
        <w:pStyle w:val="Heading3"/>
      </w:pPr>
      <w:bookmarkStart w:id="21" w:name="_Toc46832483"/>
      <w:r>
        <w:t>Evaluation</w:t>
      </w:r>
      <w:bookmarkEnd w:id="21"/>
    </w:p>
    <w:p w14:paraId="594C4B09" w14:textId="69907297" w:rsidR="009A20D7" w:rsidRDefault="00A77784" w:rsidP="009A20D7">
      <w:pPr>
        <w:rPr>
          <w:szCs w:val="21"/>
        </w:rPr>
      </w:pPr>
      <w:r>
        <w:rPr>
          <w:szCs w:val="21"/>
        </w:rPr>
        <w:t>Your grade on each problem on each assignment will depend on the degree to which you meet the specification's requirements</w:t>
      </w:r>
      <w:r w:rsidR="00A064E9">
        <w:rPr>
          <w:szCs w:val="21"/>
        </w:rPr>
        <w:t>—</w:t>
      </w:r>
      <w:r w:rsidR="00A064E9" w:rsidRPr="00A064E9">
        <w:rPr>
          <w:b/>
          <w:i/>
          <w:szCs w:val="21"/>
        </w:rPr>
        <w:t>not</w:t>
      </w:r>
      <w:r>
        <w:rPr>
          <w:szCs w:val="21"/>
        </w:rPr>
        <w:t xml:space="preserve"> the effort you put into the assignment.</w:t>
      </w:r>
    </w:p>
    <w:p w14:paraId="74F39D61" w14:textId="2BADB3C7" w:rsidR="005A4C2D" w:rsidRDefault="00B453E8" w:rsidP="009A20D7">
      <w:pPr>
        <w:rPr>
          <w:szCs w:val="21"/>
        </w:rPr>
      </w:pPr>
      <w:r>
        <w:rPr>
          <w:szCs w:val="21"/>
        </w:rPr>
        <w:t>Assignments that require written submissions will be graded in part on the</w:t>
      </w:r>
      <w:r w:rsidR="00CA038D">
        <w:rPr>
          <w:szCs w:val="21"/>
        </w:rPr>
        <w:t xml:space="preserve"> quality of those submissions' </w:t>
      </w:r>
      <w:r>
        <w:rPr>
          <w:szCs w:val="21"/>
        </w:rPr>
        <w:t xml:space="preserve">writing.  I've posted my notes on what constitutes quality writing to D2L.  </w:t>
      </w:r>
      <w:r w:rsidR="00CA038D">
        <w:rPr>
          <w:szCs w:val="21"/>
        </w:rPr>
        <w:t xml:space="preserve">While I may relax the </w:t>
      </w:r>
      <w:r w:rsidR="00A064E9">
        <w:rPr>
          <w:szCs w:val="21"/>
        </w:rPr>
        <w:t>notes' requirement for</w:t>
      </w:r>
      <w:r w:rsidR="00CA038D">
        <w:rPr>
          <w:szCs w:val="21"/>
        </w:rPr>
        <w:t xml:space="preserve"> impersonal writing for selected assignments, per the spec, I will expect people to craft clear, concise, coherent, and accurate submissions.  Do ask if you have any questions about these expectations.</w:t>
      </w:r>
    </w:p>
    <w:p w14:paraId="36636CEC" w14:textId="2C44A885" w:rsidR="00CA038D" w:rsidRDefault="00CA038D" w:rsidP="009A20D7">
      <w:pPr>
        <w:rPr>
          <w:szCs w:val="21"/>
        </w:rPr>
      </w:pPr>
      <w:r>
        <w:rPr>
          <w:szCs w:val="21"/>
        </w:rPr>
        <w:lastRenderedPageBreak/>
        <w:t>As for the presentation assignment, it will be graded in part on the quality of the presentation proper.  I've posted my notes on what constitutes a quality presentation to D2L.  Again, do ask if you have any questions about these expectations.</w:t>
      </w:r>
    </w:p>
    <w:p w14:paraId="361A2DDE" w14:textId="5232A299" w:rsidR="005A4C2D" w:rsidRDefault="005A4C2D" w:rsidP="005A4C2D">
      <w:pPr>
        <w:pStyle w:val="Heading3"/>
      </w:pPr>
      <w:bookmarkStart w:id="22" w:name="_Toc46832484"/>
      <w:r>
        <w:t>Late submissions</w:t>
      </w:r>
      <w:bookmarkEnd w:id="22"/>
    </w:p>
    <w:p w14:paraId="255E764A" w14:textId="4E0689BB" w:rsidR="005A4C2D" w:rsidRDefault="005A4C2D" w:rsidP="005A4C2D">
      <w:pPr>
        <w:spacing w:after="40"/>
      </w:pPr>
      <w:r>
        <w:t>Apart from implementing "soft dead</w:t>
      </w:r>
      <w:r w:rsidR="0003520C">
        <w:t>l</w:t>
      </w:r>
      <w:r>
        <w:t>ines" for all assignments, I</w:t>
      </w:r>
      <w:r w:rsidR="003409E4">
        <w:t xml:space="preserve">’ll </w:t>
      </w:r>
      <w:r>
        <w:t>consider</w:t>
      </w:r>
      <w:r w:rsidR="00663C47">
        <w:t xml:space="preserve"> </w:t>
      </w:r>
      <w:r>
        <w:t>requests for extending deadlines for individual assignments, possibly with a late penalty.  If you need to ask for an extension, do the following:</w:t>
      </w:r>
    </w:p>
    <w:p w14:paraId="33ECCA27" w14:textId="77777777" w:rsidR="005A4C2D" w:rsidRDefault="005A4C2D" w:rsidP="002044FD">
      <w:pPr>
        <w:pStyle w:val="ListParagraph"/>
        <w:numPr>
          <w:ilvl w:val="0"/>
          <w:numId w:val="11"/>
        </w:numPr>
        <w:ind w:left="540"/>
      </w:pPr>
      <w:r>
        <w:t>Reach out to me, preferably by e-mail, at least 48 hours before the scheduled quiz.</w:t>
      </w:r>
    </w:p>
    <w:p w14:paraId="1E1408C5" w14:textId="064AEBA0" w:rsidR="005A4C2D" w:rsidRDefault="005A4C2D" w:rsidP="002044FD">
      <w:pPr>
        <w:pStyle w:val="ListParagraph"/>
        <w:numPr>
          <w:ilvl w:val="0"/>
          <w:numId w:val="11"/>
        </w:numPr>
        <w:ind w:left="540"/>
      </w:pPr>
      <w:r>
        <w:t>Give me a reason for needing the extended deadline.  As a rule, this reason should either involve a work-related conflict, like travel; illness; a significant family issue; or some other issue that a "normal" person would not want to be managing in order to obtain the postponement.</w:t>
      </w:r>
    </w:p>
    <w:p w14:paraId="01A135CD" w14:textId="3473BC50" w:rsidR="005A4C2D" w:rsidRDefault="003409E4" w:rsidP="005A4C2D">
      <w:r>
        <w:t>A</w:t>
      </w:r>
      <w:r w:rsidR="005A4C2D">
        <w:t xml:space="preserve">s a rule, </w:t>
      </w:r>
      <w:r>
        <w:t xml:space="preserve">don’t expect me to honor </w:t>
      </w:r>
      <w:r w:rsidR="005A4C2D">
        <w:t xml:space="preserve">requests for extensions </w:t>
      </w:r>
      <w:r>
        <w:t>that follow an assignment’s deadline</w:t>
      </w:r>
      <w:r w:rsidR="005A4C2D">
        <w:t>.</w:t>
      </w:r>
    </w:p>
    <w:p w14:paraId="2099B0D9" w14:textId="570C12B7" w:rsidR="005A4C2D" w:rsidRPr="005D4F6D" w:rsidRDefault="005A4C2D" w:rsidP="005A4C2D">
      <w:r>
        <w:t xml:space="preserve">I reserve the right to determine what constitutes an adequate reason for granting these requests, subject to ADA requirements for </w:t>
      </w:r>
      <w:r w:rsidR="00DD2BB9">
        <w:t>adapting course policies to compensate</w:t>
      </w:r>
      <w:r>
        <w:t xml:space="preserve"> for student impairments.</w:t>
      </w:r>
    </w:p>
    <w:p w14:paraId="55A17DD1" w14:textId="16DD1768" w:rsidR="003C47D1" w:rsidRDefault="003409E4" w:rsidP="003C47D1">
      <w:pPr>
        <w:pStyle w:val="Heading2"/>
      </w:pPr>
      <w:bookmarkStart w:id="23" w:name="_Toc46832485"/>
      <w:r>
        <w:t xml:space="preserve">Final </w:t>
      </w:r>
      <w:r w:rsidR="005A4C2D">
        <w:t>Exam Policies</w:t>
      </w:r>
      <w:bookmarkEnd w:id="23"/>
    </w:p>
    <w:p w14:paraId="3AD7AFF2" w14:textId="2D1D3566" w:rsidR="003409E4" w:rsidRPr="003409E4" w:rsidRDefault="003409E4" w:rsidP="003409E4">
      <w:r>
        <w:t>The following policies assume that the final will be held on 11/18.  Should this change due to a COVID-18-mandated early end to on-ground instruction, updated policies will be distributed at that time.</w:t>
      </w:r>
    </w:p>
    <w:p w14:paraId="41E5D328" w14:textId="77777777" w:rsidR="00B453E8" w:rsidRDefault="00B453E8" w:rsidP="00B453E8">
      <w:pPr>
        <w:pStyle w:val="Heading3"/>
      </w:pPr>
      <w:bookmarkStart w:id="24" w:name="_Toc46832486"/>
      <w:r>
        <w:t>Process</w:t>
      </w:r>
      <w:bookmarkEnd w:id="24"/>
    </w:p>
    <w:p w14:paraId="28E27841" w14:textId="48009288" w:rsidR="00B453E8" w:rsidRDefault="00B453E8" w:rsidP="00B453E8">
      <w:pPr>
        <w:rPr>
          <w:szCs w:val="21"/>
        </w:rPr>
      </w:pPr>
      <w:r>
        <w:rPr>
          <w:szCs w:val="21"/>
        </w:rPr>
        <w:t>The final exam will be based on readings and assignments come due on or before November 18, the date of the exam.  The exam will focus primarily on material highlighted in quizzes 1-11, together with the material on project retrospectives.</w:t>
      </w:r>
    </w:p>
    <w:p w14:paraId="13476307" w14:textId="77777777" w:rsidR="00CA038D" w:rsidRDefault="00CA038D" w:rsidP="00CA038D">
      <w:pPr>
        <w:pStyle w:val="Heading3"/>
      </w:pPr>
      <w:bookmarkStart w:id="25" w:name="_Toc46832487"/>
      <w:r>
        <w:t>"Cheat sheets"</w:t>
      </w:r>
      <w:bookmarkEnd w:id="25"/>
    </w:p>
    <w:p w14:paraId="6101CF08" w14:textId="3012342B" w:rsidR="00CA038D" w:rsidRDefault="00CA038D" w:rsidP="00B453E8">
      <w:pPr>
        <w:rPr>
          <w:szCs w:val="21"/>
        </w:rPr>
      </w:pPr>
      <w:r>
        <w:rPr>
          <w:szCs w:val="21"/>
        </w:rPr>
        <w:t xml:space="preserve">You'll be permitted </w:t>
      </w:r>
      <w:r w:rsidRPr="00CA038D">
        <w:rPr>
          <w:b/>
          <w:i/>
          <w:color w:val="002060"/>
          <w:szCs w:val="21"/>
        </w:rPr>
        <w:t>one</w:t>
      </w:r>
      <w:r w:rsidRPr="00CA038D">
        <w:rPr>
          <w:color w:val="002060"/>
          <w:szCs w:val="21"/>
        </w:rPr>
        <w:t xml:space="preserve"> </w:t>
      </w:r>
      <w:r>
        <w:rPr>
          <w:szCs w:val="21"/>
        </w:rPr>
        <w:t xml:space="preserve">8½"x14" cheat sheet for the final exam.  </w:t>
      </w:r>
      <w:r w:rsidR="00663C47">
        <w:rPr>
          <w:b/>
          <w:i/>
          <w:color w:val="002060"/>
          <w:szCs w:val="21"/>
        </w:rPr>
        <w:t xml:space="preserve">All notes on this cheat sheet </w:t>
      </w:r>
      <w:r w:rsidRPr="00663C47">
        <w:rPr>
          <w:b/>
          <w:i/>
          <w:color w:val="002060"/>
          <w:szCs w:val="21"/>
        </w:rPr>
        <w:t xml:space="preserve">must be </w:t>
      </w:r>
      <w:r w:rsidRPr="008B341D">
        <w:rPr>
          <w:b/>
          <w:i/>
          <w:color w:val="002060"/>
          <w:szCs w:val="21"/>
        </w:rPr>
        <w:t>hand-written</w:t>
      </w:r>
      <w:r>
        <w:rPr>
          <w:szCs w:val="21"/>
        </w:rPr>
        <w:t xml:space="preserve">.  </w:t>
      </w:r>
      <w:r w:rsidR="00663C47">
        <w:rPr>
          <w:szCs w:val="21"/>
        </w:rPr>
        <w:t>I will, however, make exceptions to this policy for people with health issues that impair their ability to hand-write notes.  If you qualify for such an exception, please contact me to discuss your situation.</w:t>
      </w:r>
    </w:p>
    <w:p w14:paraId="33B25381" w14:textId="77777777" w:rsidR="00CA038D" w:rsidRDefault="00CA038D" w:rsidP="00CA038D">
      <w:pPr>
        <w:pStyle w:val="Heading3"/>
      </w:pPr>
      <w:bookmarkStart w:id="26" w:name="_Toc46832488"/>
      <w:r>
        <w:t>Scheduling</w:t>
      </w:r>
      <w:bookmarkEnd w:id="26"/>
    </w:p>
    <w:p w14:paraId="007E442B" w14:textId="267427D1" w:rsidR="00DD2BB9" w:rsidRDefault="00DD2BB9" w:rsidP="00DD2BB9">
      <w:pPr>
        <w:spacing w:after="40"/>
      </w:pPr>
      <w:r>
        <w:t xml:space="preserve">If circumstances require you to take </w:t>
      </w:r>
      <w:r w:rsidR="003409E4">
        <w:t>the final</w:t>
      </w:r>
      <w:r>
        <w:t xml:space="preserve"> at a time other than its normally scheduled time, do the following:</w:t>
      </w:r>
    </w:p>
    <w:p w14:paraId="68444892" w14:textId="7193A5C4" w:rsidR="00CA038D" w:rsidRDefault="00CA038D" w:rsidP="002044FD">
      <w:pPr>
        <w:pStyle w:val="ListParagraph"/>
        <w:numPr>
          <w:ilvl w:val="0"/>
          <w:numId w:val="11"/>
        </w:numPr>
        <w:ind w:left="540"/>
      </w:pPr>
      <w:r>
        <w:t xml:space="preserve">Reach out to me, preferably by e-mail, </w:t>
      </w:r>
      <w:r w:rsidR="00DD2BB9">
        <w:t>by no later than Sunday night, November 15</w:t>
      </w:r>
      <w:r>
        <w:t>.</w:t>
      </w:r>
    </w:p>
    <w:p w14:paraId="1EA0E641" w14:textId="02E1EB18" w:rsidR="00CA038D" w:rsidRDefault="00CA038D" w:rsidP="002044FD">
      <w:pPr>
        <w:pStyle w:val="ListParagraph"/>
        <w:numPr>
          <w:ilvl w:val="0"/>
          <w:numId w:val="11"/>
        </w:numPr>
        <w:ind w:left="540"/>
      </w:pPr>
      <w:r>
        <w:t xml:space="preserve">Give me a </w:t>
      </w:r>
      <w:r w:rsidR="00DD2BB9">
        <w:t xml:space="preserve">sound </w:t>
      </w:r>
      <w:r>
        <w:t xml:space="preserve">reason for needing to take the </w:t>
      </w:r>
      <w:r w:rsidR="003409E4">
        <w:t>final</w:t>
      </w:r>
      <w:r>
        <w:t xml:space="preserve"> at a different time.  As a rule, this reason should either involve </w:t>
      </w:r>
      <w:r w:rsidR="00DD2BB9">
        <w:t>work-mandated travel or overtime</w:t>
      </w:r>
      <w:r>
        <w:t>; illness; a significant family issue; or some other issue that a "normal" person would not want to be managing in order to obtain the postponement.</w:t>
      </w:r>
    </w:p>
    <w:p w14:paraId="36E6699D" w14:textId="1BE6F297" w:rsidR="00CA038D" w:rsidRPr="005D4F6D" w:rsidRDefault="00D40222" w:rsidP="00CA038D">
      <w:r>
        <w:t xml:space="preserve">I’ll also consider after-the-fact requests for making up the final exam, </w:t>
      </w:r>
      <w:r w:rsidRPr="003409E4">
        <w:rPr>
          <w:i/>
          <w:iCs/>
        </w:rPr>
        <w:t>if</w:t>
      </w:r>
      <w:r>
        <w:t xml:space="preserve"> they’re supported by a sound justification for the delay in making the request.</w:t>
      </w:r>
      <w:r w:rsidR="001B49CD">
        <w:t xml:space="preserve">  </w:t>
      </w:r>
      <w:r w:rsidR="00CA038D">
        <w:t xml:space="preserve">I reserve the right to determine what constitutes an adequate reason for granting these requests, </w:t>
      </w:r>
      <w:r w:rsidR="00DD2BB9">
        <w:t>subject to ADA requirements for adapting course policies to compensate for student impairments.</w:t>
      </w:r>
    </w:p>
    <w:p w14:paraId="3316AB29" w14:textId="77777777" w:rsidR="009A0600" w:rsidRPr="009049D5" w:rsidRDefault="009A0600" w:rsidP="009A0600">
      <w:pPr>
        <w:pStyle w:val="Heading2"/>
      </w:pPr>
      <w:bookmarkStart w:id="27" w:name="_Toc46832489"/>
      <w:r w:rsidRPr="009049D5">
        <w:t>Disability services</w:t>
      </w:r>
      <w:bookmarkEnd w:id="27"/>
    </w:p>
    <w:p w14:paraId="07B115F2" w14:textId="77777777" w:rsidR="009A0600" w:rsidRPr="007E68E1" w:rsidRDefault="009A0600" w:rsidP="00DC1516">
      <w:pPr>
        <w:rPr>
          <w:color w:val="000000"/>
        </w:rPr>
      </w:pPr>
      <w:r w:rsidRPr="008D7E98">
        <w:rPr>
          <w:color w:val="000000"/>
        </w:rPr>
        <w:t>It is the policy of ETSU to accommodate students with disabilities, pursuant to federal law, state law and the University's commitment to equal educational opportunities. Any student with a disability who needs accommodations, for example note taking assistance, exam time adjustment or seating placement, should meet with Disability Services. Faculty accommodation forms are provided to eligible students and should be shared with the instructor as early in the semester as possible. Disability Services can be reached via telephone at (423) 439-8346 or web at https://www.etsu.edu/students/ds/</w:t>
      </w:r>
    </w:p>
    <w:p w14:paraId="5E164AD9" w14:textId="3D40B3DE" w:rsidR="00A77784" w:rsidRDefault="00A77784" w:rsidP="00A77784">
      <w:pPr>
        <w:pStyle w:val="Heading2"/>
      </w:pPr>
      <w:bookmarkStart w:id="28" w:name="_Toc46832490"/>
      <w:r>
        <w:t>Grad</w:t>
      </w:r>
      <w:r w:rsidR="00DD2BB9">
        <w:t>e</w:t>
      </w:r>
      <w:r>
        <w:t xml:space="preserve"> </w:t>
      </w:r>
      <w:r w:rsidR="00B453E8">
        <w:t>D</w:t>
      </w:r>
      <w:r>
        <w:t>isputes</w:t>
      </w:r>
      <w:bookmarkEnd w:id="28"/>
    </w:p>
    <w:p w14:paraId="0B65D067" w14:textId="38BDA9E4" w:rsidR="00A77784" w:rsidRDefault="00A77784" w:rsidP="00A77784">
      <w:pPr>
        <w:rPr>
          <w:szCs w:val="21"/>
        </w:rPr>
      </w:pPr>
      <w:r>
        <w:rPr>
          <w:szCs w:val="21"/>
        </w:rPr>
        <w:t xml:space="preserve">If you believe that I've </w:t>
      </w:r>
      <w:r w:rsidR="00DD2BB9">
        <w:rPr>
          <w:szCs w:val="21"/>
        </w:rPr>
        <w:t xml:space="preserve">incorrectly </w:t>
      </w:r>
      <w:r>
        <w:rPr>
          <w:szCs w:val="21"/>
        </w:rPr>
        <w:t xml:space="preserve">assessed </w:t>
      </w:r>
      <w:r w:rsidR="00D40222">
        <w:rPr>
          <w:szCs w:val="21"/>
        </w:rPr>
        <w:t>your work</w:t>
      </w:r>
      <w:r>
        <w:rPr>
          <w:szCs w:val="21"/>
        </w:rPr>
        <w:t xml:space="preserve">, </w:t>
      </w:r>
      <w:r w:rsidR="00D40222">
        <w:rPr>
          <w:szCs w:val="21"/>
        </w:rPr>
        <w:t xml:space="preserve">please approach me </w:t>
      </w:r>
      <w:r>
        <w:rPr>
          <w:szCs w:val="21"/>
        </w:rPr>
        <w:t xml:space="preserve">about </w:t>
      </w:r>
      <w:r w:rsidR="00D40222">
        <w:rPr>
          <w:szCs w:val="21"/>
        </w:rPr>
        <w:t>your</w:t>
      </w:r>
      <w:r>
        <w:rPr>
          <w:szCs w:val="21"/>
        </w:rPr>
        <w:t xml:space="preserve"> concern, regardless of how "minor" </w:t>
      </w:r>
      <w:r w:rsidR="00D40222">
        <w:rPr>
          <w:szCs w:val="21"/>
        </w:rPr>
        <w:t>it</w:t>
      </w:r>
      <w:r>
        <w:rPr>
          <w:szCs w:val="21"/>
        </w:rPr>
        <w:t xml:space="preserve"> may seem.  I view quiz and test questions and assignment specifications as contracts</w:t>
      </w:r>
      <w:r w:rsidR="00D40222">
        <w:rPr>
          <w:szCs w:val="21"/>
        </w:rPr>
        <w:t>;</w:t>
      </w:r>
      <w:r>
        <w:rPr>
          <w:szCs w:val="21"/>
        </w:rPr>
        <w:t xml:space="preserve"> regardless of what I intended </w:t>
      </w:r>
      <w:r w:rsidR="00D40222">
        <w:rPr>
          <w:szCs w:val="21"/>
        </w:rPr>
        <w:t xml:space="preserve">to </w:t>
      </w:r>
      <w:r w:rsidR="00D40222" w:rsidRPr="00D40222">
        <w:rPr>
          <w:szCs w:val="21"/>
        </w:rPr>
        <w:t>request</w:t>
      </w:r>
      <w:r w:rsidR="00D40222">
        <w:rPr>
          <w:szCs w:val="21"/>
        </w:rPr>
        <w:t>, I see myself as bound to e</w:t>
      </w:r>
      <w:r>
        <w:rPr>
          <w:szCs w:val="21"/>
        </w:rPr>
        <w:t>valuate work relative to the problem's wording.</w:t>
      </w:r>
    </w:p>
    <w:p w14:paraId="0560470A" w14:textId="09862895" w:rsidR="00A77784" w:rsidRDefault="00D40222" w:rsidP="00A77784">
      <w:pPr>
        <w:rPr>
          <w:szCs w:val="21"/>
        </w:rPr>
      </w:pPr>
      <w:r>
        <w:rPr>
          <w:szCs w:val="21"/>
        </w:rPr>
        <w:t xml:space="preserve">Do not, however, expect me to change a grade if work fails to account for </w:t>
      </w:r>
      <w:r w:rsidR="00A77784">
        <w:rPr>
          <w:szCs w:val="21"/>
        </w:rPr>
        <w:t>corrections to and clarifications of assignment specs that I post to D2L.  You</w:t>
      </w:r>
      <w:r>
        <w:rPr>
          <w:szCs w:val="21"/>
        </w:rPr>
        <w:t xml:space="preserve">’re </w:t>
      </w:r>
      <w:r w:rsidR="00A77784">
        <w:rPr>
          <w:szCs w:val="21"/>
        </w:rPr>
        <w:t xml:space="preserve">responsible for monitoring the 5230 D2L news feed for postings and </w:t>
      </w:r>
      <w:r w:rsidR="00DC1516">
        <w:rPr>
          <w:szCs w:val="21"/>
        </w:rPr>
        <w:t>accounting for</w:t>
      </w:r>
      <w:r w:rsidR="00A77784">
        <w:rPr>
          <w:szCs w:val="21"/>
        </w:rPr>
        <w:t xml:space="preserve"> any such corrections and clarifications.  </w:t>
      </w:r>
      <w:r>
        <w:rPr>
          <w:szCs w:val="21"/>
        </w:rPr>
        <w:t>Also, do</w:t>
      </w:r>
      <w:r w:rsidR="00DC1516">
        <w:rPr>
          <w:szCs w:val="21"/>
        </w:rPr>
        <w:t>n’t</w:t>
      </w:r>
      <w:r>
        <w:rPr>
          <w:szCs w:val="21"/>
        </w:rPr>
        <w:t xml:space="preserve"> expect me to change a grade if </w:t>
      </w:r>
      <w:r w:rsidR="00A77784">
        <w:rPr>
          <w:szCs w:val="21"/>
        </w:rPr>
        <w:t>you fail</w:t>
      </w:r>
      <w:r w:rsidR="00DD2BB9">
        <w:rPr>
          <w:szCs w:val="21"/>
        </w:rPr>
        <w:t>ed</w:t>
      </w:r>
      <w:r w:rsidR="00A77784">
        <w:rPr>
          <w:szCs w:val="21"/>
        </w:rPr>
        <w:t xml:space="preserve"> to </w:t>
      </w:r>
      <w:r>
        <w:rPr>
          <w:szCs w:val="21"/>
        </w:rPr>
        <w:t>ask</w:t>
      </w:r>
      <w:r w:rsidR="00A77784">
        <w:rPr>
          <w:szCs w:val="21"/>
        </w:rPr>
        <w:t xml:space="preserve"> </w:t>
      </w:r>
      <w:r w:rsidR="00DC1516">
        <w:rPr>
          <w:szCs w:val="21"/>
        </w:rPr>
        <w:t xml:space="preserve">me to clarify </w:t>
      </w:r>
      <w:r>
        <w:rPr>
          <w:szCs w:val="21"/>
        </w:rPr>
        <w:t xml:space="preserve">an ambiguous spec </w:t>
      </w:r>
      <w:r w:rsidR="00DC1516">
        <w:rPr>
          <w:szCs w:val="21"/>
        </w:rPr>
        <w:t>before</w:t>
      </w:r>
      <w:r w:rsidR="00DD2BB9">
        <w:rPr>
          <w:szCs w:val="21"/>
        </w:rPr>
        <w:t xml:space="preserve"> submitting </w:t>
      </w:r>
      <w:r>
        <w:rPr>
          <w:szCs w:val="21"/>
        </w:rPr>
        <w:t>work</w:t>
      </w:r>
      <w:r w:rsidR="00DD2BB9">
        <w:rPr>
          <w:szCs w:val="21"/>
        </w:rPr>
        <w:t>.  In these situations, I</w:t>
      </w:r>
      <w:r w:rsidR="00A77784">
        <w:rPr>
          <w:szCs w:val="21"/>
        </w:rPr>
        <w:t xml:space="preserve"> reserve the right to use my judgment as to how that spec or question reads and to evaluate your work accordingly.</w:t>
      </w:r>
    </w:p>
    <w:p w14:paraId="7394C471" w14:textId="7A5723FD" w:rsidR="00B453E8" w:rsidRDefault="00D02304" w:rsidP="00B453E8">
      <w:pPr>
        <w:pStyle w:val="Heading2"/>
      </w:pPr>
      <w:bookmarkStart w:id="29" w:name="_Toc46832491"/>
      <w:r>
        <w:lastRenderedPageBreak/>
        <w:t xml:space="preserve">Collaboration and </w:t>
      </w:r>
      <w:r w:rsidR="00B453E8">
        <w:t>Academic Misconduct</w:t>
      </w:r>
      <w:bookmarkEnd w:id="29"/>
    </w:p>
    <w:p w14:paraId="59269ACC" w14:textId="2B84AD56" w:rsidR="002044FD" w:rsidRDefault="00DC1516" w:rsidP="002044FD">
      <w:pPr>
        <w:spacing w:after="40"/>
      </w:pPr>
      <w:bookmarkStart w:id="30" w:name="_Hlk46740244"/>
      <w:bookmarkEnd w:id="11"/>
      <w:r>
        <w:t>Do</w:t>
      </w:r>
      <w:r w:rsidR="002044FD">
        <w:t xml:space="preserve"> share ideas </w:t>
      </w:r>
      <w:r>
        <w:t xml:space="preserve">with your </w:t>
      </w:r>
      <w:r w:rsidR="00787969">
        <w:t>peers</w:t>
      </w:r>
      <w:r>
        <w:t xml:space="preserve"> </w:t>
      </w:r>
      <w:r w:rsidR="002044FD">
        <w:t>about my assignments</w:t>
      </w:r>
      <w:bookmarkStart w:id="31" w:name="_Hlk46827169"/>
      <w:r w:rsidR="00787969">
        <w:t>—</w:t>
      </w:r>
      <w:bookmarkEnd w:id="31"/>
      <w:r w:rsidR="00787969">
        <w:t>but, w</w:t>
      </w:r>
      <w:r>
        <w:t xml:space="preserve">hen doing so, be careful to avoid </w:t>
      </w:r>
      <w:r w:rsidR="002044FD" w:rsidRPr="003258A1">
        <w:rPr>
          <w:b/>
          <w:i/>
          <w:color w:val="002060"/>
        </w:rPr>
        <w:t>academic misconduct</w:t>
      </w:r>
      <w:r w:rsidR="002044FD">
        <w:t xml:space="preserve">.  </w:t>
      </w:r>
      <w:r w:rsidR="00137182">
        <w:t xml:space="preserve">Definitions of and </w:t>
      </w:r>
      <w:r w:rsidR="002044FD">
        <w:t>ETSU policies related to academic misconduct are stated on the ETSU website</w:t>
      </w:r>
      <w:r w:rsidR="002044FD">
        <w:rPr>
          <w:rStyle w:val="FootnoteReference"/>
          <w:rFonts w:eastAsiaTheme="majorEastAsia"/>
        </w:rPr>
        <w:footnoteReference w:id="1"/>
      </w:r>
      <w:r w:rsidR="002044FD">
        <w:t>.  A particular concern involves unauthorized collaboration</w:t>
      </w:r>
      <w:r w:rsidR="00137182">
        <w:t>, including</w:t>
      </w:r>
      <w:r w:rsidR="002044FD">
        <w:t xml:space="preserve"> the unauthorized sharing of written work with other students; the copying of work from other students, including work during quizzes and exams; and the unauthorized and unattributed copying of work from published sources, otherwise known as </w:t>
      </w:r>
      <w:r w:rsidR="002044FD" w:rsidRPr="003258A1">
        <w:rPr>
          <w:b/>
          <w:i/>
          <w:color w:val="002060"/>
        </w:rPr>
        <w:t>plagiarism</w:t>
      </w:r>
      <w:r w:rsidR="002044FD">
        <w:rPr>
          <w:rStyle w:val="FootnoteReference"/>
          <w:rFonts w:eastAsiaTheme="majorEastAsia"/>
        </w:rPr>
        <w:footnoteReference w:id="2"/>
      </w:r>
      <w:r w:rsidR="002044FD">
        <w:t>.  Plagiarism misconduct, is defined on the ETSU website; discussed on a handout on my course website; and discussed at length by various Internet sources, including</w:t>
      </w:r>
    </w:p>
    <w:bookmarkEnd w:id="30"/>
    <w:p w14:paraId="390D7B3F" w14:textId="77777777" w:rsidR="002044FD" w:rsidRDefault="00137182" w:rsidP="002044FD">
      <w:pPr>
        <w:pStyle w:val="ListParagraph"/>
        <w:numPr>
          <w:ilvl w:val="0"/>
          <w:numId w:val="14"/>
        </w:numPr>
      </w:pPr>
      <w:r>
        <w:fldChar w:fldCharType="begin"/>
      </w:r>
      <w:r>
        <w:instrText xml:space="preserve"> HYPERLINK "https://honorcouncil.georgetown.edu/whatisplagiarism/" </w:instrText>
      </w:r>
      <w:r>
        <w:fldChar w:fldCharType="separate"/>
      </w:r>
      <w:r w:rsidR="002044FD" w:rsidRPr="0002371A">
        <w:rPr>
          <w:rStyle w:val="Hyperlink"/>
        </w:rPr>
        <w:t>https://honorcouncil.georgetown.edu/whatisplagiarism/#</w:t>
      </w:r>
      <w:r>
        <w:rPr>
          <w:rStyle w:val="Hyperlink"/>
        </w:rPr>
        <w:fldChar w:fldCharType="end"/>
      </w:r>
    </w:p>
    <w:p w14:paraId="553DF262" w14:textId="77777777" w:rsidR="002044FD" w:rsidRDefault="005B3F7C" w:rsidP="002044FD">
      <w:pPr>
        <w:pStyle w:val="ListParagraph"/>
        <w:numPr>
          <w:ilvl w:val="0"/>
          <w:numId w:val="14"/>
        </w:numPr>
      </w:pPr>
      <w:hyperlink r:id="rId10" w:history="1">
        <w:r w:rsidR="002044FD" w:rsidRPr="0002371A">
          <w:rPr>
            <w:rStyle w:val="Hyperlink"/>
          </w:rPr>
          <w:t>https://owl.purdue.edu/owl/teacher_and_tutor_resources/preventing_plagiarism/avoiding_plagiarism/index.html</w:t>
        </w:r>
      </w:hyperlink>
    </w:p>
    <w:p w14:paraId="448872EB" w14:textId="6E229C2A" w:rsidR="002044FD" w:rsidRDefault="005B3F7C" w:rsidP="002044FD">
      <w:pPr>
        <w:pStyle w:val="ListParagraph"/>
        <w:numPr>
          <w:ilvl w:val="0"/>
          <w:numId w:val="14"/>
        </w:numPr>
      </w:pPr>
      <w:hyperlink r:id="rId11" w:history="1">
        <w:r w:rsidR="002044FD" w:rsidRPr="00787969">
          <w:rPr>
            <w:rStyle w:val="Hyperlink"/>
          </w:rPr>
          <w:t>https://wts.indiana.edu/writing-guides/plagiarism.html</w:t>
        </w:r>
      </w:hyperlink>
      <w:r w:rsidR="002044FD">
        <w:t>.</w:t>
      </w:r>
    </w:p>
    <w:p w14:paraId="41AD68A1" w14:textId="40CDF80F" w:rsidR="002044FD" w:rsidRDefault="002044FD" w:rsidP="002044FD">
      <w:r>
        <w:t xml:space="preserve">I intend to address violations of ETSU’s policies on academic misconduct for </w:t>
      </w:r>
      <w:r w:rsidRPr="00787969">
        <w:rPr>
          <w:i/>
          <w:iCs/>
        </w:rPr>
        <w:t>all</w:t>
      </w:r>
      <w:r>
        <w:t xml:space="preserve"> submissions of such work for my review, whether for a grade or preliminary evaluation.</w:t>
      </w:r>
    </w:p>
    <w:p w14:paraId="3493B85D" w14:textId="5EF0470E" w:rsidR="002044FD" w:rsidRDefault="002044FD" w:rsidP="002044FD">
      <w:r>
        <w:t xml:space="preserve">If you have concerns about whether sharing ideas with another student or borrowing work from an uncredited source might constitute academic misconduct, please ask me for advice before submitting work!  This </w:t>
      </w:r>
      <w:r w:rsidR="00DC1516">
        <w:t>could</w:t>
      </w:r>
      <w:r>
        <w:t xml:space="preserve"> save us both considerable grief.</w:t>
      </w:r>
    </w:p>
    <w:p w14:paraId="3EEE9230" w14:textId="7462C812" w:rsidR="006B4B2E" w:rsidRDefault="002044FD" w:rsidP="002044FD">
      <w:bookmarkStart w:id="32" w:name="_Hlk44198591"/>
      <w:r>
        <w:t xml:space="preserve">Per ETSU policy, I reserve the right to assess whatever grade-related penalty I deem fit for any episode of academic misconduct.  </w:t>
      </w:r>
      <w:bookmarkEnd w:id="32"/>
      <w:r>
        <w:t>As a rule, this will include a "0" for a first, "minor" offense, and an "F" for the course for a significant first offense or any second offense.  By ETSU policy, I will also report any penalties that I assess for academic misconduct in graduate courses to the Dean of the School of Graduate Studies.</w:t>
      </w:r>
    </w:p>
    <w:p w14:paraId="35B96E64" w14:textId="7BE86635" w:rsidR="00813B63" w:rsidRDefault="00813B63" w:rsidP="00813B63">
      <w:pPr>
        <w:pStyle w:val="Heading2"/>
      </w:pPr>
      <w:bookmarkStart w:id="33" w:name="_Toc46832492"/>
      <w:r>
        <w:t>ETSU’s COVID-19 Policy on Face Coverings, Fall 2020</w:t>
      </w:r>
      <w:bookmarkEnd w:id="33"/>
    </w:p>
    <w:p w14:paraId="58FE9AF3" w14:textId="77777777" w:rsidR="00813B63" w:rsidRPr="00813B63" w:rsidRDefault="00813B63" w:rsidP="002044FD">
      <w:pPr>
        <w:rPr>
          <w:i/>
          <w:iCs/>
        </w:rPr>
      </w:pPr>
      <w:r w:rsidRPr="00813B63">
        <w:rPr>
          <w:i/>
          <w:iCs/>
        </w:rPr>
        <w:t>Per ETSU policy:</w:t>
      </w:r>
    </w:p>
    <w:p w14:paraId="0CA24A8F" w14:textId="1E766851" w:rsidR="00813B63" w:rsidRDefault="00813B63" w:rsidP="00813B63">
      <w:pPr>
        <w:ind w:left="360"/>
      </w:pPr>
      <w:r w:rsidRPr="00813B63">
        <w:t>Please wear a mask or other appropriate face covering to class. Wearing a mask that covers your nose and mouth communicates the care and respect you have for yourself, the care and respect you have for those you live with, and the care and respect you have for other members of this classroom community. The best evidence we have, from public health professionals, is that wearing masks is one of the best ways to protect against the spread of COVID-19 and other airborne illnesses. For the safety of your classmates, if you forget your mask I will have a few available each day to distribute. If you choose not to wear a mask, you will not be able to attend class face-to-face. Students with medical conditions that inhibit their ability to wear masks should register through disability services.</w:t>
      </w:r>
    </w:p>
    <w:p w14:paraId="3F8CBF92" w14:textId="4DCBD985" w:rsidR="00813B63" w:rsidRPr="001A20F1" w:rsidRDefault="00813B63" w:rsidP="00813B63">
      <w:pPr>
        <w:rPr>
          <w:i/>
          <w:iCs/>
        </w:rPr>
      </w:pPr>
      <w:r w:rsidRPr="001A20F1">
        <w:rPr>
          <w:i/>
          <w:iCs/>
        </w:rPr>
        <w:t xml:space="preserve">Links to more regarding ETSU </w:t>
      </w:r>
      <w:r w:rsidR="001A20F1">
        <w:rPr>
          <w:i/>
          <w:iCs/>
        </w:rPr>
        <w:t xml:space="preserve">face-covering-related </w:t>
      </w:r>
      <w:r w:rsidRPr="001A20F1">
        <w:rPr>
          <w:i/>
          <w:iCs/>
        </w:rPr>
        <w:t>policies:</w:t>
      </w:r>
    </w:p>
    <w:p w14:paraId="45A77C99" w14:textId="764C2C16" w:rsidR="00813B63" w:rsidRDefault="00813B63" w:rsidP="00813B63">
      <w:pPr>
        <w:ind w:left="360"/>
      </w:pPr>
      <w:r>
        <w:t xml:space="preserve">The full ETSU policy statement regarding face coverings are given at </w:t>
      </w:r>
      <w:hyperlink r:id="rId12" w:history="1">
        <w:r w:rsidRPr="00813B63">
          <w:rPr>
            <w:rStyle w:val="Hyperlink"/>
          </w:rPr>
          <w:t>COVID-19 Policy on Face Coverings</w:t>
        </w:r>
      </w:hyperlink>
      <w:r>
        <w:t>.</w:t>
      </w:r>
    </w:p>
    <w:p w14:paraId="6344341D" w14:textId="20CDCEA4" w:rsidR="00813B63" w:rsidRDefault="00813B63" w:rsidP="00813B63">
      <w:pPr>
        <w:ind w:left="360"/>
      </w:pPr>
      <w:r>
        <w:t xml:space="preserve">Faculty, staff, and students who are unable to wear a face covering due to a medical or other condition should contact Disability Services by telephone at 423-439-8346 or by email at </w:t>
      </w:r>
      <w:hyperlink r:id="rId13" w:tgtFrame="_blank" w:history="1">
        <w:r>
          <w:rPr>
            <w:rStyle w:val="Hyperlink"/>
          </w:rPr>
          <w:t>littleme@etsu.edu</w:t>
        </w:r>
      </w:hyperlink>
      <w:r>
        <w:t xml:space="preserve"> to request an accommodation. </w:t>
      </w:r>
    </w:p>
    <w:p w14:paraId="3E12B080" w14:textId="47F583CE" w:rsidR="00813B63" w:rsidRPr="001D435B" w:rsidRDefault="00813B63" w:rsidP="00813B63">
      <w:pPr>
        <w:ind w:left="360"/>
      </w:pPr>
      <w:r>
        <w:t xml:space="preserve">Policies related to student failures to comply with these policies are given at </w:t>
      </w:r>
      <w:hyperlink r:id="rId14" w:history="1">
        <w:r w:rsidRPr="00813B63">
          <w:rPr>
            <w:rStyle w:val="Hyperlink"/>
          </w:rPr>
          <w:t>General Policy on Student Conduct and Disciplinary Sanctions</w:t>
        </w:r>
      </w:hyperlink>
      <w:r>
        <w:t>.  According to the full ETSU policy statement, “Failure to wear a face covering may be considered Conduct Dangerous to Self or Others, a disciplinary offense under Section II.B.1 of the General Policy on Student Conduct and Disciplinary Sanctions.”</w:t>
      </w:r>
    </w:p>
    <w:sectPr w:rsidR="00813B63" w:rsidRPr="001D435B" w:rsidSect="00DD488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2879E" w14:textId="77777777" w:rsidR="00B8202C" w:rsidRDefault="00B8202C" w:rsidP="0075261C">
      <w:r>
        <w:separator/>
      </w:r>
    </w:p>
  </w:endnote>
  <w:endnote w:type="continuationSeparator" w:id="0">
    <w:p w14:paraId="7EBA9FEE" w14:textId="77777777" w:rsidR="00B8202C" w:rsidRDefault="00B8202C" w:rsidP="0075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64B0F" w14:textId="77777777" w:rsidR="00B8202C" w:rsidRDefault="00B8202C" w:rsidP="0075261C">
      <w:r>
        <w:separator/>
      </w:r>
    </w:p>
  </w:footnote>
  <w:footnote w:type="continuationSeparator" w:id="0">
    <w:p w14:paraId="314CF0A9" w14:textId="77777777" w:rsidR="00B8202C" w:rsidRDefault="00B8202C" w:rsidP="0075261C">
      <w:r>
        <w:continuationSeparator/>
      </w:r>
    </w:p>
  </w:footnote>
  <w:footnote w:id="1">
    <w:p w14:paraId="0A67215F" w14:textId="77777777" w:rsidR="002044FD" w:rsidRDefault="002044FD" w:rsidP="00DC1516">
      <w:pPr>
        <w:pStyle w:val="FootnoteText"/>
        <w:spacing w:after="0"/>
      </w:pPr>
      <w:r>
        <w:rPr>
          <w:rStyle w:val="FootnoteReference"/>
          <w:rFonts w:eastAsiaTheme="majorEastAsia"/>
        </w:rPr>
        <w:footnoteRef/>
      </w:r>
      <w:r>
        <w:t xml:space="preserve"> </w:t>
      </w:r>
      <w:r w:rsidRPr="00056D13">
        <w:t>https://catalog.etsu.edu/content.php?catoid=11&amp;navoid=522#ACADEMIC_AND_CLASSROOM_MISCONDUCT__0240-3-2-.03_</w:t>
      </w:r>
    </w:p>
  </w:footnote>
  <w:footnote w:id="2">
    <w:p w14:paraId="3177FC46" w14:textId="77777777" w:rsidR="002044FD" w:rsidRDefault="002044FD" w:rsidP="002044FD">
      <w:pPr>
        <w:pStyle w:val="FootnoteText"/>
      </w:pPr>
      <w:r>
        <w:rPr>
          <w:rStyle w:val="FootnoteReference"/>
          <w:rFonts w:eastAsiaTheme="majorEastAsia"/>
        </w:rPr>
        <w:footnoteRef/>
      </w:r>
      <w:r>
        <w:t xml:space="preserve"> </w:t>
      </w:r>
      <w:r w:rsidRPr="00056D13">
        <w:t>https://catalog.etsu.edu/content.php?catoid=11&amp;navoid=522#Plagiarism_Policy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533A"/>
    <w:multiLevelType w:val="hybridMultilevel"/>
    <w:tmpl w:val="5B50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758EE"/>
    <w:multiLevelType w:val="hybridMultilevel"/>
    <w:tmpl w:val="01964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37779D"/>
    <w:multiLevelType w:val="hybridMultilevel"/>
    <w:tmpl w:val="293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72F"/>
    <w:multiLevelType w:val="hybridMultilevel"/>
    <w:tmpl w:val="F030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0739D"/>
    <w:multiLevelType w:val="hybridMultilevel"/>
    <w:tmpl w:val="317A8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797AAE"/>
    <w:multiLevelType w:val="hybridMultilevel"/>
    <w:tmpl w:val="5CD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9710F"/>
    <w:multiLevelType w:val="hybridMultilevel"/>
    <w:tmpl w:val="1AE06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1C56AD"/>
    <w:multiLevelType w:val="hybridMultilevel"/>
    <w:tmpl w:val="03D4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42E61"/>
    <w:multiLevelType w:val="hybridMultilevel"/>
    <w:tmpl w:val="BBB82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029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9D7953"/>
    <w:multiLevelType w:val="hybridMultilevel"/>
    <w:tmpl w:val="CFACB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8918CA"/>
    <w:multiLevelType w:val="hybridMultilevel"/>
    <w:tmpl w:val="7ED07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F51ECD"/>
    <w:multiLevelType w:val="hybridMultilevel"/>
    <w:tmpl w:val="BB3A5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12685F"/>
    <w:multiLevelType w:val="hybridMultilevel"/>
    <w:tmpl w:val="CCA426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5C3BB4"/>
    <w:multiLevelType w:val="hybridMultilevel"/>
    <w:tmpl w:val="9FC26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6"/>
  </w:num>
  <w:num w:numId="4">
    <w:abstractNumId w:val="13"/>
  </w:num>
  <w:num w:numId="5">
    <w:abstractNumId w:val="1"/>
  </w:num>
  <w:num w:numId="6">
    <w:abstractNumId w:val="12"/>
  </w:num>
  <w:num w:numId="7">
    <w:abstractNumId w:val="14"/>
  </w:num>
  <w:num w:numId="8">
    <w:abstractNumId w:val="9"/>
  </w:num>
  <w:num w:numId="9">
    <w:abstractNumId w:val="0"/>
  </w:num>
  <w:num w:numId="10">
    <w:abstractNumId w:val="7"/>
  </w:num>
  <w:num w:numId="11">
    <w:abstractNumId w:val="5"/>
  </w:num>
  <w:num w:numId="12">
    <w:abstractNumId w:val="2"/>
  </w:num>
  <w:num w:numId="13">
    <w:abstractNumId w:val="8"/>
  </w:num>
  <w:num w:numId="14">
    <w:abstractNumId w:val="3"/>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882"/>
    <w:rsid w:val="00001344"/>
    <w:rsid w:val="0000240D"/>
    <w:rsid w:val="000204FB"/>
    <w:rsid w:val="00025F9C"/>
    <w:rsid w:val="0003520C"/>
    <w:rsid w:val="0005457C"/>
    <w:rsid w:val="00060B0E"/>
    <w:rsid w:val="00073970"/>
    <w:rsid w:val="00080E32"/>
    <w:rsid w:val="00095575"/>
    <w:rsid w:val="000A0E2B"/>
    <w:rsid w:val="000C3580"/>
    <w:rsid w:val="000F72D3"/>
    <w:rsid w:val="00104348"/>
    <w:rsid w:val="001111CB"/>
    <w:rsid w:val="00114C84"/>
    <w:rsid w:val="00124D27"/>
    <w:rsid w:val="00137182"/>
    <w:rsid w:val="001557D2"/>
    <w:rsid w:val="00161182"/>
    <w:rsid w:val="001757B6"/>
    <w:rsid w:val="00194FFB"/>
    <w:rsid w:val="001A20F1"/>
    <w:rsid w:val="001B0107"/>
    <w:rsid w:val="001B2259"/>
    <w:rsid w:val="001B49CD"/>
    <w:rsid w:val="001B74BA"/>
    <w:rsid w:val="001C4800"/>
    <w:rsid w:val="001C4F88"/>
    <w:rsid w:val="001C6610"/>
    <w:rsid w:val="001D435B"/>
    <w:rsid w:val="001D51C1"/>
    <w:rsid w:val="001E1D8B"/>
    <w:rsid w:val="001E22ED"/>
    <w:rsid w:val="002044FD"/>
    <w:rsid w:val="00207B6B"/>
    <w:rsid w:val="0022172E"/>
    <w:rsid w:val="00265425"/>
    <w:rsid w:val="00276165"/>
    <w:rsid w:val="00281EC1"/>
    <w:rsid w:val="002D2C5C"/>
    <w:rsid w:val="002E387B"/>
    <w:rsid w:val="002E4617"/>
    <w:rsid w:val="002E73D2"/>
    <w:rsid w:val="002F0179"/>
    <w:rsid w:val="002F2559"/>
    <w:rsid w:val="002F70CB"/>
    <w:rsid w:val="00311537"/>
    <w:rsid w:val="00321BB8"/>
    <w:rsid w:val="003258A1"/>
    <w:rsid w:val="003357AE"/>
    <w:rsid w:val="003409E4"/>
    <w:rsid w:val="00354AFC"/>
    <w:rsid w:val="00362125"/>
    <w:rsid w:val="00366377"/>
    <w:rsid w:val="003816DF"/>
    <w:rsid w:val="00382C10"/>
    <w:rsid w:val="00392941"/>
    <w:rsid w:val="003A265B"/>
    <w:rsid w:val="003A6AEA"/>
    <w:rsid w:val="003A7F20"/>
    <w:rsid w:val="003B15CE"/>
    <w:rsid w:val="003B3C7A"/>
    <w:rsid w:val="003B73DD"/>
    <w:rsid w:val="003C47D1"/>
    <w:rsid w:val="003C7A65"/>
    <w:rsid w:val="003D3F13"/>
    <w:rsid w:val="003D689A"/>
    <w:rsid w:val="003F5FFD"/>
    <w:rsid w:val="00404335"/>
    <w:rsid w:val="00404784"/>
    <w:rsid w:val="00405763"/>
    <w:rsid w:val="00407054"/>
    <w:rsid w:val="00421E95"/>
    <w:rsid w:val="00453EBC"/>
    <w:rsid w:val="00455A29"/>
    <w:rsid w:val="004668E4"/>
    <w:rsid w:val="00471618"/>
    <w:rsid w:val="0047340A"/>
    <w:rsid w:val="00475339"/>
    <w:rsid w:val="004834D8"/>
    <w:rsid w:val="00484A1B"/>
    <w:rsid w:val="00490F04"/>
    <w:rsid w:val="00492657"/>
    <w:rsid w:val="004A1321"/>
    <w:rsid w:val="004A6F56"/>
    <w:rsid w:val="004C50A0"/>
    <w:rsid w:val="004D3297"/>
    <w:rsid w:val="004E74DB"/>
    <w:rsid w:val="00510ACC"/>
    <w:rsid w:val="00526FEE"/>
    <w:rsid w:val="00536BFC"/>
    <w:rsid w:val="00537F89"/>
    <w:rsid w:val="005431AE"/>
    <w:rsid w:val="00554524"/>
    <w:rsid w:val="00561CDE"/>
    <w:rsid w:val="0056215D"/>
    <w:rsid w:val="00580929"/>
    <w:rsid w:val="00592DA8"/>
    <w:rsid w:val="005A3B81"/>
    <w:rsid w:val="005A4C2D"/>
    <w:rsid w:val="005A5E73"/>
    <w:rsid w:val="005A6A68"/>
    <w:rsid w:val="005B3F7C"/>
    <w:rsid w:val="005B7129"/>
    <w:rsid w:val="005C6DB8"/>
    <w:rsid w:val="005D241B"/>
    <w:rsid w:val="005D4F6D"/>
    <w:rsid w:val="005E75B8"/>
    <w:rsid w:val="005F7B83"/>
    <w:rsid w:val="00613156"/>
    <w:rsid w:val="00647210"/>
    <w:rsid w:val="00663C47"/>
    <w:rsid w:val="0066608E"/>
    <w:rsid w:val="006703E1"/>
    <w:rsid w:val="006747F5"/>
    <w:rsid w:val="00687FA4"/>
    <w:rsid w:val="00692CE1"/>
    <w:rsid w:val="00693128"/>
    <w:rsid w:val="006B4B2E"/>
    <w:rsid w:val="006D1BE9"/>
    <w:rsid w:val="006E5CD2"/>
    <w:rsid w:val="00701258"/>
    <w:rsid w:val="007122B7"/>
    <w:rsid w:val="00716CA0"/>
    <w:rsid w:val="007204AF"/>
    <w:rsid w:val="00732BC3"/>
    <w:rsid w:val="007363D9"/>
    <w:rsid w:val="007365D0"/>
    <w:rsid w:val="0075261C"/>
    <w:rsid w:val="00757A30"/>
    <w:rsid w:val="0077118F"/>
    <w:rsid w:val="007840C0"/>
    <w:rsid w:val="00787969"/>
    <w:rsid w:val="0079493D"/>
    <w:rsid w:val="007952C0"/>
    <w:rsid w:val="007B1314"/>
    <w:rsid w:val="007B5A50"/>
    <w:rsid w:val="007C2F48"/>
    <w:rsid w:val="007E4AD5"/>
    <w:rsid w:val="007E5248"/>
    <w:rsid w:val="007F0759"/>
    <w:rsid w:val="00813B63"/>
    <w:rsid w:val="008320BD"/>
    <w:rsid w:val="00834B06"/>
    <w:rsid w:val="00854F1C"/>
    <w:rsid w:val="0087593E"/>
    <w:rsid w:val="0087715A"/>
    <w:rsid w:val="00890FB0"/>
    <w:rsid w:val="00893D0F"/>
    <w:rsid w:val="0089628C"/>
    <w:rsid w:val="0089726D"/>
    <w:rsid w:val="008B341D"/>
    <w:rsid w:val="008C73BF"/>
    <w:rsid w:val="008F478B"/>
    <w:rsid w:val="00900001"/>
    <w:rsid w:val="00901E05"/>
    <w:rsid w:val="009034CF"/>
    <w:rsid w:val="009053F3"/>
    <w:rsid w:val="00916487"/>
    <w:rsid w:val="0092025F"/>
    <w:rsid w:val="00920806"/>
    <w:rsid w:val="00922F5E"/>
    <w:rsid w:val="00923795"/>
    <w:rsid w:val="00944F9B"/>
    <w:rsid w:val="0097256B"/>
    <w:rsid w:val="009735E8"/>
    <w:rsid w:val="009868C9"/>
    <w:rsid w:val="00986900"/>
    <w:rsid w:val="00986D51"/>
    <w:rsid w:val="00997EE4"/>
    <w:rsid w:val="009A0600"/>
    <w:rsid w:val="009A0E7B"/>
    <w:rsid w:val="009A20D7"/>
    <w:rsid w:val="009B3768"/>
    <w:rsid w:val="009C7861"/>
    <w:rsid w:val="009E1936"/>
    <w:rsid w:val="009E65C6"/>
    <w:rsid w:val="00A064E9"/>
    <w:rsid w:val="00A1582A"/>
    <w:rsid w:val="00A2395E"/>
    <w:rsid w:val="00A2409E"/>
    <w:rsid w:val="00A33E2F"/>
    <w:rsid w:val="00A44601"/>
    <w:rsid w:val="00A475E4"/>
    <w:rsid w:val="00A4793F"/>
    <w:rsid w:val="00A5243F"/>
    <w:rsid w:val="00A64C3C"/>
    <w:rsid w:val="00A77784"/>
    <w:rsid w:val="00A81768"/>
    <w:rsid w:val="00A86F59"/>
    <w:rsid w:val="00A97288"/>
    <w:rsid w:val="00AA7DC8"/>
    <w:rsid w:val="00AB4E32"/>
    <w:rsid w:val="00AE13CC"/>
    <w:rsid w:val="00AE2827"/>
    <w:rsid w:val="00AE2BE5"/>
    <w:rsid w:val="00AE7234"/>
    <w:rsid w:val="00AE7413"/>
    <w:rsid w:val="00AF063A"/>
    <w:rsid w:val="00AF116C"/>
    <w:rsid w:val="00AF4415"/>
    <w:rsid w:val="00B0056C"/>
    <w:rsid w:val="00B01195"/>
    <w:rsid w:val="00B14690"/>
    <w:rsid w:val="00B453E8"/>
    <w:rsid w:val="00B47E8D"/>
    <w:rsid w:val="00B65DD5"/>
    <w:rsid w:val="00B75479"/>
    <w:rsid w:val="00B8202C"/>
    <w:rsid w:val="00B87283"/>
    <w:rsid w:val="00B94297"/>
    <w:rsid w:val="00B945A5"/>
    <w:rsid w:val="00BB39FF"/>
    <w:rsid w:val="00BB47A0"/>
    <w:rsid w:val="00BC325A"/>
    <w:rsid w:val="00BC367F"/>
    <w:rsid w:val="00BC3A1B"/>
    <w:rsid w:val="00BC4865"/>
    <w:rsid w:val="00BD0E9B"/>
    <w:rsid w:val="00BD6036"/>
    <w:rsid w:val="00BF4418"/>
    <w:rsid w:val="00C0691F"/>
    <w:rsid w:val="00C11479"/>
    <w:rsid w:val="00C35133"/>
    <w:rsid w:val="00C3743D"/>
    <w:rsid w:val="00C52468"/>
    <w:rsid w:val="00C54F90"/>
    <w:rsid w:val="00C64EFC"/>
    <w:rsid w:val="00C66B45"/>
    <w:rsid w:val="00C70DE1"/>
    <w:rsid w:val="00C969FE"/>
    <w:rsid w:val="00CA038D"/>
    <w:rsid w:val="00CA0E3E"/>
    <w:rsid w:val="00CA54BE"/>
    <w:rsid w:val="00CB1E4D"/>
    <w:rsid w:val="00CC2011"/>
    <w:rsid w:val="00CD2D64"/>
    <w:rsid w:val="00CF038A"/>
    <w:rsid w:val="00CF0528"/>
    <w:rsid w:val="00D016B3"/>
    <w:rsid w:val="00D02304"/>
    <w:rsid w:val="00D162F7"/>
    <w:rsid w:val="00D25622"/>
    <w:rsid w:val="00D25DFB"/>
    <w:rsid w:val="00D34878"/>
    <w:rsid w:val="00D40222"/>
    <w:rsid w:val="00D569FB"/>
    <w:rsid w:val="00D750F3"/>
    <w:rsid w:val="00D95562"/>
    <w:rsid w:val="00DA38CC"/>
    <w:rsid w:val="00DB161F"/>
    <w:rsid w:val="00DB4262"/>
    <w:rsid w:val="00DB6ECC"/>
    <w:rsid w:val="00DB7CFF"/>
    <w:rsid w:val="00DC1516"/>
    <w:rsid w:val="00DC418E"/>
    <w:rsid w:val="00DD2BB9"/>
    <w:rsid w:val="00DD4882"/>
    <w:rsid w:val="00DF0876"/>
    <w:rsid w:val="00DF3463"/>
    <w:rsid w:val="00DF5125"/>
    <w:rsid w:val="00E02E42"/>
    <w:rsid w:val="00E12617"/>
    <w:rsid w:val="00E46759"/>
    <w:rsid w:val="00E47B8F"/>
    <w:rsid w:val="00E71802"/>
    <w:rsid w:val="00E73F80"/>
    <w:rsid w:val="00E767E0"/>
    <w:rsid w:val="00E97318"/>
    <w:rsid w:val="00E97995"/>
    <w:rsid w:val="00EA1992"/>
    <w:rsid w:val="00EA46F0"/>
    <w:rsid w:val="00EB1F05"/>
    <w:rsid w:val="00EB5392"/>
    <w:rsid w:val="00EC7649"/>
    <w:rsid w:val="00ED2B1D"/>
    <w:rsid w:val="00EE234A"/>
    <w:rsid w:val="00EE7B87"/>
    <w:rsid w:val="00EF129E"/>
    <w:rsid w:val="00EF3100"/>
    <w:rsid w:val="00F10376"/>
    <w:rsid w:val="00F16B25"/>
    <w:rsid w:val="00F23F22"/>
    <w:rsid w:val="00F2655B"/>
    <w:rsid w:val="00F44EDD"/>
    <w:rsid w:val="00F5399F"/>
    <w:rsid w:val="00F634DF"/>
    <w:rsid w:val="00F76779"/>
    <w:rsid w:val="00F858FD"/>
    <w:rsid w:val="00F947B1"/>
    <w:rsid w:val="00FA0211"/>
    <w:rsid w:val="00FB110B"/>
    <w:rsid w:val="00FB186A"/>
    <w:rsid w:val="00FD5148"/>
    <w:rsid w:val="00FE5165"/>
    <w:rsid w:val="00FE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FF482"/>
  <w15:docId w15:val="{26694709-4C5C-4D27-8A8D-17DF8D52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8"/>
    <w:pPr>
      <w:spacing w:after="80"/>
    </w:pPr>
    <w:rPr>
      <w:sz w:val="21"/>
      <w:szCs w:val="24"/>
    </w:rPr>
  </w:style>
  <w:style w:type="paragraph" w:styleId="Heading1">
    <w:name w:val="heading 1"/>
    <w:basedOn w:val="Normal"/>
    <w:next w:val="Normal"/>
    <w:link w:val="Heading1Char"/>
    <w:uiPriority w:val="9"/>
    <w:qFormat/>
    <w:rsid w:val="001D435B"/>
    <w:pPr>
      <w:keepNext/>
      <w:keepLines/>
      <w:numPr>
        <w:numId w:val="8"/>
      </w:numPr>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52C0"/>
    <w:pPr>
      <w:keepNext/>
      <w:keepLines/>
      <w:numPr>
        <w:ilvl w:val="1"/>
        <w:numId w:val="8"/>
      </w:numPr>
      <w:spacing w:before="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128"/>
    <w:pPr>
      <w:keepNext/>
      <w:keepLines/>
      <w:numPr>
        <w:ilvl w:val="2"/>
        <w:numId w:val="8"/>
      </w:numPr>
      <w:spacing w:before="8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1D435B"/>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435B"/>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435B"/>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435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435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435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BodyText">
    <w:name w:val="Body Text"/>
    <w:basedOn w:val="Normal"/>
    <w:link w:val="BodyTextChar"/>
    <w:semiHidden/>
    <w:rPr>
      <w:sz w:val="28"/>
    </w:rPr>
  </w:style>
  <w:style w:type="table" w:styleId="TableGrid">
    <w:name w:val="Table Grid"/>
    <w:basedOn w:val="TableNormal"/>
    <w:uiPriority w:val="59"/>
    <w:rsid w:val="00592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DA8"/>
    <w:pPr>
      <w:ind w:left="720"/>
      <w:contextualSpacing/>
    </w:pPr>
  </w:style>
  <w:style w:type="character" w:styleId="Hyperlink">
    <w:name w:val="Hyperlink"/>
    <w:basedOn w:val="DefaultParagraphFont"/>
    <w:uiPriority w:val="99"/>
    <w:unhideWhenUsed/>
    <w:rsid w:val="00944F9B"/>
    <w:rPr>
      <w:color w:val="0000FF" w:themeColor="hyperlink"/>
      <w:u w:val="single"/>
    </w:rPr>
  </w:style>
  <w:style w:type="paragraph" w:styleId="NormalWeb">
    <w:name w:val="Normal (Web)"/>
    <w:basedOn w:val="Normal"/>
    <w:uiPriority w:val="99"/>
    <w:unhideWhenUsed/>
    <w:rsid w:val="00986900"/>
    <w:pPr>
      <w:spacing w:before="100" w:beforeAutospacing="1" w:after="100" w:afterAutospacing="1"/>
    </w:pPr>
  </w:style>
  <w:style w:type="paragraph" w:styleId="FootnoteText">
    <w:name w:val="footnote text"/>
    <w:basedOn w:val="Normal"/>
    <w:link w:val="FootnoteTextChar"/>
    <w:uiPriority w:val="99"/>
    <w:semiHidden/>
    <w:unhideWhenUsed/>
    <w:rsid w:val="00366377"/>
    <w:rPr>
      <w:sz w:val="16"/>
      <w:szCs w:val="20"/>
    </w:rPr>
  </w:style>
  <w:style w:type="character" w:customStyle="1" w:styleId="FootnoteTextChar">
    <w:name w:val="Footnote Text Char"/>
    <w:basedOn w:val="DefaultParagraphFont"/>
    <w:link w:val="FootnoteText"/>
    <w:uiPriority w:val="99"/>
    <w:semiHidden/>
    <w:rsid w:val="00366377"/>
    <w:rPr>
      <w:sz w:val="16"/>
    </w:rPr>
  </w:style>
  <w:style w:type="character" w:styleId="FootnoteReference">
    <w:name w:val="footnote reference"/>
    <w:basedOn w:val="DefaultParagraphFont"/>
    <w:uiPriority w:val="99"/>
    <w:semiHidden/>
    <w:unhideWhenUsed/>
    <w:rsid w:val="0075261C"/>
    <w:rPr>
      <w:vertAlign w:val="superscript"/>
    </w:rPr>
  </w:style>
  <w:style w:type="character" w:customStyle="1" w:styleId="BodyTextChar">
    <w:name w:val="Body Text Char"/>
    <w:basedOn w:val="DefaultParagraphFont"/>
    <w:link w:val="BodyText"/>
    <w:semiHidden/>
    <w:rsid w:val="00366377"/>
    <w:rPr>
      <w:sz w:val="28"/>
      <w:szCs w:val="24"/>
    </w:rPr>
  </w:style>
  <w:style w:type="character" w:customStyle="1" w:styleId="Heading1Char">
    <w:name w:val="Heading 1 Char"/>
    <w:basedOn w:val="DefaultParagraphFont"/>
    <w:link w:val="Heading1"/>
    <w:uiPriority w:val="9"/>
    <w:rsid w:val="001D43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52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3128"/>
    <w:rPr>
      <w:rFonts w:asciiTheme="majorHAnsi" w:eastAsiaTheme="majorEastAsia" w:hAnsiTheme="majorHAnsi" w:cstheme="majorBidi"/>
      <w:b/>
      <w:bCs/>
      <w:color w:val="4F81BD" w:themeColor="accent1"/>
      <w:sz w:val="22"/>
      <w:szCs w:val="24"/>
    </w:rPr>
  </w:style>
  <w:style w:type="character" w:customStyle="1" w:styleId="Heading4Char">
    <w:name w:val="Heading 4 Char"/>
    <w:basedOn w:val="DefaultParagraphFont"/>
    <w:link w:val="Heading4"/>
    <w:uiPriority w:val="9"/>
    <w:semiHidden/>
    <w:rsid w:val="001D435B"/>
    <w:rPr>
      <w:rFonts w:asciiTheme="majorHAnsi" w:eastAsiaTheme="majorEastAsia" w:hAnsiTheme="majorHAnsi" w:cstheme="majorBidi"/>
      <w:b/>
      <w:bCs/>
      <w:i/>
      <w:iCs/>
      <w:color w:val="4F81BD" w:themeColor="accent1"/>
      <w:sz w:val="21"/>
      <w:szCs w:val="24"/>
    </w:rPr>
  </w:style>
  <w:style w:type="character" w:customStyle="1" w:styleId="Heading5Char">
    <w:name w:val="Heading 5 Char"/>
    <w:basedOn w:val="DefaultParagraphFont"/>
    <w:link w:val="Heading5"/>
    <w:uiPriority w:val="9"/>
    <w:semiHidden/>
    <w:rsid w:val="001D435B"/>
    <w:rPr>
      <w:rFonts w:asciiTheme="majorHAnsi" w:eastAsiaTheme="majorEastAsia" w:hAnsiTheme="majorHAnsi" w:cstheme="majorBidi"/>
      <w:color w:val="243F60" w:themeColor="accent1" w:themeShade="7F"/>
      <w:sz w:val="21"/>
      <w:szCs w:val="24"/>
    </w:rPr>
  </w:style>
  <w:style w:type="character" w:customStyle="1" w:styleId="Heading6Char">
    <w:name w:val="Heading 6 Char"/>
    <w:basedOn w:val="DefaultParagraphFont"/>
    <w:link w:val="Heading6"/>
    <w:uiPriority w:val="9"/>
    <w:semiHidden/>
    <w:rsid w:val="001D435B"/>
    <w:rPr>
      <w:rFonts w:asciiTheme="majorHAnsi" w:eastAsiaTheme="majorEastAsia" w:hAnsiTheme="majorHAnsi" w:cstheme="majorBidi"/>
      <w:i/>
      <w:iCs/>
      <w:color w:val="243F60" w:themeColor="accent1" w:themeShade="7F"/>
      <w:sz w:val="21"/>
      <w:szCs w:val="24"/>
    </w:rPr>
  </w:style>
  <w:style w:type="character" w:customStyle="1" w:styleId="Heading7Char">
    <w:name w:val="Heading 7 Char"/>
    <w:basedOn w:val="DefaultParagraphFont"/>
    <w:link w:val="Heading7"/>
    <w:uiPriority w:val="9"/>
    <w:semiHidden/>
    <w:rsid w:val="001D435B"/>
    <w:rPr>
      <w:rFonts w:asciiTheme="majorHAnsi" w:eastAsiaTheme="majorEastAsia" w:hAnsiTheme="majorHAnsi" w:cstheme="majorBidi"/>
      <w:i/>
      <w:iCs/>
      <w:color w:val="404040" w:themeColor="text1" w:themeTint="BF"/>
      <w:sz w:val="21"/>
      <w:szCs w:val="24"/>
    </w:rPr>
  </w:style>
  <w:style w:type="character" w:customStyle="1" w:styleId="Heading8Char">
    <w:name w:val="Heading 8 Char"/>
    <w:basedOn w:val="DefaultParagraphFont"/>
    <w:link w:val="Heading8"/>
    <w:uiPriority w:val="9"/>
    <w:semiHidden/>
    <w:rsid w:val="001D435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1D435B"/>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B453E8"/>
    <w:pPr>
      <w:numPr>
        <w:numId w:val="0"/>
      </w:numPr>
      <w:spacing w:after="0" w:line="276" w:lineRule="auto"/>
      <w:outlineLvl w:val="9"/>
    </w:pPr>
    <w:rPr>
      <w:lang w:eastAsia="ja-JP"/>
    </w:rPr>
  </w:style>
  <w:style w:type="paragraph" w:styleId="TOC1">
    <w:name w:val="toc 1"/>
    <w:basedOn w:val="Normal"/>
    <w:next w:val="Normal"/>
    <w:autoRedefine/>
    <w:uiPriority w:val="39"/>
    <w:unhideWhenUsed/>
    <w:rsid w:val="00B453E8"/>
    <w:pPr>
      <w:tabs>
        <w:tab w:val="left" w:pos="440"/>
        <w:tab w:val="right" w:leader="dot" w:pos="10790"/>
      </w:tabs>
      <w:spacing w:after="20"/>
    </w:pPr>
  </w:style>
  <w:style w:type="paragraph" w:styleId="TOC2">
    <w:name w:val="toc 2"/>
    <w:basedOn w:val="Normal"/>
    <w:next w:val="Normal"/>
    <w:autoRedefine/>
    <w:uiPriority w:val="39"/>
    <w:unhideWhenUsed/>
    <w:rsid w:val="003C47D1"/>
    <w:pPr>
      <w:spacing w:after="20"/>
      <w:ind w:left="245"/>
    </w:pPr>
    <w:rPr>
      <w:sz w:val="20"/>
    </w:rPr>
  </w:style>
  <w:style w:type="paragraph" w:styleId="BalloonText">
    <w:name w:val="Balloon Text"/>
    <w:basedOn w:val="Normal"/>
    <w:link w:val="BalloonTextChar"/>
    <w:uiPriority w:val="99"/>
    <w:semiHidden/>
    <w:unhideWhenUsed/>
    <w:rsid w:val="003C47D1"/>
    <w:rPr>
      <w:rFonts w:ascii="Tahoma" w:hAnsi="Tahoma" w:cs="Tahoma"/>
      <w:sz w:val="16"/>
      <w:szCs w:val="16"/>
    </w:rPr>
  </w:style>
  <w:style w:type="character" w:customStyle="1" w:styleId="BalloonTextChar">
    <w:name w:val="Balloon Text Char"/>
    <w:basedOn w:val="DefaultParagraphFont"/>
    <w:link w:val="BalloonText"/>
    <w:uiPriority w:val="99"/>
    <w:semiHidden/>
    <w:rsid w:val="003C47D1"/>
    <w:rPr>
      <w:rFonts w:ascii="Tahoma" w:hAnsi="Tahoma" w:cs="Tahoma"/>
      <w:sz w:val="16"/>
      <w:szCs w:val="16"/>
    </w:rPr>
  </w:style>
  <w:style w:type="paragraph" w:styleId="TOC3">
    <w:name w:val="toc 3"/>
    <w:basedOn w:val="Normal"/>
    <w:next w:val="Normal"/>
    <w:autoRedefine/>
    <w:uiPriority w:val="39"/>
    <w:unhideWhenUsed/>
    <w:rsid w:val="00B453E8"/>
    <w:pPr>
      <w:spacing w:after="20"/>
      <w:ind w:left="418"/>
    </w:pPr>
  </w:style>
  <w:style w:type="character" w:styleId="UnresolvedMention">
    <w:name w:val="Unresolved Mention"/>
    <w:basedOn w:val="DefaultParagraphFont"/>
    <w:uiPriority w:val="99"/>
    <w:semiHidden/>
    <w:unhideWhenUsed/>
    <w:rsid w:val="00787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448040">
      <w:bodyDiv w:val="1"/>
      <w:marLeft w:val="0"/>
      <w:marRight w:val="0"/>
      <w:marTop w:val="0"/>
      <w:marBottom w:val="0"/>
      <w:divBdr>
        <w:top w:val="none" w:sz="0" w:space="0" w:color="auto"/>
        <w:left w:val="none" w:sz="0" w:space="0" w:color="auto"/>
        <w:bottom w:val="none" w:sz="0" w:space="0" w:color="auto"/>
        <w:right w:val="none" w:sz="0" w:space="0" w:color="auto"/>
      </w:divBdr>
    </w:div>
    <w:div w:id="207539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etsu.edu" TargetMode="External"/><Relationship Id="rId13" Type="http://schemas.openxmlformats.org/officeDocument/2006/relationships/hyperlink" Target="mailto:littleme@et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tsu.edu/policies/health-safety/face-covering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ts.indiana.edu/writing-guides/plagiaris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l.purdue.edu/owl/teacher_and_tutor_resources/preventing_plagiarism/avoiding_plagiarism/index.html" TargetMode="External"/><Relationship Id="rId4" Type="http://schemas.openxmlformats.org/officeDocument/2006/relationships/settings" Target="settings.xml"/><Relationship Id="rId9" Type="http://schemas.openxmlformats.org/officeDocument/2006/relationships/hyperlink" Target="mailto:phil@etsu.edu" TargetMode="External"/><Relationship Id="rId14" Type="http://schemas.openxmlformats.org/officeDocument/2006/relationships/hyperlink" Target="https://www.etsu.edu/policies/documents/studentconduct_disciplinarysanc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9A94489-5752-4247-98F7-AB158DD84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8</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Statement of Informed Consent</vt:lpstr>
    </vt:vector>
  </TitlesOfParts>
  <Company>East Tenessee State University</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Informed Consent</dc:title>
  <dc:creator>phil</dc:creator>
  <cp:lastModifiedBy>Phil Pfeiffer</cp:lastModifiedBy>
  <cp:revision>73</cp:revision>
  <cp:lastPrinted>2002-08-27T16:56:00Z</cp:lastPrinted>
  <dcterms:created xsi:type="dcterms:W3CDTF">2018-10-09T04:47:00Z</dcterms:created>
  <dcterms:modified xsi:type="dcterms:W3CDTF">2020-08-11T05:00:00Z</dcterms:modified>
</cp:coreProperties>
</file>