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C90AC" w14:textId="4C7CCEF7" w:rsidR="003C0A7E" w:rsidRPr="009956B6" w:rsidRDefault="009956B6" w:rsidP="009956B6">
      <w:pPr>
        <w:jc w:val="center"/>
        <w:rPr>
          <w:rFonts w:ascii="Segoe UI" w:hAnsi="Segoe UI" w:cs="Segoe UI"/>
          <w:b/>
          <w:bCs/>
          <w:sz w:val="28"/>
          <w:szCs w:val="28"/>
        </w:rPr>
      </w:pPr>
      <w:r w:rsidRPr="009956B6">
        <w:rPr>
          <w:rFonts w:ascii="Segoe UI" w:hAnsi="Segoe UI" w:cs="Segoe UI"/>
          <w:b/>
          <w:bCs/>
          <w:sz w:val="28"/>
          <w:szCs w:val="28"/>
        </w:rPr>
        <w:t>Declaring Functions &amp; Syntax</w:t>
      </w:r>
    </w:p>
    <w:p w14:paraId="00FBF2E4" w14:textId="2524A901" w:rsidR="009956B6" w:rsidRDefault="009956B6" w:rsidP="009956B6">
      <w:pPr>
        <w:rPr>
          <w:rFonts w:ascii="Segoe UI" w:hAnsi="Segoe UI" w:cs="Segoe UI"/>
          <w:sz w:val="20"/>
          <w:szCs w:val="20"/>
        </w:rPr>
      </w:pPr>
      <w:r>
        <w:rPr>
          <w:rFonts w:ascii="Segoe UI" w:hAnsi="Segoe UI" w:cs="Segoe UI"/>
          <w:sz w:val="20"/>
          <w:szCs w:val="20"/>
        </w:rPr>
        <w:t>Below are 2</w:t>
      </w:r>
      <w:r w:rsidRPr="009956B6">
        <w:rPr>
          <w:rFonts w:ascii="Segoe UI" w:hAnsi="Segoe UI" w:cs="Segoe UI"/>
          <w:sz w:val="20"/>
          <w:szCs w:val="20"/>
        </w:rPr>
        <w:t xml:space="preserve"> syntaxes </w:t>
      </w:r>
      <w:r>
        <w:rPr>
          <w:rFonts w:ascii="Segoe UI" w:hAnsi="Segoe UI" w:cs="Segoe UI"/>
          <w:sz w:val="20"/>
          <w:szCs w:val="20"/>
        </w:rPr>
        <w:t xml:space="preserve">that </w:t>
      </w:r>
      <w:r w:rsidRPr="009956B6">
        <w:rPr>
          <w:rFonts w:ascii="Segoe UI" w:hAnsi="Segoe UI" w:cs="Segoe UI"/>
          <w:sz w:val="20"/>
          <w:szCs w:val="20"/>
        </w:rPr>
        <w:t>are valid for defining functional components in React, and they are largely interchangeable. Here's a brief overview of the differences:</w:t>
      </w:r>
    </w:p>
    <w:p w14:paraId="062C4A87" w14:textId="5F19CA34" w:rsidR="009956B6" w:rsidRPr="009956B6" w:rsidRDefault="009956B6" w:rsidP="009956B6">
      <w:pPr>
        <w:rPr>
          <w:rFonts w:ascii="Segoe UI" w:hAnsi="Segoe UI" w:cs="Segoe UI"/>
          <w:b/>
          <w:bCs/>
          <w:sz w:val="20"/>
          <w:szCs w:val="20"/>
        </w:rPr>
      </w:pPr>
      <w:r w:rsidRPr="009956B6">
        <w:rPr>
          <w:rFonts w:ascii="Segoe UI" w:hAnsi="Segoe UI" w:cs="Segoe UI"/>
          <w:b/>
          <w:bCs/>
          <w:sz w:val="24"/>
          <w:szCs w:val="24"/>
        </w:rPr>
        <w:t>Arrow Functions</w:t>
      </w:r>
      <w:r w:rsidRPr="009956B6">
        <w:rPr>
          <w:rFonts w:ascii="Segoe UI" w:hAnsi="Segoe UI" w:cs="Segoe UI"/>
          <w:b/>
          <w:bCs/>
          <w:sz w:val="20"/>
          <w:szCs w:val="20"/>
        </w:rPr>
        <w:t xml:space="preserve"> (const </w:t>
      </w:r>
      <w:r w:rsidRPr="009956B6">
        <w:rPr>
          <w:rFonts w:ascii="Segoe UI" w:hAnsi="Segoe UI" w:cs="Segoe UI"/>
          <w:b/>
          <w:bCs/>
          <w:sz w:val="20"/>
          <w:szCs w:val="20"/>
        </w:rPr>
        <w:t>MyFunctionalComp</w:t>
      </w:r>
      <w:r w:rsidRPr="009956B6">
        <w:rPr>
          <w:rFonts w:ascii="Segoe UI" w:hAnsi="Segoe UI" w:cs="Segoe UI"/>
          <w:b/>
          <w:bCs/>
          <w:sz w:val="20"/>
          <w:szCs w:val="20"/>
        </w:rPr>
        <w:t xml:space="preserve"> = () =&gt; {})</w:t>
      </w:r>
    </w:p>
    <w:p w14:paraId="6C33C37B" w14:textId="77777777" w:rsidR="009956B6" w:rsidRPr="009956B6" w:rsidRDefault="009956B6" w:rsidP="009956B6">
      <w:pPr>
        <w:numPr>
          <w:ilvl w:val="0"/>
          <w:numId w:val="1"/>
        </w:numPr>
        <w:rPr>
          <w:rFonts w:ascii="Segoe UI" w:hAnsi="Segoe UI" w:cs="Segoe UI"/>
          <w:sz w:val="20"/>
          <w:szCs w:val="20"/>
        </w:rPr>
      </w:pPr>
      <w:r w:rsidRPr="009956B6">
        <w:rPr>
          <w:rFonts w:ascii="Segoe UI" w:hAnsi="Segoe UI" w:cs="Segoe UI"/>
          <w:b/>
          <w:bCs/>
          <w:sz w:val="20"/>
          <w:szCs w:val="20"/>
        </w:rPr>
        <w:t>Concise Syntax</w:t>
      </w:r>
      <w:r w:rsidRPr="009956B6">
        <w:rPr>
          <w:rFonts w:ascii="Segoe UI" w:hAnsi="Segoe UI" w:cs="Segoe UI"/>
          <w:sz w:val="20"/>
          <w:szCs w:val="20"/>
        </w:rPr>
        <w:t>: Arrow functions can have a more concise syntax, which makes the code slightly shorter.</w:t>
      </w:r>
    </w:p>
    <w:p w14:paraId="18DF3D7D" w14:textId="77777777" w:rsidR="009956B6" w:rsidRPr="009956B6" w:rsidRDefault="009956B6" w:rsidP="009956B6">
      <w:pPr>
        <w:numPr>
          <w:ilvl w:val="0"/>
          <w:numId w:val="1"/>
        </w:numPr>
        <w:rPr>
          <w:rFonts w:ascii="Segoe UI" w:hAnsi="Segoe UI" w:cs="Segoe UI"/>
          <w:sz w:val="20"/>
          <w:szCs w:val="20"/>
        </w:rPr>
      </w:pPr>
      <w:r w:rsidRPr="009956B6">
        <w:rPr>
          <w:rFonts w:ascii="Segoe UI" w:hAnsi="Segoe UI" w:cs="Segoe UI"/>
          <w:b/>
          <w:bCs/>
          <w:sz w:val="20"/>
          <w:szCs w:val="20"/>
        </w:rPr>
        <w:t>Lexical this</w:t>
      </w:r>
      <w:r w:rsidRPr="009956B6">
        <w:rPr>
          <w:rFonts w:ascii="Segoe UI" w:hAnsi="Segoe UI" w:cs="Segoe UI"/>
          <w:sz w:val="20"/>
          <w:szCs w:val="20"/>
        </w:rPr>
        <w:t xml:space="preserve">: Arrow functions don't have their own </w:t>
      </w:r>
      <w:r w:rsidRPr="009956B6">
        <w:rPr>
          <w:rFonts w:ascii="Segoe UI" w:hAnsi="Segoe UI" w:cs="Segoe UI"/>
          <w:b/>
          <w:bCs/>
          <w:sz w:val="20"/>
          <w:szCs w:val="20"/>
        </w:rPr>
        <w:t>this</w:t>
      </w:r>
      <w:r w:rsidRPr="009956B6">
        <w:rPr>
          <w:rFonts w:ascii="Segoe UI" w:hAnsi="Segoe UI" w:cs="Segoe UI"/>
          <w:sz w:val="20"/>
          <w:szCs w:val="20"/>
        </w:rPr>
        <w:t xml:space="preserve">. They inherit </w:t>
      </w:r>
      <w:r w:rsidRPr="009956B6">
        <w:rPr>
          <w:rFonts w:ascii="Segoe UI" w:hAnsi="Segoe UI" w:cs="Segoe UI"/>
          <w:b/>
          <w:bCs/>
          <w:sz w:val="20"/>
          <w:szCs w:val="20"/>
        </w:rPr>
        <w:t>this</w:t>
      </w:r>
      <w:r w:rsidRPr="009956B6">
        <w:rPr>
          <w:rFonts w:ascii="Segoe UI" w:hAnsi="Segoe UI" w:cs="Segoe UI"/>
          <w:sz w:val="20"/>
          <w:szCs w:val="20"/>
        </w:rPr>
        <w:t xml:space="preserve"> from the surrounding non-arrow function. This can be useful when you need to access </w:t>
      </w:r>
      <w:r w:rsidRPr="009956B6">
        <w:rPr>
          <w:rFonts w:ascii="Segoe UI" w:hAnsi="Segoe UI" w:cs="Segoe UI"/>
          <w:b/>
          <w:bCs/>
          <w:sz w:val="20"/>
          <w:szCs w:val="20"/>
        </w:rPr>
        <w:t>this</w:t>
      </w:r>
      <w:r w:rsidRPr="009956B6">
        <w:rPr>
          <w:rFonts w:ascii="Segoe UI" w:hAnsi="Segoe UI" w:cs="Segoe UI"/>
          <w:sz w:val="20"/>
          <w:szCs w:val="20"/>
        </w:rPr>
        <w:t xml:space="preserve"> from an outer function inside your component, although this is less of an issue with functional components.</w:t>
      </w:r>
    </w:p>
    <w:p w14:paraId="474699AF" w14:textId="77777777" w:rsidR="009956B6" w:rsidRPr="009956B6" w:rsidRDefault="009956B6" w:rsidP="009956B6">
      <w:pPr>
        <w:numPr>
          <w:ilvl w:val="0"/>
          <w:numId w:val="1"/>
        </w:numPr>
        <w:rPr>
          <w:rFonts w:ascii="Segoe UI" w:hAnsi="Segoe UI" w:cs="Segoe UI"/>
          <w:sz w:val="20"/>
          <w:szCs w:val="20"/>
        </w:rPr>
      </w:pPr>
      <w:r w:rsidRPr="009956B6">
        <w:rPr>
          <w:rFonts w:ascii="Segoe UI" w:hAnsi="Segoe UI" w:cs="Segoe UI"/>
          <w:b/>
          <w:bCs/>
          <w:sz w:val="20"/>
          <w:szCs w:val="20"/>
        </w:rPr>
        <w:t>Implicit Return</w:t>
      </w:r>
      <w:r w:rsidRPr="009956B6">
        <w:rPr>
          <w:rFonts w:ascii="Segoe UI" w:hAnsi="Segoe UI" w:cs="Segoe UI"/>
          <w:sz w:val="20"/>
          <w:szCs w:val="20"/>
        </w:rPr>
        <w:t>: Arrow functions allow implicit return when the function body is a single expression, which can make the component definition shorter.</w:t>
      </w:r>
    </w:p>
    <w:p w14:paraId="2BC34B70" w14:textId="77777777" w:rsidR="009956B6" w:rsidRDefault="009956B6" w:rsidP="009956B6">
      <w:pPr>
        <w:rPr>
          <w:rFonts w:ascii="Segoe UI" w:hAnsi="Segoe UI" w:cs="Segoe UI"/>
          <w:sz w:val="20"/>
          <w:szCs w:val="20"/>
        </w:rPr>
      </w:pPr>
    </w:p>
    <w:p w14:paraId="6E2ECFC3" w14:textId="73D96859" w:rsidR="009956B6" w:rsidRPr="009956B6" w:rsidRDefault="009956B6" w:rsidP="009956B6">
      <w:pPr>
        <w:rPr>
          <w:rFonts w:ascii="Segoe UI" w:hAnsi="Segoe UI" w:cs="Segoe UI"/>
          <w:b/>
          <w:bCs/>
          <w:sz w:val="20"/>
          <w:szCs w:val="20"/>
        </w:rPr>
      </w:pPr>
      <w:r w:rsidRPr="009956B6">
        <w:rPr>
          <w:rFonts w:ascii="Segoe UI" w:hAnsi="Segoe UI" w:cs="Segoe UI"/>
          <w:b/>
          <w:bCs/>
          <w:sz w:val="24"/>
          <w:szCs w:val="24"/>
        </w:rPr>
        <w:t>Function Declarations</w:t>
      </w:r>
      <w:r w:rsidRPr="009956B6">
        <w:rPr>
          <w:rFonts w:ascii="Segoe UI" w:hAnsi="Segoe UI" w:cs="Segoe UI"/>
          <w:b/>
          <w:bCs/>
          <w:sz w:val="20"/>
          <w:szCs w:val="20"/>
        </w:rPr>
        <w:t xml:space="preserve"> (function </w:t>
      </w:r>
      <w:r>
        <w:rPr>
          <w:rFonts w:ascii="Segoe UI" w:hAnsi="Segoe UI" w:cs="Segoe UI"/>
          <w:b/>
          <w:bCs/>
          <w:sz w:val="20"/>
          <w:szCs w:val="20"/>
        </w:rPr>
        <w:t>MyFunctionalComp</w:t>
      </w:r>
      <w:r w:rsidRPr="009956B6">
        <w:rPr>
          <w:rFonts w:ascii="Segoe UI" w:hAnsi="Segoe UI" w:cs="Segoe UI"/>
          <w:b/>
          <w:bCs/>
          <w:sz w:val="20"/>
          <w:szCs w:val="20"/>
        </w:rPr>
        <w:t>() {})</w:t>
      </w:r>
    </w:p>
    <w:p w14:paraId="14E54FA6" w14:textId="77777777" w:rsidR="009956B6" w:rsidRPr="009956B6" w:rsidRDefault="009956B6" w:rsidP="009956B6">
      <w:pPr>
        <w:numPr>
          <w:ilvl w:val="0"/>
          <w:numId w:val="2"/>
        </w:numPr>
        <w:rPr>
          <w:rFonts w:ascii="Segoe UI" w:hAnsi="Segoe UI" w:cs="Segoe UI"/>
          <w:sz w:val="20"/>
          <w:szCs w:val="20"/>
        </w:rPr>
      </w:pPr>
      <w:r w:rsidRPr="009956B6">
        <w:rPr>
          <w:rFonts w:ascii="Segoe UI" w:hAnsi="Segoe UI" w:cs="Segoe UI"/>
          <w:b/>
          <w:bCs/>
          <w:sz w:val="20"/>
          <w:szCs w:val="20"/>
        </w:rPr>
        <w:t>Function Hoisting</w:t>
      </w:r>
      <w:r w:rsidRPr="009956B6">
        <w:rPr>
          <w:rFonts w:ascii="Segoe UI" w:hAnsi="Segoe UI" w:cs="Segoe UI"/>
          <w:sz w:val="20"/>
          <w:szCs w:val="20"/>
        </w:rPr>
        <w:t>: Function declarations are hoisted, meaning they are lifted to the top of their containing function or script, allowing them to be used before they appear in the code.</w:t>
      </w:r>
    </w:p>
    <w:p w14:paraId="3C2D44AF" w14:textId="77777777" w:rsidR="009956B6" w:rsidRPr="009956B6" w:rsidRDefault="009956B6" w:rsidP="009956B6">
      <w:pPr>
        <w:numPr>
          <w:ilvl w:val="0"/>
          <w:numId w:val="2"/>
        </w:numPr>
        <w:rPr>
          <w:rFonts w:ascii="Segoe UI" w:hAnsi="Segoe UI" w:cs="Segoe UI"/>
          <w:sz w:val="20"/>
          <w:szCs w:val="20"/>
        </w:rPr>
      </w:pPr>
      <w:r w:rsidRPr="009956B6">
        <w:rPr>
          <w:rFonts w:ascii="Segoe UI" w:hAnsi="Segoe UI" w:cs="Segoe UI"/>
          <w:b/>
          <w:bCs/>
          <w:sz w:val="20"/>
          <w:szCs w:val="20"/>
        </w:rPr>
        <w:t>Clearer Syntax</w:t>
      </w:r>
      <w:r w:rsidRPr="009956B6">
        <w:rPr>
          <w:rFonts w:ascii="Segoe UI" w:hAnsi="Segoe UI" w:cs="Segoe UI"/>
          <w:sz w:val="20"/>
          <w:szCs w:val="20"/>
        </w:rPr>
        <w:t>: For developers who are new to JavaScript or React, function declarations might be easier to understand because they are the traditional way to declare functions.</w:t>
      </w:r>
    </w:p>
    <w:p w14:paraId="2FB0BBF3" w14:textId="77777777" w:rsidR="009956B6" w:rsidRPr="009956B6" w:rsidRDefault="009956B6" w:rsidP="009956B6">
      <w:pPr>
        <w:numPr>
          <w:ilvl w:val="0"/>
          <w:numId w:val="2"/>
        </w:numPr>
        <w:rPr>
          <w:rFonts w:ascii="Segoe UI" w:hAnsi="Segoe UI" w:cs="Segoe UI"/>
          <w:sz w:val="20"/>
          <w:szCs w:val="20"/>
        </w:rPr>
      </w:pPr>
      <w:r w:rsidRPr="009956B6">
        <w:rPr>
          <w:rFonts w:ascii="Segoe UI" w:hAnsi="Segoe UI" w:cs="Segoe UI"/>
          <w:b/>
          <w:bCs/>
          <w:sz w:val="20"/>
          <w:szCs w:val="20"/>
        </w:rPr>
        <w:t>Named Function in Stack Trace</w:t>
      </w:r>
      <w:r w:rsidRPr="009956B6">
        <w:rPr>
          <w:rFonts w:ascii="Segoe UI" w:hAnsi="Segoe UI" w:cs="Segoe UI"/>
          <w:sz w:val="20"/>
          <w:szCs w:val="20"/>
        </w:rPr>
        <w:t>: Function declarations can make debugging a bit easier since the function's name appears in the stack traces.</w:t>
      </w:r>
    </w:p>
    <w:p w14:paraId="2A2732F8" w14:textId="77777777" w:rsidR="009956B6" w:rsidRPr="009956B6" w:rsidRDefault="009956B6" w:rsidP="009956B6">
      <w:pPr>
        <w:rPr>
          <w:rFonts w:ascii="Segoe UI" w:hAnsi="Segoe UI" w:cs="Segoe UI"/>
          <w:b/>
          <w:bCs/>
          <w:sz w:val="24"/>
          <w:szCs w:val="24"/>
        </w:rPr>
      </w:pPr>
      <w:r w:rsidRPr="009956B6">
        <w:rPr>
          <w:rFonts w:ascii="Segoe UI" w:hAnsi="Segoe UI" w:cs="Segoe UI"/>
          <w:b/>
          <w:bCs/>
          <w:sz w:val="24"/>
          <w:szCs w:val="24"/>
        </w:rPr>
        <w:t>In Summary</w:t>
      </w:r>
    </w:p>
    <w:p w14:paraId="3CDB17D4" w14:textId="77777777" w:rsidR="009956B6" w:rsidRPr="009956B6" w:rsidRDefault="009956B6" w:rsidP="009956B6">
      <w:pPr>
        <w:rPr>
          <w:rFonts w:ascii="Segoe UI" w:hAnsi="Segoe UI" w:cs="Segoe UI"/>
          <w:sz w:val="20"/>
          <w:szCs w:val="20"/>
        </w:rPr>
      </w:pPr>
      <w:r w:rsidRPr="009956B6">
        <w:rPr>
          <w:rFonts w:ascii="Segoe UI" w:hAnsi="Segoe UI" w:cs="Segoe UI"/>
          <w:sz w:val="20"/>
          <w:szCs w:val="20"/>
        </w:rPr>
        <w:t>In the context of a React functional component, the choice between using an arrow function or a function declaration is mostly a matter of style and preference. There are no definitive benefits for using one over the other for defining React functional components. Feel free to use whichever form you find more readable or convenient.</w:t>
      </w:r>
    </w:p>
    <w:p w14:paraId="71CE92A6" w14:textId="77777777" w:rsidR="009956B6" w:rsidRPr="009956B6" w:rsidRDefault="009956B6" w:rsidP="009956B6">
      <w:pPr>
        <w:rPr>
          <w:rFonts w:ascii="Segoe UI" w:hAnsi="Segoe UI" w:cs="Segoe UI"/>
          <w:sz w:val="20"/>
          <w:szCs w:val="20"/>
        </w:rPr>
      </w:pPr>
    </w:p>
    <w:sectPr w:rsidR="009956B6" w:rsidRPr="009956B6" w:rsidSect="009956B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21B70"/>
    <w:multiLevelType w:val="multilevel"/>
    <w:tmpl w:val="9A14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731D38"/>
    <w:multiLevelType w:val="multilevel"/>
    <w:tmpl w:val="51A6D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5275099">
    <w:abstractNumId w:val="1"/>
  </w:num>
  <w:num w:numId="2" w16cid:durableId="1559320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6B6"/>
    <w:rsid w:val="003C0A7E"/>
    <w:rsid w:val="00474944"/>
    <w:rsid w:val="00995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C804F"/>
  <w15:chartTrackingRefBased/>
  <w15:docId w15:val="{5FD6F1B8-2935-4338-977C-3594EEE1F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618801">
      <w:bodyDiv w:val="1"/>
      <w:marLeft w:val="0"/>
      <w:marRight w:val="0"/>
      <w:marTop w:val="0"/>
      <w:marBottom w:val="0"/>
      <w:divBdr>
        <w:top w:val="none" w:sz="0" w:space="0" w:color="auto"/>
        <w:left w:val="none" w:sz="0" w:space="0" w:color="auto"/>
        <w:bottom w:val="none" w:sz="0" w:space="0" w:color="auto"/>
        <w:right w:val="none" w:sz="0" w:space="0" w:color="auto"/>
      </w:divBdr>
    </w:div>
    <w:div w:id="1513955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250</Words>
  <Characters>1427</Characters>
  <Application>Microsoft Office Word</Application>
  <DocSecurity>0</DocSecurity>
  <Lines>11</Lines>
  <Paragraphs>3</Paragraphs>
  <ScaleCrop>false</ScaleCrop>
  <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Triolo, Jenna</dc:creator>
  <cp:keywords/>
  <dc:description/>
  <cp:lastModifiedBy>Triolo, Jenna</cp:lastModifiedBy>
  <cp:revision>1</cp:revision>
  <dcterms:created xsi:type="dcterms:W3CDTF">2023-10-18T19:51:00Z</dcterms:created>
  <dcterms:modified xsi:type="dcterms:W3CDTF">2023-10-18T19:57:00Z</dcterms:modified>
</cp:coreProperties>
</file>