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2799" w14:textId="77777777" w:rsidR="00864E38" w:rsidRDefault="00864E38" w:rsidP="00864E38">
      <w:pPr>
        <w:jc w:val="center"/>
        <w:rPr>
          <w:b/>
          <w:bCs/>
        </w:rPr>
      </w:pPr>
      <w:r>
        <w:rPr>
          <w:b/>
          <w:bCs/>
        </w:rPr>
        <w:t>Introduction to A Long Way Down by Jason Reynolds</w:t>
      </w:r>
    </w:p>
    <w:p w14:paraId="7CB0CC1D" w14:textId="602C9E98" w:rsidR="00434EB2" w:rsidRDefault="00434EB2" w:rsidP="00864E38">
      <w:pPr>
        <w:jc w:val="center"/>
        <w:rPr>
          <w:b/>
          <w:bCs/>
        </w:rPr>
      </w:pPr>
      <w:hyperlink r:id="rId4" w:history="1">
        <w:r w:rsidRPr="00434EB2">
          <w:rPr>
            <w:rStyle w:val="Hyperlink"/>
            <w:b/>
            <w:bCs/>
          </w:rPr>
          <w:t>Video</w:t>
        </w:r>
      </w:hyperlink>
    </w:p>
    <w:p w14:paraId="3A248E81" w14:textId="77777777" w:rsidR="00023F33" w:rsidRPr="00023F33" w:rsidRDefault="00023F33" w:rsidP="00023F33">
      <w:r w:rsidRPr="00023F33">
        <w:t xml:space="preserve">My name is Jason Reynolds, and I am the author of </w:t>
      </w:r>
      <w:r w:rsidRPr="00023F33">
        <w:rPr>
          <w:i/>
          <w:iCs/>
        </w:rPr>
        <w:t>Long Way Down.</w:t>
      </w:r>
      <w:r w:rsidRPr="00023F33">
        <w:t xml:space="preserve"> I'm from right here in Washington, D.C., and it's interesting because I was a kid who, unfortunately, didn’t read many books because I didn’t find books that directly connected to my life. It was through rap music and the discovery of rap lyrics that I found my path and my way into the world of poetry. That poetry evolved over the course of ten to fifteen years into a way for me to tell my own stories, and from there my life sort of changed.</w:t>
      </w:r>
    </w:p>
    <w:p w14:paraId="53E7A797" w14:textId="77777777" w:rsidR="00023F33" w:rsidRDefault="00023F33" w:rsidP="00023F33">
      <w:r w:rsidRPr="00023F33">
        <w:t xml:space="preserve">Therefore, it’s no surprise that </w:t>
      </w:r>
      <w:r w:rsidRPr="00023F33">
        <w:rPr>
          <w:i/>
          <w:iCs/>
        </w:rPr>
        <w:t>Long Way Down,</w:t>
      </w:r>
      <w:r w:rsidRPr="00023F33">
        <w:t xml:space="preserve"> this book that means so much to me, is written in verse. </w:t>
      </w:r>
    </w:p>
    <w:p w14:paraId="3CD23E23" w14:textId="3862AC82" w:rsidR="00023F33" w:rsidRDefault="00023F33" w:rsidP="00023F33">
      <w:r w:rsidRPr="00023F33">
        <w:rPr>
          <w:b/>
          <w:bCs/>
        </w:rPr>
        <w:t xml:space="preserve">Why </w:t>
      </w:r>
      <w:r w:rsidRPr="00023F33">
        <w:rPr>
          <w:b/>
          <w:bCs/>
          <w:i/>
          <w:iCs/>
        </w:rPr>
        <w:t>Long Way Down</w:t>
      </w:r>
    </w:p>
    <w:p w14:paraId="33EBFC9E" w14:textId="71D94CC2" w:rsidR="00023F33" w:rsidRPr="00023F33" w:rsidRDefault="00023F33" w:rsidP="00023F33">
      <w:r w:rsidRPr="00023F33">
        <w:t xml:space="preserve">I wrote </w:t>
      </w:r>
      <w:r w:rsidRPr="00023F33">
        <w:rPr>
          <w:i/>
          <w:iCs/>
        </w:rPr>
        <w:t>Long Way Down</w:t>
      </w:r>
      <w:r w:rsidRPr="00023F33">
        <w:t xml:space="preserve"> for a few reasons. I think that right</w:t>
      </w:r>
      <w:r>
        <w:t xml:space="preserve"> n</w:t>
      </w:r>
      <w:r w:rsidRPr="00023F33">
        <w:t xml:space="preserve">ow, nationally, we’re having a conversation around gun violence in </w:t>
      </w:r>
      <w:proofErr w:type="gramStart"/>
      <w:r w:rsidRPr="00023F33">
        <w:t>many different ways</w:t>
      </w:r>
      <w:proofErr w:type="gramEnd"/>
      <w:r w:rsidRPr="00023F33">
        <w:t xml:space="preserve">. I think it’s a multi-tiered, </w:t>
      </w:r>
      <w:proofErr w:type="spellStart"/>
      <w:r w:rsidRPr="00023F33">
        <w:t>polylithic</w:t>
      </w:r>
      <w:proofErr w:type="spellEnd"/>
      <w:r w:rsidRPr="00023F33">
        <w:t xml:space="preserve"> discussion that we’ve been having, and it’s a good discussion—but it’s complex</w:t>
      </w:r>
      <w:proofErr w:type="gramStart"/>
      <w:r w:rsidRPr="00023F33">
        <w:t>, and it’s</w:t>
      </w:r>
      <w:proofErr w:type="gramEnd"/>
      <w:r w:rsidRPr="00023F33">
        <w:t xml:space="preserve"> complicated, and </w:t>
      </w:r>
      <w:proofErr w:type="gramStart"/>
      <w:r w:rsidRPr="00023F33">
        <w:t>it’s</w:t>
      </w:r>
      <w:proofErr w:type="gramEnd"/>
      <w:r w:rsidRPr="00023F33">
        <w:t xml:space="preserve"> tense, and contentious. But I also think there’s an element to this discussion that we haven’t quite tapped into just yet.</w:t>
      </w:r>
    </w:p>
    <w:p w14:paraId="7F46F9AF" w14:textId="77777777" w:rsidR="00023F33" w:rsidRPr="00023F33" w:rsidRDefault="00023F33" w:rsidP="00023F33">
      <w:r w:rsidRPr="00023F33">
        <w:t>I think when you talk about young people and what’s happening with young people all over America—specifically in lower-income and under-resourced communities—and the trading of bullets back and forth, and the body counts, and the death tolls, and all these things that we like to discuss, what often happens is we like to wipe them with this broad brush and say that these young kids are killers and gangsters and criminals and thugs and all these labels that we strap on them so that it makes it easier for us to not see them as children.</w:t>
      </w:r>
    </w:p>
    <w:p w14:paraId="60E5A8EE" w14:textId="77777777" w:rsidR="00023F33" w:rsidRPr="00023F33" w:rsidRDefault="00023F33" w:rsidP="00023F33">
      <w:r w:rsidRPr="00023F33">
        <w:t xml:space="preserve">And </w:t>
      </w:r>
      <w:proofErr w:type="gramStart"/>
      <w:r w:rsidRPr="00023F33">
        <w:t>so</w:t>
      </w:r>
      <w:proofErr w:type="gramEnd"/>
      <w:r w:rsidRPr="00023F33">
        <w:t xml:space="preserve"> what </w:t>
      </w:r>
      <w:r w:rsidRPr="00023F33">
        <w:rPr>
          <w:i/>
          <w:iCs/>
        </w:rPr>
        <w:t>Long Way Down</w:t>
      </w:r>
      <w:r w:rsidRPr="00023F33">
        <w:t xml:space="preserve"> is meant to do is not just to engage in a discussion of putting guns down—it’s also meant to ask the really difficult questions, which is to young people: Why are you so upset? Why do you feel so insignificant? What kind of pain are you in? What trauma have you experienced? What’s your background? What are your family traditions? How long has this trauma existed in your life? Who have you lost—who’s been taken from you? How do poverty, education, and politics—all those things—weigh into this story?</w:t>
      </w:r>
    </w:p>
    <w:p w14:paraId="658EA420" w14:textId="77777777" w:rsidR="00023F33" w:rsidRPr="00023F33" w:rsidRDefault="00023F33" w:rsidP="00023F33">
      <w:r w:rsidRPr="00023F33">
        <w:t xml:space="preserve">You didn’t just get here by picking up a gun because you are a criminal. You are a child. And I can’t be mad at you for not knowing how to deal with things that I never taught you to deal with. And that’s what </w:t>
      </w:r>
      <w:r w:rsidRPr="00023F33">
        <w:rPr>
          <w:i/>
          <w:iCs/>
        </w:rPr>
        <w:t>Long Way Down</w:t>
      </w:r>
      <w:r w:rsidRPr="00023F33">
        <w:t xml:space="preserve"> is truly, truly meant to get at.</w:t>
      </w:r>
    </w:p>
    <w:p w14:paraId="612FBC64" w14:textId="77777777" w:rsidR="00524794" w:rsidRPr="00023F33" w:rsidRDefault="00524794" w:rsidP="00524794">
      <w:r w:rsidRPr="00023F33">
        <w:rPr>
          <w:b/>
          <w:bCs/>
        </w:rPr>
        <w:t>The Story</w:t>
      </w:r>
    </w:p>
    <w:p w14:paraId="6013584F" w14:textId="77777777" w:rsidR="00524794" w:rsidRDefault="00524794" w:rsidP="00023F33"/>
    <w:p w14:paraId="334EC681" w14:textId="5E1DB566" w:rsidR="00023F33" w:rsidRPr="00023F33" w:rsidRDefault="00023F33" w:rsidP="00023F33">
      <w:r w:rsidRPr="00023F33">
        <w:t xml:space="preserve">To describe the story of </w:t>
      </w:r>
      <w:r w:rsidRPr="00023F33">
        <w:rPr>
          <w:i/>
          <w:iCs/>
        </w:rPr>
        <w:t>Long Way Down,</w:t>
      </w:r>
      <w:r w:rsidRPr="00023F33">
        <w:t xml:space="preserve"> I mean, </w:t>
      </w:r>
      <w:proofErr w:type="gramStart"/>
      <w:r w:rsidRPr="00023F33">
        <w:t>in  a</w:t>
      </w:r>
      <w:proofErr w:type="gramEnd"/>
      <w:r w:rsidRPr="00023F33">
        <w:t xml:space="preserve"> one-liner, it would be </w:t>
      </w:r>
      <w:r w:rsidRPr="00023F33">
        <w:rPr>
          <w:i/>
          <w:iCs/>
        </w:rPr>
        <w:t>Boys in the Hood</w:t>
      </w:r>
      <w:r w:rsidRPr="00023F33">
        <w:t xml:space="preserve"> meets </w:t>
      </w:r>
      <w:r w:rsidRPr="00023F33">
        <w:rPr>
          <w:i/>
          <w:iCs/>
        </w:rPr>
        <w:t>A Christmas Carol.</w:t>
      </w:r>
      <w:r w:rsidRPr="00023F33">
        <w:t xml:space="preserve"> But to sort of expand that—to explode it out a bit—it’s simply a story about a young man named Will who loses his brother to gun violence. Will has to make a </w:t>
      </w:r>
      <w:proofErr w:type="gramStart"/>
      <w:r w:rsidRPr="00023F33">
        <w:t>really difficult</w:t>
      </w:r>
      <w:proofErr w:type="gramEnd"/>
      <w:r w:rsidRPr="00023F33">
        <w:t xml:space="preserve"> decision because he comes from a community—like so many of us come from communities—where there are codes, there are rules, and ecosystems that must be followed.</w:t>
      </w:r>
      <w:r w:rsidR="00524794">
        <w:t xml:space="preserve"> </w:t>
      </w:r>
      <w:r w:rsidRPr="00023F33">
        <w:t xml:space="preserve">And so, he </w:t>
      </w:r>
      <w:proofErr w:type="gramStart"/>
      <w:r w:rsidRPr="00023F33">
        <w:t>has to</w:t>
      </w:r>
      <w:proofErr w:type="gramEnd"/>
      <w:r w:rsidRPr="00023F33">
        <w:t xml:space="preserve"> figure out and choose </w:t>
      </w:r>
      <w:proofErr w:type="gramStart"/>
      <w:r w:rsidRPr="00023F33">
        <w:t>whether or not</w:t>
      </w:r>
      <w:proofErr w:type="gramEnd"/>
      <w:r w:rsidRPr="00023F33">
        <w:t xml:space="preserve"> he’s going to follow the rules. One of those rules is, unfortunately, to avenge his brother’s death. He gets on an elevator, and the entire story takes place in sixty-seven seconds on that elevator as he goes from his floor down to the ground floor—to then meet the crossroads of whether he goes right or left, whether he follows those rules or makes new rules for himself.</w:t>
      </w:r>
    </w:p>
    <w:p w14:paraId="56B34F00" w14:textId="400107EF" w:rsidR="00524794" w:rsidRDefault="00524794" w:rsidP="00023F33">
      <w:r w:rsidRPr="00023F33">
        <w:rPr>
          <w:b/>
          <w:bCs/>
        </w:rPr>
        <w:t>The Writing Process</w:t>
      </w:r>
    </w:p>
    <w:p w14:paraId="38D55686" w14:textId="77777777" w:rsidR="00023F33" w:rsidRPr="00023F33" w:rsidRDefault="00023F33" w:rsidP="00023F33">
      <w:r w:rsidRPr="00023F33">
        <w:t xml:space="preserve">The form of </w:t>
      </w:r>
      <w:r w:rsidRPr="00023F33">
        <w:rPr>
          <w:i/>
          <w:iCs/>
        </w:rPr>
        <w:t>Long Way Down</w:t>
      </w:r>
      <w:r w:rsidRPr="00023F33">
        <w:t xml:space="preserve"> is just as important to the story as the story itself. </w:t>
      </w:r>
      <w:r w:rsidRPr="00023F33">
        <w:rPr>
          <w:i/>
          <w:iCs/>
        </w:rPr>
        <w:t>Long Way Down</w:t>
      </w:r>
      <w:r w:rsidRPr="00023F33">
        <w:t xml:space="preserve"> was originally written in prose, and it’s </w:t>
      </w:r>
      <w:proofErr w:type="gramStart"/>
      <w:r w:rsidRPr="00023F33">
        <w:t>really difficult</w:t>
      </w:r>
      <w:proofErr w:type="gramEnd"/>
      <w:r w:rsidRPr="00023F33">
        <w:t xml:space="preserve"> to convince any reader that a 300-page book written in eighty-thousand, eighty-five-thousand words takes place in sixty-seven seconds. Right?</w:t>
      </w:r>
    </w:p>
    <w:p w14:paraId="6B65306A" w14:textId="77777777" w:rsidR="00023F33" w:rsidRPr="00023F33" w:rsidRDefault="00023F33" w:rsidP="00023F33">
      <w:proofErr w:type="gramStart"/>
      <w:r w:rsidRPr="00023F33">
        <w:t>In order for</w:t>
      </w:r>
      <w:proofErr w:type="gramEnd"/>
      <w:r w:rsidRPr="00023F33">
        <w:t xml:space="preserve"> me to make the book feel believable, it needed to move at a certain clip. There needed to be urgency—even in the pace </w:t>
      </w:r>
      <w:proofErr w:type="gramStart"/>
      <w:r w:rsidRPr="00023F33">
        <w:t>in</w:t>
      </w:r>
      <w:proofErr w:type="gramEnd"/>
      <w:r w:rsidRPr="00023F33">
        <w:t xml:space="preserve"> which the pages turned. </w:t>
      </w:r>
      <w:proofErr w:type="gramStart"/>
      <w:r w:rsidRPr="00023F33">
        <w:t>So</w:t>
      </w:r>
      <w:proofErr w:type="gramEnd"/>
      <w:r w:rsidRPr="00023F33">
        <w:t xml:space="preserve"> I wrote the book in verse because that’s what I needed. I needed it to be sort of like </w:t>
      </w:r>
      <w:r w:rsidRPr="00023F33">
        <w:rPr>
          <w:i/>
          <w:iCs/>
        </w:rPr>
        <w:t>flip, flip, flip, flip</w:t>
      </w:r>
      <w:r w:rsidRPr="00023F33">
        <w:t xml:space="preserve"> instead of it being like, “Let me read and read and read,” and five minutes later, I’ll finally turn the page. That’s supposed to take that point-zero-one seconds of a kid’s life, right? It’s </w:t>
      </w:r>
      <w:proofErr w:type="gramStart"/>
      <w:r w:rsidRPr="00023F33">
        <w:t>really difficult</w:t>
      </w:r>
      <w:proofErr w:type="gramEnd"/>
      <w:r w:rsidRPr="00023F33">
        <w:t xml:space="preserve"> to pull that off.</w:t>
      </w:r>
    </w:p>
    <w:p w14:paraId="23FF3544" w14:textId="77777777" w:rsidR="00023F33" w:rsidRPr="00023F33" w:rsidRDefault="00023F33" w:rsidP="00023F33">
      <w:r w:rsidRPr="00023F33">
        <w:t xml:space="preserve">The other thing, though, is that anybody who’s been through trauma knows that the brain is not working in complete sentences. It’s working in words. It’s working in codes—snapshots, synapses firing off. That’s what it feels like. The brain isn’t weaving these beautiful, flowery sentences </w:t>
      </w:r>
      <w:proofErr w:type="gramStart"/>
      <w:r w:rsidRPr="00023F33">
        <w:t>in the midst of</w:t>
      </w:r>
      <w:proofErr w:type="gramEnd"/>
      <w:r w:rsidRPr="00023F33">
        <w:t xml:space="preserve"> terrible, terrible emotional pain and psychosis. And so, I wanted to figure out how to put the brain on the page—put a traumatized psyche on the page—and it was easier for me to do so using verse.</w:t>
      </w:r>
    </w:p>
    <w:p w14:paraId="10AB34C4" w14:textId="77777777" w:rsidR="00023F33" w:rsidRPr="00023F33" w:rsidRDefault="00023F33" w:rsidP="00023F33">
      <w:r w:rsidRPr="00023F33">
        <w:t xml:space="preserve">And then lastly, I wanted to play around subconsciously with the minds of the reader. There are fascinating things you can do when you use the page as a canvas, and verse allows you to do that. It’s no different than Hitchcock. When Hitchcock was filming movies, he would tilt the camera slightly, just so that the frame was diagonal. Even if there’s nothing </w:t>
      </w:r>
      <w:proofErr w:type="gramStart"/>
      <w:r w:rsidRPr="00023F33">
        <w:t>actually intense</w:t>
      </w:r>
      <w:proofErr w:type="gramEnd"/>
      <w:r w:rsidRPr="00023F33">
        <w:t xml:space="preserve"> happening in the scene, to the viewer, it’s </w:t>
      </w:r>
      <w:proofErr w:type="gramStart"/>
      <w:r w:rsidRPr="00023F33">
        <w:t>really uncomfortable</w:t>
      </w:r>
      <w:proofErr w:type="gramEnd"/>
      <w:r w:rsidRPr="00023F33">
        <w:t xml:space="preserve"> just because of that slight tilt.</w:t>
      </w:r>
    </w:p>
    <w:p w14:paraId="13140C7C" w14:textId="77777777" w:rsidR="00023F33" w:rsidRPr="00023F33" w:rsidRDefault="00023F33" w:rsidP="00023F33">
      <w:r w:rsidRPr="00023F33">
        <w:lastRenderedPageBreak/>
        <w:t>I used space on the page to do the same thing—how can I stretch the words out and move them around to cause tension, discomfort, and dissonance in the reader, so that they can live on that elevator with this character?</w:t>
      </w:r>
    </w:p>
    <w:p w14:paraId="6CF66B95" w14:textId="00EF22F3" w:rsidR="00524794" w:rsidRDefault="00524794" w:rsidP="00023F33">
      <w:r w:rsidRPr="00023F33">
        <w:rPr>
          <w:b/>
          <w:bCs/>
        </w:rPr>
        <w:t>Things to Think About</w:t>
      </w:r>
    </w:p>
    <w:p w14:paraId="5AF753A6" w14:textId="4B829E0E" w:rsidR="00023F33" w:rsidRPr="00023F33" w:rsidRDefault="00023F33" w:rsidP="00023F33">
      <w:r w:rsidRPr="00023F33">
        <w:t xml:space="preserve">I think that the </w:t>
      </w:r>
      <w:proofErr w:type="gramStart"/>
      <w:r w:rsidRPr="00023F33">
        <w:t>things</w:t>
      </w:r>
      <w:proofErr w:type="gramEnd"/>
      <w:r w:rsidRPr="00023F33">
        <w:t xml:space="preserve"> that I would really love readers</w:t>
      </w:r>
      <w:r w:rsidR="00524794">
        <w:t xml:space="preserve"> t</w:t>
      </w:r>
      <w:r w:rsidRPr="00023F33">
        <w:t>o think about number one is decision making. If you are a child, right, if you are a young reader, I want you to think about decision making. If you are older reader, I want you to think about how difficult it is for young readers and young people to make certain decisions if there are lots of things happening that we don’t know and that we don’t see.</w:t>
      </w:r>
    </w:p>
    <w:p w14:paraId="5D50FFCA" w14:textId="6A67AD17" w:rsidR="00023F33" w:rsidRPr="00023F33" w:rsidRDefault="00023F33" w:rsidP="00023F33">
      <w:r w:rsidRPr="00023F33">
        <w:t xml:space="preserve">The other thing, though, is that I want us all to think about the idea of being haunted. And I think that when we say haunted we always think about ghosts, we always think about anything that is sort of ephemeral or abstract or that is sort of undead and all these sort of ways that we think about the idea of being haunted, but the truth is all of us are haunted by something—whether it be haunted by your parents’ teachings, haunted by your spiritual practices, haunted by your education, haunted by the bad things, the good things, former loves, right. We </w:t>
      </w:r>
      <w:proofErr w:type="gramStart"/>
      <w:r w:rsidRPr="00023F33">
        <w:t>all are</w:t>
      </w:r>
      <w:proofErr w:type="gramEnd"/>
      <w:r w:rsidRPr="00023F33">
        <w:t xml:space="preserve"> being haunted and followed around. Everything sticks to us, and I want to sort of really nail that down because if you are an adult and you are working with young people it is incumbent upon you to know that everything is going to stick. Everything. Every negative thing you say, every positive thing you say, whether you think it’s sticking or not is of no consequence. It is sticking, and you </w:t>
      </w:r>
      <w:proofErr w:type="gramStart"/>
      <w:r w:rsidRPr="00023F33">
        <w:t>have to</w:t>
      </w:r>
      <w:proofErr w:type="gramEnd"/>
      <w:r w:rsidRPr="00023F33">
        <w:t xml:space="preserve"> know that.</w:t>
      </w:r>
    </w:p>
    <w:p w14:paraId="115EC263" w14:textId="63D51809" w:rsidR="00524794" w:rsidRDefault="00023F33" w:rsidP="00023F33">
      <w:r w:rsidRPr="00023F33">
        <w:t>And for young people, when you look at your circle, when you look at your friends, when you look at your communities, when you look at your families, remember it’s all sticking, right, so we have to make choices in order to figure out what can we peel off the best we can and what can we allow to stay, and those are the things that I really, really want people to just to think really deeply, to think really deeply about.</w:t>
      </w:r>
    </w:p>
    <w:p w14:paraId="7B5415CB" w14:textId="77777777" w:rsidR="00524794" w:rsidRPr="00023F33" w:rsidRDefault="00524794" w:rsidP="00524794">
      <w:r w:rsidRPr="00023F33">
        <w:rPr>
          <w:b/>
          <w:bCs/>
        </w:rPr>
        <w:t>Writing is Hard</w:t>
      </w:r>
    </w:p>
    <w:p w14:paraId="3EC49DA7" w14:textId="2BB0365B" w:rsidR="00023F33" w:rsidRPr="00023F33" w:rsidRDefault="00023F33" w:rsidP="00023F33">
      <w:r w:rsidRPr="00023F33">
        <w:t>Writing is rough, writing is hard. I mean look I like to believe…</w:t>
      </w:r>
      <w:r w:rsidR="00524794">
        <w:t xml:space="preserve"> </w:t>
      </w:r>
      <w:r w:rsidRPr="00023F33">
        <w:t xml:space="preserve">You know, I say all the time that writing is difficult, and I think people feel </w:t>
      </w:r>
      <w:proofErr w:type="gramStart"/>
      <w:r w:rsidRPr="00023F33">
        <w:t>like</w:t>
      </w:r>
      <w:proofErr w:type="gramEnd"/>
      <w:r w:rsidRPr="00023F33">
        <w:t xml:space="preserve"> because writing is difficult, I don’t like it—but that’s not the case. Writing is difficult, and that’s why I like it. I believe that if you ask a marathon runner why they like to run, it’s the euphoric feeling of accomplishing something that felt impossible.</w:t>
      </w:r>
    </w:p>
    <w:p w14:paraId="17E0D32E" w14:textId="77777777" w:rsidR="00023F33" w:rsidRPr="00023F33" w:rsidRDefault="00023F33" w:rsidP="00023F33">
      <w:r w:rsidRPr="00023F33">
        <w:t xml:space="preserve">The challenge is what I do it for. It’s like living in boot camp, right? And one of my mentors said that to write a novel is to climb Mount Everest. You don’t always know that you can make it to the top—to the summit of Mount Everest—and then you get </w:t>
      </w:r>
      <w:proofErr w:type="gramStart"/>
      <w:r w:rsidRPr="00023F33">
        <w:t>there</w:t>
      </w:r>
      <w:proofErr w:type="gramEnd"/>
      <w:r w:rsidRPr="00023F33">
        <w:t xml:space="preserve"> and you look </w:t>
      </w:r>
      <w:r w:rsidRPr="00023F33">
        <w:lastRenderedPageBreak/>
        <w:t>out across the horizon and say, “I can’t believe I climbed Mount Everest. Now I know I can climb Mount Everest.”</w:t>
      </w:r>
    </w:p>
    <w:p w14:paraId="27125870" w14:textId="77777777" w:rsidR="00023F33" w:rsidRPr="00023F33" w:rsidRDefault="00023F33" w:rsidP="00023F33">
      <w:r w:rsidRPr="00023F33">
        <w:t>And then you walk all the way back down to the base of the mountain and say, “Now I’m going to climb it again.” But what you didn’t know was that all the footholds changed—and that is what it feels like to be a writer. Every mountain is a new mountain, even if you’ve climbed the mountain before.</w:t>
      </w:r>
    </w:p>
    <w:p w14:paraId="05D79A88" w14:textId="77777777" w:rsidR="00023F33" w:rsidRPr="00023F33" w:rsidRDefault="00023F33" w:rsidP="00023F33">
      <w:r w:rsidRPr="00023F33">
        <w:t>I’m grateful for that, because not everybody can do it. All right, it’s what makes it special—that it’s hard, that it’s difficult—and when it works, right, when it works, it’s magic.</w:t>
      </w:r>
    </w:p>
    <w:p w14:paraId="11A28467" w14:textId="77777777" w:rsidR="00524794" w:rsidRPr="00023F33" w:rsidRDefault="00524794" w:rsidP="00524794">
      <w:r w:rsidRPr="00023F33">
        <w:rPr>
          <w:b/>
          <w:bCs/>
        </w:rPr>
        <w:t>Adaptations</w:t>
      </w:r>
    </w:p>
    <w:p w14:paraId="3B4FFEB7" w14:textId="77777777" w:rsidR="00023F33" w:rsidRPr="00023F33" w:rsidRDefault="00023F33" w:rsidP="00023F33">
      <w:r w:rsidRPr="00023F33">
        <w:t>You know, with the sort of strange—for me—influx of theatrical adaptations, I mean…</w:t>
      </w:r>
    </w:p>
    <w:p w14:paraId="68C291E0" w14:textId="77777777" w:rsidR="00023F33" w:rsidRPr="00023F33" w:rsidRDefault="00023F33" w:rsidP="00023F33">
      <w:proofErr w:type="gramStart"/>
      <w:r w:rsidRPr="00023F33">
        <w:t>First of all</w:t>
      </w:r>
      <w:proofErr w:type="gramEnd"/>
      <w:r w:rsidRPr="00023F33">
        <w:t xml:space="preserve">, it’s super humbling. I’m honored, and honestly, I don’t exactly know why it’s happening. I don’t know why this is the case </w:t>
      </w:r>
      <w:proofErr w:type="gramStart"/>
      <w:r w:rsidRPr="00023F33">
        <w:t>at the moment</w:t>
      </w:r>
      <w:proofErr w:type="gramEnd"/>
      <w:r w:rsidRPr="00023F33">
        <w:t xml:space="preserve">. I mean, I’ve written a lot of books, and over the past couple of years, things have sort of picked up in terms of </w:t>
      </w:r>
      <w:proofErr w:type="gramStart"/>
      <w:r w:rsidRPr="00023F33">
        <w:t>the adaptations</w:t>
      </w:r>
      <w:proofErr w:type="gramEnd"/>
      <w:r w:rsidRPr="00023F33">
        <w:t>.</w:t>
      </w:r>
    </w:p>
    <w:p w14:paraId="0B631D63" w14:textId="77777777" w:rsidR="00023F33" w:rsidRPr="00023F33" w:rsidRDefault="00023F33" w:rsidP="00023F33">
      <w:r w:rsidRPr="00023F33">
        <w:t xml:space="preserve">What I do know, </w:t>
      </w:r>
      <w:proofErr w:type="gramStart"/>
      <w:r w:rsidRPr="00023F33">
        <w:t>though—what I believe—</w:t>
      </w:r>
      <w:proofErr w:type="gramEnd"/>
      <w:r w:rsidRPr="00023F33">
        <w:t xml:space="preserve">is that theater is interesting in the sense that whatever is put on the stage </w:t>
      </w:r>
      <w:proofErr w:type="gramStart"/>
      <w:r w:rsidRPr="00023F33">
        <w:t>has to</w:t>
      </w:r>
      <w:proofErr w:type="gramEnd"/>
      <w:r w:rsidRPr="00023F33">
        <w:t xml:space="preserve"> have an immediate impact on the audience, because you’re having this live, right? Everybody is engaged in this conversation. If you are here in the audience, you are </w:t>
      </w:r>
      <w:proofErr w:type="gramStart"/>
      <w:r w:rsidRPr="00023F33">
        <w:t>actually a</w:t>
      </w:r>
      <w:proofErr w:type="gramEnd"/>
      <w:r w:rsidRPr="00023F33">
        <w:t xml:space="preserve"> part of this—whether you speak or not, whether I speak directly to you, whether we break the fourth wall or not—it doesn’t really matter. You are in relationship with the piece of art in this space.</w:t>
      </w:r>
    </w:p>
    <w:p w14:paraId="746B1EBA" w14:textId="77777777" w:rsidR="00023F33" w:rsidRPr="00023F33" w:rsidRDefault="00023F33" w:rsidP="00023F33">
      <w:r w:rsidRPr="00023F33">
        <w:t>It’s no different than going to a museum and looking at a Rothko or a Motherwell, right? You’re standing in front of it, and you are in conversation with it. It is not speaking back to you—except for it is, right? It is—and you’re having this sort of dialogue.</w:t>
      </w:r>
    </w:p>
    <w:p w14:paraId="4C86B583" w14:textId="77777777" w:rsidR="00023F33" w:rsidRPr="00023F33" w:rsidRDefault="00023F33" w:rsidP="00023F33">
      <w:r w:rsidRPr="00023F33">
        <w:t>What I find most interesting and most incredible is that, for some reason—and this is what I say when I talk about intuition, because I don’t have the answer for why this is happening—but for some reason, the works that I’ve written over the last few years seem to be primed for this conversation, primed for adaptation, to engage in that discussion with the audience.</w:t>
      </w:r>
    </w:p>
    <w:p w14:paraId="66EE4AD0" w14:textId="77777777" w:rsidR="00023F33" w:rsidRPr="00023F33" w:rsidRDefault="00023F33" w:rsidP="00023F33">
      <w:r w:rsidRPr="00023F33">
        <w:t xml:space="preserve">When you read this book, you’re in </w:t>
      </w:r>
      <w:proofErr w:type="gramStart"/>
      <w:r w:rsidRPr="00023F33">
        <w:t>discussion—</w:t>
      </w:r>
      <w:proofErr w:type="gramEnd"/>
      <w:r w:rsidRPr="00023F33">
        <w:t>you’re in conversation with it, with the characters, and with the piece of art. And when we put it on stage, you’re still going to have a different version of that same conversation, and it may touch or tap into something that you couldn’t quite see in the book.</w:t>
      </w:r>
    </w:p>
    <w:p w14:paraId="5EB900CD" w14:textId="77777777" w:rsidR="00023F33" w:rsidRPr="00023F33" w:rsidRDefault="00023F33" w:rsidP="00023F33">
      <w:r w:rsidRPr="00023F33">
        <w:lastRenderedPageBreak/>
        <w:t xml:space="preserve">It’s no different than Shakespeare. I am not Shakespeare, obviously, but it’s no different than Shakespeare. We read Shakespeare and we parse it line for line—what does he mean here? What does the word </w:t>
      </w:r>
      <w:r w:rsidRPr="00023F33">
        <w:rPr>
          <w:i/>
          <w:iCs/>
        </w:rPr>
        <w:t>will</w:t>
      </w:r>
      <w:r w:rsidRPr="00023F33">
        <w:t xml:space="preserve"> mean, right? </w:t>
      </w:r>
      <w:r w:rsidRPr="00023F33">
        <w:rPr>
          <w:i/>
          <w:iCs/>
        </w:rPr>
        <w:t>Will</w:t>
      </w:r>
      <w:r w:rsidRPr="00023F33">
        <w:t xml:space="preserve"> means four different things, five different things, when Shakespeare is writing it. “Oh, what does this mean? What does that mean? What does he mean by this? What does he mean by that?” Then, after you’ve had that entire dialogue on the page, you see it on a stage and then rehash that conversation in a very different way, with a very different tone.</w:t>
      </w:r>
    </w:p>
    <w:p w14:paraId="7A60A03F" w14:textId="77777777" w:rsidR="00023F33" w:rsidRPr="00023F33" w:rsidRDefault="00023F33" w:rsidP="00023F33">
      <w:r w:rsidRPr="00023F33">
        <w:t xml:space="preserve">That’s a special, special thing—not all of us have been able to do that. I don’t know why it’s happening, but I’m so, so grateful, and it reaffirms and confirms and reassures me to just continue to trust my gut. The human part of me will always connect to the human part of everybody else, so I </w:t>
      </w:r>
      <w:proofErr w:type="gramStart"/>
      <w:r w:rsidRPr="00023F33">
        <w:t>have to</w:t>
      </w:r>
      <w:proofErr w:type="gramEnd"/>
      <w:r w:rsidRPr="00023F33">
        <w:t xml:space="preserve"> be in tune with whatever that is.</w:t>
      </w:r>
    </w:p>
    <w:p w14:paraId="5A5095B1" w14:textId="77777777" w:rsidR="00023F33" w:rsidRPr="00023F33" w:rsidRDefault="00023F33" w:rsidP="00023F33">
      <w:r w:rsidRPr="00023F33">
        <w:rPr>
          <w:b/>
          <w:bCs/>
        </w:rPr>
        <w:t>Intergenerational Audiences</w:t>
      </w:r>
    </w:p>
    <w:p w14:paraId="608B821D" w14:textId="77777777" w:rsidR="00023F33" w:rsidRPr="00023F33" w:rsidRDefault="00023F33" w:rsidP="00023F33">
      <w:r w:rsidRPr="00023F33">
        <w:t xml:space="preserve">In terms of the intergenerational audience—that excites me, because that always excites me. I think every single space should involve intergenerational audiences, because I think that human beings exist </w:t>
      </w:r>
      <w:proofErr w:type="gramStart"/>
      <w:r w:rsidRPr="00023F33">
        <w:t>on</w:t>
      </w:r>
      <w:proofErr w:type="gramEnd"/>
      <w:r w:rsidRPr="00023F33">
        <w:t xml:space="preserve"> a continuum. What these young people are dealing </w:t>
      </w:r>
      <w:proofErr w:type="gramStart"/>
      <w:r w:rsidRPr="00023F33">
        <w:t>with—we</w:t>
      </w:r>
      <w:proofErr w:type="gramEnd"/>
      <w:r w:rsidRPr="00023F33">
        <w:t xml:space="preserve"> like to pretend this is a new phenomenon—but the truth of the matter is that it may just be a different version of a phenomenon that has been happening for a very long time.</w:t>
      </w:r>
    </w:p>
    <w:p w14:paraId="630B7211" w14:textId="77777777" w:rsidR="00023F33" w:rsidRPr="00023F33" w:rsidRDefault="00023F33" w:rsidP="00023F33">
      <w:r w:rsidRPr="00023F33">
        <w:t xml:space="preserve">If there are any adults in the room who have fourteen-year-old children, there’s a good chance that they were born and raised—or at least raised—in the 1980s. Therefore, this story should feel very familiar to them. They grew up in the city in the 1980s, right? And if you’re coming up in the 1960s, it may not look the same, but there are still similarities in terms of </w:t>
      </w:r>
      <w:r w:rsidRPr="00023F33">
        <w:rPr>
          <w:i/>
          <w:iCs/>
        </w:rPr>
        <w:t>why do we feel helpless and hopeless?</w:t>
      </w:r>
      <w:r w:rsidRPr="00023F33">
        <w:t xml:space="preserve"> Why do we feel like, </w:t>
      </w:r>
      <w:proofErr w:type="gramStart"/>
      <w:r w:rsidRPr="00023F33">
        <w:t>in order to</w:t>
      </w:r>
      <w:proofErr w:type="gramEnd"/>
      <w:r w:rsidRPr="00023F33">
        <w:t xml:space="preserve"> exert a certain level of what it means to be a man—what it means to be male—we have to take up arms, we have to be emotionless?</w:t>
      </w:r>
    </w:p>
    <w:p w14:paraId="4923E6B8" w14:textId="77777777" w:rsidR="00023F33" w:rsidRPr="00023F33" w:rsidRDefault="00023F33" w:rsidP="00023F33">
      <w:r w:rsidRPr="00023F33">
        <w:t>These are all questions that are not new questions, right? We’re talking about generations of these rules and some variation of them. And I’m excited to see multi-generational audiences have that discussion and witness this at the same time—to see who has what reaction.</w:t>
      </w:r>
    </w:p>
    <w:p w14:paraId="0156F3F2" w14:textId="77777777" w:rsidR="00023F33" w:rsidRPr="00023F33" w:rsidRDefault="00023F33" w:rsidP="00023F33">
      <w:r w:rsidRPr="00023F33">
        <w:t xml:space="preserve">For the adults in the room to figure out the fate of a child, and when they figure that out, to ask themselves </w:t>
      </w:r>
      <w:r w:rsidRPr="00023F33">
        <w:rPr>
          <w:i/>
          <w:iCs/>
        </w:rPr>
        <w:t>why</w:t>
      </w:r>
      <w:r w:rsidRPr="00023F33">
        <w:t xml:space="preserve"> they feel the way they feel. And for young kids in the room to look at that and say, “Here are the things that I would do,” or “This reminds me of my friend who’s been through this,” or “My older brother who’s been through this.”</w:t>
      </w:r>
    </w:p>
    <w:p w14:paraId="413E3068" w14:textId="48E83475" w:rsidR="00D6408C" w:rsidRDefault="00023F33">
      <w:r w:rsidRPr="00023F33">
        <w:t>What a beautiful experience for us all.</w:t>
      </w:r>
    </w:p>
    <w:sectPr w:rsidR="00D6408C" w:rsidSect="00B14879">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33"/>
    <w:rsid w:val="00023F33"/>
    <w:rsid w:val="00434EB2"/>
    <w:rsid w:val="00495346"/>
    <w:rsid w:val="004A2553"/>
    <w:rsid w:val="004F5A41"/>
    <w:rsid w:val="00524794"/>
    <w:rsid w:val="00690898"/>
    <w:rsid w:val="00864E38"/>
    <w:rsid w:val="00B14879"/>
    <w:rsid w:val="00D6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9824"/>
  <w15:chartTrackingRefBased/>
  <w15:docId w15:val="{14500913-875B-40AF-BA0B-BE49F7309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F33"/>
    <w:rPr>
      <w:rFonts w:eastAsiaTheme="majorEastAsia" w:cstheme="majorBidi"/>
      <w:color w:val="272727" w:themeColor="text1" w:themeTint="D8"/>
    </w:rPr>
  </w:style>
  <w:style w:type="paragraph" w:styleId="Title">
    <w:name w:val="Title"/>
    <w:basedOn w:val="Normal"/>
    <w:next w:val="Normal"/>
    <w:link w:val="TitleChar"/>
    <w:uiPriority w:val="10"/>
    <w:qFormat/>
    <w:rsid w:val="00023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F33"/>
    <w:pPr>
      <w:spacing w:before="160"/>
      <w:jc w:val="center"/>
    </w:pPr>
    <w:rPr>
      <w:i/>
      <w:iCs/>
      <w:color w:val="404040" w:themeColor="text1" w:themeTint="BF"/>
    </w:rPr>
  </w:style>
  <w:style w:type="character" w:customStyle="1" w:styleId="QuoteChar">
    <w:name w:val="Quote Char"/>
    <w:basedOn w:val="DefaultParagraphFont"/>
    <w:link w:val="Quote"/>
    <w:uiPriority w:val="29"/>
    <w:rsid w:val="00023F33"/>
    <w:rPr>
      <w:i/>
      <w:iCs/>
      <w:color w:val="404040" w:themeColor="text1" w:themeTint="BF"/>
    </w:rPr>
  </w:style>
  <w:style w:type="paragraph" w:styleId="ListParagraph">
    <w:name w:val="List Paragraph"/>
    <w:basedOn w:val="Normal"/>
    <w:uiPriority w:val="34"/>
    <w:qFormat/>
    <w:rsid w:val="00023F33"/>
    <w:pPr>
      <w:ind w:left="720"/>
      <w:contextualSpacing/>
    </w:pPr>
  </w:style>
  <w:style w:type="character" w:styleId="IntenseEmphasis">
    <w:name w:val="Intense Emphasis"/>
    <w:basedOn w:val="DefaultParagraphFont"/>
    <w:uiPriority w:val="21"/>
    <w:qFormat/>
    <w:rsid w:val="00023F33"/>
    <w:rPr>
      <w:i/>
      <w:iCs/>
      <w:color w:val="0F4761" w:themeColor="accent1" w:themeShade="BF"/>
    </w:rPr>
  </w:style>
  <w:style w:type="paragraph" w:styleId="IntenseQuote">
    <w:name w:val="Intense Quote"/>
    <w:basedOn w:val="Normal"/>
    <w:next w:val="Normal"/>
    <w:link w:val="IntenseQuoteChar"/>
    <w:uiPriority w:val="30"/>
    <w:qFormat/>
    <w:rsid w:val="00023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F33"/>
    <w:rPr>
      <w:i/>
      <w:iCs/>
      <w:color w:val="0F4761" w:themeColor="accent1" w:themeShade="BF"/>
    </w:rPr>
  </w:style>
  <w:style w:type="character" w:styleId="IntenseReference">
    <w:name w:val="Intense Reference"/>
    <w:basedOn w:val="DefaultParagraphFont"/>
    <w:uiPriority w:val="32"/>
    <w:qFormat/>
    <w:rsid w:val="00023F33"/>
    <w:rPr>
      <w:b/>
      <w:bCs/>
      <w:smallCaps/>
      <w:color w:val="0F4761" w:themeColor="accent1" w:themeShade="BF"/>
      <w:spacing w:val="5"/>
    </w:rPr>
  </w:style>
  <w:style w:type="character" w:styleId="Hyperlink">
    <w:name w:val="Hyperlink"/>
    <w:basedOn w:val="DefaultParagraphFont"/>
    <w:uiPriority w:val="99"/>
    <w:unhideWhenUsed/>
    <w:rsid w:val="00434EB2"/>
    <w:rPr>
      <w:color w:val="467886" w:themeColor="hyperlink"/>
      <w:u w:val="single"/>
    </w:rPr>
  </w:style>
  <w:style w:type="character" w:styleId="UnresolvedMention">
    <w:name w:val="Unresolved Mention"/>
    <w:basedOn w:val="DefaultParagraphFont"/>
    <w:uiPriority w:val="99"/>
    <w:semiHidden/>
    <w:unhideWhenUsed/>
    <w:rsid w:val="00434EB2"/>
    <w:rPr>
      <w:color w:val="605E5C"/>
      <w:shd w:val="clear" w:color="auto" w:fill="E1DFDD"/>
    </w:rPr>
  </w:style>
  <w:style w:type="character" w:styleId="LineNumber">
    <w:name w:val="line number"/>
    <w:basedOn w:val="DefaultParagraphFont"/>
    <w:uiPriority w:val="99"/>
    <w:semiHidden/>
    <w:unhideWhenUsed/>
    <w:rsid w:val="00B14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cuXNsJvNa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Robers</dc:creator>
  <cp:keywords/>
  <dc:description/>
  <cp:lastModifiedBy>Joseph Robers</cp:lastModifiedBy>
  <cp:revision>3</cp:revision>
  <dcterms:created xsi:type="dcterms:W3CDTF">2025-11-06T02:18:00Z</dcterms:created>
  <dcterms:modified xsi:type="dcterms:W3CDTF">2025-11-06T02:20:00Z</dcterms:modified>
</cp:coreProperties>
</file>