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781925" cy="142875"/>
                <wp:effectExtent b="0" l="0" r="0" t="0"/>
                <wp:wrapNone/>
                <wp:docPr id="11" name=""/>
                <a:graphic>
                  <a:graphicData uri="http://schemas.microsoft.com/office/word/2010/wordprocessingShape">
                    <wps:wsp>
                      <wps:cNvSpPr/>
                      <wps:cNvPr id="4" name="Shape 4"/>
                      <wps:spPr>
                        <a:xfrm>
                          <a:off x="1459800" y="3713325"/>
                          <a:ext cx="7772400" cy="133350"/>
                        </a:xfrm>
                        <a:custGeom>
                          <a:rect b="b" l="l" r="r" t="t"/>
                          <a:pathLst>
                            <a:path extrusionOk="0" h="133350" w="7772400">
                              <a:moveTo>
                                <a:pt x="7772400" y="133350"/>
                              </a:moveTo>
                              <a:lnTo>
                                <a:pt x="0" y="133350"/>
                              </a:lnTo>
                              <a:lnTo>
                                <a:pt x="0" y="0"/>
                              </a:lnTo>
                              <a:lnTo>
                                <a:pt x="7772400" y="0"/>
                              </a:lnTo>
                              <a:lnTo>
                                <a:pt x="7772400" y="133350"/>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-4761</wp:posOffset>
                </wp:positionH>
                <wp:positionV relativeFrom="page">
                  <wp:posOffset>-4761</wp:posOffset>
                </wp:positionV>
                <wp:extent cx="7781925" cy="142875"/>
                <wp:effectExtent b="0" l="0" r="0" t="0"/>
                <wp:wrapNone/>
                <wp:docPr id="1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781925" cy="142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Title"/>
        <w:ind w:firstLine="100"/>
        <w:rPr/>
      </w:pPr>
      <w:r w:rsidDel="00000000" w:rsidR="00000000" w:rsidRPr="00000000">
        <w:rPr>
          <w:color w:val="131315"/>
          <w:rtl w:val="0"/>
        </w:rPr>
        <w:t xml:space="preserve">John Michael Quinn III</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2"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Dedicated Software Engineer and Web Developer aiming to leverage extensive experience in front-end development to create user-centric solutions. Committed to enhancing user experiences and driving technological innovation with modern technologies.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53"/>
          <w:tab w:val="left" w:leader="none" w:pos="5040"/>
          <w:tab w:val="left" w:leader="none" w:pos="7100"/>
        </w:tabs>
        <w:spacing w:after="0" w:before="149"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w:drawing>
          <wp:inline distB="0" distT="0" distL="0" distR="0">
            <wp:extent cx="165102" cy="123826"/>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5102" cy="12382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jtrquinn@gmail.com</w:t>
          <w:tab/>
        </w:r>
      </w:hyperlink>
      <w:hyperlink r:id="rId10">
        <w:r w:rsidDel="00000000" w:rsidR="00000000" w:rsidRPr="00000000">
          <w:rPr>
            <w:rFonts w:ascii="Times New Roman" w:cs="Times New Roman" w:eastAsia="Times New Roman" w:hAnsi="Times New Roman"/>
            <w:b w:val="0"/>
            <w:i w:val="0"/>
            <w:smallCaps w:val="0"/>
            <w:strike w:val="0"/>
            <w:color w:val="171717"/>
            <w:sz w:val="22"/>
            <w:szCs w:val="22"/>
            <w:u w:val="none"/>
            <w:shd w:fill="auto" w:val="clear"/>
            <w:vertAlign w:val="baseline"/>
            <w:rtl w:val="0"/>
          </w:rPr>
          <w:t xml:space="preserve"> </w:t>
        </w:r>
      </w:hyperlink>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Pr>
        <w:drawing>
          <wp:inline distB="0" distT="0" distL="0" distR="0">
            <wp:extent cx="166360" cy="16636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6360" cy="166360"/>
                    </a:xfrm>
                    <a:prstGeom prst="rect"/>
                    <a:ln/>
                  </pic:spPr>
                </pic:pic>
              </a:graphicData>
            </a:graphic>
          </wp:inline>
        </w:drawing>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+1 (510) 999-1379</w:t>
        <w:tab/>
      </w:r>
      <w:r w:rsidDel="00000000" w:rsidR="00000000" w:rsidRPr="00000000">
        <w:rPr>
          <w:rFonts w:ascii="Trebuchet MS" w:cs="Trebuchet MS" w:eastAsia="Trebuchet MS" w:hAnsi="Trebuchet MS"/>
          <w:b w:val="0"/>
          <w:i w:val="0"/>
          <w:smallCaps w:val="0"/>
          <w:strike w:val="0"/>
          <w:color w:val="171717"/>
          <w:sz w:val="36.66666666666667"/>
          <w:szCs w:val="36.66666666666667"/>
          <w:u w:val="none"/>
          <w:shd w:fill="auto" w:val="clear"/>
          <w:vertAlign w:val="subscript"/>
        </w:rPr>
        <w:drawing>
          <wp:inline distB="0" distT="0" distL="0" distR="0">
            <wp:extent cx="123826" cy="165908"/>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3826" cy="1659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71717"/>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Lovettsville, VA</w:t>
        <w:tab/>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Pr>
        <w:drawing>
          <wp:inline distB="0" distT="0" distL="0" distR="0">
            <wp:extent cx="144464" cy="144464"/>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44464" cy="144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171717"/>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https:/</w:t>
      </w:r>
      <w:hyperlink r:id="rId14">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/www.jackquinn.io/</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910" w:firstLine="0"/>
        <w:rPr/>
      </w:pPr>
      <w:r w:rsidDel="00000000" w:rsidR="00000000" w:rsidRPr="00000000">
        <w:rPr>
          <w:color w:val="171717"/>
          <w:rtl w:val="0"/>
        </w:rPr>
        <w:t xml:space="preserve">WORK EXPERIENCE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50800</wp:posOffset>
                </wp:positionV>
                <wp:extent cx="390525" cy="57150"/>
                <wp:effectExtent b="0" l="0" r="0" t="0"/>
                <wp:wrapNone/>
                <wp:docPr id="10" name=""/>
                <a:graphic>
                  <a:graphicData uri="http://schemas.microsoft.com/office/word/2010/wordprocessingShape">
                    <wps:wsp>
                      <wps:cNvSpPr/>
                      <wps:cNvPr id="3" name="Shape 3"/>
                      <wps:spPr>
                        <a:xfrm>
                          <a:off x="5155500" y="3756188"/>
                          <a:ext cx="381000" cy="47625"/>
                        </a:xfrm>
                        <a:custGeom>
                          <a:rect b="b" l="l" r="r" t="t"/>
                          <a:pathLst>
                            <a:path extrusionOk="0" h="47625" w="381000">
                              <a:moveTo>
                                <a:pt x="381000" y="47624"/>
                              </a:moveTo>
                              <a:lnTo>
                                <a:pt x="0" y="47624"/>
                              </a:lnTo>
                              <a:lnTo>
                                <a:pt x="0" y="0"/>
                              </a:lnTo>
                              <a:lnTo>
                                <a:pt x="381000" y="0"/>
                              </a:lnTo>
                              <a:lnTo>
                                <a:pt x="381000" y="47624"/>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50800</wp:posOffset>
                </wp:positionV>
                <wp:extent cx="390525" cy="57150"/>
                <wp:effectExtent b="0" l="0" r="0" t="0"/>
                <wp:wrapNone/>
                <wp:docPr id="10"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07">
      <w:pPr>
        <w:pStyle w:val="Heading1"/>
        <w:ind w:firstLine="100"/>
        <w:rPr/>
      </w:pPr>
      <w:bookmarkStart w:colFirst="0" w:colLast="0" w:name="_heading=h.d69eygtzcyt2" w:id="0"/>
      <w:bookmarkEnd w:id="0"/>
      <w:r w:rsidDel="00000000" w:rsidR="00000000" w:rsidRPr="00000000">
        <w:rPr>
          <w:color w:val="171717"/>
          <w:rtl w:val="0"/>
        </w:rPr>
        <w:t xml:space="preserve">Christian Aid Mission</w:t>
      </w:r>
      <w:r w:rsidDel="00000000" w:rsidR="00000000" w:rsidRPr="00000000">
        <w:rPr>
          <w:rtl w:val="0"/>
        </w:rPr>
      </w:r>
    </w:p>
    <w:p w:rsidR="00000000" w:rsidDel="00000000" w:rsidP="00000000" w:rsidRDefault="00000000" w:rsidRPr="00000000" w14:paraId="00000008">
      <w:pPr>
        <w:tabs>
          <w:tab w:val="left" w:leader="none" w:pos="7482"/>
        </w:tabs>
        <w:spacing w:before="92" w:lineRule="auto"/>
        <w:ind w:left="100" w:firstLine="0"/>
        <w:rPr/>
      </w:pPr>
      <w:r w:rsidDel="00000000" w:rsidR="00000000" w:rsidRPr="00000000">
        <w:rPr>
          <w:color w:val="171717"/>
          <w:rtl w:val="0"/>
        </w:rPr>
        <w:t xml:space="preserve">Software Engineer</w:t>
        <w:tab/>
        <w:t xml:space="preserve">October 2023 - Current</w:t>
      </w:r>
      <w:r w:rsidDel="00000000" w:rsidR="00000000" w:rsidRPr="00000000">
        <w:rPr>
          <w:rtl w:val="0"/>
        </w:rPr>
      </w:r>
    </w:p>
    <w:p w:rsidR="00000000" w:rsidDel="00000000" w:rsidP="00000000" w:rsidRDefault="00000000" w:rsidRPr="00000000" w14:paraId="00000009">
      <w:pPr>
        <w:numPr>
          <w:ilvl w:val="0"/>
          <w:numId w:val="1"/>
        </w:numPr>
        <w:tabs>
          <w:tab w:val="left" w:leader="none" w:pos="417"/>
          <w:tab w:val="left" w:leader="none" w:pos="419"/>
        </w:tabs>
        <w:spacing w:before="93" w:line="268" w:lineRule="auto"/>
        <w:ind w:left="419" w:right="119" w:hanging="200"/>
        <w:jc w:val="both"/>
      </w:pPr>
      <w:r w:rsidDel="00000000" w:rsidR="00000000" w:rsidRPr="00000000">
        <w:rPr>
          <w:color w:val="171717"/>
          <w:rtl w:val="0"/>
        </w:rPr>
        <w:t xml:space="preserve">Currently rebuilding the existing WordPress website into an Angular-based platform, leveraging direct integration with SaaS products to streamline operations, enhance customization capabilities, optimize loading times, and fortify security measures.</w:t>
      </w:r>
      <w:r w:rsidDel="00000000" w:rsidR="00000000" w:rsidRPr="00000000">
        <w:rPr>
          <w:rtl w:val="0"/>
        </w:rPr>
      </w:r>
    </w:p>
    <w:p w:rsidR="00000000" w:rsidDel="00000000" w:rsidP="00000000" w:rsidRDefault="00000000" w:rsidRPr="00000000" w14:paraId="0000000A">
      <w:pPr>
        <w:spacing w:before="123" w:lineRule="auto"/>
        <w:ind w:left="100" w:right="0" w:firstLine="0"/>
        <w:jc w:val="left"/>
        <w:rPr>
          <w:b w:val="1"/>
          <w:sz w:val="22"/>
          <w:szCs w:val="22"/>
        </w:rPr>
      </w:pPr>
      <w:r w:rsidDel="00000000" w:rsidR="00000000" w:rsidRPr="00000000">
        <w:rPr>
          <w:b w:val="1"/>
          <w:color w:val="171717"/>
          <w:sz w:val="22"/>
          <w:szCs w:val="22"/>
          <w:rtl w:val="0"/>
        </w:rPr>
        <w:t xml:space="preserve">VeeFriends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25"/>
        </w:tabs>
        <w:spacing w:after="0" w:before="92"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Software Engineer</w:t>
      </w:r>
      <w:r w:rsidDel="00000000" w:rsidR="00000000" w:rsidRPr="00000000">
        <w:rPr>
          <w:color w:val="171717"/>
          <w:rtl w:val="0"/>
        </w:rPr>
        <w:tab/>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May 202</w:t>
      </w:r>
      <w:r w:rsidDel="00000000" w:rsidR="00000000" w:rsidRPr="00000000">
        <w:rPr>
          <w:color w:val="171717"/>
          <w:rtl w:val="0"/>
        </w:rPr>
        <w:t xml:space="preserve">2</w:t>
      </w: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 - </w:t>
      </w:r>
      <w:r w:rsidDel="00000000" w:rsidR="00000000" w:rsidRPr="00000000">
        <w:rPr>
          <w:color w:val="171717"/>
          <w:rtl w:val="0"/>
        </w:rPr>
        <w:t xml:space="preserve">June 2023</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3" w:line="268" w:lineRule="auto"/>
        <w:ind w:left="419" w:right="11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Collaborated with designers to revamp the UI/UX of the company's website using Dotnet Blazor (Wasm with SSR), resulting in a 20% increase in user engagement. Contributed to the development of new navigation and event pages using Angular, improving site navigation by 30%.</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ind w:firstLine="100"/>
        <w:rPr/>
      </w:pPr>
      <w:r w:rsidDel="00000000" w:rsidR="00000000" w:rsidRPr="00000000">
        <w:rPr>
          <w:color w:val="171717"/>
          <w:rtl w:val="0"/>
        </w:rPr>
        <w:t xml:space="preserve">U.S. Bank (Elavon)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44"/>
        </w:tabs>
        <w:spacing w:after="0" w:before="92"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Software Developer</w:t>
        <w:tab/>
        <w:t xml:space="preserve">May 2021 - May 2022</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3" w:line="268" w:lineRule="auto"/>
        <w:ind w:left="419" w:right="11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Built and maintained merchant administration dashboard in Angular JS, Angular, and Dotnet Blazor. The dashboard gives merchants the ability to run reports, review settlements, address credit card processing rules, invoice customers, create stand-alone self-checkout pages, and manage PCI compliance and self-assessment.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00"/>
        <w:rPr/>
      </w:pPr>
      <w:r w:rsidDel="00000000" w:rsidR="00000000" w:rsidRPr="00000000">
        <w:rPr>
          <w:color w:val="171717"/>
          <w:rtl w:val="0"/>
        </w:rPr>
        <w:t xml:space="preserve">Verisign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82"/>
        </w:tabs>
        <w:spacing w:after="0" w:before="92"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Software Engineer</w:t>
        <w:tab/>
        <w:t xml:space="preserve">October 2018 - May 2021</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3" w:line="268" w:lineRule="auto"/>
        <w:ind w:left="419" w:right="119" w:hanging="200"/>
        <w:jc w:val="both"/>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Worked on Salesforce and ServiceNow modules to help support our customer support organization. Also built internal tools to manage all of our public sector clients (government). Build websites and software to provide our government clients with their own .gov registry. Used Salesforce Lightning framework and other no/low-code solutions.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left="154" w:firstLine="0"/>
        <w:rPr/>
      </w:pPr>
      <w:r w:rsidDel="00000000" w:rsidR="00000000" w:rsidRPr="00000000">
        <w:rPr>
          <w:color w:val="171717"/>
          <w:rtl w:val="0"/>
        </w:rPr>
        <w:t xml:space="preserve">Electronic Transaction Systems (ETS)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17"/>
        </w:tabs>
        <w:spacing w:after="0" w:before="93" w:line="240" w:lineRule="auto"/>
        <w:ind w:left="10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Front End Developer</w:t>
        <w:tab/>
        <w:t xml:space="preserve">July 2015 - February 2017</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92" w:line="268" w:lineRule="auto"/>
        <w:ind w:left="419" w:right="11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Contributed to the company's Virtual Gift Card private network platform. Developed marketing webpages and built embeddable iframes and widgets for our merchants to include gift card balance checking and gifting through their websites. Primarily used Blazor, Dotnet, C#, HTML, CSS, and TypeScript.</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before="98" w:lineRule="auto"/>
        <w:ind w:left="910" w:firstLine="0"/>
        <w:rPr/>
      </w:pPr>
      <w:r w:rsidDel="00000000" w:rsidR="00000000" w:rsidRPr="00000000">
        <w:rPr>
          <w:color w:val="171717"/>
          <w:rtl w:val="0"/>
        </w:rPr>
        <w:t xml:space="preserve">PROJECT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12" name=""/>
                <a:graphic>
                  <a:graphicData uri="http://schemas.microsoft.com/office/word/2010/wordprocessingShape">
                    <wps:wsp>
                      <wps:cNvSpPr/>
                      <wps:cNvPr id="2" name="Shape 2"/>
                      <wps:spPr>
                        <a:xfrm>
                          <a:off x="5155500" y="3756188"/>
                          <a:ext cx="381000" cy="47625"/>
                        </a:xfrm>
                        <a:custGeom>
                          <a:rect b="b" l="l" r="r" t="t"/>
                          <a:pathLst>
                            <a:path extrusionOk="0" h="47625" w="381000">
                              <a:moveTo>
                                <a:pt x="381000" y="47625"/>
                              </a:moveTo>
                              <a:lnTo>
                                <a:pt x="0" y="47625"/>
                              </a:lnTo>
                              <a:lnTo>
                                <a:pt x="0" y="0"/>
                              </a:lnTo>
                              <a:lnTo>
                                <a:pt x="381000" y="0"/>
                              </a:lnTo>
                              <a:lnTo>
                                <a:pt x="381000" y="47625"/>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12"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1B">
      <w:pPr>
        <w:spacing w:before="152" w:lineRule="auto"/>
        <w:ind w:left="100" w:right="0" w:firstLine="0"/>
        <w:jc w:val="left"/>
        <w:rPr>
          <w:b w:val="1"/>
          <w:sz w:val="22"/>
          <w:szCs w:val="22"/>
        </w:rPr>
      </w:pPr>
      <w:r w:rsidDel="00000000" w:rsidR="00000000" w:rsidRPr="00000000">
        <w:rPr>
          <w:b w:val="1"/>
          <w:color w:val="171717"/>
          <w:sz w:val="22"/>
          <w:szCs w:val="22"/>
          <w:rtl w:val="0"/>
        </w:rPr>
        <w:t xml:space="preserve">Key Accomplishments at </w:t>
      </w:r>
      <w:r w:rsidDel="00000000" w:rsidR="00000000" w:rsidRPr="00000000">
        <w:rPr>
          <w:b w:val="1"/>
          <w:color w:val="171717"/>
          <w:rtl w:val="0"/>
        </w:rPr>
        <w:t xml:space="preserve">Christian Aid Mission</w:t>
      </w:r>
      <w:r w:rsidDel="00000000" w:rsidR="00000000" w:rsidRPr="00000000">
        <w:rPr>
          <w:rtl w:val="0"/>
        </w:rPr>
      </w:r>
    </w:p>
    <w:p w:rsidR="00000000" w:rsidDel="00000000" w:rsidP="00000000" w:rsidRDefault="00000000" w:rsidRPr="00000000" w14:paraId="0000001C">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Transfering of all existing content from the WordPress site, including text, images, and multimedia elements.</w:t>
      </w:r>
    </w:p>
    <w:p w:rsidR="00000000" w:rsidDel="00000000" w:rsidP="00000000" w:rsidRDefault="00000000" w:rsidRPr="00000000" w14:paraId="0000001D">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Developing the frontend using Tailwind CSS for styling. This includes creating templates, components, and UI elements consistent with the design of the existing WordPress site and</w:t>
      </w:r>
    </w:p>
    <w:p w:rsidR="00000000" w:rsidDel="00000000" w:rsidP="00000000" w:rsidRDefault="00000000" w:rsidRPr="00000000" w14:paraId="0000001E">
      <w:pPr>
        <w:tabs>
          <w:tab w:val="left" w:leader="none" w:pos="417"/>
          <w:tab w:val="left" w:leader="none" w:pos="419"/>
        </w:tabs>
        <w:spacing w:line="268" w:lineRule="auto"/>
        <w:ind w:left="419" w:right="553" w:firstLine="0"/>
        <w:rPr>
          <w:color w:val="171717"/>
        </w:rPr>
      </w:pPr>
      <w:r w:rsidDel="00000000" w:rsidR="00000000" w:rsidRPr="00000000">
        <w:rPr>
          <w:color w:val="171717"/>
          <w:rtl w:val="0"/>
        </w:rPr>
        <w:t xml:space="preserve">ensuring responsiveness across various devices and browsers for seamless user experience.</w:t>
      </w:r>
    </w:p>
    <w:p w:rsidR="00000000" w:rsidDel="00000000" w:rsidP="00000000" w:rsidRDefault="00000000" w:rsidRPr="00000000" w14:paraId="0000001F">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Replicating the essential functionality of the WordPress site within the Angular project. Recreating features such as forms, dynamic content loading, and any custom plugins or functionalities present on the WordPress site.</w:t>
      </w:r>
    </w:p>
    <w:p w:rsidR="00000000" w:rsidDel="00000000" w:rsidP="00000000" w:rsidRDefault="00000000" w:rsidRPr="00000000" w14:paraId="00000020">
      <w:pPr>
        <w:numPr>
          <w:ilvl w:val="0"/>
          <w:numId w:val="1"/>
        </w:numPr>
        <w:tabs>
          <w:tab w:val="left" w:leader="none" w:pos="417"/>
          <w:tab w:val="left" w:leader="none" w:pos="419"/>
        </w:tabs>
        <w:spacing w:line="268" w:lineRule="auto"/>
        <w:ind w:left="419" w:right="553" w:hanging="200"/>
      </w:pPr>
      <w:r w:rsidDel="00000000" w:rsidR="00000000" w:rsidRPr="00000000">
        <w:rPr>
          <w:color w:val="171717"/>
          <w:rtl w:val="0"/>
        </w:rPr>
        <w:t xml:space="preserve">Implementing proper URL structures and meta tags to maintain or improve search engine rankings.</w:t>
      </w:r>
    </w:p>
    <w:p w:rsidR="00000000" w:rsidDel="00000000" w:rsidP="00000000" w:rsidRDefault="00000000" w:rsidRPr="00000000" w14:paraId="00000021">
      <w:pPr>
        <w:pStyle w:val="Heading1"/>
        <w:spacing w:before="149" w:lineRule="auto"/>
        <w:ind w:firstLine="100"/>
        <w:rPr/>
      </w:pPr>
      <w:r w:rsidDel="00000000" w:rsidR="00000000" w:rsidRPr="00000000">
        <w:rPr>
          <w:color w:val="171717"/>
          <w:rtl w:val="0"/>
        </w:rPr>
        <w:t xml:space="preserve">Additional Accomplishments at VeeFriends</w:t>
      </w:r>
      <w:r w:rsidDel="00000000" w:rsidR="00000000" w:rsidRPr="00000000">
        <w:rPr>
          <w:rtl w:val="0"/>
        </w:rPr>
      </w:r>
    </w:p>
    <w:p w:rsidR="00000000" w:rsidDel="00000000" w:rsidP="00000000" w:rsidRDefault="00000000" w:rsidRPr="00000000" w14:paraId="00000022">
      <w:pPr>
        <w:pStyle w:val="Heading1"/>
        <w:numPr>
          <w:ilvl w:val="0"/>
          <w:numId w:val="1"/>
        </w:numPr>
        <w:spacing w:before="149" w:lineRule="auto"/>
        <w:ind w:left="419" w:hanging="200"/>
        <w:rPr>
          <w:rFonts w:ascii="Trebuchet MS" w:cs="Trebuchet MS" w:eastAsia="Trebuchet MS" w:hAnsi="Trebuchet MS"/>
          <w:b w:val="0"/>
          <w:i w:val="0"/>
          <w:smallCaps w:val="0"/>
          <w:strike w:val="0"/>
          <w:color w:val="171717"/>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My contributions at VeeFriends extended beyond the development of key features. I also played a signiﬁcant role in enhancing the overall performance, usability, and analytics of the website.</w:t>
          </w:r>
        </w:sdtContent>
      </w:sdt>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316" w:hanging="200"/>
        <w:jc w:val="left"/>
        <w:rPr>
          <w:smallCaps w:val="0"/>
          <w:strike w:val="0"/>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This included the creation of a responsive mobile-ﬁrst top navigation, implementation of various analytics tools for logging, tracking, and user experience reviews, and code reviews for major changes to the website.</w:t>
          </w:r>
        </w:sdtContent>
      </w:sdt>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616"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Implemented MS Clarity, Azure Application Insights, and Google Analytics for comprehensive logging, tracking, and user experience reviews.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66"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Conducted code reviews for major changes to the website, including the Claim Eligibility engine, a feature that checks if a user's connected wallet meets the eligibility requirements of a particular event or experience on the website.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722"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Optimized slow pages to ensure a Google Lighthouse score above 94%, enhancing the site's performance and user experience.</w:t>
      </w:r>
      <w:r w:rsidDel="00000000" w:rsidR="00000000" w:rsidRPr="00000000">
        <w:rPr>
          <w:rtl w:val="0"/>
        </w:rPr>
      </w:r>
    </w:p>
    <w:p w:rsidR="00000000" w:rsidDel="00000000" w:rsidP="00000000" w:rsidRDefault="00000000" w:rsidRPr="00000000" w14:paraId="00000027">
      <w:pPr>
        <w:pStyle w:val="Heading1"/>
        <w:spacing w:before="146" w:lineRule="auto"/>
        <w:ind w:firstLine="100"/>
        <w:rPr/>
      </w:pPr>
      <w:r w:rsidDel="00000000" w:rsidR="00000000" w:rsidRPr="00000000">
        <w:rPr>
          <w:color w:val="171717"/>
          <w:rtl w:val="0"/>
        </w:rPr>
        <w:t xml:space="preserve">Key Accomplishments at U.S. Bank and Elavon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32" w:line="268" w:lineRule="auto"/>
        <w:ind w:left="419" w:right="278" w:hanging="200"/>
        <w:jc w:val="left"/>
        <w:rPr>
          <w:smallCaps w:val="0"/>
          <w:strike w:val="0"/>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During my tenure at U.S. Bank and Elavon, I was involved in several key projects that signiﬁcantly improved the functionality and security of the merchant dashboard.</w:t>
          </w:r>
        </w:sdtContent>
      </w:sdt>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339"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This included the development of a 508a and a11y compliant website merchant dashboard, and working with penetration testers to identify and patch potential security vulnerabilities.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852"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Developed a 508a and a11y compliant website merchant dashboard, ensuring the site was accessible to all users, including those with disabilities.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61"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Built and maintained merchant administration dashboard for U.S. Bank (Elavon Inc) using Angular JS, Angular, and Dotnet Blazor, enhancing the functionality and user experience of the dashboard.</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545"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Worked with penetration testers to identify potential security vulnerabilities and patched them based on priority and severity levels, improving the security of the website.</w:t>
      </w:r>
      <w:r w:rsidDel="00000000" w:rsidR="00000000" w:rsidRPr="00000000">
        <w:rPr>
          <w:rtl w:val="0"/>
        </w:rPr>
      </w:r>
    </w:p>
    <w:p w:rsidR="00000000" w:rsidDel="00000000" w:rsidP="00000000" w:rsidRDefault="00000000" w:rsidRPr="00000000" w14:paraId="0000002D">
      <w:pPr>
        <w:pStyle w:val="Heading1"/>
        <w:spacing w:before="149" w:lineRule="auto"/>
        <w:ind w:firstLine="100"/>
        <w:jc w:val="both"/>
        <w:rPr/>
      </w:pPr>
      <w:r w:rsidDel="00000000" w:rsidR="00000000" w:rsidRPr="00000000">
        <w:rPr>
          <w:color w:val="171717"/>
          <w:rtl w:val="0"/>
        </w:rPr>
        <w:t xml:space="preserve">Key Accomplishments at Electronic Transaction Systems (ETS)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33" w:line="268" w:lineRule="auto"/>
        <w:ind w:left="419" w:right="365" w:hanging="200"/>
        <w:jc w:val="both"/>
        <w:rPr>
          <w:smallCaps w:val="0"/>
          <w:strike w:val="0"/>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At Electronic Transaction Systems (ETS), I was involved in several key projects that signiﬁcantly improved the functionality, accessibility, and cost-effectiveness of various platforms and tools.</w:t>
          </w:r>
        </w:sdtContent>
      </w:sdt>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19" w:hanging="200"/>
        <w:jc w:val="both"/>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This included the development of a 508a and a11y compliant gift card marketing page, embeddable widgets/iframes, and customer internal support tools, as well as the migration from an on-premise Microsoft SQL database solution to a more cost-effective Azure Cosmos DB database.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19" w:hanging="200"/>
        <w:jc w:val="both"/>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Developed a 508a and a11y compliant gift card marketing page, embeddable widgets/iframes, and customer internal support tools, ensuring the site was accessible to all users, including those with disabilities.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39" w:hanging="200"/>
        <w:jc w:val="both"/>
        <w:rPr>
          <w:smallCaps w:val="0"/>
          <w:strike w:val="0"/>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Built software for QA teams to assist in QA automation, speciﬁcally with Playwright and Selenium, enhancing the eﬃciency of the QA process.</w:t>
          </w:r>
        </w:sdtContent>
      </w:sdt>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140" w:hanging="200"/>
        <w:jc w:val="both"/>
        <w:rPr>
          <w:smallCaps w:val="0"/>
          <w:strike w:val="0"/>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171717"/>
              <w:sz w:val="22"/>
              <w:szCs w:val="22"/>
              <w:u w:val="none"/>
              <w:shd w:fill="auto" w:val="clear"/>
              <w:vertAlign w:val="baseline"/>
              <w:rtl w:val="0"/>
            </w:rPr>
            <w:t xml:space="preserve">Migrated from an expensive on-premise Microsoft SQL database solution to a more cost-effective Azure Cosmos DB database, signiﬁcantly reducing costs.</w:t>
          </w:r>
        </w:sdtContent>
      </w:sdt>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17"/>
          <w:tab w:val="left" w:leader="none" w:pos="419"/>
        </w:tabs>
        <w:spacing w:after="0" w:before="0" w:line="268" w:lineRule="auto"/>
        <w:ind w:left="419" w:right="362" w:hanging="200"/>
        <w:jc w:val="left"/>
        <w:rPr>
          <w:smallCaps w:val="0"/>
          <w:strike w:val="0"/>
          <w:u w:val="none"/>
          <w:shd w:fill="auto" w:val="clear"/>
          <w:vertAlign w:val="baseline"/>
        </w:rPr>
      </w:pPr>
      <w:r w:rsidDel="00000000" w:rsidR="00000000" w:rsidRPr="00000000">
        <w:rPr>
          <w:rFonts w:ascii="Trebuchet MS" w:cs="Trebuchet MS" w:eastAsia="Trebuchet MS" w:hAnsi="Trebuchet MS"/>
          <w:b w:val="0"/>
          <w:i w:val="0"/>
          <w:smallCaps w:val="0"/>
          <w:strike w:val="0"/>
          <w:color w:val="171717"/>
          <w:sz w:val="22"/>
          <w:szCs w:val="22"/>
          <w:u w:val="none"/>
          <w:shd w:fill="auto" w:val="clear"/>
          <w:vertAlign w:val="baseline"/>
          <w:rtl w:val="0"/>
        </w:rPr>
        <w:t xml:space="preserve">Contributed to the development of ETS's Virtual Gift Card private network platform using Blazor, Dotnet, C#, HTML, CSS, and TypeScript, enhancing the functionality and user experience of the platform.</w:t>
      </w:r>
    </w:p>
    <w:p w:rsidR="00000000" w:rsidDel="00000000" w:rsidP="00000000" w:rsidRDefault="00000000" w:rsidRPr="00000000" w14:paraId="00000034">
      <w:pPr>
        <w:pStyle w:val="Heading1"/>
        <w:spacing w:before="98" w:lineRule="auto"/>
        <w:ind w:left="910" w:firstLine="0"/>
        <w:rPr/>
      </w:pPr>
      <w:bookmarkStart w:colFirst="0" w:colLast="0" w:name="_heading=h.tz40wx2qlqzf" w:id="1"/>
      <w:bookmarkEnd w:id="1"/>
      <w:r w:rsidDel="00000000" w:rsidR="00000000" w:rsidRPr="00000000">
        <w:rPr>
          <w:color w:val="171717"/>
          <w:rtl w:val="0"/>
        </w:rPr>
        <w:t xml:space="preserve">Skills and Tools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9" name=""/>
                <a:graphic>
                  <a:graphicData uri="http://schemas.microsoft.com/office/word/2010/wordprocessingShape">
                    <wps:wsp>
                      <wps:cNvSpPr/>
                      <wps:cNvPr id="2" name="Shape 2"/>
                      <wps:spPr>
                        <a:xfrm>
                          <a:off x="5155500" y="3756188"/>
                          <a:ext cx="381000" cy="47625"/>
                        </a:xfrm>
                        <a:custGeom>
                          <a:rect b="b" l="l" r="r" t="t"/>
                          <a:pathLst>
                            <a:path extrusionOk="0" h="47625" w="381000">
                              <a:moveTo>
                                <a:pt x="381000" y="47625"/>
                              </a:moveTo>
                              <a:lnTo>
                                <a:pt x="0" y="47625"/>
                              </a:lnTo>
                              <a:lnTo>
                                <a:pt x="0" y="0"/>
                              </a:lnTo>
                              <a:lnTo>
                                <a:pt x="381000" y="0"/>
                              </a:lnTo>
                              <a:lnTo>
                                <a:pt x="381000" y="47625"/>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9"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35">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CSS </w:t>
      </w:r>
      <w:r w:rsidDel="00000000" w:rsidR="00000000" w:rsidRPr="00000000">
        <w:rPr>
          <w:color w:val="171717"/>
          <w:rtl w:val="0"/>
        </w:rPr>
        <w:t xml:space="preserve">(Bootstrap, SASS, and Tailwind)</w:t>
      </w:r>
    </w:p>
    <w:p w:rsidR="00000000" w:rsidDel="00000000" w:rsidP="00000000" w:rsidRDefault="00000000" w:rsidRPr="00000000" w14:paraId="00000036">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HTML </w:t>
      </w:r>
      <w:r w:rsidDel="00000000" w:rsidR="00000000" w:rsidRPr="00000000">
        <w:rPr>
          <w:color w:val="171717"/>
          <w:rtl w:val="0"/>
        </w:rPr>
        <w:t xml:space="preserve">(Mustache, Razor, Markdown, Handlebars)</w:t>
      </w:r>
    </w:p>
    <w:p w:rsidR="00000000" w:rsidDel="00000000" w:rsidP="00000000" w:rsidRDefault="00000000" w:rsidRPr="00000000" w14:paraId="00000037">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JavaScript </w:t>
      </w:r>
      <w:r w:rsidDel="00000000" w:rsidR="00000000" w:rsidRPr="00000000">
        <w:rPr>
          <w:color w:val="171717"/>
          <w:rtl w:val="0"/>
        </w:rPr>
        <w:t xml:space="preserve">(TypeScript, CoffeeScript, Vanilla)</w:t>
      </w:r>
    </w:p>
    <w:p w:rsidR="00000000" w:rsidDel="00000000" w:rsidP="00000000" w:rsidRDefault="00000000" w:rsidRPr="00000000" w14:paraId="00000038">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Server-Side: </w:t>
      </w:r>
      <w:r w:rsidDel="00000000" w:rsidR="00000000" w:rsidRPr="00000000">
        <w:rPr>
          <w:color w:val="171717"/>
          <w:rtl w:val="0"/>
        </w:rPr>
        <w:t xml:space="preserve">NodeJS, Asp.Net Web Forms, Asp.Net MVC,</w:t>
      </w:r>
    </w:p>
    <w:p w:rsidR="00000000" w:rsidDel="00000000" w:rsidP="00000000" w:rsidRDefault="00000000" w:rsidRPr="00000000" w14:paraId="00000039">
      <w:pPr>
        <w:tabs>
          <w:tab w:val="left" w:leader="none" w:pos="417"/>
          <w:tab w:val="left" w:leader="none" w:pos="419"/>
        </w:tabs>
        <w:spacing w:before="32" w:line="268" w:lineRule="auto"/>
        <w:ind w:left="419" w:right="278" w:firstLine="0"/>
        <w:rPr>
          <w:color w:val="171717"/>
        </w:rPr>
      </w:pPr>
      <w:r w:rsidDel="00000000" w:rsidR="00000000" w:rsidRPr="00000000">
        <w:rPr>
          <w:color w:val="171717"/>
          <w:rtl w:val="0"/>
        </w:rPr>
        <w:t xml:space="preserve">Asp.Net Core</w:t>
      </w:r>
    </w:p>
    <w:p w:rsidR="00000000" w:rsidDel="00000000" w:rsidP="00000000" w:rsidRDefault="00000000" w:rsidRPr="00000000" w14:paraId="0000003A">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Frameworks: </w:t>
      </w:r>
      <w:r w:rsidDel="00000000" w:rsidR="00000000" w:rsidRPr="00000000">
        <w:rPr>
          <w:color w:val="171717"/>
          <w:rtl w:val="0"/>
        </w:rPr>
        <w:t xml:space="preserve">AngularJS, Angular 2+, Blazor, .Net 7.0, .Net</w:t>
      </w:r>
    </w:p>
    <w:p w:rsidR="00000000" w:rsidDel="00000000" w:rsidP="00000000" w:rsidRDefault="00000000" w:rsidRPr="00000000" w14:paraId="0000003B">
      <w:pPr>
        <w:tabs>
          <w:tab w:val="left" w:leader="none" w:pos="417"/>
          <w:tab w:val="left" w:leader="none" w:pos="419"/>
        </w:tabs>
        <w:spacing w:before="32" w:line="268" w:lineRule="auto"/>
        <w:ind w:left="419" w:right="278" w:firstLine="0"/>
        <w:rPr>
          <w:color w:val="171717"/>
        </w:rPr>
      </w:pPr>
      <w:r w:rsidDel="00000000" w:rsidR="00000000" w:rsidRPr="00000000">
        <w:rPr>
          <w:color w:val="171717"/>
          <w:rtl w:val="0"/>
        </w:rPr>
        <w:t xml:space="preserve">Core 2.2, .Net Core 3.1</w:t>
      </w:r>
    </w:p>
    <w:p w:rsidR="00000000" w:rsidDel="00000000" w:rsidP="00000000" w:rsidRDefault="00000000" w:rsidRPr="00000000" w14:paraId="0000003C">
      <w:pPr>
        <w:numPr>
          <w:ilvl w:val="0"/>
          <w:numId w:val="1"/>
        </w:numPr>
        <w:tabs>
          <w:tab w:val="left" w:leader="none" w:pos="417"/>
          <w:tab w:val="left" w:leader="none" w:pos="419"/>
        </w:tabs>
        <w:spacing w:before="32" w:line="268" w:lineRule="auto"/>
        <w:ind w:left="419" w:right="278" w:hanging="200"/>
      </w:pPr>
      <w:r w:rsidDel="00000000" w:rsidR="00000000" w:rsidRPr="00000000">
        <w:rPr>
          <w:b w:val="1"/>
          <w:color w:val="171717"/>
          <w:rtl w:val="0"/>
        </w:rPr>
        <w:t xml:space="preserve">Tools: </w:t>
      </w:r>
      <w:r w:rsidDel="00000000" w:rsidR="00000000" w:rsidRPr="00000000">
        <w:rPr>
          <w:color w:val="171717"/>
          <w:rtl w:val="0"/>
        </w:rPr>
        <w:t xml:space="preserve">VSCode, Visual Studio, Sublime, Postman, Charles</w:t>
      </w:r>
    </w:p>
    <w:p w:rsidR="00000000" w:rsidDel="00000000" w:rsidP="00000000" w:rsidRDefault="00000000" w:rsidRPr="00000000" w14:paraId="0000003D">
      <w:pPr>
        <w:tabs>
          <w:tab w:val="left" w:leader="none" w:pos="417"/>
          <w:tab w:val="left" w:leader="none" w:pos="419"/>
        </w:tabs>
        <w:spacing w:before="32" w:line="268" w:lineRule="auto"/>
        <w:ind w:left="419" w:right="278" w:firstLine="0"/>
        <w:rPr>
          <w:color w:val="171717"/>
        </w:rPr>
      </w:pPr>
      <w:r w:rsidDel="00000000" w:rsidR="00000000" w:rsidRPr="00000000">
        <w:rPr>
          <w:color w:val="171717"/>
          <w:rtl w:val="0"/>
        </w:rPr>
        <w:t xml:space="preserve">Debugger, Gulp, WebPack</w:t>
      </w:r>
    </w:p>
    <w:p w:rsidR="00000000" w:rsidDel="00000000" w:rsidP="00000000" w:rsidRDefault="00000000" w:rsidRPr="00000000" w14:paraId="0000003E">
      <w:pPr>
        <w:tabs>
          <w:tab w:val="left" w:leader="none" w:pos="417"/>
          <w:tab w:val="left" w:leader="none" w:pos="419"/>
        </w:tabs>
        <w:spacing w:before="32" w:line="268" w:lineRule="auto"/>
        <w:ind w:left="419" w:right="278" w:firstLine="0"/>
        <w:rPr>
          <w:b w:val="1"/>
          <w:color w:val="171717"/>
        </w:rPr>
      </w:pPr>
      <w:r w:rsidDel="00000000" w:rsidR="00000000" w:rsidRPr="00000000">
        <w:rPr>
          <w:rtl w:val="0"/>
        </w:rPr>
      </w:r>
    </w:p>
    <w:p w:rsidR="00000000" w:rsidDel="00000000" w:rsidP="00000000" w:rsidRDefault="00000000" w:rsidRPr="00000000" w14:paraId="0000003F">
      <w:pPr>
        <w:pStyle w:val="Heading1"/>
        <w:spacing w:before="98" w:lineRule="auto"/>
        <w:ind w:left="910" w:firstLine="0"/>
        <w:rPr/>
      </w:pPr>
      <w:bookmarkStart w:colFirst="0" w:colLast="0" w:name="_heading=h.8281m7p4nlk4" w:id="2"/>
      <w:bookmarkEnd w:id="2"/>
      <w:r w:rsidDel="00000000" w:rsidR="00000000" w:rsidRPr="00000000">
        <w:rPr>
          <w:color w:val="171717"/>
          <w:rtl w:val="0"/>
        </w:rPr>
        <w:t xml:space="preserve">Education and Certifications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8" name=""/>
                <a:graphic>
                  <a:graphicData uri="http://schemas.microsoft.com/office/word/2010/wordprocessingShape">
                    <wps:wsp>
                      <wps:cNvSpPr/>
                      <wps:cNvPr id="2" name="Shape 2"/>
                      <wps:spPr>
                        <a:xfrm>
                          <a:off x="5155500" y="3756188"/>
                          <a:ext cx="381000" cy="47625"/>
                        </a:xfrm>
                        <a:custGeom>
                          <a:rect b="b" l="l" r="r" t="t"/>
                          <a:pathLst>
                            <a:path extrusionOk="0" h="47625" w="381000">
                              <a:moveTo>
                                <a:pt x="381000" y="47625"/>
                              </a:moveTo>
                              <a:lnTo>
                                <a:pt x="0" y="47625"/>
                              </a:lnTo>
                              <a:lnTo>
                                <a:pt x="0" y="0"/>
                              </a:lnTo>
                              <a:lnTo>
                                <a:pt x="381000" y="0"/>
                              </a:lnTo>
                              <a:lnTo>
                                <a:pt x="381000" y="47625"/>
                              </a:lnTo>
                              <a:close/>
                            </a:path>
                          </a:pathLst>
                        </a:custGeom>
                        <a:solidFill>
                          <a:srgbClr val="131315"/>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114300</wp:posOffset>
                </wp:positionV>
                <wp:extent cx="390525" cy="57150"/>
                <wp:effectExtent b="0" l="0" r="0" t="0"/>
                <wp:wrapNone/>
                <wp:docPr id="8"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90525" cy="57150"/>
                        </a:xfrm>
                        <a:prstGeom prst="rect"/>
                        <a:ln/>
                      </pic:spPr>
                    </pic:pic>
                  </a:graphicData>
                </a:graphic>
              </wp:anchor>
            </w:drawing>
          </mc:Fallback>
        </mc:AlternateContent>
      </w:r>
    </w:p>
    <w:p w:rsidR="00000000" w:rsidDel="00000000" w:rsidP="00000000" w:rsidRDefault="00000000" w:rsidRPr="00000000" w14:paraId="00000040">
      <w:pPr>
        <w:spacing w:before="152" w:lineRule="auto"/>
        <w:ind w:left="100" w:firstLine="0"/>
        <w:rPr>
          <w:b w:val="1"/>
          <w:color w:val="171717"/>
        </w:rPr>
      </w:pPr>
      <w:r w:rsidDel="00000000" w:rsidR="00000000" w:rsidRPr="00000000">
        <w:rPr>
          <w:b w:val="1"/>
          <w:color w:val="171717"/>
          <w:rtl w:val="0"/>
        </w:rPr>
        <w:t xml:space="preserve">Carrington College</w:t>
      </w:r>
    </w:p>
    <w:p w:rsidR="00000000" w:rsidDel="00000000" w:rsidP="00000000" w:rsidRDefault="00000000" w:rsidRPr="00000000" w14:paraId="00000041">
      <w:pPr>
        <w:numPr>
          <w:ilvl w:val="0"/>
          <w:numId w:val="1"/>
        </w:numPr>
        <w:tabs>
          <w:tab w:val="left" w:leader="none" w:pos="417"/>
          <w:tab w:val="left" w:leader="none" w:pos="419"/>
        </w:tabs>
        <w:spacing w:before="32" w:line="268" w:lineRule="auto"/>
        <w:ind w:left="419" w:right="278" w:hanging="200"/>
      </w:pPr>
      <w:r w:rsidDel="00000000" w:rsidR="00000000" w:rsidRPr="00000000">
        <w:rPr>
          <w:color w:val="171717"/>
          <w:rtl w:val="0"/>
        </w:rPr>
        <w:t xml:space="preserve">Associates of Science in Pharmacology (2011)</w:t>
      </w:r>
      <w:r w:rsidDel="00000000" w:rsidR="00000000" w:rsidRPr="00000000">
        <w:rPr>
          <w:rtl w:val="0"/>
        </w:rPr>
      </w:r>
    </w:p>
    <w:p w:rsidR="00000000" w:rsidDel="00000000" w:rsidP="00000000" w:rsidRDefault="00000000" w:rsidRPr="00000000" w14:paraId="00000042">
      <w:pPr>
        <w:spacing w:before="152" w:lineRule="auto"/>
        <w:ind w:left="100" w:firstLine="0"/>
        <w:rPr>
          <w:b w:val="1"/>
          <w:color w:val="171717"/>
        </w:rPr>
      </w:pPr>
      <w:r w:rsidDel="00000000" w:rsidR="00000000" w:rsidRPr="00000000">
        <w:rPr>
          <w:b w:val="1"/>
          <w:color w:val="171717"/>
          <w:rtl w:val="0"/>
        </w:rPr>
        <w:t xml:space="preserve">ComptIA Network+</w:t>
      </w:r>
    </w:p>
    <w:p w:rsidR="00000000" w:rsidDel="00000000" w:rsidP="00000000" w:rsidRDefault="00000000" w:rsidRPr="00000000" w14:paraId="00000043">
      <w:pPr>
        <w:numPr>
          <w:ilvl w:val="0"/>
          <w:numId w:val="1"/>
        </w:numPr>
        <w:tabs>
          <w:tab w:val="left" w:leader="none" w:pos="417"/>
          <w:tab w:val="left" w:leader="none" w:pos="419"/>
        </w:tabs>
        <w:spacing w:before="32" w:line="268" w:lineRule="auto"/>
        <w:ind w:left="419" w:right="278" w:hanging="200"/>
      </w:pPr>
      <w:r w:rsidDel="00000000" w:rsidR="00000000" w:rsidRPr="00000000">
        <w:rPr>
          <w:color w:val="171717"/>
          <w:rtl w:val="0"/>
        </w:rPr>
        <w:t xml:space="preserve">6 December 2019 - 6 December 2025</w:t>
      </w:r>
    </w:p>
    <w:sectPr>
      <w:pgSz w:h="15840" w:w="12240" w:orient="portrait"/>
      <w:pgMar w:bottom="0" w:top="0" w:left="1100" w:right="10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19" w:hanging="200"/>
      </w:pPr>
      <w:rPr>
        <w:rFonts w:ascii="Trebuchet MS" w:cs="Trebuchet MS" w:eastAsia="Trebuchet MS" w:hAnsi="Trebuchet MS"/>
        <w:b w:val="1"/>
        <w:i w:val="0"/>
        <w:color w:val="171717"/>
        <w:sz w:val="22"/>
        <w:szCs w:val="22"/>
      </w:rPr>
    </w:lvl>
    <w:lvl w:ilvl="1">
      <w:start w:val="0"/>
      <w:numFmt w:val="bullet"/>
      <w:lvlText w:val="•"/>
      <w:lvlJc w:val="left"/>
      <w:pPr>
        <w:ind w:left="1384" w:hanging="200"/>
      </w:pPr>
      <w:rPr/>
    </w:lvl>
    <w:lvl w:ilvl="2">
      <w:start w:val="0"/>
      <w:numFmt w:val="bullet"/>
      <w:lvlText w:val="•"/>
      <w:lvlJc w:val="left"/>
      <w:pPr>
        <w:ind w:left="2348" w:hanging="200"/>
      </w:pPr>
      <w:rPr/>
    </w:lvl>
    <w:lvl w:ilvl="3">
      <w:start w:val="0"/>
      <w:numFmt w:val="bullet"/>
      <w:lvlText w:val="•"/>
      <w:lvlJc w:val="left"/>
      <w:pPr>
        <w:ind w:left="3312" w:hanging="200"/>
      </w:pPr>
      <w:rPr/>
    </w:lvl>
    <w:lvl w:ilvl="4">
      <w:start w:val="0"/>
      <w:numFmt w:val="bullet"/>
      <w:lvlText w:val="•"/>
      <w:lvlJc w:val="left"/>
      <w:pPr>
        <w:ind w:left="4276" w:hanging="200"/>
      </w:pPr>
      <w:rPr/>
    </w:lvl>
    <w:lvl w:ilvl="5">
      <w:start w:val="0"/>
      <w:numFmt w:val="bullet"/>
      <w:lvlText w:val="•"/>
      <w:lvlJc w:val="left"/>
      <w:pPr>
        <w:ind w:left="5240" w:hanging="200"/>
      </w:pPr>
      <w:rPr/>
    </w:lvl>
    <w:lvl w:ilvl="6">
      <w:start w:val="0"/>
      <w:numFmt w:val="bullet"/>
      <w:lvlText w:val="•"/>
      <w:lvlJc w:val="left"/>
      <w:pPr>
        <w:ind w:left="6204" w:hanging="200"/>
      </w:pPr>
      <w:rPr/>
    </w:lvl>
    <w:lvl w:ilvl="7">
      <w:start w:val="0"/>
      <w:numFmt w:val="bullet"/>
      <w:lvlText w:val="•"/>
      <w:lvlJc w:val="left"/>
      <w:pPr>
        <w:ind w:left="7168" w:hanging="200"/>
      </w:pPr>
      <w:rPr/>
    </w:lvl>
    <w:lvl w:ilvl="8">
      <w:start w:val="0"/>
      <w:numFmt w:val="bullet"/>
      <w:lvlText w:val="•"/>
      <w:lvlJc w:val="left"/>
      <w:pPr>
        <w:ind w:left="8132" w:hanging="200"/>
      </w:pPr>
      <w:rPr/>
    </w:lvl>
  </w:abstractNum>
  <w:abstractNum w:abstractNumId="2">
    <w:lvl w:ilvl="0">
      <w:start w:val="0"/>
      <w:numFmt w:val="bullet"/>
      <w:lvlText w:val="•"/>
      <w:lvlJc w:val="left"/>
      <w:pPr>
        <w:ind w:left="419" w:hanging="200"/>
      </w:pPr>
      <w:rPr>
        <w:rFonts w:ascii="Trebuchet MS" w:cs="Trebuchet MS" w:eastAsia="Trebuchet MS" w:hAnsi="Trebuchet MS"/>
        <w:b w:val="1"/>
        <w:i w:val="0"/>
        <w:color w:val="171717"/>
        <w:sz w:val="22"/>
        <w:szCs w:val="22"/>
      </w:rPr>
    </w:lvl>
    <w:lvl w:ilvl="1">
      <w:start w:val="0"/>
      <w:numFmt w:val="bullet"/>
      <w:lvlText w:val="•"/>
      <w:lvlJc w:val="left"/>
      <w:pPr>
        <w:ind w:left="1384" w:hanging="200"/>
      </w:pPr>
      <w:rPr/>
    </w:lvl>
    <w:lvl w:ilvl="2">
      <w:start w:val="0"/>
      <w:numFmt w:val="bullet"/>
      <w:lvlText w:val="•"/>
      <w:lvlJc w:val="left"/>
      <w:pPr>
        <w:ind w:left="2348" w:hanging="200"/>
      </w:pPr>
      <w:rPr/>
    </w:lvl>
    <w:lvl w:ilvl="3">
      <w:start w:val="0"/>
      <w:numFmt w:val="bullet"/>
      <w:lvlText w:val="•"/>
      <w:lvlJc w:val="left"/>
      <w:pPr>
        <w:ind w:left="3312" w:hanging="200"/>
      </w:pPr>
      <w:rPr/>
    </w:lvl>
    <w:lvl w:ilvl="4">
      <w:start w:val="0"/>
      <w:numFmt w:val="bullet"/>
      <w:lvlText w:val="•"/>
      <w:lvlJc w:val="left"/>
      <w:pPr>
        <w:ind w:left="4276" w:hanging="200"/>
      </w:pPr>
      <w:rPr/>
    </w:lvl>
    <w:lvl w:ilvl="5">
      <w:start w:val="0"/>
      <w:numFmt w:val="bullet"/>
      <w:lvlText w:val="•"/>
      <w:lvlJc w:val="left"/>
      <w:pPr>
        <w:ind w:left="5240" w:hanging="200"/>
      </w:pPr>
      <w:rPr/>
    </w:lvl>
    <w:lvl w:ilvl="6">
      <w:start w:val="0"/>
      <w:numFmt w:val="bullet"/>
      <w:lvlText w:val="•"/>
      <w:lvlJc w:val="left"/>
      <w:pPr>
        <w:ind w:left="6204" w:hanging="200"/>
      </w:pPr>
      <w:rPr/>
    </w:lvl>
    <w:lvl w:ilvl="7">
      <w:start w:val="0"/>
      <w:numFmt w:val="bullet"/>
      <w:lvlText w:val="•"/>
      <w:lvlJc w:val="left"/>
      <w:pPr>
        <w:ind w:left="7168" w:hanging="200"/>
      </w:pPr>
      <w:rPr/>
    </w:lvl>
    <w:lvl w:ilvl="8">
      <w:start w:val="0"/>
      <w:numFmt w:val="bullet"/>
      <w:lvlText w:val="•"/>
      <w:lvlJc w:val="left"/>
      <w:pPr>
        <w:ind w:left="8132" w:hanging="2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rebuchet MS" w:cs="Trebuchet MS" w:eastAsia="Trebuchet MS" w:hAnsi="Trebuchet MS"/>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5" w:lineRule="auto"/>
      <w:ind w:left="100"/>
    </w:pPr>
    <w:rPr>
      <w:rFonts w:ascii="Trebuchet MS" w:cs="Trebuchet MS" w:eastAsia="Trebuchet MS" w:hAnsi="Trebuchet MS"/>
      <w:b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rebuchet MS" w:cs="Trebuchet MS" w:eastAsia="Trebuchet MS" w:hAnsi="Trebuchet MS"/>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5" w:lineRule="auto"/>
      <w:ind w:left="100"/>
    </w:pPr>
    <w:rPr>
      <w:rFonts w:ascii="Trebuchet MS" w:cs="Trebuchet MS" w:eastAsia="Trebuchet MS" w:hAnsi="Trebuchet MS"/>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jtrquinn@gmail.com"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trquinn@gmail.com" TargetMode="External"/><Relationship Id="rId15" Type="http://schemas.openxmlformats.org/officeDocument/2006/relationships/image" Target="media/image7.png"/><Relationship Id="rId14" Type="http://schemas.openxmlformats.org/officeDocument/2006/relationships/hyperlink" Target="http://www.jackquinn.io/" TargetMode="External"/><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XSbHSMdveVjdkz3krl6FMEokQg==">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