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98D89" w14:textId="77777777" w:rsidR="00923B6A" w:rsidRDefault="00923B6A">
      <w:pPr>
        <w:jc w:val="center"/>
        <w:rPr>
          <w:spacing w:val="20"/>
          <w:w w:val="150"/>
          <w:sz w:val="28"/>
        </w:rPr>
      </w:pPr>
    </w:p>
    <w:p w14:paraId="5C47A805" w14:textId="77777777" w:rsidR="00B30B98" w:rsidRDefault="00923B6A">
      <w:pPr>
        <w:jc w:val="center"/>
        <w:rPr>
          <w:spacing w:val="20"/>
          <w:w w:val="150"/>
          <w:sz w:val="28"/>
        </w:rPr>
      </w:pPr>
      <w:r w:rsidRPr="00923B6A">
        <w:rPr>
          <w:spacing w:val="20"/>
          <w:w w:val="150"/>
          <w:sz w:val="28"/>
        </w:rPr>
        <w:t>${type}</w:t>
      </w:r>
      <w:r w:rsidR="00B30B98">
        <w:rPr>
          <w:rFonts w:hint="eastAsia"/>
          <w:spacing w:val="20"/>
          <w:w w:val="150"/>
          <w:sz w:val="28"/>
        </w:rPr>
        <w:t>檢查作業表</w:t>
      </w:r>
    </w:p>
    <w:tbl>
      <w:tblPr>
        <w:tblW w:w="0" w:type="auto"/>
        <w:tblInd w:w="3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284"/>
        <w:gridCol w:w="360"/>
        <w:gridCol w:w="338"/>
        <w:gridCol w:w="562"/>
        <w:gridCol w:w="76"/>
        <w:gridCol w:w="71"/>
        <w:gridCol w:w="213"/>
        <w:gridCol w:w="1080"/>
        <w:gridCol w:w="59"/>
        <w:gridCol w:w="827"/>
        <w:gridCol w:w="1094"/>
        <w:gridCol w:w="412"/>
        <w:gridCol w:w="1134"/>
        <w:gridCol w:w="764"/>
        <w:gridCol w:w="87"/>
        <w:gridCol w:w="425"/>
        <w:gridCol w:w="418"/>
        <w:gridCol w:w="574"/>
        <w:gridCol w:w="146"/>
        <w:gridCol w:w="540"/>
        <w:gridCol w:w="180"/>
      </w:tblGrid>
      <w:tr w:rsidR="00B30B98" w14:paraId="308D8384" w14:textId="77777777">
        <w:trPr>
          <w:gridAfter w:val="1"/>
          <w:wAfter w:w="180" w:type="dxa"/>
          <w:cantSplit/>
        </w:trPr>
        <w:tc>
          <w:tcPr>
            <w:tcW w:w="3946" w:type="dxa"/>
            <w:gridSpan w:val="11"/>
            <w:vMerge w:val="restart"/>
            <w:vAlign w:val="center"/>
          </w:tcPr>
          <w:p w14:paraId="4405AD58" w14:textId="2D62DECA" w:rsidR="00B30B98" w:rsidRDefault="00B30B9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0645F7" w:rsidRPr="000645F7">
              <w:rPr>
                <w:w w:val="150"/>
                <w:sz w:val="20"/>
                <w:u w:val="single"/>
              </w:rPr>
              <w:t>${pdd_prod_name}</w:t>
            </w:r>
          </w:p>
        </w:tc>
        <w:tc>
          <w:tcPr>
            <w:tcW w:w="4334" w:type="dxa"/>
            <w:gridSpan w:val="7"/>
            <w:vMerge w:val="restart"/>
            <w:vAlign w:val="center"/>
          </w:tcPr>
          <w:p w14:paraId="28D7E788" w14:textId="77777777" w:rsidR="00B30B98" w:rsidRDefault="00B30B98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測定項目：燐酸鹽</w:t>
            </w:r>
            <w:r>
              <w:rPr>
                <w:w w:val="150"/>
                <w:sz w:val="20"/>
              </w:rPr>
              <w:t>(PO</w:t>
            </w:r>
            <w:r>
              <w:rPr>
                <w:w w:val="150"/>
                <w:sz w:val="20"/>
                <w:vertAlign w:val="subscript"/>
              </w:rPr>
              <w:t>4</w:t>
            </w:r>
            <w:r>
              <w:rPr>
                <w:w w:val="150"/>
                <w:sz w:val="20"/>
                <w:vertAlign w:val="superscript"/>
              </w:rPr>
              <w:t>3-</w:t>
            </w:r>
            <w:r>
              <w:rPr>
                <w:w w:val="150"/>
                <w:sz w:val="20"/>
              </w:rPr>
              <w:t>)</w:t>
            </w:r>
          </w:p>
        </w:tc>
        <w:tc>
          <w:tcPr>
            <w:tcW w:w="12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A08B8" w14:textId="77777777" w:rsidR="00B30B98" w:rsidRDefault="00B30B9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B30B98" w14:paraId="24D6A831" w14:textId="77777777">
        <w:trPr>
          <w:gridAfter w:val="1"/>
          <w:wAfter w:w="180" w:type="dxa"/>
          <w:cantSplit/>
        </w:trPr>
        <w:tc>
          <w:tcPr>
            <w:tcW w:w="3946" w:type="dxa"/>
            <w:gridSpan w:val="11"/>
            <w:vMerge/>
          </w:tcPr>
          <w:p w14:paraId="3FFB1E6B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4334" w:type="dxa"/>
            <w:gridSpan w:val="7"/>
            <w:vMerge/>
          </w:tcPr>
          <w:p w14:paraId="1FCAC2F1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126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0A569BF" w14:textId="77777777" w:rsidR="00B30B98" w:rsidRDefault="00B30B98">
            <w:pPr>
              <w:rPr>
                <w:sz w:val="20"/>
              </w:rPr>
            </w:pPr>
          </w:p>
        </w:tc>
      </w:tr>
      <w:tr w:rsidR="00B30B98" w14:paraId="03417075" w14:textId="77777777">
        <w:trPr>
          <w:gridAfter w:val="1"/>
          <w:wAfter w:w="180" w:type="dxa"/>
        </w:trPr>
        <w:tc>
          <w:tcPr>
            <w:tcW w:w="76" w:type="dxa"/>
          </w:tcPr>
          <w:p w14:paraId="59FF378A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1544" w:type="dxa"/>
            <w:gridSpan w:val="4"/>
          </w:tcPr>
          <w:p w14:paraId="2F029DDF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3420" w:type="dxa"/>
            <w:gridSpan w:val="7"/>
          </w:tcPr>
          <w:p w14:paraId="126F4DB4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3240" w:type="dxa"/>
            <w:gridSpan w:val="6"/>
          </w:tcPr>
          <w:p w14:paraId="5304B620" w14:textId="77777777" w:rsidR="00B30B98" w:rsidRDefault="00B30B98">
            <w:pPr>
              <w:rPr>
                <w:sz w:val="20"/>
              </w:rPr>
            </w:pPr>
          </w:p>
        </w:tc>
        <w:tc>
          <w:tcPr>
            <w:tcW w:w="1260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76CBCB41" w14:textId="77777777" w:rsidR="00B30B98" w:rsidRDefault="00923B6A">
            <w:pPr>
              <w:rPr>
                <w:sz w:val="20"/>
              </w:rPr>
            </w:pPr>
            <w:r w:rsidRPr="00923B6A">
              <w:rPr>
                <w:sz w:val="20"/>
              </w:rPr>
              <w:t>${Operator0}</w:t>
            </w:r>
          </w:p>
        </w:tc>
      </w:tr>
      <w:tr w:rsidR="00B30B98" w14:paraId="6330A118" w14:textId="77777777">
        <w:trPr>
          <w:gridAfter w:val="1"/>
          <w:wAfter w:w="180" w:type="dxa"/>
        </w:trPr>
        <w:tc>
          <w:tcPr>
            <w:tcW w:w="76" w:type="dxa"/>
          </w:tcPr>
          <w:p w14:paraId="0083E517" w14:textId="77777777" w:rsidR="00B30B98" w:rsidRDefault="00B30B98">
            <w:pPr>
              <w:spacing w:before="40" w:after="40"/>
              <w:rPr>
                <w:sz w:val="16"/>
              </w:rPr>
            </w:pPr>
          </w:p>
        </w:tc>
        <w:tc>
          <w:tcPr>
            <w:tcW w:w="154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859C1" w14:textId="77777777" w:rsidR="00B30B98" w:rsidRDefault="00B30B98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82D00" w14:textId="77777777" w:rsidR="00B30B98" w:rsidRDefault="00923B6A">
            <w:pPr>
              <w:spacing w:before="40" w:after="40"/>
              <w:jc w:val="center"/>
              <w:rPr>
                <w:sz w:val="16"/>
              </w:rPr>
            </w:pPr>
            <w:r w:rsidRPr="00923B6A">
              <w:rPr>
                <w:sz w:val="16"/>
              </w:rPr>
              <w:t>${TestDate0}</w:t>
            </w:r>
          </w:p>
        </w:tc>
        <w:tc>
          <w:tcPr>
            <w:tcW w:w="3240" w:type="dxa"/>
            <w:gridSpan w:val="6"/>
            <w:tcBorders>
              <w:left w:val="nil"/>
            </w:tcBorders>
          </w:tcPr>
          <w:p w14:paraId="01035BAE" w14:textId="77777777" w:rsidR="00B30B98" w:rsidRDefault="00B30B98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0CD4B" w14:textId="77777777" w:rsidR="00B30B98" w:rsidRDefault="00B30B98">
            <w:pPr>
              <w:spacing w:before="40" w:after="40"/>
              <w:rPr>
                <w:sz w:val="16"/>
              </w:rPr>
            </w:pPr>
          </w:p>
        </w:tc>
      </w:tr>
      <w:tr w:rsidR="00B30B98" w14:paraId="49EA7D69" w14:textId="77777777">
        <w:tc>
          <w:tcPr>
            <w:tcW w:w="9720" w:type="dxa"/>
            <w:gridSpan w:val="2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BA0FBD8" w14:textId="77777777" w:rsidR="00B30B98" w:rsidRDefault="00B30B98" w:rsidP="0088282B">
            <w:pPr>
              <w:spacing w:before="50" w:after="5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分析法：用</w:t>
            </w:r>
            <w:r>
              <w:rPr>
                <w:sz w:val="16"/>
              </w:rPr>
              <w:t>(1)</w:t>
            </w:r>
            <w:r>
              <w:rPr>
                <w:rFonts w:hint="eastAsia"/>
                <w:sz w:val="16"/>
              </w:rPr>
              <w:t>溶液調整試料至</w:t>
            </w:r>
            <w:r w:rsidR="0088282B">
              <w:rPr>
                <w:rFonts w:hint="eastAsia"/>
                <w:sz w:val="16"/>
              </w:rPr>
              <w:t xml:space="preserve">pH </w:t>
            </w:r>
            <w:r>
              <w:rPr>
                <w:sz w:val="16"/>
              </w:rPr>
              <w:t>3</w:t>
            </w:r>
            <w:r>
              <w:rPr>
                <w:rFonts w:hint="eastAsia"/>
                <w:sz w:val="16"/>
              </w:rPr>
              <w:t>，添加試劑</w:t>
            </w:r>
            <w:r>
              <w:rPr>
                <w:sz w:val="16"/>
              </w:rPr>
              <w:t>(2)</w:t>
            </w:r>
            <w:r>
              <w:rPr>
                <w:rFonts w:hint="eastAsia"/>
                <w:sz w:val="16"/>
              </w:rPr>
              <w:t>及</w:t>
            </w:r>
            <w:r>
              <w:rPr>
                <w:sz w:val="16"/>
              </w:rPr>
              <w:t>(3)</w:t>
            </w:r>
            <w:r>
              <w:rPr>
                <w:rFonts w:hint="eastAsia"/>
                <w:sz w:val="16"/>
              </w:rPr>
              <w:t>，成為</w:t>
            </w:r>
            <w:r>
              <w:rPr>
                <w:sz w:val="16"/>
              </w:rPr>
              <w:t>H</w:t>
            </w:r>
            <w:r>
              <w:rPr>
                <w:sz w:val="16"/>
                <w:vertAlign w:val="subscript"/>
              </w:rPr>
              <w:t>3</w:t>
            </w:r>
            <w:r>
              <w:rPr>
                <w:sz w:val="16"/>
              </w:rPr>
              <w:t>[P(Mo</w:t>
            </w:r>
            <w:r>
              <w:rPr>
                <w:sz w:val="16"/>
                <w:vertAlign w:val="subscript"/>
              </w:rPr>
              <w:t>3</w:t>
            </w:r>
            <w:r>
              <w:rPr>
                <w:sz w:val="16"/>
              </w:rPr>
              <w:t>O</w:t>
            </w:r>
            <w:r>
              <w:rPr>
                <w:sz w:val="16"/>
                <w:vertAlign w:val="subscript"/>
              </w:rPr>
              <w:t>10</w:t>
            </w:r>
            <w:r>
              <w:rPr>
                <w:sz w:val="16"/>
              </w:rPr>
              <w:t>)</w:t>
            </w:r>
            <w:r>
              <w:rPr>
                <w:sz w:val="16"/>
                <w:vertAlign w:val="subscript"/>
              </w:rPr>
              <w:t>4</w:t>
            </w:r>
            <w:r>
              <w:rPr>
                <w:sz w:val="16"/>
              </w:rPr>
              <w:t>]</w:t>
            </w:r>
            <w:r>
              <w:rPr>
                <w:rFonts w:hint="eastAsia"/>
                <w:sz w:val="16"/>
              </w:rPr>
              <w:t>的藍色色調與標準液以目視比較判定之</w:t>
            </w:r>
          </w:p>
        </w:tc>
      </w:tr>
      <w:tr w:rsidR="00B30B98" w14:paraId="64FB9D0C" w14:textId="77777777" w:rsidTr="001F7FA9">
        <w:tc>
          <w:tcPr>
            <w:tcW w:w="3060" w:type="dxa"/>
            <w:gridSpan w:val="9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A0D38" w14:textId="77777777" w:rsidR="00B30B98" w:rsidRDefault="00B30B98">
            <w:pPr>
              <w:spacing w:before="50" w:after="50"/>
              <w:ind w:left="567" w:right="567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239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3A02A6" w14:textId="77777777" w:rsidR="00B30B98" w:rsidRDefault="00B30B98">
            <w:pPr>
              <w:spacing w:before="50" w:after="5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4268" w:type="dxa"/>
            <w:gridSpan w:val="9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F8463F6" w14:textId="77777777" w:rsidR="00B30B98" w:rsidRDefault="00B30B98">
            <w:pPr>
              <w:spacing w:before="50" w:after="5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B30B98" w14:paraId="40243378" w14:textId="77777777" w:rsidTr="001F7FA9">
        <w:trPr>
          <w:cantSplit/>
        </w:trPr>
        <w:tc>
          <w:tcPr>
            <w:tcW w:w="3060" w:type="dxa"/>
            <w:gridSpan w:val="9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3C4B68B" w14:textId="77777777" w:rsidR="00B30B98" w:rsidRDefault="00B30B98">
            <w:pPr>
              <w:spacing w:before="20" w:after="20"/>
              <w:jc w:val="both"/>
              <w:rPr>
                <w:sz w:val="16"/>
              </w:rPr>
            </w:pPr>
            <w:r>
              <w:rPr>
                <w:sz w:val="16"/>
              </w:rPr>
              <w:t>pH</w:t>
            </w:r>
            <w:r>
              <w:rPr>
                <w:rFonts w:hint="eastAsia"/>
                <w:sz w:val="16"/>
              </w:rPr>
              <w:t>之校正完了確認</w:t>
            </w:r>
          </w:p>
        </w:tc>
        <w:tc>
          <w:tcPr>
            <w:tcW w:w="23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9BBC86" w14:textId="77777777" w:rsidR="00B30B98" w:rsidRDefault="00923B6A" w:rsidP="00923B6A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4268" w:type="dxa"/>
            <w:gridSpan w:val="9"/>
            <w:tcBorders>
              <w:top w:val="single" w:sz="6" w:space="0" w:color="auto"/>
              <w:left w:val="nil"/>
              <w:right w:val="single" w:sz="4" w:space="0" w:color="auto"/>
            </w:tcBorders>
          </w:tcPr>
          <w:p w14:paraId="0D9C4C35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UPW 250 </w:t>
            </w:r>
            <w:r w:rsidR="0088282B">
              <w:rPr>
                <w:rFonts w:hint="eastAsia"/>
                <w:sz w:val="16"/>
              </w:rPr>
              <w:t>mL</w:t>
            </w:r>
            <w:r>
              <w:rPr>
                <w:rFonts w:hint="eastAsia"/>
                <w:sz w:val="16"/>
              </w:rPr>
              <w:t>倒入分液漏斗中</w:t>
            </w:r>
            <w:r>
              <w:rPr>
                <w:rFonts w:hint="eastAsia"/>
                <w:sz w:val="16"/>
              </w:rPr>
              <w:t>(500</w:t>
            </w:r>
            <w:r w:rsidR="0088282B">
              <w:rPr>
                <w:rFonts w:hint="eastAsia"/>
                <w:sz w:val="16"/>
              </w:rPr>
              <w:t>mL</w:t>
            </w:r>
            <w:r>
              <w:rPr>
                <w:rFonts w:hint="eastAsia"/>
                <w:sz w:val="16"/>
              </w:rPr>
              <w:t>)</w:t>
            </w:r>
          </w:p>
        </w:tc>
      </w:tr>
      <w:tr w:rsidR="00B30B98" w14:paraId="7BA37C0D" w14:textId="77777777" w:rsidTr="001F7FA9">
        <w:trPr>
          <w:cantSplit/>
        </w:trPr>
        <w:tc>
          <w:tcPr>
            <w:tcW w:w="3060" w:type="dxa"/>
            <w:gridSpan w:val="9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74E7F" w14:textId="77777777" w:rsidR="00B30B98" w:rsidRDefault="00B30B98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標準液濃度</w:t>
            </w:r>
            <w:r>
              <w:rPr>
                <w:sz w:val="16"/>
              </w:rPr>
              <w:t>(10</w:t>
            </w:r>
            <w:r>
              <w:rPr>
                <w:rFonts w:hint="eastAsia"/>
                <w:spacing w:val="-30"/>
                <w:sz w:val="16"/>
              </w:rPr>
              <w:t>μ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／</w:t>
            </w:r>
            <w:r w:rsidR="0088282B">
              <w:rPr>
                <w:sz w:val="16"/>
              </w:rPr>
              <w:t>mL</w:t>
            </w:r>
            <w:r>
              <w:rPr>
                <w:rFonts w:hint="eastAsia"/>
                <w:sz w:val="16"/>
              </w:rPr>
              <w:t>)</w:t>
            </w:r>
            <w:r>
              <w:rPr>
                <w:rFonts w:hint="eastAsia"/>
                <w:sz w:val="16"/>
              </w:rPr>
              <w:t>確認</w:t>
            </w:r>
          </w:p>
        </w:tc>
        <w:tc>
          <w:tcPr>
            <w:tcW w:w="23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EB380D" w14:textId="77777777" w:rsidR="00B30B98" w:rsidRDefault="00923B6A" w:rsidP="00923B6A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4268" w:type="dxa"/>
            <w:gridSpan w:val="9"/>
            <w:tcBorders>
              <w:left w:val="nil"/>
              <w:right w:val="single" w:sz="4" w:space="0" w:color="auto"/>
            </w:tcBorders>
            <w:vAlign w:val="center"/>
          </w:tcPr>
          <w:p w14:paraId="3FD2235D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378F823A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49DAF3AF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6FC36F3E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試料</w:t>
            </w:r>
            <w:r>
              <w:rPr>
                <w:rFonts w:hint="eastAsia"/>
                <w:sz w:val="16"/>
              </w:rPr>
              <w:t>EL</w:t>
            </w:r>
            <w:r w:rsidR="0088282B">
              <w:rPr>
                <w:rFonts w:hint="eastAsia"/>
                <w:sz w:val="16"/>
              </w:rPr>
              <w:t>-</w:t>
            </w:r>
            <w:r>
              <w:rPr>
                <w:rFonts w:hint="eastAsia"/>
                <w:sz w:val="16"/>
              </w:rPr>
              <w:t>97% H</w:t>
            </w:r>
            <w:r>
              <w:rPr>
                <w:rFonts w:hint="eastAsia"/>
                <w:sz w:val="16"/>
                <w:vertAlign w:val="subscript"/>
              </w:rPr>
              <w:t>2</w:t>
            </w:r>
            <w:r>
              <w:rPr>
                <w:rFonts w:hint="eastAsia"/>
                <w:sz w:val="16"/>
              </w:rPr>
              <w:t>SO</w:t>
            </w:r>
            <w:r>
              <w:rPr>
                <w:rFonts w:hint="eastAsia"/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 xml:space="preserve"> 7.5</w:t>
            </w:r>
            <w:r w:rsidR="0088282B">
              <w:rPr>
                <w:rFonts w:hint="eastAsia"/>
                <w:sz w:val="16"/>
              </w:rPr>
              <w:t>mL</w:t>
            </w:r>
            <w:r>
              <w:rPr>
                <w:rFonts w:hint="eastAsia"/>
                <w:sz w:val="16"/>
              </w:rPr>
              <w:t xml:space="preserve"> +</w:t>
            </w:r>
            <w:r>
              <w:rPr>
                <w:rFonts w:hint="eastAsia"/>
                <w:sz w:val="16"/>
              </w:rPr>
              <w:t>檢量線同樣之硫酸</w:t>
            </w:r>
            <w:r>
              <w:rPr>
                <w:rFonts w:hint="eastAsia"/>
                <w:sz w:val="16"/>
              </w:rPr>
              <w:t xml:space="preserve"> 7.5</w:t>
            </w:r>
            <w:r w:rsidR="0088282B">
              <w:rPr>
                <w:rFonts w:hint="eastAsia"/>
                <w:sz w:val="16"/>
              </w:rPr>
              <w:t>mL</w:t>
            </w:r>
            <w:r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檢量線作成時</w:t>
            </w:r>
            <w:r>
              <w:rPr>
                <w:rFonts w:hint="eastAsia"/>
                <w:sz w:val="16"/>
              </w:rPr>
              <w:t>PO</w:t>
            </w:r>
            <w:r>
              <w:rPr>
                <w:rFonts w:hint="eastAsia"/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>添加</w:t>
            </w:r>
            <w:r>
              <w:rPr>
                <w:rFonts w:hint="eastAsia"/>
                <w:sz w:val="16"/>
              </w:rPr>
              <w:t>)</w:t>
            </w:r>
          </w:p>
        </w:tc>
      </w:tr>
      <w:tr w:rsidR="00B30B98" w14:paraId="1D1BA5D2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1783C9B5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35DDE80A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515C5AC3" w14:textId="77777777" w:rsidTr="001F7FA9">
        <w:trPr>
          <w:cantSplit/>
        </w:trPr>
        <w:tc>
          <w:tcPr>
            <w:tcW w:w="360" w:type="dxa"/>
            <w:gridSpan w:val="2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8B52921" w14:textId="77777777" w:rsidR="00B30B98" w:rsidRDefault="00B30B98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保</w:t>
            </w:r>
          </w:p>
          <w:p w14:paraId="68F7A789" w14:textId="77777777" w:rsidR="00B30B98" w:rsidRDefault="00B30B98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護</w:t>
            </w:r>
          </w:p>
          <w:p w14:paraId="7FE316B8" w14:textId="77777777" w:rsidR="00B30B98" w:rsidRDefault="00B30B98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具</w:t>
            </w:r>
          </w:p>
        </w:tc>
        <w:tc>
          <w:tcPr>
            <w:tcW w:w="1336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45EB9CE2" w14:textId="77777777" w:rsidR="00B30B98" w:rsidRDefault="00B30B98">
            <w:pPr>
              <w:spacing w:before="20" w:after="20"/>
              <w:ind w:left="-20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護眼鏡</w:t>
            </w:r>
          </w:p>
        </w:tc>
        <w:tc>
          <w:tcPr>
            <w:tcW w:w="3756" w:type="dxa"/>
            <w:gridSpan w:val="7"/>
            <w:tcBorders>
              <w:left w:val="single" w:sz="6" w:space="0" w:color="auto"/>
            </w:tcBorders>
            <w:vAlign w:val="center"/>
          </w:tcPr>
          <w:p w14:paraId="7AEE76AB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294B85E5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添加</w:t>
            </w:r>
            <w:r>
              <w:rPr>
                <w:rFonts w:hint="eastAsia"/>
                <w:sz w:val="16"/>
              </w:rPr>
              <w:t>10%</w:t>
            </w:r>
            <w:r>
              <w:rPr>
                <w:rFonts w:hint="eastAsia"/>
                <w:sz w:val="16"/>
              </w:rPr>
              <w:t>之鉬酸銨</w:t>
            </w:r>
            <w:r>
              <w:rPr>
                <w:rFonts w:hint="eastAsia"/>
                <w:sz w:val="16"/>
              </w:rPr>
              <w:t>50</w:t>
            </w:r>
            <w:r w:rsidR="0088282B">
              <w:rPr>
                <w:rFonts w:hint="eastAsia"/>
                <w:sz w:val="16"/>
              </w:rPr>
              <w:t>mL</w:t>
            </w:r>
          </w:p>
        </w:tc>
      </w:tr>
      <w:tr w:rsidR="00B30B98" w14:paraId="5F249DF3" w14:textId="77777777" w:rsidTr="001F7FA9">
        <w:trPr>
          <w:cantSplit/>
        </w:trPr>
        <w:tc>
          <w:tcPr>
            <w:tcW w:w="360" w:type="dxa"/>
            <w:gridSpan w:val="2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12C9FF" w14:textId="77777777" w:rsidR="00B30B98" w:rsidRDefault="00B30B98">
            <w:pPr>
              <w:spacing w:before="20" w:after="20"/>
              <w:jc w:val="both"/>
              <w:rPr>
                <w:sz w:val="16"/>
              </w:rPr>
            </w:pPr>
          </w:p>
        </w:tc>
        <w:tc>
          <w:tcPr>
            <w:tcW w:w="1336" w:type="dxa"/>
            <w:gridSpan w:val="4"/>
            <w:tcBorders>
              <w:left w:val="nil"/>
              <w:bottom w:val="single" w:sz="6" w:space="0" w:color="auto"/>
            </w:tcBorders>
            <w:vAlign w:val="center"/>
          </w:tcPr>
          <w:p w14:paraId="6EDC2FB3" w14:textId="77777777" w:rsidR="00B30B98" w:rsidRDefault="00B30B98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3756" w:type="dxa"/>
            <w:gridSpan w:val="7"/>
            <w:tcBorders>
              <w:left w:val="single" w:sz="6" w:space="0" w:color="auto"/>
            </w:tcBorders>
            <w:vAlign w:val="center"/>
          </w:tcPr>
          <w:p w14:paraId="101ECDBB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08C74166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7784F737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1ACC6073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2D9CE835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放置</w:t>
            </w:r>
            <w:r>
              <w:rPr>
                <w:rFonts w:hint="eastAsia"/>
                <w:sz w:val="16"/>
              </w:rPr>
              <w:t>5</w:t>
            </w:r>
            <w:r>
              <w:rPr>
                <w:rFonts w:hint="eastAsia"/>
                <w:sz w:val="16"/>
              </w:rPr>
              <w:t>分鐘</w:t>
            </w:r>
          </w:p>
        </w:tc>
      </w:tr>
      <w:tr w:rsidR="00B30B98" w14:paraId="349A8F62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430D0180" w14:textId="77777777" w:rsidR="00B30B98" w:rsidRDefault="00B30B98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64FF638A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35E7DADF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287B6BCF" w14:textId="77777777" w:rsidR="00B30B98" w:rsidRDefault="00B30B98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(1)Chloride ,anhydrous(SnCl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)(0.05%)</w:t>
            </w: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21E3A96F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加</w:t>
            </w:r>
            <w:r>
              <w:rPr>
                <w:rFonts w:hint="eastAsia"/>
                <w:sz w:val="16"/>
              </w:rPr>
              <w:t>n-</w:t>
            </w:r>
            <w:r>
              <w:rPr>
                <w:rFonts w:hint="eastAsia"/>
                <w:sz w:val="16"/>
              </w:rPr>
              <w:t>丁基醋酸</w:t>
            </w:r>
            <w:r>
              <w:rPr>
                <w:rFonts w:hint="eastAsia"/>
                <w:sz w:val="16"/>
              </w:rPr>
              <w:t>15</w:t>
            </w:r>
            <w:r w:rsidR="0088282B">
              <w:rPr>
                <w:rFonts w:hint="eastAsia"/>
                <w:sz w:val="16"/>
              </w:rPr>
              <w:t>mL</w:t>
            </w:r>
          </w:p>
        </w:tc>
      </w:tr>
      <w:tr w:rsidR="00B30B98" w14:paraId="04312064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1AC464CC" w14:textId="77777777" w:rsidR="00B30B98" w:rsidRDefault="00B30B98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(2)Na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</w:rPr>
              <w:t>SO</w:t>
            </w:r>
            <w:r>
              <w:rPr>
                <w:sz w:val="16"/>
                <w:vertAlign w:val="subscript"/>
              </w:rPr>
              <w:t>4</w:t>
            </w: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7B5B9A08" w14:textId="77777777" w:rsidR="00B30B98" w:rsidRDefault="00B30B98">
            <w:pPr>
              <w:spacing w:before="20" w:after="20"/>
              <w:ind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666D1885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6BB45CFD" w14:textId="77777777" w:rsidR="00B30B98" w:rsidRDefault="00B30B98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(3)PO</w:t>
            </w:r>
            <w:r>
              <w:rPr>
                <w:sz w:val="16"/>
                <w:vertAlign w:val="subscript"/>
              </w:rPr>
              <w:t>4</w:t>
            </w:r>
            <w:r>
              <w:rPr>
                <w:sz w:val="16"/>
                <w:vertAlign w:val="superscript"/>
              </w:rPr>
              <w:t xml:space="preserve">3- </w:t>
            </w:r>
            <w:r>
              <w:rPr>
                <w:sz w:val="16"/>
              </w:rPr>
              <w:t>STD Solution(1mg/L)</w:t>
            </w: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01604CC0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振動</w:t>
            </w:r>
            <w:r>
              <w:rPr>
                <w:rFonts w:hint="eastAsia"/>
                <w:sz w:val="16"/>
              </w:rPr>
              <w:t>1min</w:t>
            </w:r>
            <w:r>
              <w:rPr>
                <w:rFonts w:hint="eastAsia"/>
                <w:sz w:val="16"/>
              </w:rPr>
              <w:t>後放置</w:t>
            </w:r>
            <w:r>
              <w:rPr>
                <w:rFonts w:hint="eastAsia"/>
                <w:sz w:val="16"/>
              </w:rPr>
              <w:t>10</w:t>
            </w:r>
            <w:r>
              <w:rPr>
                <w:rFonts w:hint="eastAsia"/>
                <w:sz w:val="16"/>
              </w:rPr>
              <w:t>分鐘</w:t>
            </w:r>
          </w:p>
        </w:tc>
      </w:tr>
      <w:tr w:rsidR="00B30B98" w14:paraId="58878ADE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02529E0F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36864811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68FDF598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62E75D8F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60FD1AE7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有機相添加</w:t>
            </w:r>
            <w:r>
              <w:rPr>
                <w:rFonts w:hint="eastAsia"/>
                <w:sz w:val="16"/>
              </w:rPr>
              <w:t>0.05% SnCl</w:t>
            </w:r>
            <w:r>
              <w:rPr>
                <w:rFonts w:hint="eastAsia"/>
                <w:sz w:val="16"/>
                <w:vertAlign w:val="subscript"/>
              </w:rPr>
              <w:t>2</w:t>
            </w:r>
            <w:r>
              <w:rPr>
                <w:rFonts w:hint="eastAsia"/>
                <w:sz w:val="16"/>
              </w:rPr>
              <w:t xml:space="preserve"> / 1:10 HClO</w:t>
            </w:r>
            <w:r>
              <w:rPr>
                <w:rFonts w:hint="eastAsia"/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 xml:space="preserve"> 10 </w:t>
            </w:r>
            <w:r w:rsidR="0088282B">
              <w:rPr>
                <w:rFonts w:hint="eastAsia"/>
                <w:sz w:val="16"/>
              </w:rPr>
              <w:t>mL</w:t>
            </w:r>
          </w:p>
        </w:tc>
      </w:tr>
      <w:tr w:rsidR="00B30B98" w14:paraId="0DC1DC81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71C3B4B6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7BF8AAEA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B30B98" w14:paraId="2CB7CEB1" w14:textId="77777777" w:rsidTr="001F7FA9">
        <w:trPr>
          <w:cantSplit/>
        </w:trPr>
        <w:tc>
          <w:tcPr>
            <w:tcW w:w="5452" w:type="dxa"/>
            <w:gridSpan w:val="13"/>
            <w:tcBorders>
              <w:left w:val="single" w:sz="4" w:space="0" w:color="auto"/>
            </w:tcBorders>
            <w:vAlign w:val="center"/>
          </w:tcPr>
          <w:p w14:paraId="61350053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495A6A96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30 sec </w:t>
            </w:r>
            <w:r>
              <w:rPr>
                <w:rFonts w:hint="eastAsia"/>
                <w:sz w:val="16"/>
              </w:rPr>
              <w:t>振動後放置</w:t>
            </w:r>
            <w:r>
              <w:rPr>
                <w:rFonts w:hint="eastAsia"/>
                <w:sz w:val="16"/>
              </w:rPr>
              <w:t>10min</w:t>
            </w:r>
          </w:p>
        </w:tc>
      </w:tr>
      <w:tr w:rsidR="00B30B98" w14:paraId="2EFB253E" w14:textId="77777777" w:rsidTr="0088282B">
        <w:trPr>
          <w:cantSplit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8119BE" w14:textId="77777777" w:rsidR="00B30B98" w:rsidRDefault="00B30B98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C565C4" w14:textId="77777777" w:rsidR="00B30B98" w:rsidRDefault="00B30B98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吸光度</w:t>
            </w: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28DDDE94" w14:textId="77777777" w:rsidR="00B30B98" w:rsidRDefault="00B30B98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62B0AD74" w14:textId="77777777" w:rsidR="00B30B98" w:rsidRDefault="00B30B9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88282B" w14:paraId="780C3FDA" w14:textId="77777777" w:rsidTr="0088282B">
        <w:trPr>
          <w:cantSplit/>
          <w:trHeight w:val="231"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076CA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BLK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A1739" w14:textId="77777777" w:rsidR="0088282B" w:rsidRDefault="005158C7">
            <w:pPr>
              <w:spacing w:before="20" w:after="20"/>
              <w:jc w:val="center"/>
              <w:rPr>
                <w:sz w:val="16"/>
              </w:rPr>
            </w:pPr>
            <w:r w:rsidRPr="005158C7">
              <w:rPr>
                <w:sz w:val="16"/>
              </w:rPr>
              <w:t>${Light00}</w:t>
            </w: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4409B8A7" w14:textId="77777777" w:rsidR="0088282B" w:rsidRDefault="0088282B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43FDBB6E" w14:textId="77777777" w:rsidR="0088282B" w:rsidRDefault="0088282B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有基機相添加</w:t>
            </w:r>
            <w:r>
              <w:rPr>
                <w:rFonts w:hint="eastAsia"/>
                <w:sz w:val="16"/>
              </w:rPr>
              <w:t>Na</w:t>
            </w:r>
            <w:r>
              <w:rPr>
                <w:rFonts w:hint="eastAsia"/>
                <w:sz w:val="16"/>
                <w:vertAlign w:val="subscript"/>
              </w:rPr>
              <w:t>2</w:t>
            </w:r>
            <w:r>
              <w:rPr>
                <w:rFonts w:hint="eastAsia"/>
                <w:sz w:val="16"/>
              </w:rPr>
              <w:t>SO</w:t>
            </w:r>
            <w:r>
              <w:rPr>
                <w:rFonts w:hint="eastAsia"/>
                <w:sz w:val="16"/>
                <w:vertAlign w:val="subscript"/>
              </w:rPr>
              <w:t>4</w:t>
            </w:r>
            <w:r>
              <w:rPr>
                <w:rFonts w:hint="eastAsia"/>
                <w:sz w:val="16"/>
              </w:rPr>
              <w:t xml:space="preserve"> 1.5g </w:t>
            </w:r>
          </w:p>
        </w:tc>
      </w:tr>
      <w:tr w:rsidR="0088282B" w14:paraId="2936F2F7" w14:textId="77777777" w:rsidTr="0088282B">
        <w:trPr>
          <w:cantSplit/>
          <w:trHeight w:val="179"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FA86AF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STD-1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0D9E0D" w14:textId="77777777" w:rsidR="0088282B" w:rsidRDefault="005158C7">
            <w:pPr>
              <w:spacing w:before="20" w:after="20"/>
              <w:jc w:val="center"/>
              <w:rPr>
                <w:sz w:val="16"/>
              </w:rPr>
            </w:pPr>
            <w:r w:rsidRPr="005158C7">
              <w:rPr>
                <w:sz w:val="16"/>
              </w:rPr>
              <w:t>${Light10}</w:t>
            </w: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3B750E39" w14:textId="77777777" w:rsidR="0088282B" w:rsidRDefault="0088282B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14AF6EB6" w14:textId="77777777" w:rsidR="0088282B" w:rsidRDefault="0088282B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</w:tc>
      </w:tr>
      <w:tr w:rsidR="0088282B" w14:paraId="08752784" w14:textId="77777777" w:rsidTr="0088282B">
        <w:trPr>
          <w:cantSplit/>
          <w:trHeight w:val="269"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13C612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STD-2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A2804C" w14:textId="77777777" w:rsidR="0088282B" w:rsidRDefault="005158C7">
            <w:pPr>
              <w:spacing w:before="20" w:after="20"/>
              <w:jc w:val="center"/>
              <w:rPr>
                <w:sz w:val="16"/>
              </w:rPr>
            </w:pPr>
            <w:r w:rsidRPr="005158C7">
              <w:rPr>
                <w:sz w:val="16"/>
              </w:rPr>
              <w:t>${Light20}</w:t>
            </w: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3E20C2B2" w14:textId="77777777" w:rsidR="0088282B" w:rsidRDefault="0088282B">
            <w:pPr>
              <w:spacing w:before="20" w:after="20"/>
              <w:rPr>
                <w:sz w:val="16"/>
              </w:rPr>
            </w:pPr>
          </w:p>
        </w:tc>
        <w:tc>
          <w:tcPr>
            <w:tcW w:w="4268" w:type="dxa"/>
            <w:gridSpan w:val="9"/>
            <w:tcBorders>
              <w:right w:val="single" w:sz="4" w:space="0" w:color="auto"/>
            </w:tcBorders>
            <w:vAlign w:val="center"/>
          </w:tcPr>
          <w:p w14:paraId="09D9ED66" w14:textId="77777777" w:rsidR="0088282B" w:rsidRDefault="0088282B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Filtration(0.2um)</w:t>
            </w:r>
          </w:p>
        </w:tc>
      </w:tr>
      <w:tr w:rsidR="0088282B" w14:paraId="17E2071C" w14:textId="77777777" w:rsidTr="0088282B">
        <w:trPr>
          <w:cantSplit/>
          <w:trHeight w:val="282"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79B50B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STD-3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23226B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2FEC17EC" w14:textId="77777777" w:rsidR="0088282B" w:rsidRDefault="0088282B">
            <w:pPr>
              <w:spacing w:before="20" w:after="20"/>
              <w:rPr>
                <w:sz w:val="16"/>
              </w:rPr>
            </w:pPr>
          </w:p>
        </w:tc>
        <w:tc>
          <w:tcPr>
            <w:tcW w:w="3548" w:type="dxa"/>
            <w:gridSpan w:val="7"/>
            <w:vMerge w:val="restart"/>
            <w:tcBorders>
              <w:left w:val="nil"/>
            </w:tcBorders>
          </w:tcPr>
          <w:p w14:paraId="0F5E834B" w14:textId="77777777" w:rsidR="0088282B" w:rsidRDefault="0088282B">
            <w:pPr>
              <w:ind w:left="57" w:right="57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</w:t>
            </w:r>
            <w:r>
              <w:rPr>
                <w:rFonts w:hint="eastAsia"/>
                <w:sz w:val="16"/>
              </w:rPr>
              <w:t>↓</w:t>
            </w:r>
          </w:p>
          <w:p w14:paraId="37DF7D75" w14:textId="77777777" w:rsidR="0088282B" w:rsidRDefault="0088282B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 UV 725nm 3</w:t>
            </w:r>
            <w:r>
              <w:rPr>
                <w:rFonts w:hint="eastAsia"/>
                <w:sz w:val="16"/>
              </w:rPr>
              <w:t>分鐘後測定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3DCC799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</w:tr>
      <w:tr w:rsidR="0088282B" w14:paraId="38BD3D78" w14:textId="77777777" w:rsidTr="0088282B">
        <w:trPr>
          <w:cantSplit/>
          <w:trHeight w:val="258"/>
        </w:trPr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377E6F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  <w:r>
              <w:rPr>
                <w:sz w:val="16"/>
              </w:rPr>
              <w:t>Sample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FA4A2E" w14:textId="77777777" w:rsidR="0088282B" w:rsidRDefault="005158C7">
            <w:pPr>
              <w:spacing w:before="20" w:after="20"/>
              <w:jc w:val="center"/>
              <w:rPr>
                <w:sz w:val="16"/>
              </w:rPr>
            </w:pPr>
            <w:r w:rsidRPr="005158C7">
              <w:rPr>
                <w:sz w:val="16"/>
              </w:rPr>
              <w:t>${Light40}</w:t>
            </w:r>
          </w:p>
        </w:tc>
        <w:tc>
          <w:tcPr>
            <w:tcW w:w="3472" w:type="dxa"/>
            <w:gridSpan w:val="5"/>
            <w:tcBorders>
              <w:left w:val="single" w:sz="4" w:space="0" w:color="auto"/>
            </w:tcBorders>
            <w:vAlign w:val="center"/>
          </w:tcPr>
          <w:p w14:paraId="38FCA918" w14:textId="77777777" w:rsidR="0088282B" w:rsidRDefault="0088282B">
            <w:pPr>
              <w:spacing w:before="20" w:after="20"/>
              <w:rPr>
                <w:sz w:val="16"/>
              </w:rPr>
            </w:pPr>
          </w:p>
        </w:tc>
        <w:tc>
          <w:tcPr>
            <w:tcW w:w="3548" w:type="dxa"/>
            <w:gridSpan w:val="7"/>
            <w:vMerge/>
            <w:vAlign w:val="center"/>
          </w:tcPr>
          <w:p w14:paraId="4FEFC427" w14:textId="77777777" w:rsidR="0088282B" w:rsidRDefault="0088282B">
            <w:pPr>
              <w:jc w:val="center"/>
              <w:rPr>
                <w:sz w:val="16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C44DC1E" w14:textId="77777777" w:rsidR="0088282B" w:rsidRDefault="0088282B">
            <w:pPr>
              <w:spacing w:before="20" w:after="20"/>
              <w:jc w:val="center"/>
              <w:rPr>
                <w:sz w:val="16"/>
              </w:rPr>
            </w:pPr>
          </w:p>
        </w:tc>
      </w:tr>
      <w:tr w:rsidR="001F7FA9" w14:paraId="49C89E64" w14:textId="77777777" w:rsidTr="001F7FA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50"/>
        </w:trPr>
        <w:tc>
          <w:tcPr>
            <w:tcW w:w="1058" w:type="dxa"/>
            <w:gridSpan w:val="4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EEC04E0" w14:textId="77777777" w:rsidR="001F7FA9" w:rsidRDefault="001F7FA9" w:rsidP="001F7FA9">
            <w:pPr>
              <w:jc w:val="center"/>
              <w:rPr>
                <w:w w:val="150"/>
                <w:sz w:val="16"/>
              </w:rPr>
            </w:pPr>
            <w:r>
              <w:rPr>
                <w:w w:val="150"/>
                <w:sz w:val="16"/>
              </w:rPr>
              <w:t>LOT NO</w:t>
            </w:r>
          </w:p>
        </w:tc>
        <w:tc>
          <w:tcPr>
            <w:tcW w:w="709" w:type="dxa"/>
            <w:gridSpan w:val="3"/>
            <w:tcBorders>
              <w:bottom w:val="single" w:sz="6" w:space="0" w:color="auto"/>
            </w:tcBorders>
            <w:vAlign w:val="center"/>
          </w:tcPr>
          <w:p w14:paraId="4F83EEE0" w14:textId="77777777" w:rsidR="001F7FA9" w:rsidRDefault="001F7FA9">
            <w:pPr>
              <w:jc w:val="center"/>
              <w:rPr>
                <w:sz w:val="16"/>
              </w:rPr>
            </w:pPr>
          </w:p>
          <w:p w14:paraId="136FD7A0" w14:textId="77777777" w:rsidR="001F7FA9" w:rsidRDefault="001F7FA9" w:rsidP="0088282B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荷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姿</w:t>
            </w:r>
          </w:p>
          <w:p w14:paraId="44AFDD35" w14:textId="77777777" w:rsidR="001F7FA9" w:rsidRDefault="001F7FA9">
            <w:pPr>
              <w:jc w:val="center"/>
              <w:rPr>
                <w:sz w:val="16"/>
              </w:rPr>
            </w:pPr>
          </w:p>
        </w:tc>
        <w:tc>
          <w:tcPr>
            <w:tcW w:w="1352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9C60A0E" w14:textId="77777777" w:rsidR="001F7FA9" w:rsidRPr="000D2E06" w:rsidRDefault="001F7FA9" w:rsidP="0088282B">
            <w:pPr>
              <w:jc w:val="center"/>
              <w:rPr>
                <w:color w:val="000000"/>
                <w:sz w:val="16"/>
              </w:rPr>
            </w:pPr>
            <w:r w:rsidRPr="000D2E06">
              <w:rPr>
                <w:rFonts w:hint="eastAsia"/>
                <w:color w:val="000000"/>
                <w:sz w:val="16"/>
              </w:rPr>
              <w:t>取樣瓶號碼</w:t>
            </w:r>
          </w:p>
        </w:tc>
        <w:tc>
          <w:tcPr>
            <w:tcW w:w="2333" w:type="dxa"/>
            <w:gridSpan w:val="3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2D7C7FB9" w14:textId="77777777" w:rsidR="001F7FA9" w:rsidRPr="000D2E06" w:rsidRDefault="001F7FA9" w:rsidP="001F7FA9">
            <w:pPr>
              <w:rPr>
                <w:color w:val="000000"/>
                <w:sz w:val="16"/>
              </w:rPr>
            </w:pPr>
            <w:r w:rsidRPr="000D2E06">
              <w:rPr>
                <w:rFonts w:hint="eastAsia"/>
                <w:color w:val="000000"/>
                <w:sz w:val="16"/>
              </w:rPr>
              <w:t xml:space="preserve">       </w:t>
            </w:r>
            <w:r w:rsidRPr="000D2E06">
              <w:rPr>
                <w:rFonts w:hint="eastAsia"/>
                <w:color w:val="000000"/>
                <w:sz w:val="16"/>
              </w:rPr>
              <w:t>自檢量線求得的量</w:t>
            </w:r>
          </w:p>
          <w:p w14:paraId="1C3C9E5F" w14:textId="77777777" w:rsidR="001F7FA9" w:rsidRPr="000D2E06" w:rsidRDefault="002B27EB" w:rsidP="002B27EB">
            <w:pPr>
              <w:rPr>
                <w:color w:val="000000"/>
                <w:sz w:val="16"/>
              </w:rPr>
            </w:pPr>
            <w:r>
              <w:rPr>
                <w:rFonts w:hint="eastAsia"/>
                <w:color w:val="000000"/>
                <w:sz w:val="16"/>
              </w:rPr>
              <w:t xml:space="preserve">             (ug</w:t>
            </w:r>
            <w:r w:rsidR="001F7FA9" w:rsidRPr="000D2E06">
              <w:rPr>
                <w:rFonts w:hint="eastAsia"/>
                <w:color w:val="000000"/>
                <w:sz w:val="16"/>
              </w:rPr>
              <w:t>)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vAlign w:val="center"/>
          </w:tcPr>
          <w:p w14:paraId="5C9464E6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</w:tc>
        <w:tc>
          <w:tcPr>
            <w:tcW w:w="851" w:type="dxa"/>
            <w:gridSpan w:val="2"/>
            <w:tcBorders>
              <w:bottom w:val="single" w:sz="6" w:space="0" w:color="auto"/>
            </w:tcBorders>
            <w:vAlign w:val="center"/>
          </w:tcPr>
          <w:p w14:paraId="43EFA2D9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  <w:p w14:paraId="5B4729C2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(ppb)</w:t>
            </w:r>
          </w:p>
        </w:tc>
        <w:tc>
          <w:tcPr>
            <w:tcW w:w="425" w:type="dxa"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419E9E4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14:paraId="012EB7AF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14:paraId="78495E9B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6"/>
              </w:rPr>
              <w:t>CH</w:t>
            </w:r>
          </w:p>
        </w:tc>
        <w:tc>
          <w:tcPr>
            <w:tcW w:w="992" w:type="dxa"/>
            <w:gridSpan w:val="2"/>
            <w:tcBorders>
              <w:bottom w:val="single" w:sz="6" w:space="0" w:color="auto"/>
            </w:tcBorders>
            <w:vAlign w:val="center"/>
          </w:tcPr>
          <w:p w14:paraId="31BF5CB1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  <w:tc>
          <w:tcPr>
            <w:tcW w:w="866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1553C566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分析師</w:t>
            </w:r>
          </w:p>
        </w:tc>
      </w:tr>
      <w:tr w:rsidR="001F7FA9" w14:paraId="1B75B386" w14:textId="77777777" w:rsidTr="001F7FA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5"/>
        </w:trPr>
        <w:tc>
          <w:tcPr>
            <w:tcW w:w="1058" w:type="dxa"/>
            <w:gridSpan w:val="4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30712EFB" w14:textId="77777777" w:rsidR="001F7FA9" w:rsidRDefault="00923B6A">
            <w:pPr>
              <w:rPr>
                <w:sz w:val="16"/>
              </w:rPr>
            </w:pPr>
            <w:r w:rsidRPr="00923B6A">
              <w:rPr>
                <w:sz w:val="16"/>
              </w:rPr>
              <w:t>${LotNo0}</w:t>
            </w:r>
          </w:p>
        </w:tc>
        <w:tc>
          <w:tcPr>
            <w:tcW w:w="709" w:type="dxa"/>
            <w:gridSpan w:val="3"/>
            <w:tcBorders>
              <w:bottom w:val="single" w:sz="6" w:space="0" w:color="auto"/>
            </w:tcBorders>
            <w:vAlign w:val="center"/>
          </w:tcPr>
          <w:p w14:paraId="0124260F" w14:textId="77777777" w:rsidR="001F7FA9" w:rsidRDefault="001F7FA9">
            <w:pPr>
              <w:rPr>
                <w:sz w:val="16"/>
              </w:rPr>
            </w:pPr>
          </w:p>
          <w:p w14:paraId="62D4BCE1" w14:textId="77777777" w:rsidR="001F7FA9" w:rsidRDefault="00923B6A">
            <w:pPr>
              <w:rPr>
                <w:sz w:val="16"/>
              </w:rPr>
            </w:pPr>
            <w:r w:rsidRPr="00923B6A">
              <w:rPr>
                <w:sz w:val="16"/>
              </w:rPr>
              <w:t>${pdd_type0}</w:t>
            </w:r>
          </w:p>
          <w:p w14:paraId="165EDCC2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1352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5047B553" w14:textId="77777777" w:rsidR="001F7FA9" w:rsidRDefault="00923B6A">
            <w:pPr>
              <w:rPr>
                <w:sz w:val="16"/>
              </w:rPr>
            </w:pPr>
            <w:r w:rsidRPr="00923B6A">
              <w:rPr>
                <w:sz w:val="16"/>
              </w:rPr>
              <w:t>${SampleNo0}</w:t>
            </w:r>
          </w:p>
        </w:tc>
        <w:tc>
          <w:tcPr>
            <w:tcW w:w="2333" w:type="dxa"/>
            <w:gridSpan w:val="3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6A04097E" w14:textId="77777777" w:rsidR="001F7FA9" w:rsidRDefault="008B4E53">
            <w:pPr>
              <w:rPr>
                <w:sz w:val="16"/>
              </w:rPr>
            </w:pPr>
            <w:r w:rsidRPr="008B4E53">
              <w:rPr>
                <w:sz w:val="16"/>
              </w:rPr>
              <w:t>${Light30}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vAlign w:val="center"/>
          </w:tcPr>
          <w:p w14:paraId="37ED0688" w14:textId="77777777" w:rsidR="001F7FA9" w:rsidRDefault="0054203F">
            <w:pPr>
              <w:rPr>
                <w:sz w:val="16"/>
              </w:rPr>
            </w:pPr>
            <w:r w:rsidRPr="0054203F">
              <w:rPr>
                <w:sz w:val="16"/>
              </w:rPr>
              <w:t>${Result0}</w:t>
            </w:r>
          </w:p>
        </w:tc>
        <w:tc>
          <w:tcPr>
            <w:tcW w:w="851" w:type="dxa"/>
            <w:gridSpan w:val="2"/>
            <w:tcBorders>
              <w:bottom w:val="single" w:sz="6" w:space="0" w:color="auto"/>
            </w:tcBorders>
            <w:vAlign w:val="center"/>
          </w:tcPr>
          <w:p w14:paraId="1B206E7E" w14:textId="77777777" w:rsidR="001F7FA9" w:rsidRDefault="001F75F7" w:rsidP="001F75F7">
            <w:pPr>
              <w:jc w:val="center"/>
              <w:rPr>
                <w:sz w:val="16"/>
              </w:rPr>
            </w:pPr>
            <w:r w:rsidRPr="001F75F7">
              <w:rPr>
                <w:sz w:val="16"/>
              </w:rPr>
              <w:t>${PO40}</w:t>
            </w:r>
          </w:p>
        </w:tc>
        <w:tc>
          <w:tcPr>
            <w:tcW w:w="425" w:type="dxa"/>
            <w:tcBorders>
              <w:left w:val="nil"/>
              <w:bottom w:val="single" w:sz="6" w:space="0" w:color="auto"/>
            </w:tcBorders>
            <w:vAlign w:val="center"/>
          </w:tcPr>
          <w:p w14:paraId="463B9E81" w14:textId="77777777" w:rsidR="001F7FA9" w:rsidRDefault="001F75F7" w:rsidP="001F75F7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992" w:type="dxa"/>
            <w:gridSpan w:val="2"/>
            <w:tcBorders>
              <w:bottom w:val="single" w:sz="6" w:space="0" w:color="auto"/>
            </w:tcBorders>
            <w:vAlign w:val="center"/>
          </w:tcPr>
          <w:p w14:paraId="783CA6AF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866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9D37006" w14:textId="77777777" w:rsidR="0054203F" w:rsidRDefault="0054203F" w:rsidP="0054203F">
            <w:pPr>
              <w:rPr>
                <w:sz w:val="16"/>
              </w:rPr>
            </w:pPr>
          </w:p>
          <w:p w14:paraId="4F7D781C" w14:textId="77777777" w:rsidR="001F7FA9" w:rsidRPr="0054203F" w:rsidRDefault="0054203F" w:rsidP="0054203F">
            <w:pPr>
              <w:jc w:val="center"/>
              <w:rPr>
                <w:sz w:val="16"/>
              </w:rPr>
            </w:pPr>
            <w:r w:rsidRPr="0054203F">
              <w:rPr>
                <w:sz w:val="16"/>
              </w:rPr>
              <w:t>${Tester0}</w:t>
            </w:r>
          </w:p>
        </w:tc>
      </w:tr>
      <w:tr w:rsidR="001F7FA9" w14:paraId="1CF8A0F4" w14:textId="77777777" w:rsidTr="001F7FA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5"/>
        </w:trPr>
        <w:tc>
          <w:tcPr>
            <w:tcW w:w="1058" w:type="dxa"/>
            <w:gridSpan w:val="4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D74DDFF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709" w:type="dxa"/>
            <w:gridSpan w:val="3"/>
            <w:tcBorders>
              <w:bottom w:val="single" w:sz="6" w:space="0" w:color="auto"/>
            </w:tcBorders>
            <w:vAlign w:val="center"/>
          </w:tcPr>
          <w:p w14:paraId="57752998" w14:textId="77777777" w:rsidR="001F7FA9" w:rsidRDefault="001F7FA9">
            <w:pPr>
              <w:rPr>
                <w:sz w:val="16"/>
              </w:rPr>
            </w:pPr>
          </w:p>
          <w:p w14:paraId="44C9A1A2" w14:textId="77777777" w:rsidR="001F7FA9" w:rsidRDefault="001F7FA9">
            <w:pPr>
              <w:rPr>
                <w:sz w:val="16"/>
              </w:rPr>
            </w:pPr>
          </w:p>
          <w:p w14:paraId="064A8F88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1352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7571196A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2333" w:type="dxa"/>
            <w:gridSpan w:val="3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EE8DC84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auto"/>
            </w:tcBorders>
            <w:vAlign w:val="center"/>
          </w:tcPr>
          <w:p w14:paraId="166061BD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bottom w:val="single" w:sz="6" w:space="0" w:color="auto"/>
            </w:tcBorders>
            <w:vAlign w:val="center"/>
          </w:tcPr>
          <w:p w14:paraId="0A924277" w14:textId="77777777" w:rsidR="001F7FA9" w:rsidRDefault="001F7FA9">
            <w:pPr>
              <w:jc w:val="distribute"/>
              <w:rPr>
                <w:sz w:val="16"/>
              </w:rPr>
            </w:pPr>
          </w:p>
        </w:tc>
        <w:tc>
          <w:tcPr>
            <w:tcW w:w="425" w:type="dxa"/>
            <w:tcBorders>
              <w:left w:val="nil"/>
              <w:bottom w:val="single" w:sz="6" w:space="0" w:color="auto"/>
            </w:tcBorders>
            <w:vAlign w:val="center"/>
          </w:tcPr>
          <w:p w14:paraId="280C888D" w14:textId="77777777" w:rsidR="001F7FA9" w:rsidRDefault="001F7FA9">
            <w:pPr>
              <w:rPr>
                <w:sz w:val="16"/>
              </w:rPr>
            </w:pPr>
          </w:p>
        </w:tc>
        <w:tc>
          <w:tcPr>
            <w:tcW w:w="992" w:type="dxa"/>
            <w:gridSpan w:val="2"/>
            <w:tcBorders>
              <w:bottom w:val="single" w:sz="6" w:space="0" w:color="auto"/>
            </w:tcBorders>
            <w:vAlign w:val="center"/>
          </w:tcPr>
          <w:p w14:paraId="03DF6158" w14:textId="77777777" w:rsidR="001F7FA9" w:rsidRDefault="001F7FA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866" w:type="dxa"/>
            <w:gridSpan w:val="3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BA61176" w14:textId="77777777" w:rsidR="001F7FA9" w:rsidRDefault="001F7FA9">
            <w:pPr>
              <w:rPr>
                <w:sz w:val="16"/>
              </w:rPr>
            </w:pPr>
          </w:p>
        </w:tc>
      </w:tr>
      <w:tr w:rsidR="00B30B98" w:rsidRPr="00E542CF" w14:paraId="779B560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  <w:trHeight w:val="1002"/>
        </w:trPr>
        <w:tc>
          <w:tcPr>
            <w:tcW w:w="9720" w:type="dxa"/>
            <w:gridSpan w:val="22"/>
            <w:tcBorders>
              <w:top w:val="single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437641" w14:textId="77777777" w:rsidR="00B30B98" w:rsidRPr="00E542CF" w:rsidRDefault="00B30B98">
            <w:pPr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</w:t>
            </w:r>
          </w:p>
          <w:p w14:paraId="7C1C4545" w14:textId="77777777" w:rsidR="00B30B98" w:rsidRPr="00E542CF" w:rsidRDefault="00B30B98">
            <w:pPr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 </w:t>
            </w:r>
            <w:r w:rsidRPr="00E542CF">
              <w:rPr>
                <w:rFonts w:hint="eastAsia"/>
                <w:color w:val="000000"/>
                <w:sz w:val="16"/>
              </w:rPr>
              <w:t>計算</w:t>
            </w:r>
            <w:r w:rsidRPr="00E542CF">
              <w:rPr>
                <w:rFonts w:hint="eastAsia"/>
                <w:color w:val="000000"/>
                <w:sz w:val="16"/>
              </w:rPr>
              <w:t xml:space="preserve">      </w:t>
            </w:r>
            <w:r w:rsidRPr="00E542CF">
              <w:rPr>
                <w:rFonts w:hint="eastAsia"/>
                <w:color w:val="000000"/>
                <w:sz w:val="16"/>
              </w:rPr>
              <w:t>試料量</w:t>
            </w:r>
            <w:r w:rsidRPr="00E542CF">
              <w:rPr>
                <w:rFonts w:hint="eastAsia"/>
                <w:color w:val="000000"/>
                <w:sz w:val="16"/>
              </w:rPr>
              <w:t>(g)=(</w:t>
            </w:r>
            <w:r w:rsidRPr="00E542CF">
              <w:rPr>
                <w:rFonts w:hint="eastAsia"/>
                <w:color w:val="000000"/>
                <w:sz w:val="16"/>
              </w:rPr>
              <w:t>試料量</w:t>
            </w:r>
            <w:r w:rsidRPr="00E542CF">
              <w:rPr>
                <w:rFonts w:hint="eastAsia"/>
                <w:color w:val="000000"/>
                <w:sz w:val="16"/>
              </w:rPr>
              <w:t>15</w:t>
            </w:r>
            <w:r w:rsidR="0088282B">
              <w:rPr>
                <w:rFonts w:hint="eastAsia"/>
                <w:color w:val="000000"/>
                <w:sz w:val="16"/>
              </w:rPr>
              <w:t>mL</w:t>
            </w:r>
            <w:r w:rsidRPr="00E542CF">
              <w:rPr>
                <w:rFonts w:hint="eastAsia"/>
                <w:color w:val="000000"/>
                <w:sz w:val="16"/>
              </w:rPr>
              <w:t>-</w:t>
            </w:r>
            <w:r w:rsidRPr="00E542CF">
              <w:rPr>
                <w:rFonts w:hint="eastAsia"/>
                <w:color w:val="000000"/>
                <w:sz w:val="16"/>
              </w:rPr>
              <w:t>檢量線使用試料量</w:t>
            </w:r>
            <w:r w:rsidRPr="00E542CF">
              <w:rPr>
                <w:rFonts w:hint="eastAsia"/>
                <w:color w:val="000000"/>
                <w:sz w:val="16"/>
              </w:rPr>
              <w:t>7.5</w:t>
            </w:r>
            <w:r w:rsidR="0088282B">
              <w:rPr>
                <w:rFonts w:hint="eastAsia"/>
                <w:color w:val="000000"/>
                <w:sz w:val="16"/>
              </w:rPr>
              <w:t>mL</w:t>
            </w:r>
            <w:r w:rsidRPr="00E542CF">
              <w:rPr>
                <w:rFonts w:hint="eastAsia"/>
                <w:color w:val="000000"/>
                <w:sz w:val="16"/>
              </w:rPr>
              <w:t xml:space="preserve">) x </w:t>
            </w:r>
            <w:r w:rsidRPr="00E542CF">
              <w:rPr>
                <w:rFonts w:hint="eastAsia"/>
                <w:color w:val="000000"/>
                <w:sz w:val="16"/>
              </w:rPr>
              <w:t>比重</w:t>
            </w:r>
            <w:r w:rsidRPr="00E542CF">
              <w:rPr>
                <w:rFonts w:hint="eastAsia"/>
                <w:color w:val="000000"/>
                <w:sz w:val="16"/>
              </w:rPr>
              <w:t>1.84=13.8g</w:t>
            </w:r>
          </w:p>
          <w:p w14:paraId="639A67F8" w14:textId="77777777" w:rsidR="00B30B98" w:rsidRPr="00E542CF" w:rsidRDefault="00B30B98">
            <w:pPr>
              <w:rPr>
                <w:color w:val="000000"/>
                <w:w w:val="150"/>
                <w:sz w:val="16"/>
              </w:rPr>
            </w:pPr>
            <w:r w:rsidRPr="00E542CF">
              <w:rPr>
                <w:rFonts w:hint="eastAsia"/>
                <w:color w:val="000000"/>
                <w:w w:val="150"/>
                <w:sz w:val="16"/>
              </w:rPr>
              <w:t xml:space="preserve">                           </w:t>
            </w:r>
          </w:p>
          <w:p w14:paraId="35937155" w14:textId="77777777" w:rsidR="00B30B98" w:rsidRPr="00E542CF" w:rsidRDefault="00B30B98">
            <w:pPr>
              <w:ind w:firstLine="3150"/>
              <w:rPr>
                <w:color w:val="000000"/>
                <w:w w:val="150"/>
                <w:sz w:val="14"/>
                <w:u w:val="single"/>
              </w:rPr>
            </w:pPr>
            <w:r w:rsidRPr="00E542CF">
              <w:rPr>
                <w:rFonts w:hint="eastAsia"/>
                <w:color w:val="000000"/>
                <w:w w:val="150"/>
                <w:sz w:val="14"/>
                <w:u w:val="single"/>
              </w:rPr>
              <w:t>自檢量線求得</w:t>
            </w:r>
            <w:r w:rsidRPr="00E542CF">
              <w:rPr>
                <w:rFonts w:hint="eastAsia"/>
                <w:color w:val="000000"/>
                <w:w w:val="150"/>
                <w:sz w:val="14"/>
                <w:u w:val="single"/>
              </w:rPr>
              <w:t>PO</w:t>
            </w:r>
            <w:r w:rsidRPr="0088282B">
              <w:rPr>
                <w:rFonts w:hint="eastAsia"/>
                <w:color w:val="000000"/>
                <w:w w:val="150"/>
                <w:sz w:val="14"/>
                <w:u w:val="single"/>
                <w:vertAlign w:val="subscript"/>
              </w:rPr>
              <w:t>4</w:t>
            </w:r>
            <w:r w:rsidRPr="00E542CF">
              <w:rPr>
                <w:rFonts w:hint="eastAsia"/>
                <w:color w:val="000000"/>
                <w:w w:val="150"/>
                <w:sz w:val="14"/>
                <w:u w:val="single"/>
              </w:rPr>
              <w:t>量</w:t>
            </w:r>
            <w:r w:rsidRPr="00E542CF">
              <w:rPr>
                <w:rFonts w:hint="eastAsia"/>
                <w:color w:val="000000"/>
                <w:w w:val="150"/>
                <w:sz w:val="14"/>
                <w:u w:val="single"/>
              </w:rPr>
              <w:t xml:space="preserve">ug  </w:t>
            </w:r>
          </w:p>
          <w:p w14:paraId="746F945B" w14:textId="77777777" w:rsidR="00D757B5" w:rsidRPr="0088282B" w:rsidRDefault="00B30B98" w:rsidP="0088282B">
            <w:pPr>
              <w:tabs>
                <w:tab w:val="left" w:pos="5895"/>
              </w:tabs>
              <w:rPr>
                <w:color w:val="000000"/>
                <w:w w:val="150"/>
                <w:sz w:val="16"/>
                <w:szCs w:val="16"/>
              </w:rPr>
            </w:pPr>
            <w:r w:rsidRPr="00E542CF">
              <w:rPr>
                <w:rFonts w:hint="eastAsia"/>
                <w:color w:val="000000"/>
                <w:w w:val="150"/>
                <w:sz w:val="14"/>
              </w:rPr>
              <w:t xml:space="preserve">         </w:t>
            </w:r>
            <w:r w:rsidRPr="00E542CF">
              <w:rPr>
                <w:rFonts w:hint="eastAsia"/>
                <w:color w:val="000000"/>
                <w:w w:val="150"/>
                <w:sz w:val="14"/>
              </w:rPr>
              <w:t>試料中之濃度</w:t>
            </w:r>
            <w:r w:rsidRPr="00E542CF">
              <w:rPr>
                <w:rFonts w:hint="eastAsia"/>
                <w:color w:val="000000"/>
                <w:w w:val="150"/>
                <w:sz w:val="14"/>
              </w:rPr>
              <w:t xml:space="preserve">(ug/g)=      </w:t>
            </w:r>
            <w:r w:rsidRPr="00E542CF">
              <w:rPr>
                <w:rFonts w:hint="eastAsia"/>
                <w:color w:val="000000"/>
                <w:w w:val="150"/>
                <w:sz w:val="14"/>
              </w:rPr>
              <w:t>試料量</w:t>
            </w:r>
            <w:r w:rsidRPr="00E542CF">
              <w:rPr>
                <w:rFonts w:hint="eastAsia"/>
                <w:color w:val="000000"/>
                <w:w w:val="150"/>
                <w:sz w:val="14"/>
              </w:rPr>
              <w:t>13.8g</w:t>
            </w:r>
            <w:r w:rsidRPr="00E542CF">
              <w:rPr>
                <w:color w:val="000000"/>
                <w:w w:val="150"/>
                <w:sz w:val="14"/>
              </w:rPr>
              <w:tab/>
            </w:r>
            <w:r w:rsidRPr="00E542CF">
              <w:rPr>
                <w:rFonts w:hint="eastAsia"/>
                <w:color w:val="000000"/>
                <w:w w:val="150"/>
                <w:sz w:val="14"/>
              </w:rPr>
              <w:t>*1000</w:t>
            </w:r>
            <w:r w:rsidR="0014178A" w:rsidRPr="00E542CF">
              <w:rPr>
                <w:rFonts w:hint="eastAsia"/>
                <w:color w:val="000000"/>
                <w:w w:val="150"/>
                <w:sz w:val="14"/>
              </w:rPr>
              <w:t xml:space="preserve">        </w:t>
            </w:r>
            <w:r w:rsidR="0014178A" w:rsidRPr="00D757B5">
              <w:rPr>
                <w:rFonts w:hint="eastAsia"/>
                <w:color w:val="000000"/>
                <w:w w:val="150"/>
                <w:sz w:val="16"/>
                <w:szCs w:val="16"/>
              </w:rPr>
              <w:t xml:space="preserve">  </w:t>
            </w:r>
            <w:r w:rsidR="0014178A" w:rsidRPr="00D757B5">
              <w:rPr>
                <w:rFonts w:hint="eastAsia"/>
                <w:color w:val="000000"/>
                <w:sz w:val="16"/>
                <w:szCs w:val="16"/>
              </w:rPr>
              <w:t>定量下限值：</w:t>
            </w:r>
            <w:r w:rsidR="0014178A" w:rsidRPr="00D757B5">
              <w:rPr>
                <w:color w:val="000000"/>
                <w:sz w:val="16"/>
                <w:szCs w:val="16"/>
              </w:rPr>
              <w:t>3 pp</w:t>
            </w:r>
            <w:r w:rsidR="0014178A" w:rsidRPr="00D757B5">
              <w:rPr>
                <w:rFonts w:hint="eastAsia"/>
                <w:color w:val="000000"/>
                <w:sz w:val="16"/>
                <w:szCs w:val="16"/>
              </w:rPr>
              <w:t>b</w:t>
            </w:r>
          </w:p>
        </w:tc>
      </w:tr>
      <w:tr w:rsidR="00B30B98" w:rsidRPr="00E542CF" w14:paraId="40D1D49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27"/>
        </w:trPr>
        <w:tc>
          <w:tcPr>
            <w:tcW w:w="9720" w:type="dxa"/>
            <w:gridSpan w:val="22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1D4024D6" w14:textId="77777777" w:rsidR="00B30B98" w:rsidRPr="00E542CF" w:rsidRDefault="00B30B98">
            <w:pPr>
              <w:rPr>
                <w:color w:val="000000"/>
              </w:rPr>
            </w:pPr>
            <w:r w:rsidRPr="00E542CF">
              <w:rPr>
                <w:color w:val="000000"/>
              </w:rPr>
              <w:t xml:space="preserve"> </w:t>
            </w:r>
            <w:r w:rsidRPr="00E542CF">
              <w:rPr>
                <w:rFonts w:hint="eastAsia"/>
                <w:color w:val="000000"/>
              </w:rPr>
              <w:t>社內規格值：受入、製品</w:t>
            </w:r>
            <w:r w:rsidRPr="00E542CF">
              <w:rPr>
                <w:color w:val="000000"/>
              </w:rPr>
              <w:t xml:space="preserve">  0.04 ppm ( 40 ppb ) </w:t>
            </w:r>
            <w:r w:rsidRPr="00E542CF">
              <w:rPr>
                <w:rFonts w:hint="eastAsia"/>
                <w:color w:val="000000"/>
              </w:rPr>
              <w:t>以下</w:t>
            </w:r>
          </w:p>
        </w:tc>
      </w:tr>
      <w:tr w:rsidR="00A1612C" w:rsidRPr="00E542CF" w14:paraId="26B5FC6D" w14:textId="77777777" w:rsidTr="00E07CF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6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4CD4D309" w14:textId="77777777" w:rsidR="00A1612C" w:rsidRPr="00E542CF" w:rsidRDefault="00A1612C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E542CF">
              <w:rPr>
                <w:rFonts w:hint="eastAsia"/>
                <w:color w:val="000000"/>
                <w:sz w:val="16"/>
              </w:rPr>
              <w:t>連</w:t>
            </w:r>
          </w:p>
          <w:p w14:paraId="1BB0CCA0" w14:textId="77777777" w:rsidR="00A1612C" w:rsidRPr="00E542CF" w:rsidRDefault="00A1612C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  <w:p w14:paraId="68A6CD1F" w14:textId="77777777" w:rsidR="00A1612C" w:rsidRPr="00E542CF" w:rsidRDefault="00A1612C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E542CF">
              <w:rPr>
                <w:rFonts w:hint="eastAsia"/>
                <w:color w:val="000000"/>
                <w:sz w:val="16"/>
              </w:rPr>
              <w:t>絡</w:t>
            </w:r>
          </w:p>
        </w:tc>
        <w:tc>
          <w:tcPr>
            <w:tcW w:w="6990" w:type="dxa"/>
            <w:gridSpan w:val="13"/>
            <w:vMerge w:val="restart"/>
            <w:tcBorders>
              <w:top w:val="nil"/>
            </w:tcBorders>
          </w:tcPr>
          <w:p w14:paraId="62180489" w14:textId="77777777" w:rsidR="00A1612C" w:rsidRPr="00E542CF" w:rsidRDefault="00A1612C">
            <w:pPr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     </w:t>
            </w:r>
          </w:p>
          <w:p w14:paraId="4E72F9A6" w14:textId="77777777" w:rsidR="00A1612C" w:rsidRPr="00E542CF" w:rsidRDefault="00A1612C">
            <w:pPr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     </w:t>
            </w:r>
            <w:r w:rsidRPr="00E542CF">
              <w:rPr>
                <w:rFonts w:hint="eastAsia"/>
                <w:color w:val="000000"/>
                <w:sz w:val="16"/>
              </w:rPr>
              <w:t>※</w:t>
            </w:r>
            <w:r w:rsidRPr="00E542CF">
              <w:rPr>
                <w:rFonts w:hint="eastAsia"/>
                <w:color w:val="000000"/>
                <w:sz w:val="16"/>
              </w:rPr>
              <w:t>(   )</w:t>
            </w:r>
            <w:r w:rsidRPr="00E542CF">
              <w:rPr>
                <w:rFonts w:hint="eastAsia"/>
                <w:color w:val="000000"/>
                <w:sz w:val="16"/>
              </w:rPr>
              <w:t>值為定量下限值</w:t>
            </w:r>
          </w:p>
          <w:p w14:paraId="2BE03524" w14:textId="77777777" w:rsidR="00A1612C" w:rsidRPr="00E542CF" w:rsidRDefault="00A1612C">
            <w:pPr>
              <w:spacing w:before="40" w:after="40"/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     </w:t>
            </w:r>
            <w:r w:rsidRPr="00E542CF">
              <w:rPr>
                <w:rFonts w:hint="eastAsia"/>
                <w:color w:val="000000"/>
                <w:sz w:val="16"/>
              </w:rPr>
              <w:t>超出社內規格值時立即連絡作業指示者。</w:t>
            </w:r>
          </w:p>
          <w:p w14:paraId="536365C4" w14:textId="77777777" w:rsidR="00A1612C" w:rsidRPr="00E542CF" w:rsidRDefault="00A1612C">
            <w:pPr>
              <w:spacing w:before="40" w:after="40"/>
              <w:rPr>
                <w:color w:val="000000"/>
                <w:sz w:val="16"/>
              </w:rPr>
            </w:pPr>
            <w:r w:rsidRPr="00E542CF">
              <w:rPr>
                <w:color w:val="000000"/>
                <w:sz w:val="16"/>
              </w:rPr>
              <w:t xml:space="preserve">       </w:t>
            </w:r>
            <w:r w:rsidRPr="00E542CF">
              <w:rPr>
                <w:rFonts w:hint="eastAsia"/>
                <w:color w:val="000000"/>
                <w:sz w:val="16"/>
              </w:rPr>
              <w:t>異常　（有　無）　　連絡完了</w:t>
            </w:r>
            <w:r w:rsidRPr="00E542CF">
              <w:rPr>
                <w:color w:val="000000"/>
                <w:sz w:val="16"/>
              </w:rPr>
              <w:t>CHECK</w:t>
            </w:r>
            <w:r w:rsidRPr="00E542CF">
              <w:rPr>
                <w:rFonts w:hint="eastAsia"/>
                <w:color w:val="000000"/>
                <w:sz w:val="16"/>
              </w:rPr>
              <w:t>（　　）</w:t>
            </w:r>
          </w:p>
        </w:tc>
        <w:tc>
          <w:tcPr>
            <w:tcW w:w="2370" w:type="dxa"/>
            <w:gridSpan w:val="7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BB1F8B" w14:textId="717D17B6" w:rsidR="00A1612C" w:rsidRPr="00E542CF" w:rsidRDefault="00A1612C">
            <w:pPr>
              <w:spacing w:before="40" w:after="40"/>
              <w:jc w:val="center"/>
              <w:rPr>
                <w:color w:val="000000"/>
                <w:sz w:val="16"/>
              </w:rPr>
            </w:pPr>
            <w:r w:rsidRPr="00A1612C">
              <w:rPr>
                <w:rFonts w:hint="eastAsia"/>
                <w:color w:val="000000"/>
                <w:sz w:val="16"/>
              </w:rPr>
              <w:t>簽</w:t>
            </w:r>
            <w:r w:rsidRPr="00A1612C">
              <w:rPr>
                <w:rFonts w:hint="eastAsia"/>
                <w:color w:val="000000"/>
                <w:sz w:val="16"/>
              </w:rPr>
              <w:t xml:space="preserve"> </w:t>
            </w:r>
            <w:r w:rsidRPr="00A1612C">
              <w:rPr>
                <w:rFonts w:hint="eastAsia"/>
                <w:color w:val="000000"/>
                <w:sz w:val="16"/>
              </w:rPr>
              <w:t>核</w:t>
            </w:r>
            <w:r w:rsidRPr="00A1612C">
              <w:rPr>
                <w:rFonts w:hint="eastAsia"/>
                <w:color w:val="000000"/>
                <w:sz w:val="16"/>
              </w:rPr>
              <w:t xml:space="preserve"> </w:t>
            </w:r>
            <w:r w:rsidRPr="00A1612C">
              <w:rPr>
                <w:rFonts w:hint="eastAsia"/>
                <w:color w:val="000000"/>
                <w:sz w:val="16"/>
              </w:rPr>
              <w:t>者</w:t>
            </w:r>
          </w:p>
        </w:tc>
      </w:tr>
      <w:tr w:rsidR="00A1612C" w:rsidRPr="00E542CF" w14:paraId="113B0F26" w14:textId="77777777" w:rsidTr="00964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941"/>
        </w:trPr>
        <w:tc>
          <w:tcPr>
            <w:tcW w:w="360" w:type="dxa"/>
            <w:gridSpan w:val="2"/>
            <w:vMerge/>
            <w:tcBorders>
              <w:top w:val="nil"/>
              <w:left w:val="single" w:sz="4" w:space="0" w:color="auto"/>
              <w:bottom w:val="nil"/>
            </w:tcBorders>
          </w:tcPr>
          <w:p w14:paraId="2EA1AEDA" w14:textId="77777777" w:rsidR="00A1612C" w:rsidRPr="00E542CF" w:rsidRDefault="00A1612C">
            <w:pPr>
              <w:spacing w:before="40" w:after="40"/>
              <w:rPr>
                <w:color w:val="000000"/>
                <w:sz w:val="16"/>
              </w:rPr>
            </w:pPr>
          </w:p>
        </w:tc>
        <w:tc>
          <w:tcPr>
            <w:tcW w:w="6990" w:type="dxa"/>
            <w:gridSpan w:val="13"/>
            <w:vMerge/>
          </w:tcPr>
          <w:p w14:paraId="0BBD9F17" w14:textId="77777777" w:rsidR="00A1612C" w:rsidRPr="00E542CF" w:rsidRDefault="00A1612C">
            <w:pPr>
              <w:spacing w:before="40" w:after="40"/>
              <w:jc w:val="center"/>
              <w:rPr>
                <w:color w:val="000000"/>
                <w:sz w:val="16"/>
              </w:rPr>
            </w:pPr>
          </w:p>
        </w:tc>
        <w:tc>
          <w:tcPr>
            <w:tcW w:w="2370" w:type="dxa"/>
            <w:gridSpan w:val="7"/>
            <w:tcBorders>
              <w:top w:val="nil"/>
              <w:right w:val="single" w:sz="4" w:space="0" w:color="auto"/>
            </w:tcBorders>
          </w:tcPr>
          <w:p w14:paraId="101746B6" w14:textId="77777777" w:rsidR="00A1612C" w:rsidRDefault="00A1612C">
            <w:pPr>
              <w:jc w:val="center"/>
              <w:rPr>
                <w:color w:val="000000"/>
                <w:sz w:val="16"/>
              </w:rPr>
            </w:pPr>
          </w:p>
          <w:p w14:paraId="2D00C2B9" w14:textId="678FEDD3" w:rsidR="00A1612C" w:rsidRPr="00A1612C" w:rsidRDefault="00A1612C">
            <w:pPr>
              <w:jc w:val="center"/>
              <w:rPr>
                <w:color w:val="000000"/>
                <w:sz w:val="20"/>
                <w:szCs w:val="24"/>
              </w:rPr>
            </w:pPr>
            <w:r w:rsidRPr="00A1612C">
              <w:rPr>
                <w:color w:val="000000"/>
                <w:sz w:val="20"/>
                <w:szCs w:val="24"/>
              </w:rPr>
              <w:t>${signer0}</w:t>
            </w:r>
          </w:p>
        </w:tc>
      </w:tr>
    </w:tbl>
    <w:p w14:paraId="7439C207" w14:textId="11FDA3D2" w:rsidR="00B30B98" w:rsidRPr="00E542CF" w:rsidRDefault="00B30B98">
      <w:pPr>
        <w:ind w:right="170"/>
        <w:jc w:val="right"/>
        <w:rPr>
          <w:color w:val="000000"/>
        </w:rPr>
      </w:pPr>
      <w:r w:rsidRPr="00E542CF">
        <w:rPr>
          <w:rFonts w:hint="eastAsia"/>
          <w:color w:val="000000"/>
        </w:rPr>
        <w:t>（</w:t>
      </w:r>
      <w:r w:rsidR="00A1612C">
        <w:rPr>
          <w:color w:val="000000"/>
        </w:rPr>
        <w:t>QSELQC3077-007B3</w:t>
      </w:r>
      <w:r w:rsidRPr="00E542CF">
        <w:rPr>
          <w:rFonts w:hint="eastAsia"/>
          <w:color w:val="000000"/>
        </w:rPr>
        <w:t>）</w:t>
      </w:r>
    </w:p>
    <w:sectPr w:rsidR="00B30B98" w:rsidRPr="00E542CF">
      <w:pgSz w:w="11906" w:h="16838" w:code="9"/>
      <w:pgMar w:top="340" w:right="851" w:bottom="340" w:left="85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7362A" w14:textId="77777777" w:rsidR="00150102" w:rsidRDefault="00150102" w:rsidP="00B30B98">
      <w:pPr>
        <w:spacing w:line="240" w:lineRule="auto"/>
      </w:pPr>
      <w:r>
        <w:separator/>
      </w:r>
    </w:p>
  </w:endnote>
  <w:endnote w:type="continuationSeparator" w:id="0">
    <w:p w14:paraId="38464295" w14:textId="77777777" w:rsidR="00150102" w:rsidRDefault="00150102" w:rsidP="00B30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E8674" w14:textId="77777777" w:rsidR="00150102" w:rsidRDefault="00150102" w:rsidP="00B30B98">
      <w:pPr>
        <w:spacing w:line="240" w:lineRule="auto"/>
      </w:pPr>
      <w:r>
        <w:separator/>
      </w:r>
    </w:p>
  </w:footnote>
  <w:footnote w:type="continuationSeparator" w:id="0">
    <w:p w14:paraId="3BCC0795" w14:textId="77777777" w:rsidR="00150102" w:rsidRDefault="00150102" w:rsidP="00B30B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cryptProviderType="rsaAES" w:cryptAlgorithmClass="hash" w:cryptAlgorithmType="typeAny" w:cryptAlgorithmSid="14" w:cryptSpinCount="100000" w:hash="Lf13hhcelnV4Z6CuAUXES7K1BBWwvsvx1gWqixc3zdk8TKufddxFeFkZrZxSQvgBNpcTJoJovRY6zc+L8ygx4Q==" w:salt="KjQUOVsFJOE0UJoX3DN3aA=="/>
  <w:zoom w:percent="100"/>
  <w:mirrorMargins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78A"/>
    <w:rsid w:val="000040A8"/>
    <w:rsid w:val="000645F7"/>
    <w:rsid w:val="000D2E06"/>
    <w:rsid w:val="000D5E26"/>
    <w:rsid w:val="000F64B3"/>
    <w:rsid w:val="0014178A"/>
    <w:rsid w:val="00150102"/>
    <w:rsid w:val="001F75F7"/>
    <w:rsid w:val="001F7FA9"/>
    <w:rsid w:val="002B27EB"/>
    <w:rsid w:val="003173F8"/>
    <w:rsid w:val="004669F0"/>
    <w:rsid w:val="00512F5B"/>
    <w:rsid w:val="005158C7"/>
    <w:rsid w:val="0054203F"/>
    <w:rsid w:val="00605D95"/>
    <w:rsid w:val="006C52F9"/>
    <w:rsid w:val="00842F52"/>
    <w:rsid w:val="0088282B"/>
    <w:rsid w:val="008B4E53"/>
    <w:rsid w:val="00923B6A"/>
    <w:rsid w:val="009B148B"/>
    <w:rsid w:val="00A1612C"/>
    <w:rsid w:val="00B30B98"/>
    <w:rsid w:val="00B76B53"/>
    <w:rsid w:val="00BC690F"/>
    <w:rsid w:val="00C808B0"/>
    <w:rsid w:val="00D07967"/>
    <w:rsid w:val="00D36E78"/>
    <w:rsid w:val="00D757B5"/>
    <w:rsid w:val="00D87B11"/>
    <w:rsid w:val="00E1318D"/>
    <w:rsid w:val="00E542CF"/>
    <w:rsid w:val="00E559C8"/>
    <w:rsid w:val="00E84E8F"/>
    <w:rsid w:val="00EB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736439"/>
  <w15:chartTrackingRefBased/>
  <w15:docId w15:val="{32897708-E46F-46ED-A920-AC1BA451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製 品 檢 查 標 準 操 作 法	</vt:lpstr>
    </vt:vector>
  </TitlesOfParts>
  <Company>Tai Young High Tech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 品 檢 查 標 準 操 作 法	</dc:title>
  <dc:subject/>
  <dc:creator>Hsin Chu Factory</dc:creator>
  <cp:keywords/>
  <cp:lastModifiedBy>chen athel/0798540/陳　育進</cp:lastModifiedBy>
  <cp:revision>12</cp:revision>
  <cp:lastPrinted>2013-12-10T03:27:00Z</cp:lastPrinted>
  <dcterms:created xsi:type="dcterms:W3CDTF">2016-09-22T01:10:00Z</dcterms:created>
  <dcterms:modified xsi:type="dcterms:W3CDTF">2023-02-04T02:50:00Z</dcterms:modified>
</cp:coreProperties>
</file>