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20"/>
      </w:pPr>
      <w:r>
        <w:rPr>
          <w:rFonts w:ascii="Open Sans" w:cs="Open Sans" w:eastAsia="Open Sans" w:hAnsi="Open Sans"/>
          <w:b/>
          <w:bCs/>
          <w:color w:val="005A7D"/>
          <w:sz w:val="30"/>
          <w:szCs w:val="30"/>
        </w:rPr>
        <w:t xml:space="preserve">Vendor Brief: Password Manager / VPN Shortlist</w:t>
      </w:r>
    </w:p>
    <w:p>
      <w:pPr>
        <w:spacing w:after="40"/>
      </w:pPr>
      <w:r>
        <w:rPr>
          <w:rFonts w:ascii="Open Sans" w:cs="Open Sans" w:eastAsia="Open Sans" w:hAnsi="Open Sans"/>
          <w:b/>
          <w:bCs/>
          <w:color w:val="005A7D"/>
          <w:sz w:val="22"/>
          <w:szCs w:val="22"/>
        </w:rPr>
        <w:t xml:space="preserve">Nord  ·  1Password  ·  Dashlane</w:t>
      </w:r>
    </w:p>
    <w:p>
      <w:pPr>
        <w:spacing w:after="160"/>
      </w:pPr>
      <w:r>
        <w:rPr>
          <w:rFonts w:ascii="Open Sans" w:cs="Open Sans" w:eastAsia="Open Sans" w:hAnsi="Open Sans"/>
          <w:i/>
          <w:iCs/>
          <w:color w:val="666666"/>
          <w:sz w:val="22"/>
          <w:szCs w:val="22"/>
        </w:rPr>
        <w:t xml:space="preserve">Prepared for the COO and the AI &amp; Cyber Task Force  ·  July 17, 2026</w:t>
      </w:r>
    </w:p>
    <w:p>
      <w:pPr>
        <w:pStyle w:val="Heading2"/>
        <w:spacing w:after="100" w:before="220"/>
      </w:pPr>
      <w:r>
        <w:rPr>
          <w:rFonts w:ascii="Open Sans" w:cs="Open Sans" w:eastAsia="Open Sans" w:hAnsi="Open Sans"/>
          <w:b/>
          <w:bCs/>
          <w:color w:val="005A7D"/>
          <w:sz w:val="24"/>
          <w:szCs w:val="24"/>
        </w:rPr>
        <w:t xml:space="preserve">The decision at hand</w:t>
      </w:r>
    </w:p>
    <w:p>
      <w:pPr>
        <w:spacing w:after="12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Semantic Arts needs a company-managed password manager with secure sharing and central admin control. A related open question is whether to consolidate the password manager and the business VPN with a single vendor, or run a best-of-breed pair. The shortlist has been narrowed to three: Nord, 1Password, and Dashlane. This brief compares them and lists the questions to put to each vendor's sales team.</w:t>
      </w:r>
    </w:p>
    <w:p>
      <w:pPr>
        <w:pStyle w:val="Heading2"/>
        <w:spacing w:after="100" w:before="220"/>
      </w:pPr>
      <w:r>
        <w:rPr>
          <w:rFonts w:ascii="Open Sans" w:cs="Open Sans" w:eastAsia="Open Sans" w:hAnsi="Open Sans"/>
          <w:b/>
          <w:bCs/>
          <w:color w:val="005A7D"/>
          <w:sz w:val="24"/>
          <w:szCs w:val="24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250"/>
        <w:gridCol w:w="2200"/>
        <w:gridCol w:w="3160"/>
      </w:tblGrid>
      <w:tr>
        <w:tc>
          <w:tcPr>
            <w:tcW w:type="dxa" w:w="1500"/>
            <w:shd w:fill="E8EE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B2B2B"/>
                <w:sz w:val="20"/>
                <w:szCs w:val="20"/>
              </w:rPr>
              <w:t xml:space="preserve">Vendor</w:t>
            </w:r>
          </w:p>
        </w:tc>
        <w:tc>
          <w:tcPr>
            <w:tcW w:type="dxa" w:w="1250"/>
            <w:shd w:fill="E8EE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B2B2B"/>
                <w:sz w:val="20"/>
                <w:szCs w:val="20"/>
              </w:rPr>
              <w:t xml:space="preserve">Password mgr</w:t>
            </w:r>
          </w:p>
        </w:tc>
        <w:tc>
          <w:tcPr>
            <w:tcW w:type="dxa" w:w="1250"/>
            <w:shd w:fill="E8EE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B2B2B"/>
                <w:sz w:val="20"/>
                <w:szCs w:val="20"/>
              </w:rPr>
              <w:t xml:space="preserve">VPN</w:t>
            </w:r>
          </w:p>
        </w:tc>
        <w:tc>
          <w:tcPr>
            <w:tcW w:type="dxa" w:w="2200"/>
            <w:shd w:fill="E8EE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B2B2B"/>
                <w:sz w:val="20"/>
                <w:szCs w:val="20"/>
              </w:rPr>
              <w:t xml:space="preserve">Business price (per user/mo)</w:t>
            </w:r>
          </w:p>
        </w:tc>
        <w:tc>
          <w:tcPr>
            <w:tcW w:type="dxa" w:w="3160"/>
            <w:shd w:fill="E8EE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B2B2B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Nord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Yes (NordPass)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Yes (NordLayer / NordVPN)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NordPass $3.59; NordLayer from ~$8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Only true 'both' with a real business VPN; two products/consoles.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1Password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$7.99 (annual; some listings $8.99)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Strongest PM; no VPN, so pair with a dedicated one.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Dashlane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Bundled (Hotspot Shield)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$8 (Password Mgmt tier)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2B2B2B"/>
                <w:sz w:val="20"/>
                <w:szCs w:val="20"/>
              </w:rPr>
              <w:t xml:space="preserve">One price covers both, but the VPN is consumer-grade.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Open Sans" w:cs="Open Sans" w:eastAsia="Open Sans" w:hAnsi="Open Sans"/>
          <w:b/>
          <w:bCs/>
          <w:color w:val="005A7D"/>
          <w:sz w:val="24"/>
          <w:szCs w:val="24"/>
        </w:rPr>
        <w:t xml:space="preserve">Nord (NordPass + NordLayer / NordVPN)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Covers: </w:t>
      </w: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Both needs, via two products: NordPass (password manager) and NordLayer, Nord's business VPN / zero-trust network access (formerly NordVPN Teams).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Pricing: </w:t>
      </w: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NordPass Business $3.59/user/mo (Teams $1.79; Enterprise $5.40). NordLayer from about $8/user/mo (Lite), $11 (Core), $14 (Premium); enterprise around $7/user/mo billed annually.</w:t>
      </w:r>
    </w:p>
    <w:p>
      <w:pPr>
        <w:spacing w:after="4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Pros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The only shortlist vendor that offers a genuine business VPN as a dedicated product, not a consumer add-on.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Lowest password-manager price of the three; familiar Nord ecosystem.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NordLayer adds real network-access controls (dedicated IP, gateways, device posture).</w:t>
      </w:r>
    </w:p>
    <w:p>
      <w:pPr>
        <w:spacing w:after="4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Watch-outs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Two products, two subscriptions, two admin consoles; the business VPN is priced separately and adds 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NordPass SSO and Active Directory provisioning are gated to higher tiers.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Fit: </w:t>
      </w: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Best choice if we want one vendor relationship covering both needs with an enterprise-grade VPN.</w:t>
      </w:r>
    </w:p>
    <w:p>
      <w:pPr>
        <w:pStyle w:val="Heading2"/>
        <w:spacing w:after="100" w:before="220"/>
      </w:pPr>
      <w:r>
        <w:rPr>
          <w:rFonts w:ascii="Open Sans" w:cs="Open Sans" w:eastAsia="Open Sans" w:hAnsi="Open Sans"/>
          <w:b/>
          <w:bCs/>
          <w:color w:val="005A7D"/>
          <w:sz w:val="24"/>
          <w:szCs w:val="24"/>
        </w:rPr>
        <w:t xml:space="preserve">1Password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Covers: </w:t>
      </w: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Password manager only. No VPN.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Pricing: </w:t>
      </w: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Business $7.99/user/mo billed annually (some 2026 listings show $8.99). Free Families accounts for each employee.</w:t>
      </w:r>
    </w:p>
    <w:p>
      <w:pPr>
        <w:spacing w:after="4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Pros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The most polished, widely trusted password manager; best-in-class admin console.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SSO unlock, SCIM provisioning (Entra ID / Okta / Google), 365-day activity logs, strong policy controls.</w:t>
      </w:r>
    </w:p>
    <w:p>
      <w:pPr>
        <w:spacing w:after="4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Watch-outs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No VPN at all, so a separate VPN vendor is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Priciest password manager of the three; cloud-only (no self-host).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Fit: </w:t>
      </w: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Best-of-breed password manager; pair with a dedicated business VPN (NordLayer or ExpressVPN for Teams).</w:t>
      </w:r>
    </w:p>
    <w:p>
      <w:pPr>
        <w:pStyle w:val="Heading2"/>
        <w:spacing w:after="100" w:before="220"/>
      </w:pPr>
      <w:r>
        <w:rPr>
          <w:rFonts w:ascii="Open Sans" w:cs="Open Sans" w:eastAsia="Open Sans" w:hAnsi="Open Sans"/>
          <w:b/>
          <w:bCs/>
          <w:color w:val="005A7D"/>
          <w:sz w:val="24"/>
          <w:szCs w:val="24"/>
        </w:rPr>
        <w:t xml:space="preserve">Dashlane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Covers: </w:t>
      </w: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Password manager, with a VPN bundled at the $8 Password Management tier.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Pricing: </w:t>
      </w: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Business (Password Management) $8/user/mo, VPN included; Omnix/Enterprise $11; a cheaper Credential Protection tier at $4 has no VPN. One-year terms only.</w:t>
      </w:r>
    </w:p>
    <w:p>
      <w:pPr>
        <w:spacing w:after="4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Pros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Solid password manager: secure sharing, separate personal vault, dark-web monitoring, admin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One line item nominally covers both password manager and VPN; already familiar to peers.</w:t>
      </w:r>
    </w:p>
    <w:p>
      <w:pPr>
        <w:spacing w:after="4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Watch-outs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The bundled VPN is powered by Hotspot Shield and is a consumer-grade add-on, not a business VPN / ZTNA. This matches the concern that it 'isn't great,' and it likely won't meet business remote-access needs, so we may still need a dedicated VPN, which erodes the consolidation benefit.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Support experiences are mixed in reviews; annual commitment only.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2B2B2B"/>
          <w:sz w:val="22"/>
          <w:szCs w:val="22"/>
        </w:rPr>
        <w:t xml:space="preserve">Fit: </w:t>
      </w: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Reasonable password-manager option; treat the bundled VPN as a bonus, not the business VPN.</w:t>
      </w:r>
    </w:p>
    <w:p>
      <w:pPr>
        <w:pStyle w:val="Heading2"/>
        <w:spacing w:after="100" w:before="220"/>
      </w:pPr>
      <w:r>
        <w:rPr>
          <w:rFonts w:ascii="Open Sans" w:cs="Open Sans" w:eastAsia="Open Sans" w:hAnsi="Open Sans"/>
          <w:b/>
          <w:bCs/>
          <w:color w:val="005A7D"/>
          <w:sz w:val="24"/>
          <w:szCs w:val="24"/>
        </w:rPr>
        <w:t xml:space="preserve">The consolidation question</w:t>
      </w:r>
    </w:p>
    <w:p>
      <w:pPr>
        <w:spacing w:after="12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If the goal is one vendor covering both needs, Nord (NordPass + NordLayer) is the cleanest true 'both' story with a real business VPN, at the cost of two products. Dashlane bundles a VPN into one price, but it is consumer-grade. If we prefer best-of-breed, 1Password is the strongest password manager and would pair with a dedicated business VPN. The sales calls should pin down whether consolidation actually saves money and meets our remote-access and public-wifi requirements.</w:t>
      </w:r>
    </w:p>
    <w:p>
      <w:pPr>
        <w:pStyle w:val="Heading2"/>
        <w:spacing w:after="100" w:before="220"/>
      </w:pPr>
      <w:r>
        <w:rPr>
          <w:rFonts w:ascii="Open Sans" w:cs="Open Sans" w:eastAsia="Open Sans" w:hAnsi="Open Sans"/>
          <w:b/>
          <w:bCs/>
          <w:color w:val="005A7D"/>
          <w:sz w:val="24"/>
          <w:szCs w:val="24"/>
        </w:rPr>
        <w:t xml:space="preserve">Questions for each sales call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Exact per-user business pricing for our seat count; annual vs multi-year; any nonprofit or volume discount.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SSO and SCIM provisioning with Microsoft Entra ID, and which tier unlocks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Admin controls: policy enforcement, account recovery, audit logs, breach / dark-web monitoring.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Secure-sharing model and separation of personal vs company vaults.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Data residency, SOC 2 / ISO 27001 status, and breach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Migration, onboarding support, and realistic rollout timeline.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Nord: NordLayer specifics: ZTNA, dedicated IP, device posture checks, gateway locations.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Dashlane: the bundled VPN: underlying provider, business suitability, split tunneling, server locations, admin control.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2B2B2B"/>
          <w:sz w:val="22"/>
          <w:szCs w:val="22"/>
        </w:rPr>
        <w:t xml:space="preserve">1Password: recommended VPN pairing and any partner integrations.</w:t>
      </w:r>
    </w:p>
    <w:p>
      <w:pPr>
        <w:pStyle w:val="Heading2"/>
        <w:spacing w:after="100" w:before="220"/>
      </w:pPr>
      <w:r>
        <w:rPr>
          <w:rFonts w:ascii="Open Sans" w:cs="Open Sans" w:eastAsia="Open Sans" w:hAnsi="Open Sans"/>
          <w:b/>
          <w:bCs/>
          <w:color w:val="005A7D"/>
          <w:sz w:val="24"/>
          <w:szCs w:val="24"/>
        </w:rPr>
        <w:t xml:space="preserve">Sources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66666"/>
          <w:sz w:val="22"/>
          <w:szCs w:val="22"/>
        </w:rPr>
        <w:t xml:space="preserve">NordPass / NordLayer: nordpass.com, security.org, capterra.com. 1Password: 1password.com, cybernews.com, ifeeltech.com. Dashlane: dashlane.com, security.org, cybernews.com, costbench.com. Pricing verified July 2026; reconfirm on each sales call.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2026-07-20T15:27:44.397Z</dcterms:created>
  <dcterms:modified xsi:type="dcterms:W3CDTF">2026-07-20T15:27:44.397Z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