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t xml:space="preserve">初中语文句子成分分析，三图教你看懂句子结构 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vanish/>
        </w:rPr>
      </w:pPr>
      <w:r>
        <w:rPr>
          <w:vanish/>
        </w:rPr>
        <w:t>原标题：初中语文句子成分分析，三图教你看懂句子结构</w:t>
      </w:r>
    </w:p>
    <w:p>
      <w:pPr>
        <w:pStyle w:val="3"/>
        <w:keepNext w:val="0"/>
        <w:keepLines w:val="0"/>
        <w:widowControl/>
        <w:suppressLineNumbers w:val="0"/>
      </w:pPr>
      <w:r>
        <w:t>从句法结构的关系意义出发，对句子作成分功能或作用分析的方法叫句子成分分析法，即用各种方法标出基本成分（主语、谓语、宾语）和次要成分（状语、补语）。</w:t>
      </w:r>
    </w:p>
    <w:p>
      <w:pPr>
        <w:pStyle w:val="3"/>
        <w:keepNext w:val="0"/>
        <w:keepLines w:val="0"/>
        <w:widowControl/>
        <w:suppressLineNumbers w:val="0"/>
      </w:pPr>
      <w:r>
        <w:t>句子成分有六种——主语、谓语、宾语、定语、状语、补语。</w:t>
      </w:r>
    </w:p>
    <w:p>
      <w:pPr>
        <w:pStyle w:val="3"/>
        <w:keepNext w:val="0"/>
        <w:keepLines w:val="0"/>
        <w:widowControl/>
        <w:suppressLineNumbers w:val="0"/>
      </w:pPr>
      <w:r>
        <w:t>汉语句子成分口诀：</w:t>
      </w:r>
    </w:p>
    <w:p>
      <w:pPr>
        <w:pStyle w:val="3"/>
        <w:keepNext w:val="0"/>
        <w:keepLines w:val="0"/>
        <w:widowControl/>
        <w:suppressLineNumbers w:val="0"/>
      </w:pPr>
      <w:r>
        <w:t>主谓宾、定状补，主干枝叶分清楚。</w:t>
      </w:r>
    </w:p>
    <w:p>
      <w:pPr>
        <w:pStyle w:val="3"/>
        <w:keepNext w:val="0"/>
        <w:keepLines w:val="0"/>
        <w:widowControl/>
        <w:suppressLineNumbers w:val="0"/>
      </w:pPr>
      <w:r>
        <w:t>定语必居主宾前，谓前为状谓后补。</w:t>
      </w:r>
    </w:p>
    <w:p>
      <w:pPr>
        <w:pStyle w:val="3"/>
        <w:keepNext w:val="0"/>
        <w:keepLines w:val="0"/>
        <w:widowControl/>
        <w:suppressLineNumbers w:val="0"/>
      </w:pPr>
      <w:r>
        <w:t>状语有时位主前，逗号分开心有数。</w:t>
      </w:r>
    </w:p>
    <w:p>
      <w:pPr>
        <w:pStyle w:val="3"/>
        <w:keepNext w:val="0"/>
        <w:keepLines w:val="0"/>
        <w:widowControl/>
        <w:suppressLineNumbers w:val="0"/>
      </w:pPr>
      <w:r>
        <w:t>图解三大类句子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1、常用语句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2390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2、兼语语句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（前谓语为使令性动词）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9621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3、主观语句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（谓语为感官心理方面的动词）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838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注明</w:t>
      </w:r>
    </w:p>
    <w:p>
      <w:pPr>
        <w:pStyle w:val="3"/>
        <w:keepNext w:val="0"/>
        <w:keepLines w:val="0"/>
        <w:widowControl/>
        <w:suppressLineNumbers w:val="0"/>
      </w:pPr>
      <w:r>
        <w:t>主干成份——主语、谓语、宾语；</w:t>
      </w:r>
    </w:p>
    <w:p>
      <w:pPr>
        <w:pStyle w:val="3"/>
        <w:keepNext w:val="0"/>
        <w:keepLines w:val="0"/>
        <w:widowControl/>
        <w:suppressLineNumbers w:val="0"/>
      </w:pPr>
      <w:r>
        <w:t>附加成份——定语、状语、补语。</w:t>
      </w:r>
    </w:p>
    <w:p>
      <w:pPr>
        <w:pStyle w:val="3"/>
        <w:keepNext w:val="0"/>
        <w:keepLines w:val="0"/>
        <w:widowControl/>
        <w:suppressLineNumbers w:val="0"/>
      </w:pPr>
      <w:r>
        <w:t>主语“ ”标注，谓语“__”标注，宾语“波浪线”标注；定语“（ ）”标注，状语“【 】”标注，补语“&lt; &gt;”标注。</w:t>
      </w:r>
    </w:p>
    <w:p>
      <w:pPr>
        <w:pStyle w:val="3"/>
        <w:keepNext w:val="0"/>
        <w:keepLines w:val="0"/>
        <w:widowControl/>
        <w:suppressLineNumbers w:val="0"/>
      </w:pPr>
      <w:r>
        <w:t>下面我们进行一一分析：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一、主语</w:t>
      </w:r>
    </w:p>
    <w:p>
      <w:pPr>
        <w:pStyle w:val="3"/>
        <w:keepNext w:val="0"/>
        <w:keepLines w:val="0"/>
        <w:widowControl/>
        <w:suppressLineNumbers w:val="0"/>
      </w:pPr>
      <w:r>
        <w:t>多表示人或事物，是句子里被陈述的对象，在句首能回答“谁”或者“什么”等问题。可由名词、代词、数词、名词化的形容词、不定式、动名词和主语从句等来承担。例如：</w:t>
      </w:r>
    </w:p>
    <w:p>
      <w:pPr>
        <w:pStyle w:val="3"/>
        <w:keepNext w:val="0"/>
        <w:keepLines w:val="0"/>
        <w:widowControl/>
        <w:suppressLineNumbers w:val="0"/>
      </w:pPr>
      <w:r>
        <w:t>（1）今 天 晚 上 ‖ 特别冷。</w:t>
      </w:r>
    </w:p>
    <w:p>
      <w:pPr>
        <w:pStyle w:val="3"/>
        <w:keepNext w:val="0"/>
        <w:keepLines w:val="0"/>
        <w:widowControl/>
        <w:suppressLineNumbers w:val="0"/>
      </w:pPr>
      <w:r>
        <w:t>主语（偏正短语） 谓语</w:t>
      </w:r>
    </w:p>
    <w:p>
      <w:pPr>
        <w:pStyle w:val="3"/>
        <w:keepNext w:val="0"/>
        <w:keepLines w:val="0"/>
        <w:widowControl/>
        <w:suppressLineNumbers w:val="0"/>
      </w:pPr>
      <w:r>
        <w:t>（2） [明天这个时候]，我们‖就可以走出戈壁滩了。</w:t>
      </w:r>
    </w:p>
    <w:p>
      <w:pPr>
        <w:pStyle w:val="3"/>
        <w:keepNext w:val="0"/>
        <w:keepLines w:val="0"/>
        <w:widowControl/>
        <w:suppressLineNumbers w:val="0"/>
      </w:pPr>
      <w:r>
        <w:t>状语（时间）主语（代词） 谓语</w:t>
      </w:r>
    </w:p>
    <w:p>
      <w:pPr>
        <w:pStyle w:val="3"/>
        <w:keepNext w:val="0"/>
        <w:keepLines w:val="0"/>
        <w:widowControl/>
        <w:suppressLineNumbers w:val="0"/>
      </w:pPr>
      <w:r>
        <w:t>以动作、性状或事情做陈述的对象的主语句。例如：</w:t>
      </w:r>
    </w:p>
    <w:p>
      <w:pPr>
        <w:pStyle w:val="3"/>
        <w:keepNext w:val="0"/>
        <w:keepLines w:val="0"/>
        <w:widowControl/>
        <w:suppressLineNumbers w:val="0"/>
      </w:pPr>
      <w:r>
        <w:t>（1） 笑‖是具有多重意义的语言。</w:t>
      </w:r>
    </w:p>
    <w:p>
      <w:pPr>
        <w:pStyle w:val="3"/>
        <w:keepNext w:val="0"/>
        <w:keepLines w:val="0"/>
        <w:widowControl/>
        <w:suppressLineNumbers w:val="0"/>
      </w:pPr>
      <w:r>
        <w:t>主语（动词）谓语</w:t>
      </w:r>
    </w:p>
    <w:p>
      <w:pPr>
        <w:pStyle w:val="3"/>
        <w:keepNext w:val="0"/>
        <w:keepLines w:val="0"/>
        <w:widowControl/>
        <w:suppressLineNumbers w:val="0"/>
      </w:pPr>
      <w:r>
        <w:t>（2）公正廉洁‖是公职人员行为的准则。</w:t>
      </w:r>
    </w:p>
    <w:p>
      <w:pPr>
        <w:pStyle w:val="3"/>
        <w:keepNext w:val="0"/>
        <w:keepLines w:val="0"/>
        <w:widowControl/>
        <w:suppressLineNumbers w:val="0"/>
      </w:pPr>
      <w:r>
        <w:t>主语（形容词联合短语） 谓语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二、谓语</w:t>
      </w:r>
    </w:p>
    <w:p>
      <w:pPr>
        <w:pStyle w:val="3"/>
        <w:keepNext w:val="0"/>
        <w:keepLines w:val="0"/>
        <w:widowControl/>
        <w:suppressLineNumbers w:val="0"/>
      </w:pPr>
      <w:r>
        <w:t>是用来陈述主语的，能回答主语“怎么样”或“是什么”等问题。谓语可以由动词来担任,一般放在主语的后面。</w:t>
      </w:r>
    </w:p>
    <w:p>
      <w:pPr>
        <w:pStyle w:val="3"/>
        <w:keepNext w:val="0"/>
        <w:keepLines w:val="0"/>
        <w:widowControl/>
        <w:suppressLineNumbers w:val="0"/>
      </w:pPr>
      <w:r>
        <w:t>（1）动词性词语经常做谓语。例如：</w:t>
      </w:r>
    </w:p>
    <w:p>
      <w:pPr>
        <w:pStyle w:val="3"/>
        <w:keepNext w:val="0"/>
        <w:keepLines w:val="0"/>
        <w:widowControl/>
        <w:suppressLineNumbers w:val="0"/>
      </w:pPr>
      <w:r>
        <w:t>他‖[只]答应了&lt;一声&gt;。</w:t>
      </w:r>
    </w:p>
    <w:p>
      <w:pPr>
        <w:pStyle w:val="3"/>
        <w:keepNext w:val="0"/>
        <w:keepLines w:val="0"/>
        <w:widowControl/>
        <w:suppressLineNumbers w:val="0"/>
      </w:pPr>
      <w:r>
        <w:t>主语 谓语（状语+动词+补语）</w:t>
      </w:r>
    </w:p>
    <w:p>
      <w:pPr>
        <w:pStyle w:val="3"/>
        <w:keepNext w:val="0"/>
        <w:keepLines w:val="0"/>
        <w:widowControl/>
        <w:suppressLineNumbers w:val="0"/>
      </w:pPr>
      <w:r>
        <w:t>南海一中‖留下&lt;过&gt;(许多人)的梦。</w:t>
      </w:r>
    </w:p>
    <w:p>
      <w:pPr>
        <w:pStyle w:val="3"/>
        <w:keepNext w:val="0"/>
        <w:keepLines w:val="0"/>
        <w:widowControl/>
        <w:suppressLineNumbers w:val="0"/>
      </w:pPr>
      <w:r>
        <w:t>主语谓语（动词+补语+定语+宾语）</w:t>
      </w:r>
    </w:p>
    <w:p>
      <w:pPr>
        <w:pStyle w:val="3"/>
        <w:keepNext w:val="0"/>
        <w:keepLines w:val="0"/>
        <w:widowControl/>
        <w:suppressLineNumbers w:val="0"/>
      </w:pPr>
      <w:r>
        <w:t>我‖[最近]去&lt;了&gt;&lt;一趟&gt;北京。</w:t>
      </w:r>
    </w:p>
    <w:p>
      <w:pPr>
        <w:pStyle w:val="3"/>
        <w:keepNext w:val="0"/>
        <w:keepLines w:val="0"/>
        <w:widowControl/>
        <w:suppressLineNumbers w:val="0"/>
      </w:pPr>
      <w:r>
        <w:t>主语 谓语（状+动+补+宾）</w:t>
      </w:r>
    </w:p>
    <w:p>
      <w:pPr>
        <w:pStyle w:val="3"/>
        <w:keepNext w:val="0"/>
        <w:keepLines w:val="0"/>
        <w:widowControl/>
        <w:suppressLineNumbers w:val="0"/>
      </w:pPr>
      <w:r>
        <w:t>（2）形容词性词语也经常做谓语。例如：太阳‖热烘烘的。</w:t>
      </w:r>
    </w:p>
    <w:p>
      <w:pPr>
        <w:pStyle w:val="3"/>
        <w:keepNext w:val="0"/>
        <w:keepLines w:val="0"/>
        <w:widowControl/>
        <w:suppressLineNumbers w:val="0"/>
      </w:pPr>
      <w:r>
        <w:t>主语谓语（形容词+的）</w:t>
      </w:r>
    </w:p>
    <w:p>
      <w:pPr>
        <w:pStyle w:val="3"/>
        <w:keepNext w:val="0"/>
        <w:keepLines w:val="0"/>
        <w:widowControl/>
        <w:suppressLineNumbers w:val="0"/>
      </w:pPr>
      <w:r>
        <w:t>人参这种植物,‖娇嫩&lt;极了&gt;。</w:t>
      </w:r>
    </w:p>
    <w:p>
      <w:pPr>
        <w:pStyle w:val="3"/>
        <w:keepNext w:val="0"/>
        <w:keepLines w:val="0"/>
        <w:widowControl/>
        <w:suppressLineNumbers w:val="0"/>
      </w:pPr>
      <w:r>
        <w:t>主语谓语（形容词+补语）</w:t>
      </w:r>
    </w:p>
    <w:p>
      <w:pPr>
        <w:pStyle w:val="3"/>
        <w:keepNext w:val="0"/>
        <w:keepLines w:val="0"/>
        <w:widowControl/>
        <w:suppressLineNumbers w:val="0"/>
      </w:pPr>
      <w:r>
        <w:t>说话‖[要]简洁&lt;些&gt;。</w:t>
      </w:r>
    </w:p>
    <w:p>
      <w:pPr>
        <w:pStyle w:val="3"/>
        <w:keepNext w:val="0"/>
        <w:keepLines w:val="0"/>
        <w:widowControl/>
        <w:suppressLineNumbers w:val="0"/>
      </w:pPr>
      <w:r>
        <w:t>主语谓语（状语+形容词+补语）</w:t>
      </w:r>
    </w:p>
    <w:p>
      <w:pPr>
        <w:pStyle w:val="3"/>
        <w:keepNext w:val="0"/>
        <w:keepLines w:val="0"/>
        <w:widowControl/>
        <w:suppressLineNumbers w:val="0"/>
      </w:pPr>
      <w:r>
        <w:t>（3）主谓短语做谓语。例如：</w:t>
      </w:r>
    </w:p>
    <w:p>
      <w:pPr>
        <w:pStyle w:val="3"/>
        <w:keepNext w:val="0"/>
        <w:keepLines w:val="0"/>
        <w:widowControl/>
        <w:suppressLineNumbers w:val="0"/>
      </w:pPr>
      <w:r>
        <w:t>这件事‖大家都赞成。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任何困难‖她都能克服。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大家的事情‖大家办。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（4）名词性词语做谓语。这种情况很少见，有一定的条件限制。可参考文言文中的判断句。例如：</w:t>
      </w:r>
    </w:p>
    <w:p>
      <w:pPr>
        <w:pStyle w:val="3"/>
        <w:keepNext w:val="0"/>
        <w:keepLines w:val="0"/>
        <w:widowControl/>
        <w:suppressLineNumbers w:val="0"/>
      </w:pPr>
      <w:r>
        <w:t>鲁迅‖浙江绍兴人。</w:t>
      </w:r>
    </w:p>
    <w:p>
      <w:pPr>
        <w:pStyle w:val="3"/>
        <w:keepNext w:val="0"/>
        <w:keepLines w:val="0"/>
        <w:widowControl/>
        <w:suppressLineNumbers w:val="0"/>
      </w:pPr>
      <w:r>
        <w:t>主语谓语（名词短语）</w:t>
      </w:r>
    </w:p>
    <w:p>
      <w:pPr>
        <w:pStyle w:val="3"/>
        <w:keepNext w:val="0"/>
        <w:keepLines w:val="0"/>
        <w:widowControl/>
        <w:suppressLineNumbers w:val="0"/>
      </w:pPr>
      <w:r>
        <w:t>明天‖教师节。</w:t>
      </w:r>
    </w:p>
    <w:p>
      <w:pPr>
        <w:pStyle w:val="3"/>
        <w:keepNext w:val="0"/>
        <w:keepLines w:val="0"/>
        <w:widowControl/>
        <w:suppressLineNumbers w:val="0"/>
      </w:pPr>
      <w:r>
        <w:t>主语谓语（名词）</w:t>
      </w:r>
    </w:p>
    <w:p>
      <w:pPr>
        <w:pStyle w:val="3"/>
        <w:keepNext w:val="0"/>
        <w:keepLines w:val="0"/>
        <w:widowControl/>
        <w:suppressLineNumbers w:val="0"/>
      </w:pPr>
      <w:r>
        <w:t>她 ‖大眼睛，红脸蛋。</w:t>
      </w:r>
    </w:p>
    <w:p>
      <w:pPr>
        <w:pStyle w:val="3"/>
        <w:keepNext w:val="0"/>
        <w:keepLines w:val="0"/>
        <w:widowControl/>
        <w:suppressLineNumbers w:val="0"/>
      </w:pPr>
      <w:r>
        <w:t>主语谓语（定中短语，表容貌）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三、宾语</w:t>
      </w:r>
    </w:p>
    <w:p>
      <w:pPr>
        <w:pStyle w:val="3"/>
        <w:keepNext w:val="0"/>
        <w:keepLines w:val="0"/>
        <w:widowControl/>
        <w:suppressLineNumbers w:val="0"/>
      </w:pPr>
      <w:r>
        <w:t>往往表示动作支配的对象，并且总是处在动词的后头。可由名词、代词、数词、名词化的形容词、不定式、动名词、宾语从句等来担任。</w:t>
      </w:r>
    </w:p>
    <w:p>
      <w:pPr>
        <w:pStyle w:val="3"/>
        <w:keepNext w:val="0"/>
        <w:keepLines w:val="0"/>
        <w:widowControl/>
        <w:suppressLineNumbers w:val="0"/>
      </w:pPr>
      <w:r>
        <w:t>（1）名词性宾语。例如：</w:t>
      </w:r>
    </w:p>
    <w:p>
      <w:pPr>
        <w:pStyle w:val="3"/>
        <w:keepNext w:val="0"/>
        <w:keepLines w:val="0"/>
        <w:widowControl/>
        <w:suppressLineNumbers w:val="0"/>
      </w:pPr>
      <w:r>
        <w:t>玫 瑰 花 我 给 你 们 俩 十 朵 ， 给 你 紫 红 的 ， 给 她 粉 红 的 。</w:t>
      </w:r>
    </w:p>
    <w:p>
      <w:pPr>
        <w:pStyle w:val="3"/>
        <w:keepNext w:val="0"/>
        <w:keepLines w:val="0"/>
        <w:widowControl/>
        <w:suppressLineNumbers w:val="0"/>
      </w:pPr>
      <w:r>
        <w:t>近宾远宾近宾远宾近宾远宾</w:t>
      </w:r>
    </w:p>
    <w:p>
      <w:pPr>
        <w:pStyle w:val="3"/>
        <w:keepNext w:val="0"/>
        <w:keepLines w:val="0"/>
        <w:widowControl/>
        <w:suppressLineNumbers w:val="0"/>
      </w:pPr>
      <w:r>
        <w:t>（2）谓词性宾语。例如：</w:t>
      </w:r>
    </w:p>
    <w:p>
      <w:pPr>
        <w:pStyle w:val="3"/>
        <w:keepNext w:val="0"/>
        <w:keepLines w:val="0"/>
        <w:widowControl/>
        <w:suppressLineNumbers w:val="0"/>
      </w:pPr>
      <w:r>
        <w:t>最有效的防御手段是进攻。（动词作宾语）</w:t>
      </w:r>
    </w:p>
    <w:p>
      <w:pPr>
        <w:pStyle w:val="3"/>
        <w:keepNext w:val="0"/>
        <w:keepLines w:val="0"/>
        <w:widowControl/>
        <w:suppressLineNumbers w:val="0"/>
      </w:pPr>
      <w:r>
        <w:t>谁说女子不如男？（主谓短语作宾语）</w:t>
      </w:r>
    </w:p>
    <w:p>
      <w:pPr>
        <w:pStyle w:val="3"/>
        <w:keepNext w:val="0"/>
        <w:keepLines w:val="0"/>
        <w:widowControl/>
        <w:suppressLineNumbers w:val="0"/>
      </w:pPr>
      <w:r>
        <w:t>早上一起床，大家发现风停了，浪也静了。（复句形式作宾语）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四、定语</w:t>
      </w:r>
    </w:p>
    <w:p>
      <w:pPr>
        <w:pStyle w:val="3"/>
        <w:keepNext w:val="0"/>
        <w:keepLines w:val="0"/>
        <w:widowControl/>
        <w:suppressLineNumbers w:val="0"/>
      </w:pPr>
      <w:r>
        <w:t>是名词性词语的修饰成分。可以由名词,形容词和起名词和形容词作用的词,短语担任。如果定语是单个词,定语放在被修饰词的前面,如果是词组,定语放在被修饰词的后面。</w:t>
      </w:r>
    </w:p>
    <w:p>
      <w:pPr>
        <w:pStyle w:val="3"/>
        <w:keepNext w:val="0"/>
        <w:keepLines w:val="0"/>
        <w:widowControl/>
        <w:suppressLineNumbers w:val="0"/>
      </w:pPr>
      <w:r>
        <w:t>（1）描写性定语,多由形容词性成分充当。例如：</w:t>
      </w:r>
    </w:p>
    <w:p>
      <w:pPr>
        <w:pStyle w:val="3"/>
        <w:keepNext w:val="0"/>
        <w:keepLines w:val="0"/>
        <w:widowControl/>
        <w:suppressLineNumbers w:val="0"/>
      </w:pPr>
      <w:r>
        <w:t>(弯弯曲曲)的小河。青春气息。(风平浪静)的港湾。</w:t>
      </w:r>
    </w:p>
    <w:p>
      <w:pPr>
        <w:pStyle w:val="3"/>
        <w:keepNext w:val="0"/>
        <w:keepLines w:val="0"/>
        <w:widowControl/>
        <w:suppressLineNumbers w:val="0"/>
      </w:pPr>
      <w:r>
        <w:t>（2）限制性定语：给事物分类或划定范围，使语言更加准确严密。例如：</w:t>
      </w:r>
    </w:p>
    <w:p>
      <w:pPr>
        <w:pStyle w:val="3"/>
        <w:keepNext w:val="0"/>
        <w:keepLines w:val="0"/>
        <w:widowControl/>
        <w:suppressLineNumbers w:val="0"/>
      </w:pPr>
      <w:r>
        <w:t>(晓风残月中)的长城。(野生)动物。(古城大理)的湖光山色。</w:t>
      </w:r>
    </w:p>
    <w:p>
      <w:pPr>
        <w:pStyle w:val="3"/>
        <w:keepNext w:val="0"/>
        <w:keepLines w:val="0"/>
        <w:widowControl/>
        <w:suppressLineNumbers w:val="0"/>
      </w:pPr>
      <w:r>
        <w:t>（3）助词“的”：定语和中心语的组合，有的必须加“的”，有的不能加“的”，有的可加可不加。</w:t>
      </w:r>
    </w:p>
    <w:p>
      <w:pPr>
        <w:pStyle w:val="3"/>
        <w:keepNext w:val="0"/>
        <w:keepLines w:val="0"/>
        <w:widowControl/>
        <w:suppressLineNumbers w:val="0"/>
      </w:pPr>
      <w:r>
        <w:t>单音节形容词作定语，通常不加“的”，例如：(红)花、(绿)叶、(新)学校、(好)主意等。</w:t>
      </w:r>
    </w:p>
    <w:p>
      <w:pPr>
        <w:pStyle w:val="3"/>
        <w:keepNext w:val="0"/>
        <w:keepLines w:val="0"/>
        <w:widowControl/>
        <w:suppressLineNumbers w:val="0"/>
      </w:pPr>
      <w:r>
        <w:t>双音节形容词作定语，常常加上“的”，特别是用描写状态的词，例如：(晴朗)的天、(优良)的传统、(动听)的歌声、(粉红)的脸等。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五、状语</w:t>
      </w:r>
    </w:p>
    <w:p>
      <w:pPr>
        <w:pStyle w:val="3"/>
        <w:keepNext w:val="0"/>
        <w:keepLines w:val="0"/>
        <w:widowControl/>
        <w:suppressLineNumbers w:val="0"/>
      </w:pPr>
      <w:r>
        <w:t>状语是动词性、形容词性词语的修饰成分。可以由副词、短语以及从句来担任。</w:t>
      </w:r>
    </w:p>
    <w:p>
      <w:pPr>
        <w:pStyle w:val="3"/>
        <w:keepNext w:val="0"/>
        <w:keepLines w:val="0"/>
        <w:widowControl/>
        <w:suppressLineNumbers w:val="0"/>
      </w:pPr>
      <w:r>
        <w:t>（1）描写性状语：主要修饰谓词性成分，有的是描写动作状态，有些是限制或描写人物情态。例如：</w:t>
      </w:r>
    </w:p>
    <w:p>
      <w:pPr>
        <w:pStyle w:val="3"/>
        <w:keepNext w:val="0"/>
        <w:keepLines w:val="0"/>
        <w:widowControl/>
        <w:suppressLineNumbers w:val="0"/>
      </w:pPr>
      <w:r>
        <w:t>他[突然]出现在大家面前。小李[很高兴]地对我说。</w:t>
      </w:r>
    </w:p>
    <w:p>
      <w:pPr>
        <w:pStyle w:val="3"/>
        <w:keepNext w:val="0"/>
        <w:keepLines w:val="0"/>
        <w:widowControl/>
        <w:suppressLineNumbers w:val="0"/>
      </w:pPr>
      <w:r>
        <w:t>（2）限制性状语：主要表示时间、处所、程度、否定、方式、手段、目的、范围、对象、数量、语气等。例如：</w:t>
      </w:r>
    </w:p>
    <w:p>
      <w:pPr>
        <w:pStyle w:val="3"/>
        <w:keepNext w:val="0"/>
        <w:keepLines w:val="0"/>
        <w:widowControl/>
        <w:suppressLineNumbers w:val="0"/>
      </w:pPr>
      <w:r>
        <w:t>[午后]，天很闷，风很小。[白]跑一趟。（方式）她的身上[净]是水。（净=全，表范围）</w:t>
      </w:r>
    </w:p>
    <w:p>
      <w:pPr>
        <w:pStyle w:val="3"/>
        <w:keepNext w:val="0"/>
        <w:keepLines w:val="0"/>
        <w:widowControl/>
        <w:suppressLineNumbers w:val="0"/>
      </w:pPr>
      <w:r>
        <w:t>（3） 助词“地”：助词“地”是状语的标志。状语后面加不加“地”的情况很复杂。单音节副词做状语，一定不加，有些双音节副词加不加“地”均可，例如“非常热︰ 非常地热”。形容词里，单音节形容词做状语比较少，大都也不能加“地”，例如“快跑、苦练、大干”。多音节形容词有相当一部分加不加都可以，例如“热烈讨 论︰热烈地讨论/仔细看了半天︰仔细地看了半天”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六、补语</w:t>
      </w:r>
    </w:p>
    <w:p>
      <w:pPr>
        <w:pStyle w:val="3"/>
        <w:keepNext w:val="0"/>
        <w:keepLines w:val="0"/>
        <w:widowControl/>
        <w:suppressLineNumbers w:val="0"/>
      </w:pPr>
      <w:r>
        <w:t>是动词、形容词后面的补充成分。补语都放在中心语后头，除了趋向动词、数量词、介宾结构和一部分形容词可以直接作补语外。补语多用形容词、数量词、趋向动词、介宾结构来担任，各种关系的词组也常作补语。</w:t>
      </w:r>
    </w:p>
    <w:p>
      <w:pPr>
        <w:pStyle w:val="3"/>
        <w:keepNext w:val="0"/>
        <w:keepLines w:val="0"/>
        <w:widowControl/>
        <w:suppressLineNumbers w:val="0"/>
      </w:pPr>
      <w:r>
        <w:t>（1）结果补语：表示动作、行为产生的结果，与中心语有因果关系，补语常用的是形容词，少数用动词。例如：</w:t>
      </w:r>
    </w:p>
    <w:p>
      <w:pPr>
        <w:pStyle w:val="3"/>
        <w:keepNext w:val="0"/>
        <w:keepLines w:val="0"/>
        <w:widowControl/>
        <w:suppressLineNumbers w:val="0"/>
      </w:pPr>
      <w:r>
        <w:t>这个字写〈错〉了。 她哭〈红〉了双眼。上课前十分钟你得叫〈醒〉我。</w:t>
      </w:r>
    </w:p>
    <w:p>
      <w:pPr>
        <w:pStyle w:val="3"/>
        <w:keepNext w:val="0"/>
        <w:keepLines w:val="0"/>
        <w:widowControl/>
        <w:suppressLineNumbers w:val="0"/>
      </w:pPr>
      <w:r>
        <w:t>（2）程度补语：程度补语很少，限于用“极、很”和虚义的“透、慌、死、坏”等，表示达到极点或很高的程度，也可以用量词短语“一些、一点”表示很轻的程度。谓语中心语多是形容词。例如：</w:t>
      </w:r>
    </w:p>
    <w:p>
      <w:pPr>
        <w:pStyle w:val="3"/>
        <w:keepNext w:val="0"/>
        <w:keepLines w:val="0"/>
        <w:widowControl/>
        <w:suppressLineNumbers w:val="0"/>
      </w:pPr>
      <w:r>
        <w:t>心里痛快〈极〉了。 这几天真是烦〈透〉了。 这家伙讨厌〈死〉了。 比上次要好〈一点〉。</w:t>
      </w:r>
    </w:p>
    <w:p>
      <w:pPr>
        <w:pStyle w:val="3"/>
        <w:keepNext w:val="0"/>
        <w:keepLines w:val="0"/>
        <w:widowControl/>
        <w:suppressLineNumbers w:val="0"/>
      </w:pPr>
      <w:r>
        <w:t>（3）状态补语：表示由于动作、性状而呈现出来的状态。中心语和补语中间都有助词“得”。例如：</w:t>
      </w:r>
    </w:p>
    <w:p>
      <w:pPr>
        <w:pStyle w:val="3"/>
        <w:keepNext w:val="0"/>
        <w:keepLines w:val="0"/>
        <w:widowControl/>
        <w:suppressLineNumbers w:val="0"/>
      </w:pPr>
      <w:r>
        <w:t>有的同学对许多问题想得〈太简单，太浅〉。讲的人讲得〈眉飞色舞〉，听的人听得〈津津有味〉。他高兴得〈眼泪都流出来了〉。</w:t>
      </w:r>
    </w:p>
    <w:p>
      <w:pPr>
        <w:pStyle w:val="3"/>
        <w:keepNext w:val="0"/>
        <w:keepLines w:val="0"/>
        <w:widowControl/>
        <w:suppressLineNumbers w:val="0"/>
      </w:pPr>
      <w:r>
        <w:t>（4）趋向补语：表示动作的方向或事物随动作而活动的方向，用趋向动词充当。例如：</w:t>
      </w:r>
    </w:p>
    <w:p>
      <w:pPr>
        <w:pStyle w:val="3"/>
        <w:keepNext w:val="0"/>
        <w:keepLines w:val="0"/>
        <w:widowControl/>
        <w:suppressLineNumbers w:val="0"/>
      </w:pPr>
      <w:r>
        <w:t>远处传〈来〉了他的笑声。 所有的同学都坚持〈下来〉了。 人绝不能轻易把生命交〈出去〉。</w:t>
      </w:r>
    </w:p>
    <w:p>
      <w:pPr>
        <w:pStyle w:val="3"/>
        <w:keepNext w:val="0"/>
        <w:keepLines w:val="0"/>
        <w:widowControl/>
        <w:suppressLineNumbers w:val="0"/>
      </w:pPr>
      <w:r>
        <w:t>（5）数量补语：表示动作发生的次数，动作持续的时间，或者动作实现以后到目前所经历的整段时间。例如：</w:t>
      </w:r>
    </w:p>
    <w:p>
      <w:pPr>
        <w:pStyle w:val="3"/>
        <w:keepNext w:val="0"/>
        <w:keepLines w:val="0"/>
        <w:widowControl/>
        <w:suppressLineNumbers w:val="0"/>
      </w:pPr>
      <w:r>
        <w:t>看了&lt;几遍&gt;。等了&lt;一会儿&gt;。来了&lt;两个月&gt;。</w:t>
      </w:r>
    </w:p>
    <w:p>
      <w:pPr>
        <w:pStyle w:val="3"/>
        <w:keepNext w:val="0"/>
        <w:keepLines w:val="0"/>
        <w:widowControl/>
        <w:suppressLineNumbers w:val="0"/>
      </w:pPr>
      <w:r>
        <w:t>（6）时间、处所补语：多用介词短语来表示动作发生的时间和处所，包括表示动作的终止地点。例如：</w:t>
      </w:r>
    </w:p>
    <w:p>
      <w:pPr>
        <w:pStyle w:val="3"/>
        <w:keepNext w:val="0"/>
        <w:keepLines w:val="0"/>
        <w:widowControl/>
        <w:suppressLineNumbers w:val="0"/>
      </w:pPr>
      <w:r>
        <w:t>她生〈在南海〉，却不知道死〈在何方〉。这件事发生〈在2008年〉。</w:t>
      </w:r>
    </w:p>
    <w:p>
      <w:pPr>
        <w:pStyle w:val="3"/>
        <w:keepNext w:val="0"/>
        <w:keepLines w:val="0"/>
        <w:widowControl/>
        <w:suppressLineNumbers w:val="0"/>
      </w:pPr>
      <w:r>
        <w:t>（7）可能补语：这种补语的中心语主要是动词，也有少数是形容词。补语有两种，一种是用“得”或“不得”充当，表示动作结果能实现或不能实现，另一种是在结果补语或趋向补语和中心与之间插进“得/不”，表示动作的结果、趋向可能不可能实现。例如：</w:t>
      </w:r>
    </w:p>
    <w:p>
      <w:pPr>
        <w:pStyle w:val="3"/>
        <w:keepNext w:val="0"/>
        <w:keepLines w:val="0"/>
        <w:widowControl/>
        <w:suppressLineNumbers w:val="0"/>
      </w:pPr>
      <w:r>
        <w:t>这个东西吃〈得〉吃〈不得〉？作业一定要认真做，马虎〈不得〉。看得清楚，看&lt;不&gt;清楚？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1.名词|1人物名词|2事物名词|4时间名词|8方位名词|16处所名词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2.动词|1行为动词|2发展动词|4心理动词|8存现动词|16使令动词|32能愿动词|64趋向动词|128判断动词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4.形容词|1形状形容词|2性质形容词|4状态形容词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8.数词|1有确数词|2有概数词|4有序数词|8分数数词|16倍数数词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16.量词|1有名量词|2有动量词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32.代词|1人称代词|2疑问代词|4指示代词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64.副词|1程度副词|2时间副词|4范围副词|8情态副词|16语气副词|32重复副词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128.介词|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256.连词|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512.助词|1结构助词|2时态助词|4语气助词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1024.叹词|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2048.拟声词|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D7C74"/>
    <w:rsid w:val="03220860"/>
    <w:rsid w:val="03943FE4"/>
    <w:rsid w:val="03E97114"/>
    <w:rsid w:val="060354FF"/>
    <w:rsid w:val="06C337E8"/>
    <w:rsid w:val="07C7410A"/>
    <w:rsid w:val="07D81068"/>
    <w:rsid w:val="0B39656A"/>
    <w:rsid w:val="0D184175"/>
    <w:rsid w:val="0E4159CC"/>
    <w:rsid w:val="0FAF59FC"/>
    <w:rsid w:val="0FFD0A6D"/>
    <w:rsid w:val="10E46C9C"/>
    <w:rsid w:val="11350CC9"/>
    <w:rsid w:val="129A1A4E"/>
    <w:rsid w:val="17422392"/>
    <w:rsid w:val="18677F13"/>
    <w:rsid w:val="18CE2AE4"/>
    <w:rsid w:val="192C45DE"/>
    <w:rsid w:val="19F93602"/>
    <w:rsid w:val="227D29AB"/>
    <w:rsid w:val="23E67E4F"/>
    <w:rsid w:val="262727B4"/>
    <w:rsid w:val="26CA5A69"/>
    <w:rsid w:val="29803516"/>
    <w:rsid w:val="2A057716"/>
    <w:rsid w:val="2D231F49"/>
    <w:rsid w:val="2EEA5471"/>
    <w:rsid w:val="31494C1C"/>
    <w:rsid w:val="314D3F37"/>
    <w:rsid w:val="31960ABC"/>
    <w:rsid w:val="32CF0B40"/>
    <w:rsid w:val="357334A5"/>
    <w:rsid w:val="35A84D2B"/>
    <w:rsid w:val="35FB2193"/>
    <w:rsid w:val="368800A7"/>
    <w:rsid w:val="36F710EB"/>
    <w:rsid w:val="376543CB"/>
    <w:rsid w:val="386F095F"/>
    <w:rsid w:val="391F50A3"/>
    <w:rsid w:val="3E576F27"/>
    <w:rsid w:val="3F0710EC"/>
    <w:rsid w:val="401C3DC3"/>
    <w:rsid w:val="42A03F04"/>
    <w:rsid w:val="43081E3E"/>
    <w:rsid w:val="44813181"/>
    <w:rsid w:val="453469FA"/>
    <w:rsid w:val="45C9243B"/>
    <w:rsid w:val="46DC76B9"/>
    <w:rsid w:val="471E098F"/>
    <w:rsid w:val="481D6A91"/>
    <w:rsid w:val="4A7F735C"/>
    <w:rsid w:val="4B6F64DE"/>
    <w:rsid w:val="4C8C034E"/>
    <w:rsid w:val="4CC73782"/>
    <w:rsid w:val="4D741835"/>
    <w:rsid w:val="4E673651"/>
    <w:rsid w:val="4E8B6A8C"/>
    <w:rsid w:val="50C75ACC"/>
    <w:rsid w:val="50F17B78"/>
    <w:rsid w:val="51517549"/>
    <w:rsid w:val="52D4426D"/>
    <w:rsid w:val="53305415"/>
    <w:rsid w:val="546370B7"/>
    <w:rsid w:val="54647D1A"/>
    <w:rsid w:val="552F2F92"/>
    <w:rsid w:val="565E25A0"/>
    <w:rsid w:val="58DE35F7"/>
    <w:rsid w:val="59935F4C"/>
    <w:rsid w:val="5D735DE1"/>
    <w:rsid w:val="5D9675BC"/>
    <w:rsid w:val="64BE7314"/>
    <w:rsid w:val="653831DE"/>
    <w:rsid w:val="6A6E673B"/>
    <w:rsid w:val="6B130EDB"/>
    <w:rsid w:val="6B2E111B"/>
    <w:rsid w:val="6BC9276E"/>
    <w:rsid w:val="6D5B5909"/>
    <w:rsid w:val="6DF87988"/>
    <w:rsid w:val="6F445AAE"/>
    <w:rsid w:val="6FF924C9"/>
    <w:rsid w:val="707D7C74"/>
    <w:rsid w:val="72C96886"/>
    <w:rsid w:val="74ED3B84"/>
    <w:rsid w:val="76065EE9"/>
    <w:rsid w:val="796E5F7E"/>
    <w:rsid w:val="798E03D6"/>
    <w:rsid w:val="7BDA63AB"/>
    <w:rsid w:val="7C7E10E8"/>
    <w:rsid w:val="7E8A37EC"/>
    <w:rsid w:val="7F8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2018-02-09T02:32:00Z</dcterms:created>
  <dc:creator>Administrator</dc:creator>
  <cp:lastModifiedBy>Administrator</cp:lastModifiedBy>
  <dcterms:modified xsi:type="dcterms:W3CDTF">2018-02-10T09:46:53Z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