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9004"/>
      </w:tblGrid>
      <w:tr w:rsidR="0057797F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1B50CB" w:rsidRDefault="00E303EF" w:rsidP="0057797F">
            <w:pPr>
              <w:pStyle w:val="proc"/>
              <w:numPr>
                <w:ilvl w:val="0"/>
                <w:numId w:val="0"/>
              </w:numPr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Name</w:t>
            </w:r>
          </w:p>
        </w:tc>
        <w:tc>
          <w:tcPr>
            <w:tcW w:w="9004" w:type="dxa"/>
            <w:vAlign w:val="center"/>
          </w:tcPr>
          <w:p w:rsidR="00E303EF" w:rsidRPr="001B50CB" w:rsidRDefault="00B917CF" w:rsidP="00C85FDB">
            <w:pPr>
              <w:pStyle w:val="proc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UC0</w:t>
            </w:r>
            <w:r w:rsidR="00C85FDB">
              <w:rPr>
                <w:b w:val="0"/>
                <w:sz w:val="24"/>
                <w:szCs w:val="24"/>
              </w:rPr>
              <w:t>6 Reject</w:t>
            </w:r>
            <w:r>
              <w:rPr>
                <w:b w:val="0"/>
                <w:sz w:val="24"/>
                <w:szCs w:val="24"/>
              </w:rPr>
              <w:t xml:space="preserve"> Loans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A30AD6" w:rsidRPr="0057797F" w:rsidRDefault="00E303EF" w:rsidP="0057797F">
            <w:r w:rsidRPr="0057797F">
              <w:t>Use</w:t>
            </w:r>
            <w:r w:rsidR="00531B5A" w:rsidRPr="0057797F">
              <w:t xml:space="preserve"> </w:t>
            </w:r>
            <w:r w:rsidRPr="0057797F">
              <w:t xml:space="preserve">Case </w:t>
            </w:r>
            <w:r w:rsidR="00A30AD6" w:rsidRPr="0057797F">
              <w:t>Tested:</w:t>
            </w:r>
          </w:p>
        </w:tc>
        <w:tc>
          <w:tcPr>
            <w:tcW w:w="9004" w:type="dxa"/>
            <w:vAlign w:val="center"/>
          </w:tcPr>
          <w:p w:rsidR="00A30AD6" w:rsidRPr="0057797F" w:rsidRDefault="00C85FDB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</w:t>
            </w:r>
            <w:r w:rsidR="00B917CF">
              <w:t xml:space="preserve"> Loans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Test Description:</w:t>
            </w:r>
          </w:p>
        </w:tc>
        <w:tc>
          <w:tcPr>
            <w:tcW w:w="9004" w:type="dxa"/>
            <w:vAlign w:val="center"/>
          </w:tcPr>
          <w:p w:rsidR="00E303EF" w:rsidRPr="00864D1B" w:rsidRDefault="005E4248" w:rsidP="00864D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Tests when a borrower has selected and completed their loan choices that they are able to reject their pending loans and restart the scanning process.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Pre-conditions</w:t>
            </w:r>
          </w:p>
        </w:tc>
        <w:tc>
          <w:tcPr>
            <w:tcW w:w="9004" w:type="dxa"/>
            <w:vAlign w:val="center"/>
          </w:tcPr>
          <w:p w:rsidR="00B917CF" w:rsidRDefault="00B917CF" w:rsidP="00B917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is on the “Confirm Loans” panel.</w:t>
            </w:r>
          </w:p>
          <w:p w:rsidR="00B917CF" w:rsidRPr="00864D1B" w:rsidRDefault="00B917CF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borrower has a list of pending loans on screen.</w:t>
            </w:r>
          </w:p>
        </w:tc>
      </w:tr>
      <w:tr w:rsidR="0057797F" w:rsidRPr="00AB7774" w:rsidTr="0057797F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E303EF" w:rsidP="0057797F">
            <w:r w:rsidRPr="0057797F">
              <w:t>Post-conditions</w:t>
            </w:r>
          </w:p>
        </w:tc>
        <w:tc>
          <w:tcPr>
            <w:tcW w:w="9004" w:type="dxa"/>
            <w:vAlign w:val="center"/>
          </w:tcPr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shows the “Scanning” panel.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Borrower details are displayed.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Existing loans are displayed.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Pending loan list is empty.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button is enabled.</w:t>
            </w:r>
          </w:p>
          <w:p w:rsidR="005E4248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Card Reader is disabled.</w:t>
            </w:r>
          </w:p>
          <w:p w:rsidR="00C13B89" w:rsidRPr="0057797F" w:rsidRDefault="005E4248" w:rsidP="005E4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Book Scanner is enabled.</w:t>
            </w: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E303EF" w:rsidRPr="0057797F" w:rsidRDefault="00A37650" w:rsidP="0057797F">
            <w:r w:rsidRPr="0057797F">
              <w:t>Notes</w:t>
            </w:r>
            <w:r w:rsidR="00E303EF" w:rsidRPr="0057797F">
              <w:t>:</w:t>
            </w:r>
          </w:p>
        </w:tc>
        <w:tc>
          <w:tcPr>
            <w:tcW w:w="9004" w:type="dxa"/>
            <w:vAlign w:val="center"/>
          </w:tcPr>
          <w:p w:rsidR="00864D1B" w:rsidRPr="00AC4677" w:rsidRDefault="00864D1B" w:rsidP="00864D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13B89" w:rsidRDefault="00C13B89"/>
    <w:p w:rsidR="005E4248" w:rsidRDefault="005E4248">
      <w:r>
        <w:br w:type="page"/>
      </w:r>
    </w:p>
    <w:p w:rsidR="00C13B89" w:rsidRDefault="00C13B89"/>
    <w:tbl>
      <w:tblPr>
        <w:tblStyle w:val="ListTable4-Accent1"/>
        <w:tblW w:w="13110" w:type="dxa"/>
        <w:tblLook w:val="04A0" w:firstRow="1" w:lastRow="0" w:firstColumn="1" w:lastColumn="0" w:noHBand="0" w:noVBand="1"/>
      </w:tblPr>
      <w:tblGrid>
        <w:gridCol w:w="4106"/>
        <w:gridCol w:w="1701"/>
        <w:gridCol w:w="7303"/>
      </w:tblGrid>
      <w:tr w:rsidR="00C13B89" w:rsidRPr="00AB7774" w:rsidTr="00324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vAlign w:val="center"/>
          </w:tcPr>
          <w:p w:rsidR="00C13B89" w:rsidRPr="0057797F" w:rsidRDefault="00864D1B" w:rsidP="003248A6">
            <w:r>
              <w:rPr>
                <w:b w:val="0"/>
                <w:sz w:val="24"/>
                <w:szCs w:val="24"/>
              </w:rPr>
              <w:t xml:space="preserve">Data 1 Attempt </w:t>
            </w:r>
          </w:p>
        </w:tc>
        <w:tc>
          <w:tcPr>
            <w:tcW w:w="7303" w:type="dxa"/>
            <w:vAlign w:val="center"/>
          </w:tcPr>
          <w:p w:rsidR="00C13B89" w:rsidRPr="00C13B89" w:rsidRDefault="00C13B89" w:rsidP="00C13B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797F" w:rsidRPr="00AB7774" w:rsidTr="00577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vAlign w:val="center"/>
          </w:tcPr>
          <w:p w:rsidR="00536681" w:rsidRPr="0057797F" w:rsidRDefault="00536681" w:rsidP="0057797F">
            <w:r w:rsidRPr="0057797F">
              <w:t>Result (Pass/Fail/Warning/Incomplete)</w:t>
            </w:r>
          </w:p>
        </w:tc>
        <w:tc>
          <w:tcPr>
            <w:tcW w:w="9004" w:type="dxa"/>
            <w:gridSpan w:val="2"/>
            <w:vAlign w:val="center"/>
          </w:tcPr>
          <w:p w:rsidR="00536681" w:rsidRPr="0057797F" w:rsidRDefault="00B77088" w:rsidP="005779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</w:tbl>
    <w:tbl>
      <w:tblPr>
        <w:tblStyle w:val="GridTable4-Accent1"/>
        <w:tblW w:w="13110" w:type="dxa"/>
        <w:tblLook w:val="0420" w:firstRow="1" w:lastRow="0" w:firstColumn="0" w:lastColumn="0" w:noHBand="0" w:noVBand="1"/>
      </w:tblPr>
      <w:tblGrid>
        <w:gridCol w:w="421"/>
        <w:gridCol w:w="6005"/>
        <w:gridCol w:w="6006"/>
        <w:gridCol w:w="348"/>
        <w:gridCol w:w="330"/>
      </w:tblGrid>
      <w:tr w:rsidR="00AB7774" w:rsidRPr="001B50CB" w:rsidTr="005779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tcW w:w="421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</w:p>
        </w:tc>
        <w:tc>
          <w:tcPr>
            <w:tcW w:w="6005" w:type="dxa"/>
          </w:tcPr>
          <w:p w:rsidR="00DF1585" w:rsidRPr="001B50CB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TEST STEP</w:t>
            </w:r>
          </w:p>
        </w:tc>
        <w:tc>
          <w:tcPr>
            <w:tcW w:w="6006" w:type="dxa"/>
          </w:tcPr>
          <w:p w:rsidR="00DF1585" w:rsidRPr="001B50CB" w:rsidRDefault="00DF1585">
            <w:pPr>
              <w:pStyle w:val="bp"/>
              <w:jc w:val="center"/>
              <w:rPr>
                <w:b w:val="0"/>
                <w:sz w:val="24"/>
                <w:szCs w:val="24"/>
              </w:rPr>
            </w:pPr>
            <w:r w:rsidRPr="001B50CB">
              <w:rPr>
                <w:b w:val="0"/>
                <w:sz w:val="24"/>
                <w:szCs w:val="24"/>
              </w:rPr>
              <w:t>EXPECTED TEST RESULTS</w:t>
            </w:r>
          </w:p>
        </w:tc>
        <w:tc>
          <w:tcPr>
            <w:tcW w:w="348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P</w:t>
            </w:r>
          </w:p>
        </w:tc>
        <w:tc>
          <w:tcPr>
            <w:tcW w:w="330" w:type="dxa"/>
          </w:tcPr>
          <w:p w:rsidR="00DF1585" w:rsidRPr="001B50CB" w:rsidRDefault="00DF1585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1B50CB">
              <w:rPr>
                <w:rFonts w:asciiTheme="minorHAnsi" w:hAnsiTheme="minorHAnsi"/>
                <w:sz w:val="24"/>
                <w:szCs w:val="24"/>
              </w:rPr>
              <w:t>F</w:t>
            </w:r>
          </w:p>
        </w:tc>
      </w:tr>
      <w:tr w:rsidR="005E4248" w:rsidRPr="00AB7774" w:rsidTr="00D7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864D1B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  <w:r>
              <w:t>Borrower presses the “Confirm” button on the “Confirm Loans” panel.</w:t>
            </w: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System shows the “Scanning” panel.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Borrower details are displayed.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Existing loans are displayed.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Pending loan list is empty.</w:t>
            </w:r>
          </w:p>
        </w:tc>
        <w:tc>
          <w:tcPr>
            <w:tcW w:w="348" w:type="dxa"/>
            <w:vAlign w:val="center"/>
          </w:tcPr>
          <w:p w:rsidR="005E4248" w:rsidRPr="00AB7774" w:rsidRDefault="00B7708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Cancel button is enabled.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Pr="00835D2E" w:rsidRDefault="005E4248" w:rsidP="005E4248">
            <w:r w:rsidRPr="00835D2E">
              <w:t>Card Reader is disabled.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E4248" w:rsidRPr="00AB7774" w:rsidTr="00D75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tcW w:w="421" w:type="dxa"/>
            <w:vAlign w:val="center"/>
          </w:tcPr>
          <w:p w:rsidR="005E4248" w:rsidRPr="00AB7774" w:rsidRDefault="005E4248" w:rsidP="005E4248">
            <w:pPr>
              <w:pStyle w:val="proc"/>
              <w:rPr>
                <w:szCs w:val="22"/>
              </w:rPr>
            </w:pPr>
          </w:p>
        </w:tc>
        <w:tc>
          <w:tcPr>
            <w:tcW w:w="6005" w:type="dxa"/>
            <w:vAlign w:val="center"/>
          </w:tcPr>
          <w:p w:rsidR="005E4248" w:rsidRPr="00AB7774" w:rsidRDefault="005E4248" w:rsidP="005E4248">
            <w:pPr>
              <w:pStyle w:val="proc"/>
              <w:numPr>
                <w:ilvl w:val="0"/>
                <w:numId w:val="0"/>
              </w:numPr>
              <w:rPr>
                <w:szCs w:val="22"/>
              </w:rPr>
            </w:pPr>
          </w:p>
        </w:tc>
        <w:tc>
          <w:tcPr>
            <w:tcW w:w="6006" w:type="dxa"/>
          </w:tcPr>
          <w:p w:rsidR="005E4248" w:rsidRDefault="005E4248" w:rsidP="005E4248">
            <w:r w:rsidRPr="00835D2E">
              <w:t>Book Scanner is enabled.</w:t>
            </w:r>
          </w:p>
        </w:tc>
        <w:tc>
          <w:tcPr>
            <w:tcW w:w="348" w:type="dxa"/>
            <w:vAlign w:val="center"/>
          </w:tcPr>
          <w:p w:rsidR="005E4248" w:rsidRPr="00AB7774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</w:t>
            </w:r>
          </w:p>
        </w:tc>
        <w:tc>
          <w:tcPr>
            <w:tcW w:w="330" w:type="dxa"/>
            <w:vAlign w:val="center"/>
          </w:tcPr>
          <w:p w:rsidR="005E4248" w:rsidRDefault="005E4248" w:rsidP="005E4248">
            <w:pPr>
              <w:pStyle w:val="RowHeadings"/>
              <w:spacing w:before="80" w:after="80"/>
              <w:jc w:val="center"/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C13B89" w:rsidRDefault="00C13B89" w:rsidP="00374830">
      <w:pPr>
        <w:pStyle w:val="bp"/>
        <w:spacing w:before="0" w:after="0"/>
      </w:pPr>
    </w:p>
    <w:p w:rsidR="00C13B89" w:rsidRDefault="00B77088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550E2392" wp14:editId="6D12137A">
            <wp:extent cx="8229600" cy="509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4248" w:rsidRDefault="005E4248" w:rsidP="00374830">
      <w:pPr>
        <w:pStyle w:val="bp"/>
        <w:spacing w:before="0" w:after="0"/>
      </w:pPr>
    </w:p>
    <w:p w:rsidR="00864D1B" w:rsidRDefault="00864D1B">
      <w:r>
        <w:br w:type="page"/>
      </w:r>
    </w:p>
    <w:tbl>
      <w:tblPr>
        <w:tblStyle w:val="GridTable4-Accent1"/>
        <w:tblW w:w="0" w:type="auto"/>
        <w:tblLook w:val="0420" w:firstRow="1" w:lastRow="0" w:firstColumn="0" w:lastColumn="0" w:noHBand="0" w:noVBand="1"/>
      </w:tblPr>
      <w:tblGrid>
        <w:gridCol w:w="2409"/>
        <w:gridCol w:w="1917"/>
        <w:gridCol w:w="2156"/>
        <w:gridCol w:w="2156"/>
        <w:gridCol w:w="2156"/>
        <w:gridCol w:w="2156"/>
      </w:tblGrid>
      <w:tr w:rsidR="00780A9A" w:rsidRPr="000F1FDE" w:rsidTr="000F1F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950" w:type="dxa"/>
            <w:gridSpan w:val="6"/>
            <w:vAlign w:val="center"/>
          </w:tcPr>
          <w:p w:rsidR="00780A9A" w:rsidRPr="000F1FDE" w:rsidRDefault="00A37650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 w:val="0"/>
                <w:sz w:val="24"/>
                <w:szCs w:val="24"/>
              </w:rPr>
            </w:pPr>
            <w:r w:rsidRPr="000F1FDE">
              <w:rPr>
                <w:b w:val="0"/>
                <w:sz w:val="24"/>
                <w:szCs w:val="24"/>
              </w:rPr>
              <w:lastRenderedPageBreak/>
              <w:t>Test Data Table</w:t>
            </w:r>
          </w:p>
        </w:tc>
      </w:tr>
      <w:tr w:rsidR="00572CE5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  <w:tcBorders>
              <w:top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917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Member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3248A6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Book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  <w:righ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2156" w:type="dxa"/>
            <w:tcBorders>
              <w:top w:val="single" w:sz="4" w:space="0" w:color="5B9BD5" w:themeColor="accent1"/>
              <w:left w:val="single" w:sz="4" w:space="0" w:color="5B9BD5" w:themeColor="accent1"/>
            </w:tcBorders>
            <w:shd w:val="clear" w:color="auto" w:fill="5B9BD5" w:themeFill="accent1"/>
          </w:tcPr>
          <w:p w:rsidR="00780A9A" w:rsidRPr="000F1FDE" w:rsidRDefault="00780A9A" w:rsidP="000F1FDE">
            <w:pPr>
              <w:pStyle w:val="proc"/>
              <w:numPr>
                <w:ilvl w:val="0"/>
                <w:numId w:val="0"/>
              </w:num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F1FDE">
              <w:rPr>
                <w:b/>
                <w:color w:val="FFFFFF" w:themeColor="background1"/>
                <w:sz w:val="24"/>
                <w:szCs w:val="24"/>
              </w:rPr>
              <w:t>5</w:t>
            </w:r>
          </w:p>
        </w:tc>
      </w:tr>
      <w:tr w:rsidR="00572CE5" w:rsidRPr="000F1FDE" w:rsidTr="000F1FDE">
        <w:tc>
          <w:tcPr>
            <w:tcW w:w="2409" w:type="dxa"/>
          </w:tcPr>
          <w:p w:rsidR="00780A9A" w:rsidRPr="00277388" w:rsidRDefault="00E86F23" w:rsidP="00572CE5">
            <w:pPr>
              <w:pStyle w:val="bp"/>
              <w:spacing w:before="0" w:after="0"/>
              <w:rPr>
                <w:color w:val="0000FF"/>
                <w:szCs w:val="22"/>
              </w:rPr>
            </w:pPr>
            <w:r>
              <w:rPr>
                <w:sz w:val="24"/>
                <w:szCs w:val="24"/>
              </w:rPr>
              <w:t>Data 1 Attempt</w:t>
            </w:r>
          </w:p>
        </w:tc>
        <w:tc>
          <w:tcPr>
            <w:tcW w:w="1917" w:type="dxa"/>
          </w:tcPr>
          <w:p w:rsidR="00780A9A" w:rsidRPr="000F1FDE" w:rsidRDefault="00864D1B" w:rsidP="000F1FDE">
            <w:pPr>
              <w:rPr>
                <w:szCs w:val="22"/>
              </w:rPr>
            </w:pPr>
            <w:r>
              <w:rPr>
                <w:szCs w:val="22"/>
              </w:rPr>
              <w:t>6</w:t>
            </w:r>
          </w:p>
        </w:tc>
        <w:tc>
          <w:tcPr>
            <w:tcW w:w="2156" w:type="dxa"/>
          </w:tcPr>
          <w:p w:rsidR="00780A9A" w:rsidRPr="000F1FDE" w:rsidRDefault="00864D1B" w:rsidP="00893835">
            <w:pPr>
              <w:rPr>
                <w:szCs w:val="22"/>
              </w:rPr>
            </w:pPr>
            <w:r>
              <w:rPr>
                <w:szCs w:val="22"/>
              </w:rPr>
              <w:t>10</w:t>
            </w: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80A9A" w:rsidRPr="000F1FDE" w:rsidRDefault="00780A9A" w:rsidP="000F1FDE">
            <w:pPr>
              <w:rPr>
                <w:szCs w:val="22"/>
              </w:rPr>
            </w:pPr>
          </w:p>
        </w:tc>
      </w:tr>
      <w:tr w:rsidR="00E86F23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E86F23" w:rsidRPr="00277388" w:rsidRDefault="00E86F23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864D1B" w:rsidP="00E86F23">
            <w:pPr>
              <w:rPr>
                <w:szCs w:val="22"/>
              </w:rPr>
            </w:pPr>
            <w:r>
              <w:rPr>
                <w:szCs w:val="22"/>
              </w:rPr>
              <w:t>11</w:t>
            </w: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E86F23" w:rsidRPr="000F1FDE" w:rsidRDefault="00E86F23" w:rsidP="00E86F23">
            <w:pPr>
              <w:rPr>
                <w:szCs w:val="22"/>
              </w:rPr>
            </w:pPr>
          </w:p>
        </w:tc>
      </w:tr>
      <w:tr w:rsidR="00766F71" w:rsidRPr="000F1FDE" w:rsidTr="000F1FDE">
        <w:tc>
          <w:tcPr>
            <w:tcW w:w="2409" w:type="dxa"/>
          </w:tcPr>
          <w:p w:rsidR="00766F71" w:rsidRPr="00277388" w:rsidRDefault="00766F71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  <w:r>
              <w:rPr>
                <w:szCs w:val="22"/>
              </w:rPr>
              <w:t>Complete</w:t>
            </w: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</w:tr>
      <w:tr w:rsidR="00766F71" w:rsidRPr="000F1FDE" w:rsidTr="000F1F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09" w:type="dxa"/>
          </w:tcPr>
          <w:p w:rsidR="00766F71" w:rsidRPr="00277388" w:rsidRDefault="00766F71" w:rsidP="00E86F23">
            <w:pPr>
              <w:pStyle w:val="bp"/>
              <w:spacing w:before="0" w:after="0"/>
              <w:rPr>
                <w:color w:val="0000FF"/>
                <w:szCs w:val="22"/>
              </w:rPr>
            </w:pPr>
          </w:p>
        </w:tc>
        <w:tc>
          <w:tcPr>
            <w:tcW w:w="1917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Default="005E4248" w:rsidP="00E86F23">
            <w:pPr>
              <w:rPr>
                <w:szCs w:val="22"/>
              </w:rPr>
            </w:pPr>
            <w:r>
              <w:rPr>
                <w:szCs w:val="22"/>
              </w:rPr>
              <w:t>Reject</w:t>
            </w: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  <w:tc>
          <w:tcPr>
            <w:tcW w:w="2156" w:type="dxa"/>
          </w:tcPr>
          <w:p w:rsidR="00766F71" w:rsidRPr="000F1FDE" w:rsidRDefault="00766F71" w:rsidP="00E86F23">
            <w:pPr>
              <w:rPr>
                <w:szCs w:val="22"/>
              </w:rPr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8"/>
      <w:footerReference w:type="even" r:id="rId9"/>
      <w:footerReference w:type="default" r:id="rId10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185" w:rsidRDefault="00814185">
      <w:r>
        <w:separator/>
      </w:r>
    </w:p>
  </w:endnote>
  <w:endnote w:type="continuationSeparator" w:id="0">
    <w:p w:rsidR="00814185" w:rsidRDefault="0081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77088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B77088">
      <w:rPr>
        <w:rStyle w:val="PageNumber"/>
        <w:noProof/>
      </w:rPr>
      <w:t>4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185" w:rsidRDefault="00814185">
      <w:r>
        <w:separator/>
      </w:r>
    </w:p>
  </w:footnote>
  <w:footnote w:type="continuationSeparator" w:id="0">
    <w:p w:rsidR="00814185" w:rsidRDefault="00814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83BC2" w:rsidP="00C85FDB">
          <w:r>
            <w:t>UC0</w:t>
          </w:r>
          <w:r w:rsidR="00C85FDB">
            <w:t>6 Reject</w:t>
          </w:r>
          <w:r w:rsidR="00B917CF">
            <w:t xml:space="preserve"> Loans</w:t>
          </w:r>
        </w:p>
      </w:tc>
      <w:tc>
        <w:tcPr>
          <w:tcW w:w="3179" w:type="dxa"/>
        </w:tcPr>
        <w:p w:rsidR="00AB7774" w:rsidRDefault="00A37650" w:rsidP="00AB7774">
          <w:r>
            <w:t xml:space="preserve">  Date:  </w:t>
          </w:r>
          <w:r w:rsidR="00252F3F">
            <w:t>02</w:t>
          </w:r>
          <w:r w:rsidR="00AB7774">
            <w:t>/10/15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B2D73"/>
    <w:multiLevelType w:val="hybridMultilevel"/>
    <w:tmpl w:val="16D66358"/>
    <w:lvl w:ilvl="0" w:tplc="26BE91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8636B1"/>
    <w:multiLevelType w:val="multilevel"/>
    <w:tmpl w:val="84F0746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 w15:restartNumberingAfterBreak="0">
    <w:nsid w:val="274837F9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593D02"/>
    <w:multiLevelType w:val="hybridMultilevel"/>
    <w:tmpl w:val="82300A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8" w15:restartNumberingAfterBreak="0">
    <w:nsid w:val="4BC92FAA"/>
    <w:multiLevelType w:val="multilevel"/>
    <w:tmpl w:val="BDBC6E9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3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E4D5A6E"/>
    <w:multiLevelType w:val="hybridMultilevel"/>
    <w:tmpl w:val="0058A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7"/>
  </w:num>
  <w:num w:numId="4">
    <w:abstractNumId w:val="13"/>
  </w:num>
  <w:num w:numId="5">
    <w:abstractNumId w:val="22"/>
  </w:num>
  <w:num w:numId="6">
    <w:abstractNumId w:val="21"/>
  </w:num>
  <w:num w:numId="7">
    <w:abstractNumId w:val="9"/>
  </w:num>
  <w:num w:numId="8">
    <w:abstractNumId w:val="20"/>
  </w:num>
  <w:num w:numId="9">
    <w:abstractNumId w:val="25"/>
  </w:num>
  <w:num w:numId="10">
    <w:abstractNumId w:val="2"/>
  </w:num>
  <w:num w:numId="11">
    <w:abstractNumId w:val="5"/>
  </w:num>
  <w:num w:numId="12">
    <w:abstractNumId w:val="33"/>
  </w:num>
  <w:num w:numId="13">
    <w:abstractNumId w:val="8"/>
  </w:num>
  <w:num w:numId="14">
    <w:abstractNumId w:val="1"/>
  </w:num>
  <w:num w:numId="15">
    <w:abstractNumId w:val="28"/>
  </w:num>
  <w:num w:numId="16">
    <w:abstractNumId w:val="27"/>
  </w:num>
  <w:num w:numId="17">
    <w:abstractNumId w:val="26"/>
  </w:num>
  <w:num w:numId="18">
    <w:abstractNumId w:val="24"/>
  </w:num>
  <w:num w:numId="19">
    <w:abstractNumId w:val="6"/>
  </w:num>
  <w:num w:numId="20">
    <w:abstractNumId w:val="13"/>
    <w:lvlOverride w:ilvl="0">
      <w:startOverride w:val="1"/>
    </w:lvlOverride>
  </w:num>
  <w:num w:numId="21">
    <w:abstractNumId w:val="2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0"/>
  </w:num>
  <w:num w:numId="23">
    <w:abstractNumId w:val="7"/>
  </w:num>
  <w:num w:numId="24">
    <w:abstractNumId w:val="15"/>
  </w:num>
  <w:num w:numId="25">
    <w:abstractNumId w:val="3"/>
  </w:num>
  <w:num w:numId="26">
    <w:abstractNumId w:val="23"/>
  </w:num>
  <w:num w:numId="27">
    <w:abstractNumId w:val="32"/>
  </w:num>
  <w:num w:numId="28">
    <w:abstractNumId w:val="19"/>
  </w:num>
  <w:num w:numId="29">
    <w:abstractNumId w:val="31"/>
  </w:num>
  <w:num w:numId="30">
    <w:abstractNumId w:val="12"/>
  </w:num>
  <w:num w:numId="31">
    <w:abstractNumId w:val="11"/>
  </w:num>
  <w:num w:numId="32">
    <w:abstractNumId w:val="13"/>
  </w:num>
  <w:num w:numId="33">
    <w:abstractNumId w:val="13"/>
  </w:num>
  <w:num w:numId="34">
    <w:abstractNumId w:val="13"/>
  </w:num>
  <w:num w:numId="35">
    <w:abstractNumId w:val="13"/>
  </w:num>
  <w:num w:numId="36">
    <w:abstractNumId w:val="13"/>
  </w:num>
  <w:num w:numId="37">
    <w:abstractNumId w:val="13"/>
    <w:lvlOverride w:ilvl="0">
      <w:startOverride w:val="1"/>
    </w:lvlOverride>
  </w:num>
  <w:num w:numId="38">
    <w:abstractNumId w:val="0"/>
  </w:num>
  <w:num w:numId="39">
    <w:abstractNumId w:val="13"/>
    <w:lvlOverride w:ilvl="0">
      <w:startOverride w:val="1"/>
    </w:lvlOverride>
  </w:num>
  <w:num w:numId="40">
    <w:abstractNumId w:val="13"/>
    <w:lvlOverride w:ilvl="0">
      <w:startOverride w:val="1"/>
    </w:lvlOverride>
  </w:num>
  <w:num w:numId="41">
    <w:abstractNumId w:val="4"/>
  </w:num>
  <w:num w:numId="42">
    <w:abstractNumId w:val="29"/>
  </w:num>
  <w:num w:numId="43">
    <w:abstractNumId w:val="18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719E3"/>
    <w:rsid w:val="00083BC2"/>
    <w:rsid w:val="00090A99"/>
    <w:rsid w:val="00092A0B"/>
    <w:rsid w:val="00096482"/>
    <w:rsid w:val="000A39DF"/>
    <w:rsid w:val="000D5952"/>
    <w:rsid w:val="000E3C24"/>
    <w:rsid w:val="000F1FDE"/>
    <w:rsid w:val="000F4382"/>
    <w:rsid w:val="001025F6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0CB"/>
    <w:rsid w:val="001D00C4"/>
    <w:rsid w:val="001F01F4"/>
    <w:rsid w:val="001F6448"/>
    <w:rsid w:val="001F7C68"/>
    <w:rsid w:val="002052B0"/>
    <w:rsid w:val="00205D7F"/>
    <w:rsid w:val="00212269"/>
    <w:rsid w:val="00212A3D"/>
    <w:rsid w:val="00252F3F"/>
    <w:rsid w:val="00277388"/>
    <w:rsid w:val="00291668"/>
    <w:rsid w:val="002A7E47"/>
    <w:rsid w:val="002C1B7F"/>
    <w:rsid w:val="002D07CF"/>
    <w:rsid w:val="002D1D0A"/>
    <w:rsid w:val="002D7BA4"/>
    <w:rsid w:val="002E347B"/>
    <w:rsid w:val="00317678"/>
    <w:rsid w:val="003248A6"/>
    <w:rsid w:val="00331345"/>
    <w:rsid w:val="00343291"/>
    <w:rsid w:val="00353537"/>
    <w:rsid w:val="00362280"/>
    <w:rsid w:val="00374830"/>
    <w:rsid w:val="00382D26"/>
    <w:rsid w:val="003910B3"/>
    <w:rsid w:val="003A188E"/>
    <w:rsid w:val="003A25C3"/>
    <w:rsid w:val="003D2ED7"/>
    <w:rsid w:val="003E438C"/>
    <w:rsid w:val="003F1D6E"/>
    <w:rsid w:val="00434231"/>
    <w:rsid w:val="004451D2"/>
    <w:rsid w:val="00445F45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26B22"/>
    <w:rsid w:val="00531B5A"/>
    <w:rsid w:val="00536681"/>
    <w:rsid w:val="00553DAD"/>
    <w:rsid w:val="005706E3"/>
    <w:rsid w:val="00572CE5"/>
    <w:rsid w:val="00576454"/>
    <w:rsid w:val="0057797F"/>
    <w:rsid w:val="005B48A6"/>
    <w:rsid w:val="005E1449"/>
    <w:rsid w:val="005E1AFA"/>
    <w:rsid w:val="005E2ADA"/>
    <w:rsid w:val="005E4248"/>
    <w:rsid w:val="005F0EB8"/>
    <w:rsid w:val="00604AE4"/>
    <w:rsid w:val="00620950"/>
    <w:rsid w:val="00635CE7"/>
    <w:rsid w:val="00681BD8"/>
    <w:rsid w:val="00683635"/>
    <w:rsid w:val="006B5D41"/>
    <w:rsid w:val="006D4DE0"/>
    <w:rsid w:val="00702D6A"/>
    <w:rsid w:val="00720507"/>
    <w:rsid w:val="007275A3"/>
    <w:rsid w:val="00735885"/>
    <w:rsid w:val="0074307D"/>
    <w:rsid w:val="00752B41"/>
    <w:rsid w:val="00756932"/>
    <w:rsid w:val="007606FF"/>
    <w:rsid w:val="00766F71"/>
    <w:rsid w:val="00772DAC"/>
    <w:rsid w:val="00780A9A"/>
    <w:rsid w:val="00796CD4"/>
    <w:rsid w:val="007C0EA0"/>
    <w:rsid w:val="007C41CD"/>
    <w:rsid w:val="007D644A"/>
    <w:rsid w:val="007D7134"/>
    <w:rsid w:val="00800C1D"/>
    <w:rsid w:val="00814185"/>
    <w:rsid w:val="00821B7F"/>
    <w:rsid w:val="00830BD8"/>
    <w:rsid w:val="00854E58"/>
    <w:rsid w:val="00857786"/>
    <w:rsid w:val="008643BB"/>
    <w:rsid w:val="0086477E"/>
    <w:rsid w:val="00864D1B"/>
    <w:rsid w:val="008725C4"/>
    <w:rsid w:val="0089205C"/>
    <w:rsid w:val="00893835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D3AD9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87F6F"/>
    <w:rsid w:val="00AB1975"/>
    <w:rsid w:val="00AB1A12"/>
    <w:rsid w:val="00AB7774"/>
    <w:rsid w:val="00AC35E1"/>
    <w:rsid w:val="00AC4677"/>
    <w:rsid w:val="00AD452D"/>
    <w:rsid w:val="00B12289"/>
    <w:rsid w:val="00B137E9"/>
    <w:rsid w:val="00B13CD8"/>
    <w:rsid w:val="00B3013D"/>
    <w:rsid w:val="00B3144A"/>
    <w:rsid w:val="00B43DDE"/>
    <w:rsid w:val="00B5620B"/>
    <w:rsid w:val="00B71A35"/>
    <w:rsid w:val="00B77088"/>
    <w:rsid w:val="00B917CF"/>
    <w:rsid w:val="00BA717F"/>
    <w:rsid w:val="00BE35E0"/>
    <w:rsid w:val="00BE784F"/>
    <w:rsid w:val="00C05D0A"/>
    <w:rsid w:val="00C070A0"/>
    <w:rsid w:val="00C07137"/>
    <w:rsid w:val="00C074E2"/>
    <w:rsid w:val="00C13B89"/>
    <w:rsid w:val="00C229AB"/>
    <w:rsid w:val="00C32112"/>
    <w:rsid w:val="00C34B6E"/>
    <w:rsid w:val="00C4752B"/>
    <w:rsid w:val="00C85FD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578C"/>
    <w:rsid w:val="00DF0CB1"/>
    <w:rsid w:val="00DF1585"/>
    <w:rsid w:val="00E11BB0"/>
    <w:rsid w:val="00E303EF"/>
    <w:rsid w:val="00E334AF"/>
    <w:rsid w:val="00E34904"/>
    <w:rsid w:val="00E3603E"/>
    <w:rsid w:val="00E430D5"/>
    <w:rsid w:val="00E450E6"/>
    <w:rsid w:val="00E5553C"/>
    <w:rsid w:val="00E70BB1"/>
    <w:rsid w:val="00E769D2"/>
    <w:rsid w:val="00E86F23"/>
    <w:rsid w:val="00E871F6"/>
    <w:rsid w:val="00E9165F"/>
    <w:rsid w:val="00E965BA"/>
    <w:rsid w:val="00E97890"/>
    <w:rsid w:val="00EA0747"/>
    <w:rsid w:val="00EA3832"/>
    <w:rsid w:val="00EB04C1"/>
    <w:rsid w:val="00EB45AC"/>
    <w:rsid w:val="00EC2CE8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4D1B"/>
    <w:rPr>
      <w:rFonts w:asciiTheme="minorHAnsi" w:hAnsiTheme="minorHAnsi"/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ListParagraph">
    <w:name w:val="List Paragraph"/>
    <w:basedOn w:val="Normal"/>
    <w:uiPriority w:val="34"/>
    <w:qFormat/>
    <w:rsid w:val="00AB7774"/>
    <w:pPr>
      <w:spacing w:after="160" w:line="259" w:lineRule="auto"/>
      <w:ind w:left="720"/>
      <w:contextualSpacing/>
    </w:pPr>
    <w:rPr>
      <w:rFonts w:eastAsiaTheme="minorHAnsi" w:cstheme="minorBidi"/>
      <w:szCs w:val="22"/>
      <w:lang w:val="en-AU"/>
    </w:rPr>
  </w:style>
  <w:style w:type="table" w:styleId="ListTable4-Accent1">
    <w:name w:val="List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5">
    <w:name w:val="Grid Table 5 Dark Accent 5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57797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57797F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59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Andrew Tobin</cp:lastModifiedBy>
  <cp:revision>21</cp:revision>
  <cp:lastPrinted>2003-10-05T22:49:00Z</cp:lastPrinted>
  <dcterms:created xsi:type="dcterms:W3CDTF">2015-10-01T04:45:00Z</dcterms:created>
  <dcterms:modified xsi:type="dcterms:W3CDTF">2015-10-02T10:46:00Z</dcterms:modified>
</cp:coreProperties>
</file>