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C14E9" w14:textId="77777777" w:rsidR="00585168" w:rsidRDefault="00585168" w:rsidP="00585168">
      <w:pPr>
        <w:spacing w:before="100" w:beforeAutospacing="1" w:after="100" w:afterAutospacing="1" w:line="240" w:lineRule="auto"/>
        <w:rPr>
          <w:rFonts w:eastAsia="Times New Roman"/>
          <w:kern w:val="0"/>
          <w14:ligatures w14:val="none"/>
        </w:rPr>
      </w:pPr>
      <w:proofErr w:type="spellStart"/>
      <w:r w:rsidRPr="00585168">
        <w:rPr>
          <w:rFonts w:eastAsia="Times New Roman"/>
          <w:kern w:val="0"/>
          <w14:ligatures w14:val="none"/>
        </w:rPr>
        <w:t>Bommasani</w:t>
      </w:r>
      <w:proofErr w:type="spellEnd"/>
      <w:r w:rsidRPr="00585168">
        <w:rPr>
          <w:rFonts w:eastAsia="Times New Roman"/>
          <w:kern w:val="0"/>
          <w14:ligatures w14:val="none"/>
        </w:rPr>
        <w:t xml:space="preserve">, R., Hudson, D. A., Adeli, E., Altman, R., Arora, S., von Arx, S., ... &amp; Liang, P. (2021). On the opportunities and risks of foundation models. </w:t>
      </w:r>
      <w:proofErr w:type="spellStart"/>
      <w:r w:rsidRPr="00585168">
        <w:rPr>
          <w:rFonts w:eastAsia="Times New Roman"/>
          <w:kern w:val="0"/>
          <w14:ligatures w14:val="none"/>
        </w:rPr>
        <w:t>arXiv</w:t>
      </w:r>
      <w:proofErr w:type="spellEnd"/>
      <w:r w:rsidRPr="00585168">
        <w:rPr>
          <w:rFonts w:eastAsia="Times New Roman"/>
          <w:kern w:val="0"/>
          <w14:ligatures w14:val="none"/>
        </w:rPr>
        <w:t xml:space="preserve"> preprint arXiv:2108.07258.</w:t>
      </w:r>
    </w:p>
    <w:p w14:paraId="4DE1997B" w14:textId="2B21C11D" w:rsidR="00585168" w:rsidRPr="00585168" w:rsidRDefault="00585168" w:rsidP="00585168">
      <w:pPr>
        <w:spacing w:before="100" w:beforeAutospacing="1" w:after="100" w:afterAutospacing="1" w:line="240" w:lineRule="auto"/>
        <w:rPr>
          <w:rFonts w:eastAsia="Times New Roman"/>
          <w:kern w:val="0"/>
          <w14:ligatures w14:val="none"/>
        </w:rPr>
      </w:pPr>
      <w:r w:rsidRPr="00585168">
        <w:rPr>
          <w:rFonts w:eastAsia="Times New Roman"/>
          <w:kern w:val="0"/>
          <w14:ligatures w14:val="none"/>
        </w:rPr>
        <w:t>Section 1 (Introduction, pp. 1-12) + Section 2 overview (pp. 12-19).</w:t>
      </w:r>
    </w:p>
    <w:p w14:paraId="3EF8C585" w14:textId="77777777" w:rsidR="00585168" w:rsidRPr="00585168" w:rsidRDefault="00585168" w:rsidP="00585168">
      <w:pPr>
        <w:spacing w:before="100" w:beforeAutospacing="1" w:after="100" w:afterAutospacing="1" w:line="240" w:lineRule="auto"/>
        <w:rPr>
          <w:rFonts w:eastAsia="Times New Roman"/>
          <w:kern w:val="0"/>
          <w14:ligatures w14:val="none"/>
        </w:rPr>
      </w:pPr>
      <w:r w:rsidRPr="00585168">
        <w:rPr>
          <w:rFonts w:eastAsia="Times New Roman"/>
          <w:kern w:val="0"/>
          <w14:ligatures w14:val="none"/>
        </w:rPr>
        <w:t>Guided reading questions (annotate answers as you go):</w:t>
      </w:r>
    </w:p>
    <w:p w14:paraId="68BE666A" w14:textId="77777777" w:rsidR="00585168" w:rsidRDefault="00585168" w:rsidP="00585168">
      <w:pPr>
        <w:numPr>
          <w:ilvl w:val="0"/>
          <w:numId w:val="2"/>
        </w:numPr>
        <w:spacing w:before="100" w:beforeAutospacing="1" w:after="100" w:afterAutospacing="1" w:line="240" w:lineRule="auto"/>
        <w:rPr>
          <w:rFonts w:eastAsia="Times New Roman"/>
          <w:kern w:val="0"/>
          <w14:ligatures w14:val="none"/>
        </w:rPr>
      </w:pPr>
      <w:r w:rsidRPr="00585168">
        <w:rPr>
          <w:rFonts w:eastAsia="Times New Roman"/>
          <w:kern w:val="0"/>
          <w14:ligatures w14:val="none"/>
        </w:rPr>
        <w:t xml:space="preserve">Q1: How do </w:t>
      </w:r>
      <w:proofErr w:type="spellStart"/>
      <w:r w:rsidRPr="00585168">
        <w:rPr>
          <w:rFonts w:eastAsia="Times New Roman"/>
          <w:kern w:val="0"/>
          <w14:ligatures w14:val="none"/>
        </w:rPr>
        <w:t>Bommasani</w:t>
      </w:r>
      <w:proofErr w:type="spellEnd"/>
      <w:r w:rsidRPr="00585168">
        <w:rPr>
          <w:rFonts w:eastAsia="Times New Roman"/>
          <w:kern w:val="0"/>
          <w14:ligatures w14:val="none"/>
        </w:rPr>
        <w:t xml:space="preserve"> et al. define a 'foundation model'? What two properties (training approach + adaptation range) are central to the definition?</w:t>
      </w:r>
    </w:p>
    <w:p w14:paraId="19A2B295" w14:textId="7D9593BD" w:rsidR="00A76F3B" w:rsidRPr="00585168" w:rsidRDefault="00A76F3B" w:rsidP="00A76F3B">
      <w:pPr>
        <w:spacing w:before="100" w:beforeAutospacing="1" w:after="100" w:afterAutospacing="1" w:line="240" w:lineRule="auto"/>
        <w:rPr>
          <w:rFonts w:eastAsia="Times New Roman"/>
          <w:kern w:val="0"/>
          <w14:ligatures w14:val="none"/>
        </w:rPr>
      </w:pPr>
      <w:r>
        <w:rPr>
          <w:rFonts w:eastAsia="Times New Roman"/>
          <w:kern w:val="0"/>
          <w14:ligatures w14:val="none"/>
        </w:rPr>
        <w:t xml:space="preserve">Trained </w:t>
      </w:r>
      <w:proofErr w:type="gramStart"/>
      <w:r>
        <w:rPr>
          <w:rFonts w:eastAsia="Times New Roman"/>
          <w:kern w:val="0"/>
          <w14:ligatures w14:val="none"/>
        </w:rPr>
        <w:t>on</w:t>
      </w:r>
      <w:proofErr w:type="gramEnd"/>
      <w:r>
        <w:rPr>
          <w:rFonts w:eastAsia="Times New Roman"/>
          <w:kern w:val="0"/>
          <w14:ligatures w14:val="none"/>
        </w:rPr>
        <w:t xml:space="preserve"> broad data; Applies in a wide range of areas</w:t>
      </w:r>
    </w:p>
    <w:p w14:paraId="6B6BEE4F" w14:textId="77777777" w:rsidR="00585168" w:rsidRDefault="00585168" w:rsidP="00585168">
      <w:pPr>
        <w:numPr>
          <w:ilvl w:val="0"/>
          <w:numId w:val="2"/>
        </w:numPr>
        <w:spacing w:before="100" w:beforeAutospacing="1" w:after="100" w:afterAutospacing="1" w:line="240" w:lineRule="auto"/>
        <w:rPr>
          <w:rFonts w:eastAsia="Times New Roman"/>
          <w:kern w:val="0"/>
          <w14:ligatures w14:val="none"/>
        </w:rPr>
      </w:pPr>
      <w:r w:rsidRPr="00585168">
        <w:rPr>
          <w:rFonts w:eastAsia="Times New Roman"/>
          <w:kern w:val="0"/>
          <w14:ligatures w14:val="none"/>
        </w:rPr>
        <w:t>Q2: What does the paper mean by 'emergence,' and why does this property make foundation models difficult to predict even for their creators?</w:t>
      </w:r>
    </w:p>
    <w:p w14:paraId="5175EF05" w14:textId="1DF1590E" w:rsidR="00A76F3B" w:rsidRPr="00585168" w:rsidRDefault="00A76F3B" w:rsidP="00A76F3B">
      <w:pPr>
        <w:spacing w:before="100" w:beforeAutospacing="1" w:after="100" w:afterAutospacing="1" w:line="240" w:lineRule="auto"/>
        <w:rPr>
          <w:rFonts w:eastAsia="Times New Roman"/>
          <w:kern w:val="0"/>
          <w14:ligatures w14:val="none"/>
        </w:rPr>
      </w:pPr>
      <w:r>
        <w:rPr>
          <w:rFonts w:eastAsia="Times New Roman"/>
          <w:kern w:val="0"/>
          <w14:ligatures w14:val="none"/>
        </w:rPr>
        <w:t>New things can happen and we don’t know why or when or how</w:t>
      </w:r>
    </w:p>
    <w:p w14:paraId="26A24BEE" w14:textId="77777777" w:rsidR="00585168" w:rsidRDefault="00585168" w:rsidP="00585168">
      <w:pPr>
        <w:numPr>
          <w:ilvl w:val="0"/>
          <w:numId w:val="2"/>
        </w:numPr>
        <w:spacing w:before="100" w:beforeAutospacing="1" w:after="100" w:afterAutospacing="1" w:line="240" w:lineRule="auto"/>
        <w:rPr>
          <w:rFonts w:eastAsia="Times New Roman"/>
          <w:kern w:val="0"/>
          <w14:ligatures w14:val="none"/>
        </w:rPr>
      </w:pPr>
      <w:r w:rsidRPr="00585168">
        <w:rPr>
          <w:rFonts w:eastAsia="Times New Roman"/>
          <w:kern w:val="0"/>
          <w14:ligatures w14:val="none"/>
        </w:rPr>
        <w:t xml:space="preserve">Q3: The authors identify 'homogenization' as a double-edged property. What are the </w:t>
      </w:r>
      <w:proofErr w:type="gramStart"/>
      <w:r w:rsidRPr="00585168">
        <w:rPr>
          <w:rFonts w:eastAsia="Times New Roman"/>
          <w:kern w:val="0"/>
          <w14:ligatures w14:val="none"/>
        </w:rPr>
        <w:t>opportunity</w:t>
      </w:r>
      <w:proofErr w:type="gramEnd"/>
      <w:r w:rsidRPr="00585168">
        <w:rPr>
          <w:rFonts w:eastAsia="Times New Roman"/>
          <w:kern w:val="0"/>
          <w14:ligatures w14:val="none"/>
        </w:rPr>
        <w:t xml:space="preserve"> and the </w:t>
      </w:r>
      <w:proofErr w:type="gramStart"/>
      <w:r w:rsidRPr="00585168">
        <w:rPr>
          <w:rFonts w:eastAsia="Times New Roman"/>
          <w:kern w:val="0"/>
          <w14:ligatures w14:val="none"/>
        </w:rPr>
        <w:t>risk</w:t>
      </w:r>
      <w:proofErr w:type="gramEnd"/>
      <w:r w:rsidRPr="00585168">
        <w:rPr>
          <w:rFonts w:eastAsia="Times New Roman"/>
          <w:kern w:val="0"/>
          <w14:ligatures w14:val="none"/>
        </w:rPr>
        <w:t xml:space="preserve"> they associate with it?</w:t>
      </w:r>
    </w:p>
    <w:p w14:paraId="3D17BF4A" w14:textId="79415998" w:rsidR="00A76F3B" w:rsidRPr="00585168" w:rsidRDefault="00A76F3B" w:rsidP="00A76F3B">
      <w:pPr>
        <w:spacing w:before="100" w:beforeAutospacing="1" w:after="100" w:afterAutospacing="1" w:line="240" w:lineRule="auto"/>
        <w:rPr>
          <w:rFonts w:eastAsia="Times New Roman"/>
          <w:kern w:val="0"/>
          <w14:ligatures w14:val="none"/>
        </w:rPr>
      </w:pPr>
      <w:r>
        <w:rPr>
          <w:rFonts w:eastAsia="Times New Roman"/>
          <w:kern w:val="0"/>
          <w14:ligatures w14:val="none"/>
        </w:rPr>
        <w:t>Becomes easy to adapt across contexts.  But if an issue arises, that issue affects everything</w:t>
      </w:r>
    </w:p>
    <w:p w14:paraId="3B47AD6C" w14:textId="77777777" w:rsidR="00585168" w:rsidRDefault="00585168" w:rsidP="00585168">
      <w:pPr>
        <w:numPr>
          <w:ilvl w:val="0"/>
          <w:numId w:val="2"/>
        </w:numPr>
        <w:spacing w:before="100" w:beforeAutospacing="1" w:after="100" w:afterAutospacing="1" w:line="240" w:lineRule="auto"/>
        <w:rPr>
          <w:rFonts w:eastAsia="Times New Roman"/>
          <w:kern w:val="0"/>
          <w14:ligatures w14:val="none"/>
        </w:rPr>
      </w:pPr>
      <w:r w:rsidRPr="00585168">
        <w:rPr>
          <w:rFonts w:eastAsia="Times New Roman"/>
          <w:kern w:val="0"/>
          <w14:ligatures w14:val="none"/>
        </w:rPr>
        <w:t>Q4: Which example capability mentioned in Section 2 is most directly relevant to work in your professional domain? Why?</w:t>
      </w:r>
    </w:p>
    <w:p w14:paraId="206AEFD4" w14:textId="7CC8333E" w:rsidR="00A76F3B" w:rsidRPr="00585168" w:rsidRDefault="00A76F3B" w:rsidP="00A76F3B">
      <w:pPr>
        <w:spacing w:before="100" w:beforeAutospacing="1" w:after="100" w:afterAutospacing="1" w:line="240" w:lineRule="auto"/>
        <w:rPr>
          <w:rFonts w:eastAsia="Times New Roman"/>
          <w:kern w:val="0"/>
          <w14:ligatures w14:val="none"/>
        </w:rPr>
      </w:pPr>
      <w:r>
        <w:rPr>
          <w:rFonts w:eastAsia="Times New Roman"/>
          <w:kern w:val="0"/>
          <w14:ligatures w14:val="none"/>
        </w:rPr>
        <w:t>Education.  I work in education and research in education.</w:t>
      </w:r>
    </w:p>
    <w:p w14:paraId="47118D35" w14:textId="7A1B0D6D" w:rsidR="00585168" w:rsidRPr="00585168" w:rsidRDefault="00585168" w:rsidP="00585168">
      <w:pPr>
        <w:spacing w:before="100" w:beforeAutospacing="1" w:after="100" w:afterAutospacing="1" w:line="240" w:lineRule="auto"/>
        <w:rPr>
          <w:rFonts w:eastAsia="Times New Roman"/>
          <w:kern w:val="0"/>
          <w14:ligatures w14:val="none"/>
        </w:rPr>
      </w:pPr>
      <w:r w:rsidRPr="00585168">
        <w:rPr>
          <w:rFonts w:eastAsia="Times New Roman"/>
          <w:b/>
          <w:bCs/>
          <w:kern w:val="0"/>
          <w14:ligatures w14:val="none"/>
        </w:rPr>
        <w:t>Key terms -- write your own definition after 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7361"/>
      </w:tblGrid>
      <w:tr w:rsidR="00585168" w:rsidRPr="00585168" w14:paraId="565F301B" w14:textId="77777777">
        <w:trPr>
          <w:tblHeader/>
          <w:tblCellSpacing w:w="15" w:type="dxa"/>
        </w:trPr>
        <w:tc>
          <w:tcPr>
            <w:tcW w:w="0" w:type="auto"/>
            <w:vAlign w:val="center"/>
            <w:hideMark/>
          </w:tcPr>
          <w:p w14:paraId="0762FCFB" w14:textId="77777777" w:rsidR="00585168" w:rsidRPr="00585168" w:rsidRDefault="00585168" w:rsidP="00585168">
            <w:pPr>
              <w:spacing w:after="0" w:line="240" w:lineRule="auto"/>
              <w:rPr>
                <w:rFonts w:eastAsia="Times New Roman"/>
                <w:b/>
                <w:bCs/>
                <w:kern w:val="0"/>
                <w14:ligatures w14:val="none"/>
              </w:rPr>
            </w:pPr>
            <w:r w:rsidRPr="00585168">
              <w:rPr>
                <w:rFonts w:eastAsia="Times New Roman"/>
                <w:b/>
                <w:bCs/>
                <w:kern w:val="0"/>
                <w14:ligatures w14:val="none"/>
              </w:rPr>
              <w:t>Term</w:t>
            </w:r>
          </w:p>
        </w:tc>
        <w:tc>
          <w:tcPr>
            <w:tcW w:w="0" w:type="auto"/>
            <w:vAlign w:val="center"/>
            <w:hideMark/>
          </w:tcPr>
          <w:p w14:paraId="7B8FCAAC" w14:textId="77777777" w:rsidR="00585168" w:rsidRPr="00585168" w:rsidRDefault="00585168" w:rsidP="00585168">
            <w:pPr>
              <w:spacing w:after="0" w:line="240" w:lineRule="auto"/>
              <w:rPr>
                <w:rFonts w:eastAsia="Times New Roman"/>
                <w:b/>
                <w:bCs/>
                <w:kern w:val="0"/>
                <w14:ligatures w14:val="none"/>
              </w:rPr>
            </w:pPr>
            <w:r w:rsidRPr="00585168">
              <w:rPr>
                <w:rFonts w:eastAsia="Times New Roman"/>
                <w:b/>
                <w:bCs/>
                <w:kern w:val="0"/>
                <w14:ligatures w14:val="none"/>
              </w:rPr>
              <w:t>Your definition (in your own words)</w:t>
            </w:r>
          </w:p>
        </w:tc>
      </w:tr>
      <w:tr w:rsidR="00585168" w:rsidRPr="00585168" w14:paraId="49F25EE4" w14:textId="77777777">
        <w:trPr>
          <w:tblCellSpacing w:w="15" w:type="dxa"/>
        </w:trPr>
        <w:tc>
          <w:tcPr>
            <w:tcW w:w="0" w:type="auto"/>
            <w:vAlign w:val="center"/>
            <w:hideMark/>
          </w:tcPr>
          <w:p w14:paraId="1CC54CF5" w14:textId="77777777" w:rsidR="00585168" w:rsidRPr="00585168" w:rsidRDefault="00585168" w:rsidP="00585168">
            <w:pPr>
              <w:spacing w:after="0" w:line="240" w:lineRule="auto"/>
              <w:rPr>
                <w:rFonts w:eastAsia="Times New Roman"/>
                <w:kern w:val="0"/>
                <w14:ligatures w14:val="none"/>
              </w:rPr>
            </w:pPr>
            <w:r w:rsidRPr="00585168">
              <w:rPr>
                <w:rFonts w:eastAsia="Times New Roman"/>
                <w:b/>
                <w:bCs/>
                <w:kern w:val="0"/>
                <w14:ligatures w14:val="none"/>
              </w:rPr>
              <w:t>Foundational model</w:t>
            </w:r>
          </w:p>
        </w:tc>
        <w:tc>
          <w:tcPr>
            <w:tcW w:w="0" w:type="auto"/>
            <w:vAlign w:val="center"/>
            <w:hideMark/>
          </w:tcPr>
          <w:p w14:paraId="582621FA" w14:textId="2F6A102A" w:rsidR="00585168" w:rsidRPr="00585168" w:rsidRDefault="00585168" w:rsidP="00585168">
            <w:pPr>
              <w:spacing w:after="0" w:line="240" w:lineRule="auto"/>
              <w:rPr>
                <w:rFonts w:eastAsia="Times New Roman"/>
                <w:kern w:val="0"/>
                <w14:ligatures w14:val="none"/>
              </w:rPr>
            </w:pPr>
            <w:r>
              <w:rPr>
                <w:rFonts w:eastAsia="Times New Roman"/>
                <w:kern w:val="0"/>
                <w14:ligatures w14:val="none"/>
              </w:rPr>
              <w:t xml:space="preserve">Any model trained </w:t>
            </w:r>
            <w:proofErr w:type="gramStart"/>
            <w:r>
              <w:rPr>
                <w:rFonts w:eastAsia="Times New Roman"/>
                <w:kern w:val="0"/>
                <w14:ligatures w14:val="none"/>
              </w:rPr>
              <w:t>on</w:t>
            </w:r>
            <w:proofErr w:type="gramEnd"/>
            <w:r>
              <w:rPr>
                <w:rFonts w:eastAsia="Times New Roman"/>
                <w:kern w:val="0"/>
                <w14:ligatures w14:val="none"/>
              </w:rPr>
              <w:t xml:space="preserve"> broad data that can be adapted to variety of tasks</w:t>
            </w:r>
          </w:p>
        </w:tc>
      </w:tr>
      <w:tr w:rsidR="00585168" w:rsidRPr="00585168" w14:paraId="796FD69C" w14:textId="77777777">
        <w:trPr>
          <w:tblCellSpacing w:w="15" w:type="dxa"/>
        </w:trPr>
        <w:tc>
          <w:tcPr>
            <w:tcW w:w="0" w:type="auto"/>
            <w:vAlign w:val="center"/>
            <w:hideMark/>
          </w:tcPr>
          <w:p w14:paraId="722F4052" w14:textId="77777777" w:rsidR="00585168" w:rsidRPr="00585168" w:rsidRDefault="00585168" w:rsidP="00585168">
            <w:pPr>
              <w:spacing w:after="0" w:line="240" w:lineRule="auto"/>
              <w:rPr>
                <w:rFonts w:eastAsia="Times New Roman"/>
                <w:kern w:val="0"/>
                <w14:ligatures w14:val="none"/>
              </w:rPr>
            </w:pPr>
            <w:r w:rsidRPr="00585168">
              <w:rPr>
                <w:rFonts w:eastAsia="Times New Roman"/>
                <w:b/>
                <w:bCs/>
                <w:kern w:val="0"/>
                <w14:ligatures w14:val="none"/>
              </w:rPr>
              <w:t>Fine-tuning</w:t>
            </w:r>
          </w:p>
        </w:tc>
        <w:tc>
          <w:tcPr>
            <w:tcW w:w="0" w:type="auto"/>
            <w:vAlign w:val="center"/>
            <w:hideMark/>
          </w:tcPr>
          <w:p w14:paraId="19C36E6C" w14:textId="20A9624B" w:rsidR="00585168" w:rsidRPr="00585168" w:rsidRDefault="00A76F3B" w:rsidP="00585168">
            <w:pPr>
              <w:spacing w:after="0" w:line="240" w:lineRule="auto"/>
              <w:rPr>
                <w:rFonts w:eastAsia="Times New Roman"/>
                <w:kern w:val="0"/>
                <w14:ligatures w14:val="none"/>
              </w:rPr>
            </w:pPr>
            <w:r>
              <w:rPr>
                <w:rFonts w:eastAsia="Times New Roman"/>
                <w:kern w:val="0"/>
                <w14:ligatures w14:val="none"/>
              </w:rPr>
              <w:t>Fixing some parameters of models based upon new data/input</w:t>
            </w:r>
            <w:r w:rsidR="009912E6">
              <w:rPr>
                <w:rFonts w:eastAsia="Times New Roman"/>
                <w:kern w:val="0"/>
                <w14:ligatures w14:val="none"/>
              </w:rPr>
              <w:t xml:space="preserve">; adapt to </w:t>
            </w:r>
            <w:proofErr w:type="spellStart"/>
            <w:proofErr w:type="gramStart"/>
            <w:r w:rsidR="009912E6">
              <w:rPr>
                <w:rFonts w:eastAsia="Times New Roman"/>
                <w:kern w:val="0"/>
                <w14:ligatures w14:val="none"/>
              </w:rPr>
              <w:t>down stream</w:t>
            </w:r>
            <w:proofErr w:type="spellEnd"/>
            <w:proofErr w:type="gramEnd"/>
            <w:r w:rsidR="009912E6">
              <w:rPr>
                <w:rFonts w:eastAsia="Times New Roman"/>
                <w:kern w:val="0"/>
                <w14:ligatures w14:val="none"/>
              </w:rPr>
              <w:t xml:space="preserve"> task after training on data</w:t>
            </w:r>
          </w:p>
        </w:tc>
      </w:tr>
      <w:tr w:rsidR="00585168" w:rsidRPr="00585168" w14:paraId="6059A138" w14:textId="77777777">
        <w:trPr>
          <w:tblCellSpacing w:w="15" w:type="dxa"/>
        </w:trPr>
        <w:tc>
          <w:tcPr>
            <w:tcW w:w="0" w:type="auto"/>
            <w:vAlign w:val="center"/>
            <w:hideMark/>
          </w:tcPr>
          <w:p w14:paraId="52891369" w14:textId="77777777" w:rsidR="00585168" w:rsidRPr="00585168" w:rsidRDefault="00585168" w:rsidP="00585168">
            <w:pPr>
              <w:spacing w:after="0" w:line="240" w:lineRule="auto"/>
              <w:rPr>
                <w:rFonts w:eastAsia="Times New Roman"/>
                <w:kern w:val="0"/>
                <w14:ligatures w14:val="none"/>
              </w:rPr>
            </w:pPr>
            <w:r w:rsidRPr="00585168">
              <w:rPr>
                <w:rFonts w:eastAsia="Times New Roman"/>
                <w:b/>
                <w:bCs/>
                <w:kern w:val="0"/>
                <w14:ligatures w14:val="none"/>
              </w:rPr>
              <w:t>In-context learning</w:t>
            </w:r>
          </w:p>
        </w:tc>
        <w:tc>
          <w:tcPr>
            <w:tcW w:w="0" w:type="auto"/>
            <w:vAlign w:val="center"/>
            <w:hideMark/>
          </w:tcPr>
          <w:p w14:paraId="6FBA7CFB" w14:textId="44E06ED0" w:rsidR="00585168" w:rsidRPr="00585168" w:rsidRDefault="008371BD" w:rsidP="00585168">
            <w:pPr>
              <w:spacing w:after="0" w:line="240" w:lineRule="auto"/>
              <w:rPr>
                <w:rFonts w:eastAsia="Times New Roman"/>
                <w:kern w:val="0"/>
                <w14:ligatures w14:val="none"/>
              </w:rPr>
            </w:pPr>
            <w:r>
              <w:rPr>
                <w:rFonts w:eastAsia="Times New Roman"/>
                <w:kern w:val="0"/>
                <w14:ligatures w14:val="none"/>
              </w:rPr>
              <w:t xml:space="preserve">Prompts input </w:t>
            </w:r>
            <w:proofErr w:type="gramStart"/>
            <w:r>
              <w:rPr>
                <w:rFonts w:eastAsia="Times New Roman"/>
                <w:kern w:val="0"/>
                <w14:ligatures w14:val="none"/>
              </w:rPr>
              <w:t>help</w:t>
            </w:r>
            <w:proofErr w:type="gramEnd"/>
            <w:r>
              <w:rPr>
                <w:rFonts w:eastAsia="Times New Roman"/>
                <w:kern w:val="0"/>
                <w14:ligatures w14:val="none"/>
              </w:rPr>
              <w:t xml:space="preserve"> the model “learn” or train</w:t>
            </w:r>
          </w:p>
        </w:tc>
      </w:tr>
      <w:tr w:rsidR="00585168" w:rsidRPr="00585168" w14:paraId="79EA9036" w14:textId="77777777">
        <w:trPr>
          <w:tblCellSpacing w:w="15" w:type="dxa"/>
        </w:trPr>
        <w:tc>
          <w:tcPr>
            <w:tcW w:w="0" w:type="auto"/>
            <w:vAlign w:val="center"/>
            <w:hideMark/>
          </w:tcPr>
          <w:p w14:paraId="698ABAE1" w14:textId="77777777" w:rsidR="00585168" w:rsidRPr="00585168" w:rsidRDefault="00585168" w:rsidP="00585168">
            <w:pPr>
              <w:spacing w:after="0" w:line="240" w:lineRule="auto"/>
              <w:rPr>
                <w:rFonts w:eastAsia="Times New Roman"/>
                <w:kern w:val="0"/>
                <w14:ligatures w14:val="none"/>
              </w:rPr>
            </w:pPr>
            <w:r w:rsidRPr="00585168">
              <w:rPr>
                <w:rFonts w:eastAsia="Times New Roman"/>
                <w:b/>
                <w:bCs/>
                <w:kern w:val="0"/>
                <w14:ligatures w14:val="none"/>
              </w:rPr>
              <w:t>Emergence</w:t>
            </w:r>
          </w:p>
        </w:tc>
        <w:tc>
          <w:tcPr>
            <w:tcW w:w="0" w:type="auto"/>
            <w:vAlign w:val="center"/>
            <w:hideMark/>
          </w:tcPr>
          <w:p w14:paraId="0A304C44" w14:textId="58195A95" w:rsidR="00585168" w:rsidRPr="00585168" w:rsidRDefault="00585168" w:rsidP="00585168">
            <w:pPr>
              <w:spacing w:after="0" w:line="240" w:lineRule="auto"/>
              <w:rPr>
                <w:rFonts w:eastAsia="Times New Roman"/>
                <w:kern w:val="0"/>
                <w14:ligatures w14:val="none"/>
              </w:rPr>
            </w:pPr>
            <w:r>
              <w:rPr>
                <w:rFonts w:eastAsia="Times New Roman"/>
                <w:kern w:val="0"/>
                <w14:ligatures w14:val="none"/>
              </w:rPr>
              <w:t>New unexpected or unanticipated consequences from basic principles</w:t>
            </w:r>
          </w:p>
        </w:tc>
      </w:tr>
      <w:tr w:rsidR="00585168" w:rsidRPr="00585168" w14:paraId="7B9AB7E3" w14:textId="77777777">
        <w:trPr>
          <w:tblCellSpacing w:w="15" w:type="dxa"/>
        </w:trPr>
        <w:tc>
          <w:tcPr>
            <w:tcW w:w="0" w:type="auto"/>
            <w:vAlign w:val="center"/>
            <w:hideMark/>
          </w:tcPr>
          <w:p w14:paraId="36AB5AB5" w14:textId="77777777" w:rsidR="00585168" w:rsidRPr="00585168" w:rsidRDefault="00585168" w:rsidP="00585168">
            <w:pPr>
              <w:spacing w:after="0" w:line="240" w:lineRule="auto"/>
              <w:rPr>
                <w:rFonts w:eastAsia="Times New Roman"/>
                <w:kern w:val="0"/>
                <w14:ligatures w14:val="none"/>
              </w:rPr>
            </w:pPr>
            <w:r w:rsidRPr="00585168">
              <w:rPr>
                <w:rFonts w:eastAsia="Times New Roman"/>
                <w:b/>
                <w:bCs/>
                <w:kern w:val="0"/>
                <w14:ligatures w14:val="none"/>
              </w:rPr>
              <w:t>Homogenization</w:t>
            </w:r>
          </w:p>
        </w:tc>
        <w:tc>
          <w:tcPr>
            <w:tcW w:w="0" w:type="auto"/>
            <w:vAlign w:val="center"/>
            <w:hideMark/>
          </w:tcPr>
          <w:p w14:paraId="66C3AB97" w14:textId="635EE1F7" w:rsidR="00585168" w:rsidRPr="00585168" w:rsidRDefault="00585168" w:rsidP="00585168">
            <w:pPr>
              <w:spacing w:after="0" w:line="240" w:lineRule="auto"/>
              <w:rPr>
                <w:rFonts w:eastAsia="Times New Roman"/>
                <w:kern w:val="0"/>
                <w14:ligatures w14:val="none"/>
              </w:rPr>
            </w:pPr>
            <w:r>
              <w:rPr>
                <w:rFonts w:eastAsia="Times New Roman"/>
                <w:kern w:val="0"/>
                <w14:ligatures w14:val="none"/>
              </w:rPr>
              <w:t>Creating ai models for a variety of tasks upon the same foundations</w:t>
            </w:r>
          </w:p>
        </w:tc>
      </w:tr>
    </w:tbl>
    <w:p w14:paraId="54563581" w14:textId="77777777" w:rsidR="004D23A0" w:rsidRDefault="004D23A0"/>
    <w:p w14:paraId="2ACA84F8" w14:textId="77777777" w:rsidR="00585168" w:rsidRDefault="00585168"/>
    <w:p w14:paraId="7E973C46" w14:textId="77777777" w:rsidR="00585168" w:rsidRDefault="00585168"/>
    <w:p w14:paraId="3CB63B16" w14:textId="77777777" w:rsidR="00585168" w:rsidRDefault="00585168"/>
    <w:p w14:paraId="0D3A376D" w14:textId="77777777" w:rsidR="00585168" w:rsidRDefault="00585168"/>
    <w:p w14:paraId="2D8C58AF" w14:textId="77777777" w:rsidR="00585168" w:rsidRDefault="00585168"/>
    <w:p w14:paraId="4A7DF362" w14:textId="7ED8DFA8" w:rsidR="00585168" w:rsidRDefault="00585168">
      <w:proofErr w:type="spellStart"/>
      <w:r w:rsidRPr="00585168">
        <w:t>Maslej</w:t>
      </w:r>
      <w:proofErr w:type="spellEnd"/>
      <w:r w:rsidRPr="00585168">
        <w:t>, N., Fattorini, L., Perrault, R., Gil, Y., Parli, V., Kariuki, N., ... &amp; Oak, S. (2025). Artificial intelligence index report 2025. </w:t>
      </w:r>
      <w:proofErr w:type="spellStart"/>
      <w:r w:rsidRPr="00585168">
        <w:t>arXiv</w:t>
      </w:r>
      <w:proofErr w:type="spellEnd"/>
      <w:r w:rsidRPr="00585168">
        <w:t xml:space="preserve"> preprint arXiv:2504.07139.</w:t>
      </w:r>
    </w:p>
    <w:p w14:paraId="50235571" w14:textId="77777777" w:rsidR="00585168" w:rsidRPr="00585168" w:rsidRDefault="00585168" w:rsidP="00585168">
      <w:r w:rsidRPr="00585168">
        <w:t>Executive Summary (Top Takeaways) + Chapter 4 (Economy) and Chapter 7 (education) -- navigate using the PDF bookmarks.</w:t>
      </w:r>
    </w:p>
    <w:p w14:paraId="2D9A487C" w14:textId="44962C03" w:rsidR="00585168" w:rsidRPr="00585168" w:rsidRDefault="00585168" w:rsidP="00585168">
      <w:r w:rsidRPr="00585168">
        <w:rPr>
          <w:b/>
          <w:bCs/>
        </w:rPr>
        <w:t>What to look for as you read:</w:t>
      </w:r>
    </w:p>
    <w:p w14:paraId="12DB90E5" w14:textId="77777777" w:rsidR="00585168" w:rsidRDefault="00585168" w:rsidP="00585168">
      <w:pPr>
        <w:numPr>
          <w:ilvl w:val="0"/>
          <w:numId w:val="3"/>
        </w:numPr>
      </w:pPr>
      <w:r w:rsidRPr="00585168">
        <w:t xml:space="preserve">The headline technical trends: where has </w:t>
      </w:r>
      <w:proofErr w:type="gramStart"/>
      <w:r w:rsidRPr="00585168">
        <w:t>AI performance</w:t>
      </w:r>
      <w:proofErr w:type="gramEnd"/>
      <w:r w:rsidRPr="00585168">
        <w:t xml:space="preserve"> improved most dramatically in the past year?</w:t>
      </w:r>
    </w:p>
    <w:p w14:paraId="0C525E7C" w14:textId="77777777" w:rsidR="00585168" w:rsidRDefault="00585168" w:rsidP="00585168">
      <w:pPr>
        <w:numPr>
          <w:ilvl w:val="0"/>
          <w:numId w:val="3"/>
        </w:numPr>
      </w:pPr>
      <w:r w:rsidRPr="00585168">
        <w:t xml:space="preserve">The data on AI adoption in professional knowledge-work contexts — </w:t>
      </w:r>
      <w:proofErr w:type="gramStart"/>
      <w:r w:rsidRPr="00585168">
        <w:t>compare</w:t>
      </w:r>
      <w:proofErr w:type="gramEnd"/>
      <w:r w:rsidRPr="00585168">
        <w:t xml:space="preserve"> to your own experience.</w:t>
      </w:r>
    </w:p>
    <w:p w14:paraId="36FC1FF5" w14:textId="626FD172" w:rsidR="00A76F3B" w:rsidRPr="00585168" w:rsidRDefault="00A76F3B" w:rsidP="00A76F3B">
      <w:r>
        <w:t>Students use it all the time.  I use it all the time.</w:t>
      </w:r>
    </w:p>
    <w:p w14:paraId="4EFF84DA" w14:textId="77777777" w:rsidR="00585168" w:rsidRPr="00585168" w:rsidRDefault="00585168" w:rsidP="00585168">
      <w:pPr>
        <w:numPr>
          <w:ilvl w:val="0"/>
          <w:numId w:val="3"/>
        </w:numPr>
      </w:pPr>
      <w:r w:rsidRPr="00585168">
        <w:t xml:space="preserve">The education chapter: what does the evidence </w:t>
      </w:r>
      <w:proofErr w:type="gramStart"/>
      <w:r w:rsidRPr="00585168">
        <w:t>show</w:t>
      </w:r>
      <w:proofErr w:type="gramEnd"/>
      <w:r w:rsidRPr="00585168">
        <w:t xml:space="preserve"> about AI use by students and faculty?</w:t>
      </w:r>
    </w:p>
    <w:p w14:paraId="3B9875D0" w14:textId="77777777" w:rsidR="00585168" w:rsidRPr="00585168" w:rsidRDefault="00585168" w:rsidP="00585168">
      <w:pPr>
        <w:numPr>
          <w:ilvl w:val="0"/>
          <w:numId w:val="3"/>
        </w:numPr>
      </w:pPr>
      <w:r w:rsidRPr="00585168">
        <w:t>Any statistic that you would want to cite when advising a colleague skeptical about AI's real-world impact.</w:t>
      </w:r>
    </w:p>
    <w:p w14:paraId="62EC8580" w14:textId="77777777" w:rsidR="00585168" w:rsidRPr="00585168" w:rsidRDefault="00585168" w:rsidP="00585168">
      <w:r w:rsidRPr="00585168">
        <w:rPr>
          <w:b/>
          <w:bCs/>
        </w:rPr>
        <w:t>Guided reading questions (annotate answers as you go):</w:t>
      </w:r>
    </w:p>
    <w:p w14:paraId="32A2D21C" w14:textId="77777777" w:rsidR="00A76F3B" w:rsidRDefault="00585168" w:rsidP="00A76F3B">
      <w:r w:rsidRPr="00585168">
        <w:rPr>
          <w:b/>
          <w:bCs/>
        </w:rPr>
        <w:t>Q1:</w:t>
      </w:r>
      <w:r w:rsidRPr="00585168">
        <w:t xml:space="preserve"> What benchmark domains show the largest AI performance gains in the most recent reporting year?</w:t>
      </w:r>
      <w:r w:rsidR="00A76F3B" w:rsidRPr="00A76F3B">
        <w:t xml:space="preserve"> </w:t>
      </w:r>
    </w:p>
    <w:p w14:paraId="26CA70A5" w14:textId="29B2899C" w:rsidR="00585168" w:rsidRDefault="00A76F3B" w:rsidP="00B42052">
      <w:proofErr w:type="spellStart"/>
      <w:r>
        <w:t>SWE_bench</w:t>
      </w:r>
      <w:proofErr w:type="spellEnd"/>
      <w:r>
        <w:t xml:space="preserve"> – but also sorts of benchmarks</w:t>
      </w:r>
      <w:r>
        <w:t xml:space="preserve"> – this is engineering problems posted on GitHub and other forums</w:t>
      </w:r>
    </w:p>
    <w:p w14:paraId="1A4C60DE" w14:textId="77777777" w:rsidR="00B42052" w:rsidRPr="00585168" w:rsidRDefault="00B42052" w:rsidP="00B42052"/>
    <w:p w14:paraId="3F50280F" w14:textId="77777777" w:rsidR="00585168" w:rsidRDefault="00585168" w:rsidP="00A76F3B">
      <w:r w:rsidRPr="00585168">
        <w:rPr>
          <w:b/>
          <w:bCs/>
        </w:rPr>
        <w:t>Q2:</w:t>
      </w:r>
      <w:r w:rsidRPr="00585168">
        <w:t xml:space="preserve"> According to the Index, how has workplace adoption of generative AI changed among knowledge workers year-over-year?</w:t>
      </w:r>
    </w:p>
    <w:p w14:paraId="70567C24" w14:textId="50E53396" w:rsidR="00B962D4" w:rsidRDefault="00B962D4" w:rsidP="00A76F3B">
      <w:r>
        <w:t>AI skills needed in job postings</w:t>
      </w:r>
    </w:p>
    <w:p w14:paraId="7C5C650C" w14:textId="5AD71FED" w:rsidR="00B962D4" w:rsidRDefault="00B962D4" w:rsidP="00A76F3B">
      <w:r>
        <w:t>Claude conversations are overrepresented by these kinds of jobs; Claude used widespread for knowledge fields (critical thinking and writing and programming and troubleshooting)</w:t>
      </w:r>
    </w:p>
    <w:p w14:paraId="624DF490" w14:textId="17DBCE78" w:rsidR="00B962D4" w:rsidRDefault="00B962D4" w:rsidP="00A76F3B">
      <w:r>
        <w:t>Particularly overrepresented in computer programming and software development fields</w:t>
      </w:r>
    </w:p>
    <w:p w14:paraId="3B2CAEEE" w14:textId="77777777" w:rsidR="00B962D4" w:rsidRPr="00585168" w:rsidRDefault="00B962D4" w:rsidP="00A76F3B"/>
    <w:p w14:paraId="011D912F" w14:textId="77777777" w:rsidR="00585168" w:rsidRDefault="00585168" w:rsidP="00A76F3B">
      <w:r w:rsidRPr="00585168">
        <w:rPr>
          <w:b/>
          <w:bCs/>
        </w:rPr>
        <w:t>Q3:</w:t>
      </w:r>
      <w:r w:rsidRPr="00585168">
        <w:t xml:space="preserve"> What does the Index report about AI-related educational offerings (courses, degrees, training programs)?</w:t>
      </w:r>
    </w:p>
    <w:p w14:paraId="099B4404" w14:textId="4B69EAE9" w:rsidR="00A76F3B" w:rsidRPr="00585168" w:rsidRDefault="00A76F3B" w:rsidP="00A76F3B">
      <w:r>
        <w:lastRenderedPageBreak/>
        <w:t>Most countries now offer CS education in K-12.  Not enough training for teachers.</w:t>
      </w:r>
      <w:r w:rsidR="00437691">
        <w:t xml:space="preserve">  Mostly offered in bigger, suburban (rich) schools.</w:t>
      </w:r>
    </w:p>
    <w:p w14:paraId="7B00E087" w14:textId="77777777" w:rsidR="00B42052" w:rsidRDefault="00B42052" w:rsidP="00585168">
      <w:pPr>
        <w:rPr>
          <w:b/>
          <w:bCs/>
        </w:rPr>
      </w:pPr>
    </w:p>
    <w:p w14:paraId="5FBC28BC" w14:textId="7F2CF6B1" w:rsidR="00A76F3B" w:rsidRDefault="00585168" w:rsidP="00585168">
      <w:r w:rsidRPr="00585168">
        <w:rPr>
          <w:b/>
          <w:bCs/>
        </w:rPr>
        <w:t>Q4:</w:t>
      </w:r>
      <w:r w:rsidRPr="00585168">
        <w:t xml:space="preserve"> What is one finding from the AI Index that you would characterize as a reason for caution rather than enthusiasm?</w:t>
      </w:r>
    </w:p>
    <w:p w14:paraId="20CEF614" w14:textId="1DDFB1BE" w:rsidR="00B42052" w:rsidRDefault="00B42052" w:rsidP="00585168">
      <w:r>
        <w:t xml:space="preserve">The focus on economic consequences and needs (for the current moment) seems to be missing broader consideration of human consequences.  What about dignity of challenging and meaningful work?  </w:t>
      </w:r>
    </w:p>
    <w:p w14:paraId="0F3A6335" w14:textId="1FEE304E" w:rsidR="00437691" w:rsidRPr="00B42052" w:rsidRDefault="00437691" w:rsidP="00585168">
      <w:r>
        <w:t>Unequal representation in who is getting training and who is already in the AI workforce.</w:t>
      </w:r>
    </w:p>
    <w:p w14:paraId="7CC19F24" w14:textId="77777777" w:rsidR="00A76F3B" w:rsidRDefault="00A76F3B" w:rsidP="00585168">
      <w:pPr>
        <w:rPr>
          <w:b/>
          <w:bCs/>
        </w:rPr>
      </w:pPr>
    </w:p>
    <w:p w14:paraId="413EE37C" w14:textId="5DED6ACE" w:rsidR="00585168" w:rsidRPr="00585168" w:rsidRDefault="00585168" w:rsidP="00585168">
      <w:r w:rsidRPr="00585168">
        <w:rPr>
          <w:b/>
          <w:bCs/>
        </w:rPr>
        <w:t>Key terms -- write your own definition after 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6832"/>
      </w:tblGrid>
      <w:tr w:rsidR="00585168" w:rsidRPr="00585168" w14:paraId="2CBBB6E7" w14:textId="77777777">
        <w:trPr>
          <w:tblHeader/>
          <w:tblCellSpacing w:w="15" w:type="dxa"/>
        </w:trPr>
        <w:tc>
          <w:tcPr>
            <w:tcW w:w="0" w:type="auto"/>
            <w:vAlign w:val="center"/>
            <w:hideMark/>
          </w:tcPr>
          <w:p w14:paraId="24A9E1EB" w14:textId="77777777" w:rsidR="00585168" w:rsidRPr="00585168" w:rsidRDefault="00585168" w:rsidP="00585168">
            <w:pPr>
              <w:rPr>
                <w:b/>
                <w:bCs/>
              </w:rPr>
            </w:pPr>
            <w:r w:rsidRPr="00585168">
              <w:rPr>
                <w:b/>
                <w:bCs/>
              </w:rPr>
              <w:t>Term</w:t>
            </w:r>
          </w:p>
        </w:tc>
        <w:tc>
          <w:tcPr>
            <w:tcW w:w="0" w:type="auto"/>
            <w:vAlign w:val="center"/>
            <w:hideMark/>
          </w:tcPr>
          <w:p w14:paraId="244CADFE" w14:textId="77777777" w:rsidR="00585168" w:rsidRPr="00585168" w:rsidRDefault="00585168" w:rsidP="00585168">
            <w:pPr>
              <w:rPr>
                <w:b/>
                <w:bCs/>
              </w:rPr>
            </w:pPr>
            <w:r w:rsidRPr="00585168">
              <w:rPr>
                <w:b/>
                <w:bCs/>
              </w:rPr>
              <w:t>Your definition (in your own words)</w:t>
            </w:r>
          </w:p>
        </w:tc>
      </w:tr>
      <w:tr w:rsidR="00585168" w:rsidRPr="00585168" w14:paraId="7996A21D" w14:textId="77777777">
        <w:trPr>
          <w:tblCellSpacing w:w="15" w:type="dxa"/>
        </w:trPr>
        <w:tc>
          <w:tcPr>
            <w:tcW w:w="0" w:type="auto"/>
            <w:vAlign w:val="center"/>
            <w:hideMark/>
          </w:tcPr>
          <w:p w14:paraId="3864764A" w14:textId="77777777" w:rsidR="00585168" w:rsidRPr="00585168" w:rsidRDefault="00585168" w:rsidP="00585168">
            <w:r w:rsidRPr="00585168">
              <w:rPr>
                <w:b/>
                <w:bCs/>
              </w:rPr>
              <w:t>Benchmark</w:t>
            </w:r>
          </w:p>
        </w:tc>
        <w:tc>
          <w:tcPr>
            <w:tcW w:w="0" w:type="auto"/>
            <w:vAlign w:val="center"/>
            <w:hideMark/>
          </w:tcPr>
          <w:p w14:paraId="011ABB78" w14:textId="6CDD9F58" w:rsidR="00585168" w:rsidRPr="00585168" w:rsidRDefault="00A76F3B" w:rsidP="00585168">
            <w:r>
              <w:t xml:space="preserve">Some </w:t>
            </w:r>
            <w:proofErr w:type="gramStart"/>
            <w:r>
              <w:t>standard</w:t>
            </w:r>
            <w:proofErr w:type="gramEnd"/>
            <w:r>
              <w:t xml:space="preserve"> to compare capabilities to</w:t>
            </w:r>
          </w:p>
        </w:tc>
      </w:tr>
      <w:tr w:rsidR="00585168" w:rsidRPr="00585168" w14:paraId="3645F8FC" w14:textId="77777777">
        <w:trPr>
          <w:tblCellSpacing w:w="15" w:type="dxa"/>
        </w:trPr>
        <w:tc>
          <w:tcPr>
            <w:tcW w:w="0" w:type="auto"/>
            <w:vAlign w:val="center"/>
            <w:hideMark/>
          </w:tcPr>
          <w:p w14:paraId="22D6233B" w14:textId="77777777" w:rsidR="00585168" w:rsidRPr="00585168" w:rsidRDefault="00585168" w:rsidP="00585168">
            <w:r w:rsidRPr="00585168">
              <w:rPr>
                <w:b/>
                <w:bCs/>
              </w:rPr>
              <w:t>Frontier model</w:t>
            </w:r>
          </w:p>
        </w:tc>
        <w:tc>
          <w:tcPr>
            <w:tcW w:w="0" w:type="auto"/>
            <w:vAlign w:val="center"/>
            <w:hideMark/>
          </w:tcPr>
          <w:p w14:paraId="0C1254A5" w14:textId="42B07D5B" w:rsidR="00585168" w:rsidRPr="00585168" w:rsidRDefault="00B42052" w:rsidP="00585168">
            <w:r>
              <w:t>A newer model that is still in development and can be improved</w:t>
            </w:r>
          </w:p>
        </w:tc>
      </w:tr>
      <w:tr w:rsidR="00585168" w:rsidRPr="00585168" w14:paraId="56732F2B" w14:textId="77777777">
        <w:trPr>
          <w:tblCellSpacing w:w="15" w:type="dxa"/>
        </w:trPr>
        <w:tc>
          <w:tcPr>
            <w:tcW w:w="0" w:type="auto"/>
            <w:vAlign w:val="center"/>
            <w:hideMark/>
          </w:tcPr>
          <w:p w14:paraId="356DBA7B" w14:textId="77777777" w:rsidR="00585168" w:rsidRPr="00585168" w:rsidRDefault="00585168" w:rsidP="00585168">
            <w:r w:rsidRPr="00585168">
              <w:rPr>
                <w:b/>
                <w:bCs/>
              </w:rPr>
              <w:t>Reasoning benchmark (e.g., MMLU. GPQA)</w:t>
            </w:r>
          </w:p>
        </w:tc>
        <w:tc>
          <w:tcPr>
            <w:tcW w:w="0" w:type="auto"/>
            <w:vAlign w:val="center"/>
            <w:hideMark/>
          </w:tcPr>
          <w:p w14:paraId="4D97DFD8" w14:textId="6F58F533" w:rsidR="00585168" w:rsidRPr="00585168" w:rsidRDefault="00A76F3B" w:rsidP="00585168">
            <w:r>
              <w:t xml:space="preserve">Some kind of test that </w:t>
            </w:r>
            <w:proofErr w:type="gramStart"/>
            <w:r>
              <w:t>judges</w:t>
            </w:r>
            <w:proofErr w:type="gramEnd"/>
            <w:r>
              <w:t xml:space="preserve"> ability to reason</w:t>
            </w:r>
          </w:p>
        </w:tc>
      </w:tr>
      <w:tr w:rsidR="00585168" w:rsidRPr="00585168" w14:paraId="0C955B4C" w14:textId="77777777">
        <w:trPr>
          <w:tblCellSpacing w:w="15" w:type="dxa"/>
        </w:trPr>
        <w:tc>
          <w:tcPr>
            <w:tcW w:w="0" w:type="auto"/>
            <w:vAlign w:val="center"/>
            <w:hideMark/>
          </w:tcPr>
          <w:p w14:paraId="1BE56C53" w14:textId="77777777" w:rsidR="00585168" w:rsidRPr="00585168" w:rsidRDefault="00585168" w:rsidP="00585168">
            <w:r w:rsidRPr="00585168">
              <w:rPr>
                <w:b/>
                <w:bCs/>
              </w:rPr>
              <w:t>AI adoption rate</w:t>
            </w:r>
          </w:p>
        </w:tc>
        <w:tc>
          <w:tcPr>
            <w:tcW w:w="0" w:type="auto"/>
            <w:vAlign w:val="center"/>
            <w:hideMark/>
          </w:tcPr>
          <w:p w14:paraId="4B796E9D" w14:textId="08A33AEE" w:rsidR="00585168" w:rsidRPr="00585168" w:rsidRDefault="00B42052" w:rsidP="00585168">
            <w:r>
              <w:t>How many people are using AI in their lives</w:t>
            </w:r>
          </w:p>
        </w:tc>
      </w:tr>
      <w:tr w:rsidR="00585168" w:rsidRPr="00585168" w14:paraId="1E2D69F1" w14:textId="77777777">
        <w:trPr>
          <w:tblCellSpacing w:w="15" w:type="dxa"/>
        </w:trPr>
        <w:tc>
          <w:tcPr>
            <w:tcW w:w="0" w:type="auto"/>
            <w:vAlign w:val="center"/>
            <w:hideMark/>
          </w:tcPr>
          <w:p w14:paraId="58DC396A" w14:textId="77777777" w:rsidR="00585168" w:rsidRPr="00585168" w:rsidRDefault="00585168" w:rsidP="00585168">
            <w:r w:rsidRPr="00585168">
              <w:rPr>
                <w:b/>
                <w:bCs/>
              </w:rPr>
              <w:t>Compute scaling</w:t>
            </w:r>
          </w:p>
        </w:tc>
        <w:tc>
          <w:tcPr>
            <w:tcW w:w="0" w:type="auto"/>
            <w:vAlign w:val="center"/>
            <w:hideMark/>
          </w:tcPr>
          <w:p w14:paraId="13938A4D" w14:textId="6343DF1D" w:rsidR="00585168" w:rsidRPr="00585168" w:rsidRDefault="00B42052" w:rsidP="00585168">
            <w:r>
              <w:t xml:space="preserve">This term is not mentioned in the reading, but scaling seems to refer to creating bigger models based upon bigger data sets, which leads to much more accurate </w:t>
            </w:r>
            <w:proofErr w:type="spellStart"/>
            <w:r>
              <w:t>respones</w:t>
            </w:r>
            <w:proofErr w:type="spellEnd"/>
          </w:p>
        </w:tc>
      </w:tr>
    </w:tbl>
    <w:p w14:paraId="4F45FE58" w14:textId="77777777" w:rsidR="00585168" w:rsidRPr="00585168" w:rsidRDefault="00585168" w:rsidP="00585168">
      <w:r w:rsidRPr="00585168">
        <w:pict w14:anchorId="13A49FFC">
          <v:rect id="_x0000_i1031" style="width:0;height:1.5pt" o:hralign="center" o:hrstd="t" o:hr="t" fillcolor="#a0a0a0" stroked="f"/>
        </w:pict>
      </w:r>
    </w:p>
    <w:p w14:paraId="4B3B4DDC" w14:textId="77777777" w:rsidR="00585168" w:rsidRPr="00585168" w:rsidRDefault="00585168" w:rsidP="00585168">
      <w:pPr>
        <w:rPr>
          <w:b/>
          <w:bCs/>
        </w:rPr>
      </w:pPr>
      <w:r w:rsidRPr="00585168">
        <w:rPr>
          <w:b/>
          <w:bCs/>
        </w:rPr>
        <w:t>Self-Paced Tasks</w:t>
      </w:r>
    </w:p>
    <w:p w14:paraId="4DA60118" w14:textId="77777777" w:rsidR="00B962D4" w:rsidRPr="00B962D4" w:rsidRDefault="00B962D4" w:rsidP="00B962D4">
      <w:r w:rsidRPr="00B962D4">
        <w:rPr>
          <w:b/>
          <w:bCs/>
        </w:rPr>
        <w:t>Annotation Table -- complete 8-10 rows across both readings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2627"/>
        <w:gridCol w:w="2662"/>
        <w:gridCol w:w="3107"/>
      </w:tblGrid>
      <w:tr w:rsidR="00B962D4" w:rsidRPr="00B962D4" w14:paraId="07BE7538" w14:textId="77777777">
        <w:trPr>
          <w:tblHeader/>
          <w:tblCellSpacing w:w="15" w:type="dxa"/>
        </w:trPr>
        <w:tc>
          <w:tcPr>
            <w:tcW w:w="0" w:type="auto"/>
            <w:vAlign w:val="center"/>
            <w:hideMark/>
          </w:tcPr>
          <w:p w14:paraId="7484DC25" w14:textId="77777777" w:rsidR="00B962D4" w:rsidRPr="00B962D4" w:rsidRDefault="00B962D4" w:rsidP="00B962D4">
            <w:pPr>
              <w:rPr>
                <w:b/>
                <w:bCs/>
              </w:rPr>
            </w:pPr>
            <w:r w:rsidRPr="00B962D4">
              <w:rPr>
                <w:b/>
                <w:bCs/>
              </w:rPr>
              <w:t>Source &amp; page</w:t>
            </w:r>
          </w:p>
        </w:tc>
        <w:tc>
          <w:tcPr>
            <w:tcW w:w="0" w:type="auto"/>
            <w:vAlign w:val="center"/>
            <w:hideMark/>
          </w:tcPr>
          <w:p w14:paraId="27FE5CE5" w14:textId="77777777" w:rsidR="00B962D4" w:rsidRPr="00B962D4" w:rsidRDefault="00B962D4" w:rsidP="00B962D4">
            <w:pPr>
              <w:rPr>
                <w:b/>
                <w:bCs/>
              </w:rPr>
            </w:pPr>
            <w:r w:rsidRPr="00B962D4">
              <w:rPr>
                <w:b/>
                <w:bCs/>
              </w:rPr>
              <w:t>Claim made by the authors</w:t>
            </w:r>
          </w:p>
        </w:tc>
        <w:tc>
          <w:tcPr>
            <w:tcW w:w="0" w:type="auto"/>
            <w:vAlign w:val="center"/>
            <w:hideMark/>
          </w:tcPr>
          <w:p w14:paraId="643E94EE" w14:textId="77777777" w:rsidR="00B962D4" w:rsidRPr="00B962D4" w:rsidRDefault="00B962D4" w:rsidP="00B962D4">
            <w:pPr>
              <w:rPr>
                <w:b/>
                <w:bCs/>
              </w:rPr>
            </w:pPr>
            <w:r w:rsidRPr="00B962D4">
              <w:rPr>
                <w:b/>
                <w:bCs/>
              </w:rPr>
              <w:t>Evidence or support cited</w:t>
            </w:r>
          </w:p>
        </w:tc>
        <w:tc>
          <w:tcPr>
            <w:tcW w:w="0" w:type="auto"/>
            <w:vAlign w:val="center"/>
            <w:hideMark/>
          </w:tcPr>
          <w:p w14:paraId="4FE46333" w14:textId="77777777" w:rsidR="00B962D4" w:rsidRPr="00B962D4" w:rsidRDefault="00B962D4" w:rsidP="00B962D4">
            <w:pPr>
              <w:rPr>
                <w:b/>
                <w:bCs/>
              </w:rPr>
            </w:pPr>
            <w:r w:rsidRPr="00B962D4">
              <w:rPr>
                <w:b/>
                <w:bCs/>
              </w:rPr>
              <w:t>Questions it raises for my work</w:t>
            </w:r>
          </w:p>
        </w:tc>
      </w:tr>
      <w:tr w:rsidR="00B962D4" w:rsidRPr="00B962D4" w14:paraId="79F71F36" w14:textId="77777777" w:rsidTr="00B962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A3A915" w14:textId="12634556" w:rsidR="00B962D4" w:rsidRPr="00B962D4" w:rsidRDefault="00B962D4" w:rsidP="00B962D4">
            <w:r>
              <w:t>Bon, 3</w:t>
            </w:r>
          </w:p>
        </w:tc>
        <w:tc>
          <w:tcPr>
            <w:tcW w:w="0" w:type="auto"/>
            <w:tcBorders>
              <w:top w:val="single" w:sz="4" w:space="0" w:color="auto"/>
              <w:left w:val="single" w:sz="4" w:space="0" w:color="auto"/>
              <w:bottom w:val="single" w:sz="4" w:space="0" w:color="auto"/>
              <w:right w:val="single" w:sz="4" w:space="0" w:color="auto"/>
            </w:tcBorders>
            <w:vAlign w:val="center"/>
            <w:hideMark/>
          </w:tcPr>
          <w:p w14:paraId="119A45E6" w14:textId="0A8FD089" w:rsidR="00B962D4" w:rsidRPr="00B962D4" w:rsidRDefault="00B962D4" w:rsidP="00B962D4">
            <w:r>
              <w:t>Foundation models can have emergence and homogenization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6785607" w14:textId="5BBCE769" w:rsidR="00B962D4" w:rsidRPr="00B962D4" w:rsidRDefault="00B962D4" w:rsidP="00B962D4">
            <w:r>
              <w:t>Theory/experience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18943B4" w14:textId="4D89CA67" w:rsidR="00B962D4" w:rsidRPr="00B962D4" w:rsidRDefault="00B962D4" w:rsidP="00B962D4">
            <w:r>
              <w:t>What are the varied ways that we can use these broad models?</w:t>
            </w:r>
          </w:p>
        </w:tc>
      </w:tr>
      <w:tr w:rsidR="00B962D4" w:rsidRPr="00B962D4" w14:paraId="69DF46A8" w14:textId="77777777" w:rsidTr="00B962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755E1E" w14:textId="2BC9182C" w:rsidR="00B962D4" w:rsidRPr="00B962D4" w:rsidRDefault="009912E6" w:rsidP="00B962D4">
            <w:r>
              <w:lastRenderedPageBreak/>
              <w:t>Bon, 4-5</w:t>
            </w:r>
          </w:p>
        </w:tc>
        <w:tc>
          <w:tcPr>
            <w:tcW w:w="0" w:type="auto"/>
            <w:tcBorders>
              <w:top w:val="single" w:sz="4" w:space="0" w:color="auto"/>
              <w:left w:val="single" w:sz="4" w:space="0" w:color="auto"/>
              <w:bottom w:val="single" w:sz="4" w:space="0" w:color="auto"/>
              <w:right w:val="single" w:sz="4" w:space="0" w:color="auto"/>
            </w:tcBorders>
            <w:vAlign w:val="center"/>
            <w:hideMark/>
          </w:tcPr>
          <w:p w14:paraId="69A87658" w14:textId="3770598F" w:rsidR="00B962D4" w:rsidRPr="00B962D4" w:rsidRDefault="009912E6" w:rsidP="00B962D4">
            <w:r>
              <w:t>Foundation models differ or represent a significant step from prior deep learning and machine learning approaches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ED0F8D0" w14:textId="4A8D4C39" w:rsidR="00B962D4" w:rsidRPr="00B962D4" w:rsidRDefault="009912E6" w:rsidP="00B962D4">
            <w:r>
              <w:t>Self-supervised learning happens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64484" w14:textId="45A34B25" w:rsidR="00B962D4" w:rsidRPr="00B962D4" w:rsidRDefault="009912E6" w:rsidP="00B962D4">
            <w:r>
              <w:t>Can lead to homogenization, so what fundamental errors may cause trouble across many tasks?  Poorly constructed foundational models can lead to issues.</w:t>
            </w:r>
          </w:p>
        </w:tc>
      </w:tr>
      <w:tr w:rsidR="00B962D4" w:rsidRPr="00B962D4" w14:paraId="1E68AAD8" w14:textId="77777777" w:rsidTr="00B962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A6788B" w14:textId="28DA5783" w:rsidR="00B962D4" w:rsidRPr="00B962D4" w:rsidRDefault="009912E6" w:rsidP="00B962D4">
            <w:r>
              <w:t>Bon, 8-9</w:t>
            </w:r>
          </w:p>
        </w:tc>
        <w:tc>
          <w:tcPr>
            <w:tcW w:w="0" w:type="auto"/>
            <w:tcBorders>
              <w:top w:val="single" w:sz="4" w:space="0" w:color="auto"/>
              <w:left w:val="single" w:sz="4" w:space="0" w:color="auto"/>
              <w:bottom w:val="single" w:sz="4" w:space="0" w:color="auto"/>
              <w:right w:val="single" w:sz="4" w:space="0" w:color="auto"/>
            </w:tcBorders>
            <w:vAlign w:val="center"/>
            <w:hideMark/>
          </w:tcPr>
          <w:p w14:paraId="4E6B3A59" w14:textId="1E0990B5" w:rsidR="00B962D4" w:rsidRPr="00B962D4" w:rsidRDefault="009912E6" w:rsidP="00B962D4">
            <w:r>
              <w:t>Several steps are needed for AI use, often relying on people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AA379C" w14:textId="27B93860" w:rsidR="00B962D4" w:rsidRPr="00B962D4" w:rsidRDefault="009912E6" w:rsidP="00B962D4">
            <w:r>
              <w:t>Data creation and curation are tough to do without humans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72415E4" w14:textId="4F6B4EC8" w:rsidR="00B962D4" w:rsidRPr="00B962D4" w:rsidRDefault="009912E6" w:rsidP="00B962D4">
            <w:r>
              <w:t>What new skills are needed moving forward for students?  And for developing models for our contexts?</w:t>
            </w:r>
          </w:p>
        </w:tc>
      </w:tr>
      <w:tr w:rsidR="00B962D4" w:rsidRPr="00B962D4" w14:paraId="59933723" w14:textId="77777777" w:rsidTr="00B962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6ED0E0" w14:textId="70CD7FAE" w:rsidR="00B962D4" w:rsidRPr="00B962D4" w:rsidRDefault="009912E6" w:rsidP="00B962D4">
            <w:r>
              <w:t>Bon, 16-17</w:t>
            </w:r>
          </w:p>
        </w:tc>
        <w:tc>
          <w:tcPr>
            <w:tcW w:w="0" w:type="auto"/>
            <w:tcBorders>
              <w:top w:val="single" w:sz="4" w:space="0" w:color="auto"/>
              <w:left w:val="single" w:sz="4" w:space="0" w:color="auto"/>
              <w:bottom w:val="single" w:sz="4" w:space="0" w:color="auto"/>
              <w:right w:val="single" w:sz="4" w:space="0" w:color="auto"/>
            </w:tcBorders>
            <w:vAlign w:val="center"/>
            <w:hideMark/>
          </w:tcPr>
          <w:p w14:paraId="264FE1E4" w14:textId="12E70F69" w:rsidR="00B962D4" w:rsidRPr="00B962D4" w:rsidRDefault="009912E6" w:rsidP="00B962D4">
            <w:r>
              <w:t>Several areas are being developed to refine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6199AA5D" w14:textId="682E4DF5" w:rsidR="00B962D4" w:rsidRPr="00B962D4" w:rsidRDefault="009912E6" w:rsidP="00B962D4">
            <w:r>
              <w:t>Modeling (expressivity and scalability), math models, and adaptation (not just context but 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F299703" w14:textId="6B9B1507" w:rsidR="00B962D4" w:rsidRPr="00B962D4" w:rsidRDefault="009912E6" w:rsidP="00B962D4">
            <w:r>
              <w:t>What does the future of AI look like?  And how will it reshape society?</w:t>
            </w:r>
          </w:p>
        </w:tc>
      </w:tr>
      <w:tr w:rsidR="00B962D4" w:rsidRPr="00B962D4" w14:paraId="56C5C259" w14:textId="77777777" w:rsidTr="00B962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B72CE0" w14:textId="2F4CEB06" w:rsidR="00B962D4" w:rsidRPr="00B962D4" w:rsidRDefault="009912E6" w:rsidP="00B962D4">
            <w:r>
              <w:t>Index Report, 3</w:t>
            </w:r>
          </w:p>
        </w:tc>
        <w:tc>
          <w:tcPr>
            <w:tcW w:w="0" w:type="auto"/>
            <w:tcBorders>
              <w:top w:val="single" w:sz="4" w:space="0" w:color="auto"/>
              <w:left w:val="single" w:sz="4" w:space="0" w:color="auto"/>
              <w:bottom w:val="single" w:sz="4" w:space="0" w:color="auto"/>
              <w:right w:val="single" w:sz="4" w:space="0" w:color="auto"/>
            </w:tcBorders>
            <w:vAlign w:val="center"/>
            <w:hideMark/>
          </w:tcPr>
          <w:p w14:paraId="3141948C" w14:textId="75BF4961" w:rsidR="00B962D4" w:rsidRPr="00B962D4" w:rsidRDefault="009912E6" w:rsidP="00B962D4">
            <w:r>
              <w:t>AI continues to improve</w:t>
            </w:r>
          </w:p>
        </w:tc>
        <w:tc>
          <w:tcPr>
            <w:tcW w:w="0" w:type="auto"/>
            <w:tcBorders>
              <w:top w:val="single" w:sz="4" w:space="0" w:color="auto"/>
              <w:left w:val="single" w:sz="4" w:space="0" w:color="auto"/>
              <w:bottom w:val="single" w:sz="4" w:space="0" w:color="auto"/>
              <w:right w:val="single" w:sz="4" w:space="0" w:color="auto"/>
            </w:tcBorders>
            <w:vAlign w:val="center"/>
            <w:hideMark/>
          </w:tcPr>
          <w:p w14:paraId="3BEC8C69" w14:textId="044AC84F" w:rsidR="00B962D4" w:rsidRPr="00B962D4" w:rsidRDefault="009912E6" w:rsidP="00B962D4">
            <w:r>
              <w:t>Performance on benchmarks changes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CD371E8" w14:textId="6181F9A7" w:rsidR="00B962D4" w:rsidRPr="00B962D4" w:rsidRDefault="009912E6" w:rsidP="00B962D4">
            <w:r>
              <w:t>What are the appropriate benchmarks for judging AI?  And how do these benchmarks relate to human use and interaction?</w:t>
            </w:r>
          </w:p>
        </w:tc>
      </w:tr>
      <w:tr w:rsidR="00B962D4" w:rsidRPr="00B962D4" w14:paraId="3C8E0112" w14:textId="77777777" w:rsidTr="00B962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BDADEA" w14:textId="57A223CA" w:rsidR="00B962D4" w:rsidRPr="00B962D4" w:rsidRDefault="009912E6" w:rsidP="00B962D4">
            <w:r>
              <w:t>Index Report, 4</w:t>
            </w:r>
          </w:p>
        </w:tc>
        <w:tc>
          <w:tcPr>
            <w:tcW w:w="0" w:type="auto"/>
            <w:tcBorders>
              <w:top w:val="single" w:sz="4" w:space="0" w:color="auto"/>
              <w:left w:val="single" w:sz="4" w:space="0" w:color="auto"/>
              <w:bottom w:val="single" w:sz="4" w:space="0" w:color="auto"/>
              <w:right w:val="single" w:sz="4" w:space="0" w:color="auto"/>
            </w:tcBorders>
            <w:vAlign w:val="center"/>
            <w:hideMark/>
          </w:tcPr>
          <w:p w14:paraId="36C5E531" w14:textId="338F3980" w:rsidR="00B962D4" w:rsidRPr="00B962D4" w:rsidRDefault="009912E6" w:rsidP="00B962D4">
            <w:r>
              <w:t>AI is more efficient and affordable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0F653F4" w14:textId="5ABAC4F2" w:rsidR="00B962D4" w:rsidRPr="00B962D4" w:rsidRDefault="009912E6" w:rsidP="00B962D4">
            <w:r>
              <w:t>Less water usage and less cost for tokens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4FF9899" w14:textId="5D297DE7" w:rsidR="00B962D4" w:rsidRPr="00B962D4" w:rsidRDefault="009912E6" w:rsidP="00B962D4">
            <w:r>
              <w:t>How do we weigh the broader societal costs of using AI with its efficiencies?</w:t>
            </w:r>
            <w:r w:rsidR="00B42052">
              <w:t xml:space="preserve">  This report is HEAVILY slanted to the economic considerations.</w:t>
            </w:r>
          </w:p>
        </w:tc>
      </w:tr>
      <w:tr w:rsidR="009912E6" w:rsidRPr="00B962D4" w14:paraId="15C9183A" w14:textId="77777777" w:rsidTr="00B962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F3F63AE" w14:textId="6D6888DB" w:rsidR="009912E6" w:rsidRPr="00B962D4" w:rsidRDefault="009912E6" w:rsidP="00B962D4">
            <w:r>
              <w:t>Index Report,</w:t>
            </w:r>
            <w:r w:rsidR="002A70A0">
              <w:t xml:space="preserve"> 243-248</w:t>
            </w:r>
            <w: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6DE001CB" w14:textId="538652D9" w:rsidR="009912E6" w:rsidRPr="00B962D4" w:rsidRDefault="002A70A0" w:rsidP="00B962D4">
            <w:r>
              <w:t>AI skills are in demand, particularly across knowledge workers</w:t>
            </w:r>
          </w:p>
        </w:tc>
        <w:tc>
          <w:tcPr>
            <w:tcW w:w="0" w:type="auto"/>
            <w:tcBorders>
              <w:top w:val="single" w:sz="4" w:space="0" w:color="auto"/>
              <w:left w:val="single" w:sz="4" w:space="0" w:color="auto"/>
              <w:bottom w:val="single" w:sz="4" w:space="0" w:color="auto"/>
              <w:right w:val="single" w:sz="4" w:space="0" w:color="auto"/>
            </w:tcBorders>
            <w:vAlign w:val="center"/>
          </w:tcPr>
          <w:p w14:paraId="45B1C50D" w14:textId="07BDA779" w:rsidR="009912E6" w:rsidRPr="00B962D4" w:rsidRDefault="002A70A0" w:rsidP="00B962D4">
            <w:r>
              <w:t xml:space="preserve">Tokens in Claude for knowledge work are </w:t>
            </w:r>
            <w:proofErr w:type="gramStart"/>
            <w:r>
              <w:t>over represented</w:t>
            </w:r>
            <w:proofErr w:type="gramEnd"/>
          </w:p>
        </w:tc>
        <w:tc>
          <w:tcPr>
            <w:tcW w:w="0" w:type="auto"/>
            <w:tcBorders>
              <w:top w:val="single" w:sz="4" w:space="0" w:color="auto"/>
              <w:left w:val="single" w:sz="4" w:space="0" w:color="auto"/>
              <w:bottom w:val="single" w:sz="4" w:space="0" w:color="auto"/>
              <w:right w:val="single" w:sz="4" w:space="0" w:color="auto"/>
            </w:tcBorders>
            <w:vAlign w:val="center"/>
          </w:tcPr>
          <w:p w14:paraId="4FE16AC0" w14:textId="6CFBBDDB" w:rsidR="009912E6" w:rsidRPr="00B962D4" w:rsidRDefault="002A70A0" w:rsidP="00B962D4">
            <w:r>
              <w:t>Should we be moving back to less knowledge work and more physical work?</w:t>
            </w:r>
          </w:p>
        </w:tc>
      </w:tr>
      <w:tr w:rsidR="009912E6" w:rsidRPr="00B962D4" w14:paraId="0EEE467F" w14:textId="77777777" w:rsidTr="00B962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EB31FB1" w14:textId="2AE69B41" w:rsidR="009912E6" w:rsidRPr="00B962D4" w:rsidRDefault="00437691" w:rsidP="00B962D4">
            <w:r>
              <w:t>Index Report, 384-286</w:t>
            </w:r>
          </w:p>
        </w:tc>
        <w:tc>
          <w:tcPr>
            <w:tcW w:w="0" w:type="auto"/>
            <w:tcBorders>
              <w:top w:val="single" w:sz="4" w:space="0" w:color="auto"/>
              <w:left w:val="single" w:sz="4" w:space="0" w:color="auto"/>
              <w:bottom w:val="single" w:sz="4" w:space="0" w:color="auto"/>
              <w:right w:val="single" w:sz="4" w:space="0" w:color="auto"/>
            </w:tcBorders>
            <w:vAlign w:val="center"/>
          </w:tcPr>
          <w:p w14:paraId="18D3B31A" w14:textId="4A822BD8" w:rsidR="009912E6" w:rsidRPr="00B962D4" w:rsidRDefault="00437691" w:rsidP="00B962D4">
            <w:r>
              <w:t>AI training is being given out unequally.</w:t>
            </w:r>
          </w:p>
        </w:tc>
        <w:tc>
          <w:tcPr>
            <w:tcW w:w="0" w:type="auto"/>
            <w:tcBorders>
              <w:top w:val="single" w:sz="4" w:space="0" w:color="auto"/>
              <w:left w:val="single" w:sz="4" w:space="0" w:color="auto"/>
              <w:bottom w:val="single" w:sz="4" w:space="0" w:color="auto"/>
              <w:right w:val="single" w:sz="4" w:space="0" w:color="auto"/>
            </w:tcBorders>
            <w:vAlign w:val="center"/>
          </w:tcPr>
          <w:p w14:paraId="0C8AB235" w14:textId="7C470FCF" w:rsidR="009912E6" w:rsidRPr="00B962D4" w:rsidRDefault="00437691" w:rsidP="00B962D4">
            <w:r>
              <w:t xml:space="preserve">Different demographics are taking </w:t>
            </w:r>
            <w:proofErr w:type="gramStart"/>
            <w:r>
              <w:t>cs</w:t>
            </w:r>
            <w:proofErr w:type="gramEnd"/>
            <w:r>
              <w:t xml:space="preserve"> courses and receiving training at different rates</w:t>
            </w:r>
          </w:p>
        </w:tc>
        <w:tc>
          <w:tcPr>
            <w:tcW w:w="0" w:type="auto"/>
            <w:tcBorders>
              <w:top w:val="single" w:sz="4" w:space="0" w:color="auto"/>
              <w:left w:val="single" w:sz="4" w:space="0" w:color="auto"/>
              <w:bottom w:val="single" w:sz="4" w:space="0" w:color="auto"/>
              <w:right w:val="single" w:sz="4" w:space="0" w:color="auto"/>
            </w:tcBorders>
            <w:vAlign w:val="center"/>
          </w:tcPr>
          <w:p w14:paraId="3FE352DA" w14:textId="551E11BD" w:rsidR="009912E6" w:rsidRPr="00B962D4" w:rsidRDefault="00EF7E7B" w:rsidP="00B962D4">
            <w:r>
              <w:t>How are we enabling future disparities based upon race, gender, and SES?</w:t>
            </w:r>
          </w:p>
        </w:tc>
      </w:tr>
      <w:tr w:rsidR="009912E6" w:rsidRPr="00B962D4" w14:paraId="7599F100" w14:textId="77777777" w:rsidTr="00B962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6132CAF" w14:textId="77777777" w:rsidR="009912E6" w:rsidRPr="00B962D4" w:rsidRDefault="009912E6" w:rsidP="00B962D4"/>
        </w:tc>
        <w:tc>
          <w:tcPr>
            <w:tcW w:w="0" w:type="auto"/>
            <w:tcBorders>
              <w:top w:val="single" w:sz="4" w:space="0" w:color="auto"/>
              <w:left w:val="single" w:sz="4" w:space="0" w:color="auto"/>
              <w:bottom w:val="single" w:sz="4" w:space="0" w:color="auto"/>
              <w:right w:val="single" w:sz="4" w:space="0" w:color="auto"/>
            </w:tcBorders>
            <w:vAlign w:val="center"/>
          </w:tcPr>
          <w:p w14:paraId="08A61869" w14:textId="77777777" w:rsidR="009912E6" w:rsidRPr="00B962D4" w:rsidRDefault="009912E6" w:rsidP="00B962D4"/>
        </w:tc>
        <w:tc>
          <w:tcPr>
            <w:tcW w:w="0" w:type="auto"/>
            <w:tcBorders>
              <w:top w:val="single" w:sz="4" w:space="0" w:color="auto"/>
              <w:left w:val="single" w:sz="4" w:space="0" w:color="auto"/>
              <w:bottom w:val="single" w:sz="4" w:space="0" w:color="auto"/>
              <w:right w:val="single" w:sz="4" w:space="0" w:color="auto"/>
            </w:tcBorders>
            <w:vAlign w:val="center"/>
          </w:tcPr>
          <w:p w14:paraId="670317A9" w14:textId="77777777" w:rsidR="009912E6" w:rsidRPr="00B962D4" w:rsidRDefault="009912E6" w:rsidP="00B962D4"/>
        </w:tc>
        <w:tc>
          <w:tcPr>
            <w:tcW w:w="0" w:type="auto"/>
            <w:tcBorders>
              <w:top w:val="single" w:sz="4" w:space="0" w:color="auto"/>
              <w:left w:val="single" w:sz="4" w:space="0" w:color="auto"/>
              <w:bottom w:val="single" w:sz="4" w:space="0" w:color="auto"/>
              <w:right w:val="single" w:sz="4" w:space="0" w:color="auto"/>
            </w:tcBorders>
            <w:vAlign w:val="center"/>
          </w:tcPr>
          <w:p w14:paraId="7CAF8BFA" w14:textId="77777777" w:rsidR="009912E6" w:rsidRPr="00B962D4" w:rsidRDefault="009912E6" w:rsidP="00B962D4"/>
        </w:tc>
      </w:tr>
    </w:tbl>
    <w:p w14:paraId="2ECBE110" w14:textId="77777777" w:rsidR="00B962D4" w:rsidRPr="00B962D4" w:rsidRDefault="00B962D4" w:rsidP="00B962D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30"/>
        <w:gridCol w:w="854"/>
        <w:gridCol w:w="3683"/>
        <w:gridCol w:w="1084"/>
        <w:gridCol w:w="1192"/>
        <w:gridCol w:w="1656"/>
      </w:tblGrid>
      <w:tr w:rsidR="00B962D4" w:rsidRPr="00B962D4" w14:paraId="53127D2B" w14:textId="77777777" w:rsidTr="00EF7E7B">
        <w:trPr>
          <w:gridAfter w:val="6"/>
          <w:tblHeader/>
          <w:tblCellSpacing w:w="15" w:type="dxa"/>
        </w:trPr>
        <w:tc>
          <w:tcPr>
            <w:tcW w:w="0" w:type="auto"/>
            <w:vAlign w:val="center"/>
          </w:tcPr>
          <w:p w14:paraId="5E85EE44" w14:textId="7D9B6A21" w:rsidR="00B962D4" w:rsidRPr="00B962D4" w:rsidRDefault="00B962D4" w:rsidP="00B962D4">
            <w:pPr>
              <w:rPr>
                <w:b/>
                <w:bCs/>
              </w:rPr>
            </w:pPr>
          </w:p>
        </w:tc>
      </w:tr>
      <w:tr w:rsidR="00E31036" w:rsidRPr="00E31036" w14:paraId="1B911989" w14:textId="77777777" w:rsidTr="00E31036">
        <w:trPr>
          <w:tblHeade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6367F4C2" w14:textId="77777777" w:rsidR="00E31036" w:rsidRPr="00E31036" w:rsidRDefault="00E31036" w:rsidP="00E31036">
            <w:pPr>
              <w:spacing w:after="0" w:line="240" w:lineRule="auto"/>
              <w:jc w:val="center"/>
              <w:rPr>
                <w:rFonts w:eastAsia="Times New Roman"/>
                <w:b/>
                <w:bCs/>
                <w:kern w:val="0"/>
                <w14:ligatures w14:val="none"/>
              </w:rPr>
            </w:pPr>
            <w:r w:rsidRPr="00E31036">
              <w:rPr>
                <w:rFonts w:eastAsia="Times New Roman"/>
                <w:b/>
                <w:bCs/>
                <w:kern w:val="0"/>
                <w14:ligatures w14:val="none"/>
              </w:rPr>
              <w:t>Prompt #</w:t>
            </w:r>
          </w:p>
        </w:tc>
        <w:tc>
          <w:tcPr>
            <w:tcW w:w="0" w:type="auto"/>
            <w:tcBorders>
              <w:top w:val="single" w:sz="4" w:space="0" w:color="auto"/>
              <w:left w:val="single" w:sz="4" w:space="0" w:color="auto"/>
              <w:bottom w:val="single" w:sz="4" w:space="0" w:color="auto"/>
              <w:right w:val="single" w:sz="4" w:space="0" w:color="auto"/>
            </w:tcBorders>
            <w:vAlign w:val="center"/>
            <w:hideMark/>
          </w:tcPr>
          <w:p w14:paraId="2625ACB7" w14:textId="77777777" w:rsidR="00E31036" w:rsidRPr="00E31036" w:rsidRDefault="00E31036" w:rsidP="00E31036">
            <w:pPr>
              <w:spacing w:after="0" w:line="240" w:lineRule="auto"/>
              <w:rPr>
                <w:rFonts w:eastAsia="Times New Roman"/>
                <w:b/>
                <w:bCs/>
                <w:kern w:val="0"/>
                <w14:ligatures w14:val="none"/>
              </w:rPr>
            </w:pPr>
            <w:r w:rsidRPr="00E31036">
              <w:rPr>
                <w:rFonts w:eastAsia="Times New Roman"/>
                <w:b/>
                <w:bCs/>
                <w:kern w:val="0"/>
                <w14:ligatures w14:val="none"/>
              </w:rPr>
              <w:t>Tool used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E5FB416" w14:textId="77777777" w:rsidR="00E31036" w:rsidRPr="00E31036" w:rsidRDefault="00E31036" w:rsidP="00E31036">
            <w:pPr>
              <w:spacing w:after="0" w:line="240" w:lineRule="auto"/>
              <w:rPr>
                <w:rFonts w:eastAsia="Times New Roman"/>
                <w:b/>
                <w:bCs/>
                <w:kern w:val="0"/>
                <w14:ligatures w14:val="none"/>
              </w:rPr>
            </w:pPr>
            <w:r w:rsidRPr="00E31036">
              <w:rPr>
                <w:rFonts w:eastAsia="Times New Roman"/>
                <w:b/>
                <w:bCs/>
                <w:kern w:val="0"/>
                <w14:ligatures w14:val="none"/>
              </w:rPr>
              <w:t>Output summary (less than 40 words)</w:t>
            </w:r>
          </w:p>
        </w:tc>
        <w:tc>
          <w:tcPr>
            <w:tcW w:w="0" w:type="auto"/>
            <w:tcBorders>
              <w:top w:val="single" w:sz="4" w:space="0" w:color="auto"/>
              <w:left w:val="single" w:sz="4" w:space="0" w:color="auto"/>
              <w:bottom w:val="single" w:sz="4" w:space="0" w:color="auto"/>
              <w:right w:val="single" w:sz="4" w:space="0" w:color="auto"/>
            </w:tcBorders>
            <w:vAlign w:val="center"/>
            <w:hideMark/>
          </w:tcPr>
          <w:p w14:paraId="088C6E09" w14:textId="77777777" w:rsidR="00E31036" w:rsidRPr="00E31036" w:rsidRDefault="00E31036" w:rsidP="00E31036">
            <w:pPr>
              <w:spacing w:after="0" w:line="240" w:lineRule="auto"/>
              <w:jc w:val="center"/>
              <w:rPr>
                <w:rFonts w:eastAsia="Times New Roman"/>
                <w:b/>
                <w:bCs/>
                <w:kern w:val="0"/>
                <w14:ligatures w14:val="none"/>
              </w:rPr>
            </w:pPr>
            <w:r w:rsidRPr="00E31036">
              <w:rPr>
                <w:rFonts w:eastAsia="Times New Roman"/>
                <w:b/>
                <w:bCs/>
                <w:kern w:val="0"/>
                <w14:ligatures w14:val="none"/>
              </w:rPr>
              <w:t>Accuracy (1-5)</w:t>
            </w:r>
          </w:p>
        </w:tc>
        <w:tc>
          <w:tcPr>
            <w:tcW w:w="0" w:type="auto"/>
            <w:tcBorders>
              <w:top w:val="single" w:sz="4" w:space="0" w:color="auto"/>
              <w:left w:val="single" w:sz="4" w:space="0" w:color="auto"/>
              <w:bottom w:val="single" w:sz="4" w:space="0" w:color="auto"/>
              <w:right w:val="single" w:sz="4" w:space="0" w:color="auto"/>
            </w:tcBorders>
            <w:vAlign w:val="center"/>
            <w:hideMark/>
          </w:tcPr>
          <w:p w14:paraId="0E661209" w14:textId="77777777" w:rsidR="00E31036" w:rsidRPr="00E31036" w:rsidRDefault="00E31036" w:rsidP="00E31036">
            <w:pPr>
              <w:spacing w:after="0" w:line="240" w:lineRule="auto"/>
              <w:jc w:val="center"/>
              <w:rPr>
                <w:rFonts w:eastAsia="Times New Roman"/>
                <w:b/>
                <w:bCs/>
                <w:kern w:val="0"/>
                <w14:ligatures w14:val="none"/>
              </w:rPr>
            </w:pPr>
            <w:r w:rsidRPr="00E31036">
              <w:rPr>
                <w:rFonts w:eastAsia="Times New Roman"/>
                <w:b/>
                <w:bCs/>
                <w:kern w:val="0"/>
                <w14:ligatures w14:val="none"/>
              </w:rPr>
              <w:t>Usefulness (1-5)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CCE90AC" w14:textId="77777777" w:rsidR="00E31036" w:rsidRPr="00E31036" w:rsidRDefault="00E31036" w:rsidP="00E31036">
            <w:pPr>
              <w:spacing w:after="0" w:line="240" w:lineRule="auto"/>
              <w:rPr>
                <w:rFonts w:eastAsia="Times New Roman"/>
                <w:b/>
                <w:bCs/>
                <w:kern w:val="0"/>
                <w14:ligatures w14:val="none"/>
              </w:rPr>
            </w:pPr>
            <w:r w:rsidRPr="00E31036">
              <w:rPr>
                <w:rFonts w:eastAsia="Times New Roman"/>
                <w:b/>
                <w:bCs/>
                <w:kern w:val="0"/>
                <w14:ligatures w14:val="none"/>
              </w:rPr>
              <w:t>Key observation</w:t>
            </w:r>
          </w:p>
        </w:tc>
      </w:tr>
      <w:tr w:rsidR="00E31036" w:rsidRPr="00E31036" w14:paraId="0A3FC514" w14:textId="77777777" w:rsidTr="00E31036">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88D6AC6" w14:textId="77777777" w:rsidR="00E31036" w:rsidRPr="00E31036" w:rsidRDefault="00E31036" w:rsidP="00E31036">
            <w:pPr>
              <w:spacing w:after="0" w:line="240" w:lineRule="auto"/>
              <w:jc w:val="center"/>
              <w:rPr>
                <w:rFonts w:eastAsia="Times New Roman"/>
                <w:kern w:val="0"/>
                <w14:ligatures w14:val="none"/>
              </w:rPr>
            </w:pPr>
            <w:r w:rsidRPr="00E31036">
              <w:rPr>
                <w:rFonts w:eastAsia="Times New Roman"/>
                <w:kern w:val="0"/>
                <w14:ligatures w14:val="none"/>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445E4C7" w14:textId="6A2C67B4" w:rsidR="00E31036" w:rsidRPr="00E31036" w:rsidRDefault="00344C1C" w:rsidP="00E31036">
            <w:pPr>
              <w:spacing w:after="0" w:line="240" w:lineRule="auto"/>
              <w:jc w:val="center"/>
              <w:rPr>
                <w:rFonts w:eastAsia="Times New Roman"/>
                <w:kern w:val="0"/>
                <w14:ligatures w14:val="none"/>
              </w:rPr>
            </w:pPr>
            <w:proofErr w:type="gramStart"/>
            <w:r>
              <w:rPr>
                <w:rFonts w:eastAsia="Times New Roman"/>
                <w:kern w:val="0"/>
                <w14:ligatures w14:val="none"/>
              </w:rPr>
              <w:t>G</w:t>
            </w:r>
            <w:r w:rsidR="00E31036">
              <w:rPr>
                <w:rFonts w:eastAsia="Times New Roman"/>
                <w:kern w:val="0"/>
                <w14:ligatures w14:val="none"/>
              </w:rPr>
              <w:t>emini</w:t>
            </w:r>
            <w:r>
              <w:rPr>
                <w:rFonts w:eastAsia="Times New Roman"/>
                <w:kern w:val="0"/>
                <w14:ligatures w14:val="none"/>
              </w:rPr>
              <w:t xml:space="preserve">  3.5</w:t>
            </w:r>
            <w:proofErr w:type="gramEnd"/>
            <w:r>
              <w:rPr>
                <w:rFonts w:eastAsia="Times New Roman"/>
                <w:kern w:val="0"/>
                <w14:ligatures w14:val="none"/>
              </w:rPr>
              <w:t xml:space="preserve"> flash</w:t>
            </w:r>
          </w:p>
        </w:tc>
        <w:tc>
          <w:tcPr>
            <w:tcW w:w="0" w:type="auto"/>
            <w:tcBorders>
              <w:top w:val="single" w:sz="4" w:space="0" w:color="auto"/>
              <w:left w:val="single" w:sz="4" w:space="0" w:color="auto"/>
              <w:bottom w:val="single" w:sz="4" w:space="0" w:color="auto"/>
              <w:right w:val="single" w:sz="4" w:space="0" w:color="auto"/>
            </w:tcBorders>
            <w:vAlign w:val="center"/>
            <w:hideMark/>
          </w:tcPr>
          <w:p w14:paraId="7B34BF7F" w14:textId="77777777" w:rsidR="00E31036" w:rsidRPr="00E31036" w:rsidRDefault="00E31036" w:rsidP="00E31036">
            <w:pPr>
              <w:spacing w:after="0" w:line="240" w:lineRule="auto"/>
              <w:rPr>
                <w:rFonts w:eastAsia="Times New Roman"/>
                <w:kern w:val="0"/>
                <w:sz w:val="20"/>
                <w:szCs w:val="20"/>
                <w14:ligatures w14:val="none"/>
              </w:rPr>
            </w:pPr>
            <w:r w:rsidRPr="00E31036">
              <w:rPr>
                <w:rFonts w:eastAsia="Times New Roman"/>
                <w:kern w:val="0"/>
                <w:sz w:val="20"/>
                <w:szCs w:val="20"/>
                <w14:ligatures w14:val="none"/>
              </w:rPr>
              <w:t xml:space="preserve">The current Prime Minister of Canada is </w:t>
            </w:r>
            <w:r w:rsidRPr="00E31036">
              <w:rPr>
                <w:rFonts w:eastAsia="Times New Roman"/>
                <w:b/>
                <w:bCs/>
                <w:kern w:val="0"/>
                <w:sz w:val="20"/>
                <w:szCs w:val="20"/>
                <w14:ligatures w14:val="none"/>
              </w:rPr>
              <w:t>Mark Carney</w:t>
            </w:r>
            <w:r w:rsidRPr="00E31036">
              <w:rPr>
                <w:rFonts w:eastAsia="Times New Roman"/>
                <w:kern w:val="0"/>
                <w:sz w:val="20"/>
                <w:szCs w:val="20"/>
                <w14:ligatures w14:val="none"/>
              </w:rPr>
              <w:t xml:space="preserve">. </w:t>
            </w:r>
          </w:p>
          <w:p w14:paraId="31A37681" w14:textId="77777777" w:rsidR="00E31036" w:rsidRPr="00E31036" w:rsidRDefault="00E31036" w:rsidP="00E31036">
            <w:pPr>
              <w:spacing w:after="0" w:line="240" w:lineRule="auto"/>
              <w:rPr>
                <w:rFonts w:eastAsia="Times New Roman"/>
                <w:kern w:val="0"/>
                <w:sz w:val="20"/>
                <w:szCs w:val="20"/>
                <w14:ligatures w14:val="none"/>
              </w:rPr>
            </w:pPr>
            <w:r w:rsidRPr="00E31036">
              <w:rPr>
                <w:rFonts w:eastAsia="Times New Roman"/>
                <w:kern w:val="0"/>
                <w:sz w:val="20"/>
                <w:szCs w:val="20"/>
                <w14:ligatures w14:val="none"/>
              </w:rPr>
              <w:t>Prime Minister of Canada</w:t>
            </w:r>
          </w:p>
          <w:p w14:paraId="67060701" w14:textId="77777777" w:rsidR="00E31036" w:rsidRPr="00E31036" w:rsidRDefault="00E31036" w:rsidP="00E31036">
            <w:pPr>
              <w:spacing w:after="0" w:line="240" w:lineRule="auto"/>
              <w:rPr>
                <w:rFonts w:eastAsia="Times New Roman"/>
                <w:kern w:val="0"/>
                <w:sz w:val="20"/>
                <w:szCs w:val="20"/>
                <w14:ligatures w14:val="none"/>
              </w:rPr>
            </w:pPr>
            <w:r w:rsidRPr="00E31036">
              <w:rPr>
                <w:rFonts w:eastAsia="Times New Roman"/>
                <w:kern w:val="0"/>
                <w:sz w:val="20"/>
                <w:szCs w:val="20"/>
                <w14:ligatures w14:val="none"/>
              </w:rPr>
              <w:t xml:space="preserve">He is the 24th Prime Minister of Canada, having been elected leader of the Liberal Party and sworn into office in March 2025, succeeding Justin Trudeau. </w:t>
            </w:r>
          </w:p>
          <w:p w14:paraId="6D47B0E4" w14:textId="77777777" w:rsidR="00E31036" w:rsidRPr="00E31036" w:rsidRDefault="00E31036" w:rsidP="00E31036">
            <w:pPr>
              <w:spacing w:after="0" w:line="240" w:lineRule="auto"/>
              <w:rPr>
                <w:rFonts w:eastAsia="Times New Roman"/>
                <w:kern w:val="0"/>
                <w:sz w:val="20"/>
                <w:szCs w:val="20"/>
                <w14:ligatures w14:val="none"/>
              </w:rPr>
            </w:pPr>
            <w:r w:rsidRPr="00E31036">
              <w:rPr>
                <w:rFonts w:eastAsia="Times New Roman"/>
                <w:kern w:val="0"/>
                <w:sz w:val="20"/>
                <w:szCs w:val="20"/>
                <w14:ligatures w14:val="none"/>
              </w:rPr>
              <w:t>Wikipedia</w:t>
            </w:r>
          </w:p>
          <w:p w14:paraId="7259FA82" w14:textId="77777777" w:rsidR="00E31036" w:rsidRPr="00E31036" w:rsidRDefault="00E31036" w:rsidP="00E31036">
            <w:pPr>
              <w:spacing w:after="0" w:line="240" w:lineRule="auto"/>
              <w:rPr>
                <w:rFonts w:eastAsia="Times New Roman"/>
                <w:b/>
                <w:bCs/>
                <w:kern w:val="0"/>
                <w:sz w:val="20"/>
                <w:szCs w:val="20"/>
                <w14:ligatures w14:val="none"/>
              </w:rPr>
            </w:pPr>
            <w:r w:rsidRPr="00E31036">
              <w:rPr>
                <w:rFonts w:eastAsia="Times New Roman"/>
                <w:b/>
                <w:bCs/>
                <w:kern w:val="0"/>
                <w:sz w:val="20"/>
                <w:szCs w:val="20"/>
                <w14:ligatures w14:val="none"/>
              </w:rPr>
              <w:t>Information Sources</w:t>
            </w:r>
          </w:p>
          <w:p w14:paraId="00EC4BC9" w14:textId="77777777" w:rsidR="00E31036" w:rsidRPr="00E31036" w:rsidRDefault="00E31036" w:rsidP="00E31036">
            <w:pPr>
              <w:numPr>
                <w:ilvl w:val="0"/>
                <w:numId w:val="5"/>
              </w:numPr>
              <w:spacing w:after="0" w:line="240" w:lineRule="auto"/>
              <w:rPr>
                <w:rFonts w:eastAsia="Times New Roman"/>
                <w:kern w:val="0"/>
                <w:sz w:val="20"/>
                <w:szCs w:val="20"/>
                <w14:ligatures w14:val="none"/>
              </w:rPr>
            </w:pPr>
            <w:r w:rsidRPr="00E31036">
              <w:rPr>
                <w:rFonts w:eastAsia="Times New Roman"/>
                <w:b/>
                <w:bCs/>
                <w:kern w:val="0"/>
                <w:sz w:val="20"/>
                <w:szCs w:val="20"/>
                <w14:ligatures w14:val="none"/>
              </w:rPr>
              <w:t>Official Government Portal:</w:t>
            </w:r>
            <w:r w:rsidRPr="00E31036">
              <w:rPr>
                <w:rFonts w:eastAsia="Times New Roman"/>
                <w:kern w:val="0"/>
                <w:sz w:val="20"/>
                <w:szCs w:val="20"/>
                <w14:ligatures w14:val="none"/>
              </w:rPr>
              <w:t xml:space="preserve"> The Government of Canada's official Prime Minister website (</w:t>
            </w:r>
            <w:hyperlink r:id="rId5" w:tgtFrame="_blank" w:history="1">
              <w:r w:rsidRPr="00E31036">
                <w:rPr>
                  <w:rStyle w:val="Hyperlink"/>
                  <w:rFonts w:eastAsia="Times New Roman"/>
                  <w:kern w:val="0"/>
                  <w:sz w:val="20"/>
                  <w:szCs w:val="20"/>
                  <w14:ligatures w14:val="none"/>
                </w:rPr>
                <w:t>pm.gc.ca</w:t>
              </w:r>
            </w:hyperlink>
            <w:r w:rsidRPr="00E31036">
              <w:rPr>
                <w:rFonts w:eastAsia="Times New Roman"/>
                <w:kern w:val="0"/>
                <w:sz w:val="20"/>
                <w:szCs w:val="20"/>
                <w14:ligatures w14:val="none"/>
              </w:rPr>
              <w:t>).</w:t>
            </w:r>
          </w:p>
          <w:p w14:paraId="0424098F" w14:textId="77777777" w:rsidR="00E31036" w:rsidRPr="00E31036" w:rsidRDefault="00E31036" w:rsidP="00E31036">
            <w:pPr>
              <w:numPr>
                <w:ilvl w:val="0"/>
                <w:numId w:val="5"/>
              </w:numPr>
              <w:spacing w:after="0" w:line="240" w:lineRule="auto"/>
              <w:rPr>
                <w:rFonts w:eastAsia="Times New Roman"/>
                <w:kern w:val="0"/>
                <w:sz w:val="20"/>
                <w:szCs w:val="20"/>
                <w14:ligatures w14:val="none"/>
              </w:rPr>
            </w:pPr>
            <w:r w:rsidRPr="00E31036">
              <w:rPr>
                <w:rFonts w:eastAsia="Times New Roman"/>
                <w:b/>
                <w:bCs/>
                <w:kern w:val="0"/>
                <w:sz w:val="20"/>
                <w:szCs w:val="20"/>
                <w14:ligatures w14:val="none"/>
              </w:rPr>
              <w:t>Public Records:</w:t>
            </w:r>
            <w:r w:rsidRPr="00E31036">
              <w:rPr>
                <w:rFonts w:eastAsia="Times New Roman"/>
                <w:kern w:val="0"/>
                <w:sz w:val="20"/>
                <w:szCs w:val="20"/>
                <w14:ligatures w14:val="none"/>
              </w:rPr>
              <w:t xml:space="preserve"> Mark Carney's official biographical documentation and public record registry via </w:t>
            </w:r>
            <w:hyperlink r:id="rId6" w:tgtFrame="_blank" w:history="1">
              <w:r w:rsidRPr="00E31036">
                <w:rPr>
                  <w:rStyle w:val="Hyperlink"/>
                  <w:rFonts w:eastAsia="Times New Roman"/>
                  <w:kern w:val="0"/>
                  <w:sz w:val="20"/>
                  <w:szCs w:val="20"/>
                  <w14:ligatures w14:val="none"/>
                </w:rPr>
                <w:t>Wikipedia</w:t>
              </w:r>
            </w:hyperlink>
            <w:r w:rsidRPr="00E31036">
              <w:rPr>
                <w:rFonts w:eastAsia="Times New Roman"/>
                <w:kern w:val="0"/>
                <w:sz w:val="20"/>
                <w:szCs w:val="20"/>
                <w14:ligatures w14:val="none"/>
              </w:rPr>
              <w:t>.</w:t>
            </w:r>
          </w:p>
          <w:p w14:paraId="758F5484" w14:textId="77777777" w:rsidR="00E31036" w:rsidRPr="00E31036" w:rsidRDefault="00E31036" w:rsidP="00E31036">
            <w:pPr>
              <w:spacing w:after="0" w:line="240" w:lineRule="auto"/>
              <w:rPr>
                <w:rFonts w:eastAsia="Times New Roman"/>
                <w:b/>
                <w:bCs/>
                <w:kern w:val="0"/>
                <w:sz w:val="20"/>
                <w:szCs w:val="20"/>
                <w14:ligatures w14:val="none"/>
              </w:rPr>
            </w:pPr>
            <w:r w:rsidRPr="00E31036">
              <w:rPr>
                <w:rFonts w:eastAsia="Times New Roman"/>
                <w:b/>
                <w:bCs/>
                <w:kern w:val="0"/>
                <w:sz w:val="20"/>
                <w:szCs w:val="20"/>
                <w14:ligatures w14:val="none"/>
              </w:rPr>
              <w:t>Confidence Level</w:t>
            </w:r>
          </w:p>
          <w:p w14:paraId="16AA3FAE" w14:textId="77777777" w:rsidR="00E31036" w:rsidRPr="00E31036" w:rsidRDefault="00E31036" w:rsidP="00E31036">
            <w:pPr>
              <w:spacing w:after="0" w:line="240" w:lineRule="auto"/>
              <w:rPr>
                <w:rFonts w:eastAsia="Times New Roman"/>
                <w:kern w:val="0"/>
                <w:sz w:val="20"/>
                <w:szCs w:val="20"/>
                <w14:ligatures w14:val="none"/>
              </w:rPr>
            </w:pPr>
            <w:r w:rsidRPr="00E31036">
              <w:rPr>
                <w:rFonts w:eastAsia="Times New Roman"/>
                <w:b/>
                <w:bCs/>
                <w:kern w:val="0"/>
                <w:sz w:val="20"/>
                <w:szCs w:val="20"/>
                <w14:ligatures w14:val="none"/>
              </w:rPr>
              <w:t>High (100%)</w:t>
            </w:r>
            <w:r w:rsidRPr="00E31036">
              <w:rPr>
                <w:rFonts w:eastAsia="Times New Roman"/>
                <w:kern w:val="0"/>
                <w:sz w:val="20"/>
                <w:szCs w:val="20"/>
                <w14:ligatures w14:val="none"/>
              </w:rPr>
              <w:t xml:space="preserve">. This is </w:t>
            </w:r>
            <w:proofErr w:type="gramStart"/>
            <w:r w:rsidRPr="00E31036">
              <w:rPr>
                <w:rFonts w:eastAsia="Times New Roman"/>
                <w:kern w:val="0"/>
                <w:sz w:val="20"/>
                <w:szCs w:val="20"/>
                <w14:ligatures w14:val="none"/>
              </w:rPr>
              <w:t>an</w:t>
            </w:r>
            <w:proofErr w:type="gramEnd"/>
            <w:r w:rsidRPr="00E31036">
              <w:rPr>
                <w:rFonts w:eastAsia="Times New Roman"/>
                <w:kern w:val="0"/>
                <w:sz w:val="20"/>
                <w:szCs w:val="20"/>
                <w14:ligatures w14:val="none"/>
              </w:rPr>
              <w:t xml:space="preserve"> verified public fact backed by official Canadian government communications and international records.</w:t>
            </w:r>
          </w:p>
          <w:p w14:paraId="18667EA3" w14:textId="77777777" w:rsidR="00E31036" w:rsidRPr="00E31036" w:rsidRDefault="00E31036" w:rsidP="00E31036">
            <w:pPr>
              <w:spacing w:after="0" w:line="240" w:lineRule="auto"/>
              <w:rPr>
                <w:rFonts w:eastAsia="Times New Roman"/>
                <w:kern w:val="0"/>
                <w:sz w:val="20"/>
                <w:szCs w:val="20"/>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F14EC9C" w14:textId="20618B95" w:rsidR="00E31036" w:rsidRPr="00E31036" w:rsidRDefault="00E31036" w:rsidP="00E31036">
            <w:pPr>
              <w:spacing w:after="0" w:line="240" w:lineRule="auto"/>
              <w:rPr>
                <w:rFonts w:eastAsia="Times New Roman"/>
                <w:kern w:val="0"/>
                <w:sz w:val="20"/>
                <w:szCs w:val="20"/>
                <w14:ligatures w14:val="none"/>
              </w:rPr>
            </w:pPr>
            <w:r>
              <w:rPr>
                <w:rFonts w:eastAsia="Times New Roman"/>
                <w:kern w:val="0"/>
                <w:sz w:val="20"/>
                <w:szCs w:val="20"/>
                <w14:ligatures w14:val="none"/>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50C5FBC1" w14:textId="5934A28D" w:rsidR="00E31036" w:rsidRPr="00E31036" w:rsidRDefault="00E31036" w:rsidP="00E31036">
            <w:pPr>
              <w:spacing w:after="0" w:line="240" w:lineRule="auto"/>
              <w:jc w:val="center"/>
              <w:rPr>
                <w:rFonts w:eastAsia="Times New Roman"/>
                <w:kern w:val="0"/>
                <w:sz w:val="20"/>
                <w:szCs w:val="20"/>
                <w14:ligatures w14:val="none"/>
              </w:rPr>
            </w:pPr>
            <w:r>
              <w:rPr>
                <w:rFonts w:eastAsia="Times New Roman"/>
                <w:kern w:val="0"/>
                <w:sz w:val="20"/>
                <w:szCs w:val="20"/>
                <w14:ligatures w14:val="none"/>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56580835" w14:textId="67C964F1" w:rsidR="00E31036" w:rsidRPr="00E31036" w:rsidRDefault="00E31036" w:rsidP="00E31036">
            <w:pPr>
              <w:spacing w:after="0" w:line="240" w:lineRule="auto"/>
              <w:jc w:val="center"/>
              <w:rPr>
                <w:rFonts w:eastAsia="Times New Roman"/>
                <w:kern w:val="0"/>
                <w:sz w:val="20"/>
                <w:szCs w:val="20"/>
                <w14:ligatures w14:val="none"/>
              </w:rPr>
            </w:pPr>
            <w:r>
              <w:rPr>
                <w:rFonts w:eastAsia="Times New Roman"/>
                <w:kern w:val="0"/>
                <w:sz w:val="20"/>
                <w:szCs w:val="20"/>
                <w14:ligatures w14:val="none"/>
              </w:rPr>
              <w:t>I think models now are update</w:t>
            </w:r>
          </w:p>
        </w:tc>
      </w:tr>
      <w:tr w:rsidR="00E31036" w:rsidRPr="00E31036" w14:paraId="1C2063EC" w14:textId="77777777" w:rsidTr="00E31036">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B78525A" w14:textId="77777777" w:rsidR="00E31036" w:rsidRPr="00E31036" w:rsidRDefault="00E31036" w:rsidP="00E31036">
            <w:pPr>
              <w:spacing w:after="0" w:line="240" w:lineRule="auto"/>
              <w:jc w:val="center"/>
              <w:rPr>
                <w:rFonts w:eastAsia="Times New Roman"/>
                <w:kern w:val="0"/>
                <w14:ligatures w14:val="none"/>
              </w:rPr>
            </w:pPr>
            <w:r w:rsidRPr="00E31036">
              <w:rPr>
                <w:rFonts w:eastAsia="Times New Roman"/>
                <w:kern w:val="0"/>
                <w14:ligatures w14:val="none"/>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1FC287A" w14:textId="2A82FE61" w:rsidR="00E31036" w:rsidRPr="00E31036" w:rsidRDefault="00E31036" w:rsidP="00E31036">
            <w:pPr>
              <w:spacing w:after="0" w:line="240" w:lineRule="auto"/>
              <w:jc w:val="center"/>
              <w:rPr>
                <w:rFonts w:eastAsia="Times New Roman"/>
                <w:kern w:val="0"/>
                <w14:ligatures w14:val="none"/>
              </w:rPr>
            </w:pPr>
            <w:r>
              <w:rPr>
                <w:rFonts w:eastAsia="Times New Roman"/>
                <w:kern w:val="0"/>
                <w14:ligatures w14:val="none"/>
              </w:rPr>
              <w:t>Gemini</w:t>
            </w:r>
          </w:p>
        </w:tc>
        <w:tc>
          <w:tcPr>
            <w:tcW w:w="0" w:type="auto"/>
            <w:tcBorders>
              <w:top w:val="single" w:sz="4" w:space="0" w:color="auto"/>
              <w:left w:val="single" w:sz="4" w:space="0" w:color="auto"/>
              <w:bottom w:val="single" w:sz="4" w:space="0" w:color="auto"/>
              <w:right w:val="single" w:sz="4" w:space="0" w:color="auto"/>
            </w:tcBorders>
            <w:vAlign w:val="center"/>
            <w:hideMark/>
          </w:tcPr>
          <w:p w14:paraId="04E5E231" w14:textId="77777777" w:rsidR="00E31036" w:rsidRPr="00E31036" w:rsidRDefault="00E31036" w:rsidP="00E31036">
            <w:pPr>
              <w:spacing w:after="0" w:line="240" w:lineRule="auto"/>
              <w:rPr>
                <w:rFonts w:eastAsia="Times New Roman"/>
                <w:kern w:val="0"/>
                <w:sz w:val="20"/>
                <w:szCs w:val="20"/>
                <w14:ligatures w14:val="none"/>
              </w:rPr>
            </w:pPr>
            <w:proofErr w:type="gramStart"/>
            <w:r w:rsidRPr="00E31036">
              <w:rPr>
                <w:rFonts w:eastAsia="Times New Roman"/>
                <w:kern w:val="0"/>
                <w:sz w:val="20"/>
                <w:szCs w:val="20"/>
                <w14:ligatures w14:val="none"/>
              </w:rPr>
              <w:t>  The</w:t>
            </w:r>
            <w:proofErr w:type="gramEnd"/>
            <w:r w:rsidRPr="00E31036">
              <w:rPr>
                <w:rFonts w:eastAsia="Times New Roman"/>
                <w:kern w:val="0"/>
                <w:sz w:val="20"/>
                <w:szCs w:val="20"/>
                <w14:ligatures w14:val="none"/>
              </w:rPr>
              <w:t xml:space="preserve"> passage introduces the concept of foundation models, which are large-scale AI models trained on broad data via self-supervision that can be adapted to various downstream tasks.</w:t>
            </w:r>
          </w:p>
          <w:p w14:paraId="02232415" w14:textId="77777777" w:rsidR="00E31036" w:rsidRPr="00E31036" w:rsidRDefault="00E31036" w:rsidP="00E31036">
            <w:pPr>
              <w:spacing w:after="0" w:line="240" w:lineRule="auto"/>
              <w:rPr>
                <w:rFonts w:eastAsia="Times New Roman"/>
                <w:kern w:val="0"/>
                <w:sz w:val="20"/>
                <w:szCs w:val="20"/>
                <w14:ligatures w14:val="none"/>
              </w:rPr>
            </w:pPr>
            <w:proofErr w:type="gramStart"/>
            <w:r w:rsidRPr="00E31036">
              <w:rPr>
                <w:rFonts w:eastAsia="Times New Roman"/>
                <w:kern w:val="0"/>
                <w:sz w:val="20"/>
                <w:szCs w:val="20"/>
                <w14:ligatures w14:val="none"/>
              </w:rPr>
              <w:t>  While</w:t>
            </w:r>
            <w:proofErr w:type="gramEnd"/>
            <w:r w:rsidRPr="00E31036">
              <w:rPr>
                <w:rFonts w:eastAsia="Times New Roman"/>
                <w:kern w:val="0"/>
                <w:sz w:val="20"/>
                <w:szCs w:val="20"/>
                <w14:ligatures w14:val="none"/>
              </w:rPr>
              <w:t xml:space="preserve"> built on long-standing technologies like deep neural networks, the massive scale of recent models like GPT-3 has dramatically expanded capabilities beyond their explicit training.</w:t>
            </w:r>
          </w:p>
          <w:p w14:paraId="192BE889" w14:textId="77777777" w:rsidR="00E31036" w:rsidRPr="00E31036" w:rsidRDefault="00E31036" w:rsidP="00E31036">
            <w:pPr>
              <w:spacing w:after="0" w:line="240" w:lineRule="auto"/>
              <w:rPr>
                <w:rFonts w:eastAsia="Times New Roman"/>
                <w:kern w:val="0"/>
                <w:sz w:val="20"/>
                <w:szCs w:val="20"/>
                <w14:ligatures w14:val="none"/>
              </w:rPr>
            </w:pPr>
            <w:proofErr w:type="gramStart"/>
            <w:r w:rsidRPr="00E31036">
              <w:rPr>
                <w:rFonts w:eastAsia="Times New Roman"/>
                <w:kern w:val="0"/>
                <w:sz w:val="20"/>
                <w:szCs w:val="20"/>
                <w14:ligatures w14:val="none"/>
              </w:rPr>
              <w:t>  Despite</w:t>
            </w:r>
            <w:proofErr w:type="gramEnd"/>
            <w:r w:rsidRPr="00E31036">
              <w:rPr>
                <w:rFonts w:eastAsia="Times New Roman"/>
                <w:kern w:val="0"/>
                <w:sz w:val="20"/>
                <w:szCs w:val="20"/>
                <w14:ligatures w14:val="none"/>
              </w:rPr>
              <w:t xml:space="preserve"> their high adaptability, foundation models remain poorly understood and carry a significant risk of amplifying harms, making them a subject of intense scrutiny ahead of widespread deployment.</w:t>
            </w:r>
          </w:p>
          <w:p w14:paraId="21A9ABBC" w14:textId="77777777" w:rsidR="00E31036" w:rsidRPr="00E31036" w:rsidRDefault="00E31036" w:rsidP="00E31036">
            <w:pPr>
              <w:spacing w:after="0" w:line="240" w:lineRule="auto"/>
              <w:rPr>
                <w:rFonts w:eastAsia="Times New Roman"/>
                <w:kern w:val="0"/>
                <w:sz w:val="20"/>
                <w:szCs w:val="20"/>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52E15DB" w14:textId="7E659D4F" w:rsidR="00E31036" w:rsidRPr="00E31036" w:rsidRDefault="00E31036" w:rsidP="00E31036">
            <w:pPr>
              <w:spacing w:after="0" w:line="240" w:lineRule="auto"/>
              <w:rPr>
                <w:rFonts w:eastAsia="Times New Roman"/>
                <w:kern w:val="0"/>
                <w:sz w:val="20"/>
                <w:szCs w:val="20"/>
                <w14:ligatures w14:val="none"/>
              </w:rPr>
            </w:pPr>
            <w:r>
              <w:rPr>
                <w:rFonts w:eastAsia="Times New Roman"/>
                <w:kern w:val="0"/>
                <w:sz w:val="20"/>
                <w:szCs w:val="20"/>
                <w14:ligatures w14:val="none"/>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4091BC5" w14:textId="1B50EA3F" w:rsidR="00E31036" w:rsidRPr="00E31036" w:rsidRDefault="00E31036" w:rsidP="00E31036">
            <w:pPr>
              <w:spacing w:after="0" w:line="240" w:lineRule="auto"/>
              <w:jc w:val="center"/>
              <w:rPr>
                <w:rFonts w:eastAsia="Times New Roman"/>
                <w:kern w:val="0"/>
                <w:sz w:val="20"/>
                <w:szCs w:val="20"/>
                <w14:ligatures w14:val="none"/>
              </w:rPr>
            </w:pPr>
            <w:r>
              <w:rPr>
                <w:rFonts w:eastAsia="Times New Roman"/>
                <w:kern w:val="0"/>
                <w:sz w:val="20"/>
                <w:szCs w:val="20"/>
                <w14:ligatures w14:val="none"/>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7C7B2AA8" w14:textId="0B65BE7E" w:rsidR="00E31036" w:rsidRPr="00E31036" w:rsidRDefault="00E31036" w:rsidP="00E31036">
            <w:pPr>
              <w:spacing w:after="0" w:line="240" w:lineRule="auto"/>
              <w:jc w:val="center"/>
              <w:rPr>
                <w:rFonts w:eastAsia="Times New Roman"/>
                <w:kern w:val="0"/>
                <w:sz w:val="20"/>
                <w:szCs w:val="20"/>
                <w14:ligatures w14:val="none"/>
              </w:rPr>
            </w:pPr>
            <w:r>
              <w:rPr>
                <w:rFonts w:eastAsia="Times New Roman"/>
                <w:kern w:val="0"/>
                <w:sz w:val="20"/>
                <w:szCs w:val="20"/>
                <w14:ligatures w14:val="none"/>
              </w:rPr>
              <w:t>This is fine.  Good at summarizing</w:t>
            </w:r>
          </w:p>
        </w:tc>
      </w:tr>
      <w:tr w:rsidR="00E31036" w:rsidRPr="00E31036" w14:paraId="21FA2225" w14:textId="77777777" w:rsidTr="00E31036">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1A61600" w14:textId="77777777" w:rsidR="00E31036" w:rsidRPr="00E31036" w:rsidRDefault="00E31036" w:rsidP="00E31036">
            <w:pPr>
              <w:spacing w:after="0" w:line="240" w:lineRule="auto"/>
              <w:jc w:val="center"/>
              <w:rPr>
                <w:rFonts w:eastAsia="Times New Roman"/>
                <w:kern w:val="0"/>
                <w14:ligatures w14:val="none"/>
              </w:rPr>
            </w:pPr>
            <w:r w:rsidRPr="00E31036">
              <w:rPr>
                <w:rFonts w:eastAsia="Times New Roman"/>
                <w:kern w:val="0"/>
                <w14:ligatures w14:val="none"/>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BA6B97D" w14:textId="223DBEAC" w:rsidR="00E31036" w:rsidRPr="00E31036" w:rsidRDefault="00E31036" w:rsidP="00E31036">
            <w:pPr>
              <w:spacing w:after="0" w:line="240" w:lineRule="auto"/>
              <w:jc w:val="center"/>
              <w:rPr>
                <w:rFonts w:eastAsia="Times New Roman"/>
                <w:kern w:val="0"/>
                <w14:ligatures w14:val="none"/>
              </w:rPr>
            </w:pPr>
            <w:r>
              <w:rPr>
                <w:rFonts w:eastAsia="Times New Roman"/>
                <w:kern w:val="0"/>
                <w14:ligatures w14:val="none"/>
              </w:rPr>
              <w:t>Gemini</w:t>
            </w:r>
          </w:p>
        </w:tc>
        <w:tc>
          <w:tcPr>
            <w:tcW w:w="0" w:type="auto"/>
            <w:tcBorders>
              <w:top w:val="single" w:sz="4" w:space="0" w:color="auto"/>
              <w:left w:val="single" w:sz="4" w:space="0" w:color="auto"/>
              <w:bottom w:val="single" w:sz="4" w:space="0" w:color="auto"/>
              <w:right w:val="single" w:sz="4" w:space="0" w:color="auto"/>
            </w:tcBorders>
            <w:vAlign w:val="center"/>
            <w:hideMark/>
          </w:tcPr>
          <w:p w14:paraId="1B48AE58" w14:textId="77777777" w:rsidR="00E31036" w:rsidRPr="00E31036" w:rsidRDefault="00E31036" w:rsidP="00E31036">
            <w:pPr>
              <w:spacing w:after="0" w:line="240" w:lineRule="auto"/>
              <w:rPr>
                <w:rFonts w:eastAsia="Times New Roman"/>
                <w:kern w:val="0"/>
                <w:sz w:val="20"/>
                <w:szCs w:val="20"/>
                <w14:ligatures w14:val="none"/>
              </w:rPr>
            </w:pPr>
            <w:r w:rsidRPr="00E31036">
              <w:rPr>
                <w:rFonts w:eastAsia="Times New Roman"/>
                <w:kern w:val="0"/>
                <w:sz w:val="20"/>
                <w:szCs w:val="20"/>
                <w14:ligatures w14:val="none"/>
              </w:rPr>
              <w:t>Here is the step-by-step calculation of the expression:</w:t>
            </w:r>
          </w:p>
          <w:p w14:paraId="4E551FAA" w14:textId="77777777" w:rsidR="00E31036" w:rsidRPr="00E31036" w:rsidRDefault="00E31036" w:rsidP="00E31036">
            <w:pPr>
              <w:spacing w:after="0" w:line="240" w:lineRule="auto"/>
              <w:rPr>
                <w:rFonts w:eastAsia="Times New Roman"/>
                <w:b/>
                <w:bCs/>
                <w:kern w:val="0"/>
                <w:sz w:val="20"/>
                <w:szCs w:val="20"/>
                <w14:ligatures w14:val="none"/>
              </w:rPr>
            </w:pPr>
            <w:r w:rsidRPr="00E31036">
              <w:rPr>
                <w:rFonts w:eastAsia="Times New Roman"/>
                <w:b/>
                <w:bCs/>
                <w:kern w:val="0"/>
                <w:sz w:val="20"/>
                <w:szCs w:val="20"/>
                <w14:ligatures w14:val="none"/>
              </w:rPr>
              <w:t>Method 1: Standard Order of Operations</w:t>
            </w:r>
          </w:p>
          <w:p w14:paraId="32AC915A" w14:textId="77777777" w:rsidR="00E31036" w:rsidRPr="00E31036" w:rsidRDefault="00E31036" w:rsidP="00E31036">
            <w:pPr>
              <w:spacing w:after="0" w:line="240" w:lineRule="auto"/>
              <w:rPr>
                <w:rFonts w:eastAsia="Times New Roman"/>
                <w:kern w:val="0"/>
                <w:sz w:val="20"/>
                <w:szCs w:val="20"/>
                <w14:ligatures w14:val="none"/>
              </w:rPr>
            </w:pPr>
            <w:r w:rsidRPr="00E31036">
              <w:rPr>
                <w:rFonts w:eastAsia="Times New Roman"/>
                <w:kern w:val="0"/>
                <w:sz w:val="20"/>
                <w:szCs w:val="20"/>
                <w14:ligatures w14:val="none"/>
              </w:rPr>
              <w:lastRenderedPageBreak/>
              <w:t>Following the standard order of operations (PEMDAS/BODMAS), we first evaluate the expressions inside the parentheses.</w:t>
            </w:r>
          </w:p>
          <w:p w14:paraId="2151064F" w14:textId="77777777" w:rsidR="00E31036" w:rsidRPr="00E31036" w:rsidRDefault="00E31036" w:rsidP="00E31036">
            <w:pPr>
              <w:spacing w:after="0" w:line="240" w:lineRule="auto"/>
              <w:rPr>
                <w:rFonts w:eastAsia="Times New Roman"/>
                <w:kern w:val="0"/>
                <w:sz w:val="20"/>
                <w:szCs w:val="20"/>
                <w14:ligatures w14:val="none"/>
              </w:rPr>
            </w:pPr>
            <w:r w:rsidRPr="00E31036">
              <w:rPr>
                <w:rFonts w:eastAsia="Times New Roman"/>
                <w:b/>
                <w:bCs/>
                <w:kern w:val="0"/>
                <w:sz w:val="20"/>
                <w:szCs w:val="20"/>
                <w14:ligatures w14:val="none"/>
              </w:rPr>
              <w:t>Step 1: Evaluate the multiplication in the first parentheses</w:t>
            </w:r>
            <w:r w:rsidRPr="00E31036">
              <w:rPr>
                <w:rFonts w:eastAsia="Times New Roman"/>
                <w:kern w:val="0"/>
                <w:sz w:val="20"/>
                <w:szCs w:val="20"/>
                <w14:ligatures w14:val="none"/>
              </w:rPr>
              <w:t xml:space="preserve"> Multiply </w:t>
            </w:r>
            <w:proofErr w:type="gramStart"/>
            <w:r w:rsidRPr="00E31036">
              <w:rPr>
                <w:rFonts w:eastAsia="Times New Roman"/>
                <w:kern w:val="0"/>
                <w:sz w:val="20"/>
                <w:szCs w:val="20"/>
                <w14:ligatures w14:val="none"/>
              </w:rPr>
              <w:t>by :</w:t>
            </w:r>
            <w:proofErr w:type="gramEnd"/>
          </w:p>
          <w:p w14:paraId="3C6BCBA8" w14:textId="77777777" w:rsidR="00E31036" w:rsidRPr="00E31036" w:rsidRDefault="00E31036" w:rsidP="00E31036">
            <w:pPr>
              <w:spacing w:after="0" w:line="240" w:lineRule="auto"/>
              <w:rPr>
                <w:rFonts w:eastAsia="Times New Roman"/>
                <w:kern w:val="0"/>
                <w:sz w:val="20"/>
                <w:szCs w:val="20"/>
                <w14:ligatures w14:val="none"/>
              </w:rPr>
            </w:pPr>
            <w:r w:rsidRPr="00E31036">
              <w:rPr>
                <w:rFonts w:eastAsia="Times New Roman"/>
                <w:b/>
                <w:bCs/>
                <w:kern w:val="0"/>
                <w:sz w:val="20"/>
                <w:szCs w:val="20"/>
                <w14:ligatures w14:val="none"/>
              </w:rPr>
              <w:t>Step 2: Evaluate the division in the second parentheses</w:t>
            </w:r>
            <w:r w:rsidRPr="00E31036">
              <w:rPr>
                <w:rFonts w:eastAsia="Times New Roman"/>
                <w:kern w:val="0"/>
                <w:sz w:val="20"/>
                <w:szCs w:val="20"/>
                <w14:ligatures w14:val="none"/>
              </w:rPr>
              <w:t xml:space="preserve"> Divide </w:t>
            </w:r>
            <w:proofErr w:type="gramStart"/>
            <w:r w:rsidRPr="00E31036">
              <w:rPr>
                <w:rFonts w:eastAsia="Times New Roman"/>
                <w:kern w:val="0"/>
                <w:sz w:val="20"/>
                <w:szCs w:val="20"/>
                <w14:ligatures w14:val="none"/>
              </w:rPr>
              <w:t>by :</w:t>
            </w:r>
            <w:proofErr w:type="gramEnd"/>
          </w:p>
          <w:p w14:paraId="0E70C666" w14:textId="77777777" w:rsidR="00E31036" w:rsidRPr="00E31036" w:rsidRDefault="00E31036" w:rsidP="00E31036">
            <w:pPr>
              <w:spacing w:after="0" w:line="240" w:lineRule="auto"/>
              <w:rPr>
                <w:rFonts w:eastAsia="Times New Roman"/>
                <w:kern w:val="0"/>
                <w:sz w:val="20"/>
                <w:szCs w:val="20"/>
                <w14:ligatures w14:val="none"/>
              </w:rPr>
            </w:pPr>
            <w:r w:rsidRPr="00E31036">
              <w:rPr>
                <w:rFonts w:eastAsia="Times New Roman"/>
                <w:b/>
                <w:bCs/>
                <w:kern w:val="0"/>
                <w:sz w:val="20"/>
                <w:szCs w:val="20"/>
                <w14:ligatures w14:val="none"/>
              </w:rPr>
              <w:t>Step 3: Add the two results together</w:t>
            </w:r>
            <w:r w:rsidRPr="00E31036">
              <w:rPr>
                <w:rFonts w:eastAsia="Times New Roman"/>
                <w:kern w:val="0"/>
                <w:sz w:val="20"/>
                <w:szCs w:val="20"/>
                <w14:ligatures w14:val="none"/>
              </w:rPr>
              <w:t xml:space="preserve"> Substitute the values back into the main expression and add:</w:t>
            </w:r>
          </w:p>
          <w:p w14:paraId="4626F927" w14:textId="77777777" w:rsidR="00E31036" w:rsidRPr="00E31036" w:rsidRDefault="00E31036" w:rsidP="00E31036">
            <w:pPr>
              <w:spacing w:after="0" w:line="240" w:lineRule="auto"/>
              <w:rPr>
                <w:rFonts w:eastAsia="Times New Roman"/>
                <w:kern w:val="0"/>
                <w:sz w:val="20"/>
                <w:szCs w:val="20"/>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0313A0A" w14:textId="35C89F82" w:rsidR="00E31036" w:rsidRPr="00E31036" w:rsidRDefault="00E31036" w:rsidP="00E31036">
            <w:pPr>
              <w:spacing w:after="0" w:line="240" w:lineRule="auto"/>
              <w:rPr>
                <w:rFonts w:eastAsia="Times New Roman"/>
                <w:kern w:val="0"/>
                <w:sz w:val="20"/>
                <w:szCs w:val="20"/>
                <w14:ligatures w14:val="none"/>
              </w:rPr>
            </w:pPr>
            <w:r>
              <w:rPr>
                <w:rFonts w:eastAsia="Times New Roman"/>
                <w:kern w:val="0"/>
                <w:sz w:val="20"/>
                <w:szCs w:val="20"/>
                <w14:ligatures w14:val="none"/>
              </w:rPr>
              <w:lastRenderedPageBreak/>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5B8C688C" w14:textId="6C9BFB97" w:rsidR="00E31036" w:rsidRPr="00E31036" w:rsidRDefault="00E31036" w:rsidP="00E31036">
            <w:pPr>
              <w:spacing w:after="0" w:line="240" w:lineRule="auto"/>
              <w:jc w:val="center"/>
              <w:rPr>
                <w:rFonts w:eastAsia="Times New Roman"/>
                <w:kern w:val="0"/>
                <w:sz w:val="20"/>
                <w:szCs w:val="20"/>
                <w14:ligatures w14:val="none"/>
              </w:rPr>
            </w:pPr>
            <w:r>
              <w:rPr>
                <w:rFonts w:eastAsia="Times New Roman"/>
                <w:kern w:val="0"/>
                <w:sz w:val="20"/>
                <w:szCs w:val="20"/>
                <w14:ligatures w14:val="none"/>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3493B7AC" w14:textId="46C708FF" w:rsidR="00E31036" w:rsidRPr="00E31036" w:rsidRDefault="00E31036" w:rsidP="00E31036">
            <w:pPr>
              <w:spacing w:after="0" w:line="240" w:lineRule="auto"/>
              <w:jc w:val="center"/>
              <w:rPr>
                <w:rFonts w:eastAsia="Times New Roman"/>
                <w:kern w:val="0"/>
                <w:sz w:val="20"/>
                <w:szCs w:val="20"/>
                <w14:ligatures w14:val="none"/>
              </w:rPr>
            </w:pPr>
            <w:r>
              <w:rPr>
                <w:rFonts w:eastAsia="Times New Roman"/>
                <w:kern w:val="0"/>
                <w:sz w:val="20"/>
                <w:szCs w:val="20"/>
                <w14:ligatures w14:val="none"/>
              </w:rPr>
              <w:t>Second way is wild</w:t>
            </w:r>
          </w:p>
        </w:tc>
      </w:tr>
      <w:tr w:rsidR="00E31036" w:rsidRPr="00E31036" w14:paraId="518253FF" w14:textId="77777777" w:rsidTr="00E31036">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3FCA50F" w14:textId="77777777" w:rsidR="00E31036" w:rsidRPr="00E31036" w:rsidRDefault="00E31036" w:rsidP="00E31036">
            <w:pPr>
              <w:spacing w:after="0" w:line="240" w:lineRule="auto"/>
              <w:jc w:val="center"/>
              <w:rPr>
                <w:rFonts w:eastAsia="Times New Roman"/>
                <w:kern w:val="0"/>
                <w14:ligatures w14:val="none"/>
              </w:rPr>
            </w:pPr>
            <w:r w:rsidRPr="00E31036">
              <w:rPr>
                <w:rFonts w:eastAsia="Times New Roman"/>
                <w:kern w:val="0"/>
                <w14:ligatures w14:val="none"/>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E54EC17" w14:textId="4A7162E9" w:rsidR="00E31036" w:rsidRPr="00E31036" w:rsidRDefault="00E31036" w:rsidP="00E31036">
            <w:pPr>
              <w:spacing w:after="0" w:line="240" w:lineRule="auto"/>
              <w:jc w:val="center"/>
              <w:rPr>
                <w:rFonts w:eastAsia="Times New Roman"/>
                <w:kern w:val="0"/>
                <w14:ligatures w14:val="none"/>
              </w:rPr>
            </w:pPr>
            <w:r>
              <w:rPr>
                <w:rFonts w:eastAsia="Times New Roman"/>
                <w:kern w:val="0"/>
                <w14:ligatures w14:val="none"/>
              </w:rPr>
              <w:t>gem</w:t>
            </w:r>
          </w:p>
        </w:tc>
        <w:tc>
          <w:tcPr>
            <w:tcW w:w="0" w:type="auto"/>
            <w:tcBorders>
              <w:top w:val="single" w:sz="4" w:space="0" w:color="auto"/>
              <w:left w:val="single" w:sz="4" w:space="0" w:color="auto"/>
              <w:bottom w:val="single" w:sz="4" w:space="0" w:color="auto"/>
              <w:right w:val="single" w:sz="4" w:space="0" w:color="auto"/>
            </w:tcBorders>
            <w:vAlign w:val="center"/>
            <w:hideMark/>
          </w:tcPr>
          <w:p w14:paraId="197F477E" w14:textId="77777777" w:rsidR="005728C6" w:rsidRPr="005728C6" w:rsidRDefault="005728C6" w:rsidP="005728C6">
            <w:pPr>
              <w:spacing w:after="0" w:line="240" w:lineRule="auto"/>
              <w:rPr>
                <w:rFonts w:eastAsia="Times New Roman"/>
                <w:kern w:val="0"/>
                <w:sz w:val="20"/>
                <w:szCs w:val="20"/>
                <w14:ligatures w14:val="none"/>
              </w:rPr>
            </w:pPr>
            <w:proofErr w:type="spellStart"/>
            <w:r w:rsidRPr="005728C6">
              <w:rPr>
                <w:rFonts w:eastAsia="Times New Roman"/>
                <w:kern w:val="0"/>
                <w:sz w:val="20"/>
                <w:szCs w:val="20"/>
                <w14:ligatures w14:val="none"/>
              </w:rPr>
              <w:t>magine</w:t>
            </w:r>
            <w:proofErr w:type="spellEnd"/>
            <w:r w:rsidRPr="005728C6">
              <w:rPr>
                <w:rFonts w:eastAsia="Times New Roman"/>
                <w:kern w:val="0"/>
                <w:sz w:val="20"/>
                <w:szCs w:val="20"/>
                <w14:ligatures w14:val="none"/>
              </w:rPr>
              <w:t xml:space="preserve"> a massive digital parrot that has read almost every book, article, and website ever written. Because it has read so much, it doesn't just copy words; it understands how words fit together to make sentences, stories, and answers. That is what a </w:t>
            </w:r>
            <w:r w:rsidRPr="005728C6">
              <w:rPr>
                <w:rFonts w:eastAsia="Times New Roman"/>
                <w:b/>
                <w:bCs/>
                <w:kern w:val="0"/>
                <w:sz w:val="20"/>
                <w:szCs w:val="20"/>
                <w14:ligatures w14:val="none"/>
              </w:rPr>
              <w:t>Large Language Model (LLM)</w:t>
            </w:r>
            <w:r w:rsidRPr="005728C6">
              <w:rPr>
                <w:rFonts w:eastAsia="Times New Roman"/>
                <w:kern w:val="0"/>
                <w:sz w:val="20"/>
                <w:szCs w:val="20"/>
                <w14:ligatures w14:val="none"/>
              </w:rPr>
              <w:t xml:space="preserve"> is.</w:t>
            </w:r>
          </w:p>
          <w:p w14:paraId="42E6621F"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kern w:val="0"/>
                <w:sz w:val="20"/>
                <w:szCs w:val="20"/>
                <w14:ligatures w14:val="none"/>
              </w:rPr>
              <w:t xml:space="preserve">Think of an LLM like the </w:t>
            </w:r>
            <w:r w:rsidRPr="005728C6">
              <w:rPr>
                <w:rFonts w:eastAsia="Times New Roman"/>
                <w:b/>
                <w:bCs/>
                <w:kern w:val="0"/>
                <w:sz w:val="20"/>
                <w:szCs w:val="20"/>
                <w14:ligatures w14:val="none"/>
              </w:rPr>
              <w:t>smart predictive text on a smartphone</w:t>
            </w:r>
            <w:r w:rsidRPr="005728C6">
              <w:rPr>
                <w:rFonts w:eastAsia="Times New Roman"/>
                <w:kern w:val="0"/>
                <w:sz w:val="20"/>
                <w:szCs w:val="20"/>
                <w14:ligatures w14:val="none"/>
              </w:rPr>
              <w:t>, but on a massive scale.</w:t>
            </w:r>
          </w:p>
          <w:p w14:paraId="1B4F25B1" w14:textId="77777777" w:rsidR="005728C6" w:rsidRPr="005728C6" w:rsidRDefault="005728C6" w:rsidP="005728C6">
            <w:pPr>
              <w:spacing w:after="0" w:line="240" w:lineRule="auto"/>
              <w:rPr>
                <w:rFonts w:eastAsia="Times New Roman"/>
                <w:b/>
                <w:bCs/>
                <w:kern w:val="0"/>
                <w:sz w:val="20"/>
                <w:szCs w:val="20"/>
                <w14:ligatures w14:val="none"/>
              </w:rPr>
            </w:pPr>
            <w:r w:rsidRPr="005728C6">
              <w:rPr>
                <w:rFonts w:eastAsia="Times New Roman"/>
                <w:b/>
                <w:bCs/>
                <w:kern w:val="0"/>
                <w:sz w:val="20"/>
                <w:szCs w:val="20"/>
                <w14:ligatures w14:val="none"/>
              </w:rPr>
              <w:t>The Autocomplete Analogy</w:t>
            </w:r>
          </w:p>
          <w:p w14:paraId="4665B664"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kern w:val="0"/>
                <w:sz w:val="20"/>
                <w:szCs w:val="20"/>
                <w14:ligatures w14:val="none"/>
              </w:rPr>
              <w:t xml:space="preserve">When you type </w:t>
            </w:r>
            <w:r w:rsidRPr="005728C6">
              <w:rPr>
                <w:rFonts w:eastAsia="Times New Roman"/>
                <w:i/>
                <w:iCs/>
                <w:kern w:val="0"/>
                <w:sz w:val="20"/>
                <w:szCs w:val="20"/>
                <w14:ligatures w14:val="none"/>
              </w:rPr>
              <w:t>"Happy..."</w:t>
            </w:r>
            <w:r w:rsidRPr="005728C6">
              <w:rPr>
                <w:rFonts w:eastAsia="Times New Roman"/>
                <w:kern w:val="0"/>
                <w:sz w:val="20"/>
                <w:szCs w:val="20"/>
                <w14:ligatures w14:val="none"/>
              </w:rPr>
              <w:t xml:space="preserve"> on a phone, it might guess you want to say </w:t>
            </w:r>
            <w:r w:rsidRPr="005728C6">
              <w:rPr>
                <w:rFonts w:eastAsia="Times New Roman"/>
                <w:i/>
                <w:iCs/>
                <w:kern w:val="0"/>
                <w:sz w:val="20"/>
                <w:szCs w:val="20"/>
                <w14:ligatures w14:val="none"/>
              </w:rPr>
              <w:t>"Birthday."</w:t>
            </w:r>
            <w:r w:rsidRPr="005728C6">
              <w:rPr>
                <w:rFonts w:eastAsia="Times New Roman"/>
                <w:kern w:val="0"/>
                <w:sz w:val="20"/>
                <w:szCs w:val="20"/>
                <w14:ligatures w14:val="none"/>
              </w:rPr>
              <w:t xml:space="preserve"> It does this because it has seen people write "Happy Birthday" millions of times before.</w:t>
            </w:r>
          </w:p>
          <w:p w14:paraId="4712F1EB"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kern w:val="0"/>
                <w:sz w:val="20"/>
                <w:szCs w:val="20"/>
                <w14:ligatures w14:val="none"/>
              </w:rPr>
              <w:t xml:space="preserve">An LLM works the exact same way, but it is a </w:t>
            </w:r>
            <w:r w:rsidRPr="005728C6">
              <w:rPr>
                <w:rFonts w:eastAsia="Times New Roman"/>
                <w:b/>
                <w:bCs/>
                <w:kern w:val="0"/>
                <w:sz w:val="20"/>
                <w:szCs w:val="20"/>
                <w14:ligatures w14:val="none"/>
              </w:rPr>
              <w:t>super-powered guesser</w:t>
            </w:r>
            <w:r w:rsidRPr="005728C6">
              <w:rPr>
                <w:rFonts w:eastAsia="Times New Roman"/>
                <w:kern w:val="0"/>
                <w:sz w:val="20"/>
                <w:szCs w:val="20"/>
                <w14:ligatures w14:val="none"/>
              </w:rPr>
              <w:t>:</w:t>
            </w:r>
          </w:p>
          <w:p w14:paraId="3CD7AB2C" w14:textId="77777777" w:rsidR="005728C6" w:rsidRPr="005728C6" w:rsidRDefault="005728C6" w:rsidP="005728C6">
            <w:pPr>
              <w:numPr>
                <w:ilvl w:val="0"/>
                <w:numId w:val="6"/>
              </w:numPr>
              <w:spacing w:after="0" w:line="240" w:lineRule="auto"/>
              <w:rPr>
                <w:rFonts w:eastAsia="Times New Roman"/>
                <w:kern w:val="0"/>
                <w:sz w:val="20"/>
                <w:szCs w:val="20"/>
                <w14:ligatures w14:val="none"/>
              </w:rPr>
            </w:pPr>
            <w:r w:rsidRPr="005728C6">
              <w:rPr>
                <w:rFonts w:eastAsia="Times New Roman"/>
                <w:b/>
                <w:bCs/>
                <w:kern w:val="0"/>
                <w:sz w:val="20"/>
                <w:szCs w:val="20"/>
                <w14:ligatures w14:val="none"/>
              </w:rPr>
              <w:t>The Super-Computer Brain:</w:t>
            </w:r>
            <w:r w:rsidRPr="005728C6">
              <w:rPr>
                <w:rFonts w:eastAsia="Times New Roman"/>
                <w:kern w:val="0"/>
                <w:sz w:val="20"/>
                <w:szCs w:val="20"/>
                <w14:ligatures w14:val="none"/>
              </w:rPr>
              <w:t xml:space="preserve"> Instead of just guessing the next word, it can guess the next paragraph, poem, or computer code.</w:t>
            </w:r>
          </w:p>
          <w:p w14:paraId="38CE98EB" w14:textId="77777777" w:rsidR="005728C6" w:rsidRPr="005728C6" w:rsidRDefault="005728C6" w:rsidP="005728C6">
            <w:pPr>
              <w:numPr>
                <w:ilvl w:val="0"/>
                <w:numId w:val="6"/>
              </w:numPr>
              <w:spacing w:after="0" w:line="240" w:lineRule="auto"/>
              <w:rPr>
                <w:rFonts w:eastAsia="Times New Roman"/>
                <w:kern w:val="0"/>
                <w:sz w:val="20"/>
                <w:szCs w:val="20"/>
                <w14:ligatures w14:val="none"/>
              </w:rPr>
            </w:pPr>
            <w:r w:rsidRPr="005728C6">
              <w:rPr>
                <w:rFonts w:eastAsia="Times New Roman"/>
                <w:b/>
                <w:bCs/>
                <w:kern w:val="0"/>
                <w:sz w:val="20"/>
                <w:szCs w:val="20"/>
                <w14:ligatures w14:val="none"/>
              </w:rPr>
              <w:t>The "Large" Part:</w:t>
            </w:r>
            <w:r w:rsidRPr="005728C6">
              <w:rPr>
                <w:rFonts w:eastAsia="Times New Roman"/>
                <w:kern w:val="0"/>
                <w:sz w:val="20"/>
                <w:szCs w:val="20"/>
                <w14:ligatures w14:val="none"/>
              </w:rPr>
              <w:t xml:space="preserve"> The word "Large" means it uses a massive amount of computer power and has looked at billions of pages of text to learn the patterns of human language.</w:t>
            </w:r>
          </w:p>
          <w:p w14:paraId="68CD325B" w14:textId="77777777" w:rsidR="005728C6" w:rsidRPr="005728C6" w:rsidRDefault="005728C6" w:rsidP="005728C6">
            <w:pPr>
              <w:numPr>
                <w:ilvl w:val="0"/>
                <w:numId w:val="6"/>
              </w:numPr>
              <w:spacing w:after="0" w:line="240" w:lineRule="auto"/>
              <w:rPr>
                <w:rFonts w:eastAsia="Times New Roman"/>
                <w:kern w:val="0"/>
                <w:sz w:val="20"/>
                <w:szCs w:val="20"/>
                <w14:ligatures w14:val="none"/>
              </w:rPr>
            </w:pPr>
            <w:r w:rsidRPr="005728C6">
              <w:rPr>
                <w:rFonts w:eastAsia="Times New Roman"/>
                <w:b/>
                <w:bCs/>
                <w:kern w:val="0"/>
                <w:sz w:val="20"/>
                <w:szCs w:val="20"/>
                <w14:ligatures w14:val="none"/>
              </w:rPr>
              <w:t>The "Model" Part:</w:t>
            </w:r>
            <w:r w:rsidRPr="005728C6">
              <w:rPr>
                <w:rFonts w:eastAsia="Times New Roman"/>
                <w:kern w:val="0"/>
                <w:sz w:val="20"/>
                <w:szCs w:val="20"/>
                <w14:ligatures w14:val="none"/>
              </w:rPr>
              <w:t xml:space="preserve"> A "model" is just a fancy computer program designed to mimic how humans spot patterns.</w:t>
            </w:r>
          </w:p>
          <w:p w14:paraId="2311B5BC"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kern w:val="0"/>
                <w:sz w:val="20"/>
                <w:szCs w:val="20"/>
                <w14:ligatures w14:val="none"/>
              </w:rPr>
              <w:t xml:space="preserve">So, when you type a question into an LLM, it isn't </w:t>
            </w:r>
            <w:proofErr w:type="gramStart"/>
            <w:r w:rsidRPr="005728C6">
              <w:rPr>
                <w:rFonts w:eastAsia="Times New Roman"/>
                <w:kern w:val="0"/>
                <w:sz w:val="20"/>
                <w:szCs w:val="20"/>
                <w14:ligatures w14:val="none"/>
              </w:rPr>
              <w:t>actually "thinking"</w:t>
            </w:r>
            <w:proofErr w:type="gramEnd"/>
            <w:r w:rsidRPr="005728C6">
              <w:rPr>
                <w:rFonts w:eastAsia="Times New Roman"/>
                <w:kern w:val="0"/>
                <w:sz w:val="20"/>
                <w:szCs w:val="20"/>
                <w14:ligatures w14:val="none"/>
              </w:rPr>
              <w:t xml:space="preserve"> like a human or looking things up on the live internet like Google. Instead, it uses math to quickly calculate: </w:t>
            </w:r>
            <w:r w:rsidRPr="005728C6">
              <w:rPr>
                <w:rFonts w:eastAsia="Times New Roman"/>
                <w:i/>
                <w:iCs/>
                <w:kern w:val="0"/>
                <w:sz w:val="20"/>
                <w:szCs w:val="20"/>
                <w14:ligatures w14:val="none"/>
              </w:rPr>
              <w:t xml:space="preserve">"Based on everything I have ever read, what are the most helpful words to put </w:t>
            </w:r>
            <w:r w:rsidRPr="005728C6">
              <w:rPr>
                <w:rFonts w:eastAsia="Times New Roman"/>
                <w:i/>
                <w:iCs/>
                <w:kern w:val="0"/>
                <w:sz w:val="20"/>
                <w:szCs w:val="20"/>
                <w14:ligatures w14:val="none"/>
              </w:rPr>
              <w:lastRenderedPageBreak/>
              <w:t>next?"</w:t>
            </w:r>
            <w:r w:rsidRPr="005728C6">
              <w:rPr>
                <w:rFonts w:eastAsia="Times New Roman"/>
                <w:kern w:val="0"/>
                <w:sz w:val="20"/>
                <w:szCs w:val="20"/>
                <w14:ligatures w14:val="none"/>
              </w:rPr>
              <w:t xml:space="preserve"> And it types them out for you instantly</w:t>
            </w:r>
          </w:p>
          <w:p w14:paraId="7AF21EAB" w14:textId="77777777" w:rsidR="00E31036" w:rsidRPr="00E31036" w:rsidRDefault="00E31036" w:rsidP="00E31036">
            <w:pPr>
              <w:spacing w:after="0" w:line="240" w:lineRule="auto"/>
              <w:rPr>
                <w:rFonts w:eastAsia="Times New Roman"/>
                <w:kern w:val="0"/>
                <w:sz w:val="20"/>
                <w:szCs w:val="20"/>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58F910A" w14:textId="3AEBCE60" w:rsidR="00E31036" w:rsidRPr="00E31036" w:rsidRDefault="005728C6" w:rsidP="00E31036">
            <w:pPr>
              <w:spacing w:after="0" w:line="240" w:lineRule="auto"/>
              <w:rPr>
                <w:rFonts w:eastAsia="Times New Roman"/>
                <w:kern w:val="0"/>
                <w:sz w:val="20"/>
                <w:szCs w:val="20"/>
                <w14:ligatures w14:val="none"/>
              </w:rPr>
            </w:pPr>
            <w:r>
              <w:rPr>
                <w:rFonts w:eastAsia="Times New Roman"/>
                <w:kern w:val="0"/>
                <w:sz w:val="20"/>
                <w:szCs w:val="20"/>
                <w14:ligatures w14:val="none"/>
              </w:rPr>
              <w:lastRenderedPageBreak/>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BFD7B" w14:textId="0A219450" w:rsidR="00E31036" w:rsidRPr="00E31036" w:rsidRDefault="005728C6" w:rsidP="00E31036">
            <w:pPr>
              <w:spacing w:after="0" w:line="240" w:lineRule="auto"/>
              <w:jc w:val="center"/>
              <w:rPr>
                <w:rFonts w:eastAsia="Times New Roman"/>
                <w:kern w:val="0"/>
                <w:sz w:val="20"/>
                <w:szCs w:val="20"/>
                <w14:ligatures w14:val="none"/>
              </w:rPr>
            </w:pPr>
            <w:r>
              <w:rPr>
                <w:rFonts w:eastAsia="Times New Roman"/>
                <w:kern w:val="0"/>
                <w:sz w:val="20"/>
                <w:szCs w:val="20"/>
                <w14:ligatures w14:val="none"/>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9F83126" w14:textId="6E4814F9" w:rsidR="00E31036" w:rsidRPr="00E31036" w:rsidRDefault="005728C6" w:rsidP="00E31036">
            <w:pPr>
              <w:spacing w:after="0" w:line="240" w:lineRule="auto"/>
              <w:jc w:val="center"/>
              <w:rPr>
                <w:rFonts w:eastAsia="Times New Roman"/>
                <w:kern w:val="0"/>
                <w:sz w:val="20"/>
                <w:szCs w:val="20"/>
                <w14:ligatures w14:val="none"/>
              </w:rPr>
            </w:pPr>
            <w:r>
              <w:rPr>
                <w:rFonts w:eastAsia="Times New Roman"/>
                <w:kern w:val="0"/>
                <w:sz w:val="20"/>
                <w:szCs w:val="20"/>
                <w14:ligatures w14:val="none"/>
              </w:rPr>
              <w:t xml:space="preserve">I don’t think the </w:t>
            </w:r>
            <w:proofErr w:type="gramStart"/>
            <w:r>
              <w:rPr>
                <w:rFonts w:eastAsia="Times New Roman"/>
                <w:kern w:val="0"/>
                <w:sz w:val="20"/>
                <w:szCs w:val="20"/>
                <w14:ligatures w14:val="none"/>
              </w:rPr>
              <w:t>parrot thing</w:t>
            </w:r>
            <w:proofErr w:type="gramEnd"/>
            <w:r>
              <w:rPr>
                <w:rFonts w:eastAsia="Times New Roman"/>
                <w:kern w:val="0"/>
                <w:sz w:val="20"/>
                <w:szCs w:val="20"/>
                <w14:ligatures w14:val="none"/>
              </w:rPr>
              <w:t xml:space="preserve"> is useful at all. I think it provides an incorrect or misleading base</w:t>
            </w:r>
          </w:p>
        </w:tc>
      </w:tr>
      <w:tr w:rsidR="00E31036" w:rsidRPr="00E31036" w14:paraId="54B07CB5" w14:textId="77777777" w:rsidTr="00E31036">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0FDD4BA2" w14:textId="77777777" w:rsidR="00E31036" w:rsidRPr="00E31036" w:rsidRDefault="00E31036" w:rsidP="00E31036">
            <w:pPr>
              <w:spacing w:after="0" w:line="240" w:lineRule="auto"/>
              <w:jc w:val="center"/>
              <w:rPr>
                <w:rFonts w:eastAsia="Times New Roman"/>
                <w:kern w:val="0"/>
                <w14:ligatures w14:val="none"/>
              </w:rPr>
            </w:pPr>
            <w:r w:rsidRPr="00E31036">
              <w:rPr>
                <w:rFonts w:eastAsia="Times New Roman"/>
                <w:kern w:val="0"/>
                <w14:ligatures w14:val="none"/>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37AB5234" w14:textId="7564D2B8" w:rsidR="00E31036" w:rsidRPr="00E31036" w:rsidRDefault="005728C6" w:rsidP="00E31036">
            <w:pPr>
              <w:spacing w:after="0" w:line="240" w:lineRule="auto"/>
              <w:jc w:val="center"/>
              <w:rPr>
                <w:rFonts w:eastAsia="Times New Roman"/>
                <w:kern w:val="0"/>
                <w14:ligatures w14:val="none"/>
              </w:rPr>
            </w:pPr>
            <w:r>
              <w:rPr>
                <w:rFonts w:eastAsia="Times New Roman"/>
                <w:kern w:val="0"/>
                <w14:ligatures w14:val="none"/>
              </w:rPr>
              <w:t>Gemini</w:t>
            </w:r>
          </w:p>
        </w:tc>
        <w:tc>
          <w:tcPr>
            <w:tcW w:w="0" w:type="auto"/>
            <w:tcBorders>
              <w:top w:val="single" w:sz="4" w:space="0" w:color="auto"/>
              <w:left w:val="single" w:sz="4" w:space="0" w:color="auto"/>
              <w:bottom w:val="single" w:sz="4" w:space="0" w:color="auto"/>
              <w:right w:val="single" w:sz="4" w:space="0" w:color="auto"/>
            </w:tcBorders>
            <w:vAlign w:val="center"/>
            <w:hideMark/>
          </w:tcPr>
          <w:p w14:paraId="36D632FF" w14:textId="77777777" w:rsidR="005728C6" w:rsidRPr="005728C6" w:rsidRDefault="005728C6" w:rsidP="005728C6">
            <w:pPr>
              <w:spacing w:after="0" w:line="240" w:lineRule="auto"/>
              <w:rPr>
                <w:rFonts w:eastAsia="Times New Roman"/>
                <w:b/>
                <w:bCs/>
                <w:kern w:val="0"/>
                <w:sz w:val="20"/>
                <w:szCs w:val="20"/>
                <w14:ligatures w14:val="none"/>
              </w:rPr>
            </w:pPr>
            <w:r w:rsidRPr="005728C6">
              <w:rPr>
                <w:rFonts w:eastAsia="Times New Roman"/>
                <w:b/>
                <w:bCs/>
                <w:kern w:val="0"/>
                <w:sz w:val="20"/>
                <w:szCs w:val="20"/>
                <w14:ligatures w14:val="none"/>
              </w:rPr>
              <w:t xml:space="preserve">1. The EU Amends and Delays Flagship AI Act Deadlines </w:t>
            </w:r>
          </w:p>
          <w:p w14:paraId="526F1E9A" w14:textId="77777777" w:rsidR="005728C6" w:rsidRPr="005728C6" w:rsidRDefault="005728C6" w:rsidP="005728C6">
            <w:pPr>
              <w:spacing w:after="0" w:line="240" w:lineRule="auto"/>
              <w:rPr>
                <w:rFonts w:eastAsia="Times New Roman"/>
                <w:b/>
                <w:bCs/>
                <w:kern w:val="0"/>
                <w:sz w:val="20"/>
                <w:szCs w:val="20"/>
                <w14:ligatures w14:val="none"/>
              </w:rPr>
            </w:pPr>
            <w:r w:rsidRPr="005728C6">
              <w:rPr>
                <w:rFonts w:eastAsia="Times New Roman"/>
                <w:b/>
                <w:bCs/>
                <w:kern w:val="0"/>
                <w:sz w:val="20"/>
                <w:szCs w:val="20"/>
                <w14:ligatures w14:val="none"/>
              </w:rPr>
              <w:t>Data Matters - Sidley</w:t>
            </w:r>
          </w:p>
          <w:p w14:paraId="0BF5DC1B"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kern w:val="0"/>
                <w:sz w:val="20"/>
                <w:szCs w:val="20"/>
                <w14:ligatures w14:val="none"/>
              </w:rPr>
              <w:t xml:space="preserve">On June 16, 2026, the European Parliament officially voted to adopt a provisional agreement known as the </w:t>
            </w:r>
            <w:r w:rsidRPr="005728C6">
              <w:rPr>
                <w:rFonts w:eastAsia="Times New Roman"/>
                <w:b/>
                <w:bCs/>
                <w:kern w:val="0"/>
                <w:sz w:val="20"/>
                <w:szCs w:val="20"/>
                <w14:ligatures w14:val="none"/>
              </w:rPr>
              <w:t>EU Digital Omnibus on AI</w:t>
            </w:r>
            <w:r w:rsidRPr="005728C6">
              <w:rPr>
                <w:rFonts w:eastAsia="Times New Roman"/>
                <w:kern w:val="0"/>
                <w:sz w:val="20"/>
                <w:szCs w:val="20"/>
                <w14:ligatures w14:val="none"/>
              </w:rPr>
              <w:t xml:space="preserve">. This major development alters the landmark EU AI Act (originally passed in 2024), pushing back deadlines for compliance. Specifically, rules regarding synthetic content watermarking (such as AI-generated text and deepfakes) and strict outright bans on non-consensual intimate content or child sexual abuse material have been delayed until December 2026 to give companies more time to prepare infrastructure. </w:t>
            </w:r>
          </w:p>
          <w:p w14:paraId="7209A955"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kern w:val="0"/>
                <w:sz w:val="20"/>
                <w:szCs w:val="20"/>
                <w14:ligatures w14:val="none"/>
              </w:rPr>
              <w:t>Data Matters - Sidley</w:t>
            </w:r>
          </w:p>
          <w:p w14:paraId="77B2248D"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b/>
                <w:bCs/>
                <w:kern w:val="0"/>
                <w:sz w:val="20"/>
                <w:szCs w:val="20"/>
                <w14:ligatures w14:val="none"/>
              </w:rPr>
              <w:t>Source:</w:t>
            </w:r>
            <w:r w:rsidRPr="005728C6">
              <w:rPr>
                <w:rFonts w:eastAsia="Times New Roman"/>
                <w:kern w:val="0"/>
                <w:sz w:val="20"/>
                <w:szCs w:val="20"/>
                <w14:ligatures w14:val="none"/>
              </w:rPr>
              <w:t xml:space="preserve"> </w:t>
            </w:r>
            <w:r w:rsidRPr="005728C6">
              <w:rPr>
                <w:rFonts w:eastAsia="Times New Roman"/>
                <w:i/>
                <w:iCs/>
                <w:kern w:val="0"/>
                <w:sz w:val="20"/>
                <w:szCs w:val="20"/>
                <w14:ligatures w14:val="none"/>
              </w:rPr>
              <w:t>Sidley Austin LLP: Data Matters Legal Analysis (June 22, 2026).</w:t>
            </w:r>
          </w:p>
          <w:p w14:paraId="08312D09" w14:textId="77777777" w:rsidR="005728C6" w:rsidRPr="005728C6" w:rsidRDefault="005728C6" w:rsidP="005728C6">
            <w:pPr>
              <w:spacing w:after="0" w:line="240" w:lineRule="auto"/>
              <w:rPr>
                <w:rFonts w:eastAsia="Times New Roman"/>
                <w:b/>
                <w:bCs/>
                <w:kern w:val="0"/>
                <w:sz w:val="20"/>
                <w:szCs w:val="20"/>
                <w14:ligatures w14:val="none"/>
              </w:rPr>
            </w:pPr>
            <w:r w:rsidRPr="005728C6">
              <w:rPr>
                <w:rFonts w:eastAsia="Times New Roman"/>
                <w:b/>
                <w:bCs/>
                <w:kern w:val="0"/>
                <w:sz w:val="20"/>
                <w:szCs w:val="20"/>
                <w14:ligatures w14:val="none"/>
              </w:rPr>
              <w:t xml:space="preserve">2. Passage of the "NO FAKES Act" by the U.S. Senate Judiciary Committee </w:t>
            </w:r>
          </w:p>
          <w:p w14:paraId="619976D4" w14:textId="77777777" w:rsidR="005728C6" w:rsidRPr="005728C6" w:rsidRDefault="005728C6" w:rsidP="005728C6">
            <w:pPr>
              <w:spacing w:after="0" w:line="240" w:lineRule="auto"/>
              <w:rPr>
                <w:rFonts w:eastAsia="Times New Roman"/>
                <w:b/>
                <w:bCs/>
                <w:kern w:val="0"/>
                <w:sz w:val="20"/>
                <w:szCs w:val="20"/>
                <w14:ligatures w14:val="none"/>
              </w:rPr>
            </w:pPr>
            <w:r w:rsidRPr="005728C6">
              <w:rPr>
                <w:rFonts w:eastAsia="Times New Roman"/>
                <w:b/>
                <w:bCs/>
                <w:kern w:val="0"/>
                <w:sz w:val="20"/>
                <w:szCs w:val="20"/>
                <w14:ligatures w14:val="none"/>
              </w:rPr>
              <w:t>Holland &amp; Knight</w:t>
            </w:r>
          </w:p>
          <w:p w14:paraId="57708492"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kern w:val="0"/>
                <w:sz w:val="20"/>
                <w:szCs w:val="20"/>
                <w14:ligatures w14:val="none"/>
              </w:rPr>
              <w:t xml:space="preserve">On June 18, 2026, the U.S. Senate Committee on the Judiciary unanimously advanced the bipartisan </w:t>
            </w:r>
            <w:r w:rsidRPr="005728C6">
              <w:rPr>
                <w:rFonts w:eastAsia="Times New Roman"/>
                <w:b/>
                <w:bCs/>
                <w:kern w:val="0"/>
                <w:sz w:val="20"/>
                <w:szCs w:val="20"/>
                <w14:ligatures w14:val="none"/>
              </w:rPr>
              <w:t>Nurture Originals, Foster Art, and Keep Entertainment Safe Act of 2026 (NO FAKES Act)</w:t>
            </w:r>
            <w:r w:rsidRPr="005728C6">
              <w:rPr>
                <w:rFonts w:eastAsia="Times New Roman"/>
                <w:kern w:val="0"/>
                <w:sz w:val="20"/>
                <w:szCs w:val="20"/>
                <w14:ligatures w14:val="none"/>
              </w:rPr>
              <w:t xml:space="preserve">. This monumental legislation creates a first-of-its-kind federal intellectual property right. It gives all individuals—from public celebrities to private citizens—strict ownership over their own voice and visual likeness, providing a powerful legal framework and a DMCA-style "notice-and-takedown" process to combat unauthorized AI-generated deepfakes and vocal cloning. </w:t>
            </w:r>
          </w:p>
          <w:p w14:paraId="129AC1EA"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kern w:val="0"/>
                <w:sz w:val="20"/>
                <w:szCs w:val="20"/>
                <w14:ligatures w14:val="none"/>
              </w:rPr>
              <w:t>Holland &amp; Knight</w:t>
            </w:r>
          </w:p>
          <w:p w14:paraId="560DDE8F"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b/>
                <w:bCs/>
                <w:kern w:val="0"/>
                <w:sz w:val="20"/>
                <w:szCs w:val="20"/>
                <w14:ligatures w14:val="none"/>
              </w:rPr>
              <w:t>Source:</w:t>
            </w:r>
            <w:r w:rsidRPr="005728C6">
              <w:rPr>
                <w:rFonts w:eastAsia="Times New Roman"/>
                <w:kern w:val="0"/>
                <w:sz w:val="20"/>
                <w:szCs w:val="20"/>
                <w14:ligatures w14:val="none"/>
              </w:rPr>
              <w:t xml:space="preserve"> </w:t>
            </w:r>
            <w:r w:rsidRPr="005728C6">
              <w:rPr>
                <w:rFonts w:eastAsia="Times New Roman"/>
                <w:i/>
                <w:iCs/>
                <w:kern w:val="0"/>
                <w:sz w:val="20"/>
                <w:szCs w:val="20"/>
                <w14:ligatures w14:val="none"/>
              </w:rPr>
              <w:t>U.S. Senate Committee on the Judiciary / Holland &amp; Knight Congressional Reports (June 22, 2026).</w:t>
            </w:r>
            <w:r w:rsidRPr="005728C6">
              <w:rPr>
                <w:rFonts w:eastAsia="Times New Roman"/>
                <w:kern w:val="0"/>
                <w:sz w:val="20"/>
                <w:szCs w:val="20"/>
                <w14:ligatures w14:val="none"/>
              </w:rPr>
              <w:t xml:space="preserve"> </w:t>
            </w:r>
          </w:p>
          <w:p w14:paraId="6D2008C3"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kern w:val="0"/>
                <w:sz w:val="20"/>
                <w:szCs w:val="20"/>
                <w14:ligatures w14:val="none"/>
              </w:rPr>
              <w:t>Holland &amp; Knight</w:t>
            </w:r>
          </w:p>
          <w:p w14:paraId="00FD0180" w14:textId="77777777" w:rsidR="005728C6" w:rsidRPr="005728C6" w:rsidRDefault="005728C6" w:rsidP="005728C6">
            <w:pPr>
              <w:spacing w:after="0" w:line="240" w:lineRule="auto"/>
              <w:rPr>
                <w:rFonts w:eastAsia="Times New Roman"/>
                <w:b/>
                <w:bCs/>
                <w:kern w:val="0"/>
                <w:sz w:val="20"/>
                <w:szCs w:val="20"/>
                <w14:ligatures w14:val="none"/>
              </w:rPr>
            </w:pPr>
            <w:r w:rsidRPr="005728C6">
              <w:rPr>
                <w:rFonts w:eastAsia="Times New Roman"/>
                <w:b/>
                <w:bCs/>
                <w:kern w:val="0"/>
                <w:sz w:val="20"/>
                <w:szCs w:val="20"/>
                <w14:ligatures w14:val="none"/>
              </w:rPr>
              <w:t>3. Shift Toward "Physical AI" and Environmental Resource Infrastructure</w:t>
            </w:r>
          </w:p>
          <w:p w14:paraId="052F4B45"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kern w:val="0"/>
                <w:sz w:val="20"/>
                <w:szCs w:val="20"/>
                <w14:ligatures w14:val="none"/>
              </w:rPr>
              <w:t xml:space="preserve">In mid-June 2026, a structural pivot in the AI race was heavily underscored by both global economic forums and environmental </w:t>
            </w:r>
            <w:r w:rsidRPr="005728C6">
              <w:rPr>
                <w:rFonts w:eastAsia="Times New Roman"/>
                <w:kern w:val="0"/>
                <w:sz w:val="20"/>
                <w:szCs w:val="20"/>
                <w14:ligatures w14:val="none"/>
              </w:rPr>
              <w:lastRenderedPageBreak/>
              <w:t xml:space="preserve">agencies. On June 23, 2026, the World Economic Forum (WEF) and Frontiers published their </w:t>
            </w:r>
            <w:r w:rsidRPr="005728C6">
              <w:rPr>
                <w:rFonts w:eastAsia="Times New Roman"/>
                <w:i/>
                <w:iCs/>
                <w:kern w:val="0"/>
                <w:sz w:val="20"/>
                <w:szCs w:val="20"/>
                <w14:ligatures w14:val="none"/>
              </w:rPr>
              <w:t>Top 10 Emerging Technologies</w:t>
            </w:r>
            <w:r w:rsidRPr="005728C6">
              <w:rPr>
                <w:rFonts w:eastAsia="Times New Roman"/>
                <w:kern w:val="0"/>
                <w:sz w:val="20"/>
                <w:szCs w:val="20"/>
                <w14:ligatures w14:val="none"/>
              </w:rPr>
              <w:t xml:space="preserve"> report, highlighting that the tech landscape is rapidly shifting from "software-first AI" to "physical </w:t>
            </w:r>
            <w:proofErr w:type="gramStart"/>
            <w:r w:rsidRPr="005728C6">
              <w:rPr>
                <w:rFonts w:eastAsia="Times New Roman"/>
                <w:kern w:val="0"/>
                <w:sz w:val="20"/>
                <w:szCs w:val="20"/>
                <w14:ligatures w14:val="none"/>
              </w:rPr>
              <w:t>AI"—</w:t>
            </w:r>
            <w:proofErr w:type="gramEnd"/>
            <w:r w:rsidRPr="005728C6">
              <w:rPr>
                <w:rFonts w:eastAsia="Times New Roman"/>
                <w:kern w:val="0"/>
                <w:sz w:val="20"/>
                <w:szCs w:val="20"/>
                <w14:ligatures w14:val="none"/>
              </w:rPr>
              <w:t xml:space="preserve">using advanced AI models (like multi-modal World Models) to optimize power grids, industrial factories, and clinical drug pipelines. </w:t>
            </w:r>
          </w:p>
          <w:p w14:paraId="0267394A"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kern w:val="0"/>
                <w:sz w:val="20"/>
                <w:szCs w:val="20"/>
                <w14:ligatures w14:val="none"/>
              </w:rPr>
              <w:t>Frontiers</w:t>
            </w:r>
          </w:p>
          <w:p w14:paraId="4D0D72BA"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kern w:val="0"/>
                <w:sz w:val="20"/>
                <w:szCs w:val="20"/>
                <w14:ligatures w14:val="none"/>
              </w:rPr>
              <w:t xml:space="preserve">Simultaneously, this physical expansion triggered intense scrutiny; a landmark United Nations University (UNU) report published in June revealed that AI data center power usage is on track to triple by 2030, sparking major global policy debates regarding data center water cooling and energy grid infrastructure. </w:t>
            </w:r>
          </w:p>
          <w:p w14:paraId="17F735E6"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kern w:val="0"/>
                <w:sz w:val="20"/>
                <w:szCs w:val="20"/>
                <w14:ligatures w14:val="none"/>
              </w:rPr>
              <w:t>UN News - the United Nations</w:t>
            </w:r>
          </w:p>
          <w:p w14:paraId="01DB75ED" w14:textId="77777777" w:rsidR="005728C6" w:rsidRPr="005728C6" w:rsidRDefault="005728C6" w:rsidP="005728C6">
            <w:pPr>
              <w:spacing w:after="0" w:line="240" w:lineRule="auto"/>
              <w:rPr>
                <w:rFonts w:eastAsia="Times New Roman"/>
                <w:kern w:val="0"/>
                <w:sz w:val="20"/>
                <w:szCs w:val="20"/>
                <w14:ligatures w14:val="none"/>
              </w:rPr>
            </w:pPr>
            <w:r w:rsidRPr="005728C6">
              <w:rPr>
                <w:rFonts w:eastAsia="Times New Roman"/>
                <w:b/>
                <w:bCs/>
                <w:kern w:val="0"/>
                <w:sz w:val="20"/>
                <w:szCs w:val="20"/>
                <w14:ligatures w14:val="none"/>
              </w:rPr>
              <w:t>Sources:</w:t>
            </w:r>
            <w:r w:rsidRPr="005728C6">
              <w:rPr>
                <w:rFonts w:eastAsia="Times New Roman"/>
                <w:kern w:val="0"/>
                <w:sz w:val="20"/>
                <w:szCs w:val="20"/>
                <w14:ligatures w14:val="none"/>
              </w:rPr>
              <w:t xml:space="preserve"> </w:t>
            </w:r>
            <w:r w:rsidRPr="005728C6">
              <w:rPr>
                <w:rFonts w:eastAsia="Times New Roman"/>
                <w:i/>
                <w:iCs/>
                <w:kern w:val="0"/>
                <w:sz w:val="20"/>
                <w:szCs w:val="20"/>
                <w14:ligatures w14:val="none"/>
              </w:rPr>
              <w:t>World Economic Forum &amp; Frontiers Emerging Tech Report (June 23, 2026) / United Nations Climate and Environment Registry (June 4, 2026).</w:t>
            </w:r>
          </w:p>
          <w:p w14:paraId="427D7240" w14:textId="77777777" w:rsidR="00E31036" w:rsidRPr="00E31036" w:rsidRDefault="00E31036" w:rsidP="00E31036">
            <w:pPr>
              <w:spacing w:after="0" w:line="240" w:lineRule="auto"/>
              <w:rPr>
                <w:rFonts w:eastAsia="Times New Roman"/>
                <w:kern w:val="0"/>
                <w:sz w:val="20"/>
                <w:szCs w:val="20"/>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194E787" w14:textId="3DA45E4F" w:rsidR="00E31036" w:rsidRPr="00E31036" w:rsidRDefault="005728C6" w:rsidP="00E31036">
            <w:pPr>
              <w:spacing w:after="0" w:line="240" w:lineRule="auto"/>
              <w:rPr>
                <w:rFonts w:eastAsia="Times New Roman"/>
                <w:kern w:val="0"/>
                <w:sz w:val="20"/>
                <w:szCs w:val="20"/>
                <w14:ligatures w14:val="none"/>
              </w:rPr>
            </w:pPr>
            <w:r>
              <w:rPr>
                <w:rFonts w:eastAsia="Times New Roman"/>
                <w:kern w:val="0"/>
                <w:sz w:val="20"/>
                <w:szCs w:val="20"/>
                <w14:ligatures w14:val="none"/>
              </w:rPr>
              <w:lastRenderedPageBreak/>
              <w:t>? subjective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82FD90" w14:textId="65C2D4E3" w:rsidR="00E31036" w:rsidRPr="00E31036" w:rsidRDefault="005728C6" w:rsidP="00E31036">
            <w:pPr>
              <w:spacing w:after="0" w:line="240" w:lineRule="auto"/>
              <w:jc w:val="center"/>
              <w:rPr>
                <w:rFonts w:eastAsia="Times New Roman"/>
                <w:kern w:val="0"/>
                <w:sz w:val="20"/>
                <w:szCs w:val="20"/>
                <w14:ligatures w14:val="none"/>
              </w:rPr>
            </w:pPr>
            <w:r>
              <w:rPr>
                <w:rFonts w:eastAsia="Times New Roman"/>
                <w:kern w:val="0"/>
                <w:sz w:val="20"/>
                <w:szCs w:val="20"/>
                <w14:ligatures w14:val="none"/>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444636C8" w14:textId="625036A2" w:rsidR="00E31036" w:rsidRPr="00E31036" w:rsidRDefault="005728C6" w:rsidP="00E31036">
            <w:pPr>
              <w:spacing w:after="0" w:line="240" w:lineRule="auto"/>
              <w:jc w:val="center"/>
              <w:rPr>
                <w:rFonts w:eastAsia="Times New Roman"/>
                <w:kern w:val="0"/>
                <w:sz w:val="20"/>
                <w:szCs w:val="20"/>
                <w14:ligatures w14:val="none"/>
              </w:rPr>
            </w:pPr>
            <w:r>
              <w:rPr>
                <w:rFonts w:eastAsia="Times New Roman"/>
                <w:kern w:val="0"/>
                <w:sz w:val="20"/>
                <w:szCs w:val="20"/>
                <w14:ligatures w14:val="none"/>
              </w:rPr>
              <w:t>Good summaries and has recent info</w:t>
            </w:r>
          </w:p>
        </w:tc>
      </w:tr>
    </w:tbl>
    <w:p w14:paraId="1A09CE1F" w14:textId="77777777" w:rsidR="00585168" w:rsidRDefault="00585168"/>
    <w:sectPr w:rsidR="00585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4BA2"/>
    <w:multiLevelType w:val="multilevel"/>
    <w:tmpl w:val="731C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D2015"/>
    <w:multiLevelType w:val="multilevel"/>
    <w:tmpl w:val="F22E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F316D"/>
    <w:multiLevelType w:val="multilevel"/>
    <w:tmpl w:val="A810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F273C"/>
    <w:multiLevelType w:val="multilevel"/>
    <w:tmpl w:val="A0AE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A876B2"/>
    <w:multiLevelType w:val="multilevel"/>
    <w:tmpl w:val="CB12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A5067"/>
    <w:multiLevelType w:val="multilevel"/>
    <w:tmpl w:val="A2B0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387758">
    <w:abstractNumId w:val="4"/>
  </w:num>
  <w:num w:numId="2" w16cid:durableId="1271619582">
    <w:abstractNumId w:val="2"/>
  </w:num>
  <w:num w:numId="3" w16cid:durableId="342972230">
    <w:abstractNumId w:val="1"/>
  </w:num>
  <w:num w:numId="4" w16cid:durableId="2008707148">
    <w:abstractNumId w:val="5"/>
  </w:num>
  <w:num w:numId="5" w16cid:durableId="37171134">
    <w:abstractNumId w:val="3"/>
  </w:num>
  <w:num w:numId="6" w16cid:durableId="101727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168"/>
    <w:rsid w:val="000A5AF7"/>
    <w:rsid w:val="000C4A40"/>
    <w:rsid w:val="00293E83"/>
    <w:rsid w:val="002A70A0"/>
    <w:rsid w:val="00344C1C"/>
    <w:rsid w:val="00437691"/>
    <w:rsid w:val="004D23A0"/>
    <w:rsid w:val="005728C6"/>
    <w:rsid w:val="00585168"/>
    <w:rsid w:val="007F1619"/>
    <w:rsid w:val="00803143"/>
    <w:rsid w:val="008371BD"/>
    <w:rsid w:val="009912E6"/>
    <w:rsid w:val="00A76F3B"/>
    <w:rsid w:val="00B42052"/>
    <w:rsid w:val="00B962D4"/>
    <w:rsid w:val="00E31036"/>
    <w:rsid w:val="00EF7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27C59"/>
  <w15:chartTrackingRefBased/>
  <w15:docId w15:val="{8F3ED563-A804-49FE-A82E-366FB2A8F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1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1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851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51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51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51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51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16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1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851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851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51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51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51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1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1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85168"/>
    <w:pPr>
      <w:spacing w:before="160"/>
      <w:jc w:val="center"/>
    </w:pPr>
    <w:rPr>
      <w:i/>
      <w:iCs/>
      <w:color w:val="404040" w:themeColor="text1" w:themeTint="BF"/>
    </w:rPr>
  </w:style>
  <w:style w:type="character" w:customStyle="1" w:styleId="QuoteChar">
    <w:name w:val="Quote Char"/>
    <w:basedOn w:val="DefaultParagraphFont"/>
    <w:link w:val="Quote"/>
    <w:uiPriority w:val="29"/>
    <w:rsid w:val="00585168"/>
    <w:rPr>
      <w:i/>
      <w:iCs/>
      <w:color w:val="404040" w:themeColor="text1" w:themeTint="BF"/>
    </w:rPr>
  </w:style>
  <w:style w:type="paragraph" w:styleId="ListParagraph">
    <w:name w:val="List Paragraph"/>
    <w:basedOn w:val="Normal"/>
    <w:uiPriority w:val="34"/>
    <w:qFormat/>
    <w:rsid w:val="00585168"/>
    <w:pPr>
      <w:ind w:left="720"/>
      <w:contextualSpacing/>
    </w:pPr>
  </w:style>
  <w:style w:type="character" w:styleId="IntenseEmphasis">
    <w:name w:val="Intense Emphasis"/>
    <w:basedOn w:val="DefaultParagraphFont"/>
    <w:uiPriority w:val="21"/>
    <w:qFormat/>
    <w:rsid w:val="00585168"/>
    <w:rPr>
      <w:i/>
      <w:iCs/>
      <w:color w:val="0F4761" w:themeColor="accent1" w:themeShade="BF"/>
    </w:rPr>
  </w:style>
  <w:style w:type="paragraph" w:styleId="IntenseQuote">
    <w:name w:val="Intense Quote"/>
    <w:basedOn w:val="Normal"/>
    <w:next w:val="Normal"/>
    <w:link w:val="IntenseQuoteChar"/>
    <w:uiPriority w:val="30"/>
    <w:qFormat/>
    <w:rsid w:val="0058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168"/>
    <w:rPr>
      <w:i/>
      <w:iCs/>
      <w:color w:val="0F4761" w:themeColor="accent1" w:themeShade="BF"/>
    </w:rPr>
  </w:style>
  <w:style w:type="character" w:styleId="IntenseReference">
    <w:name w:val="Intense Reference"/>
    <w:basedOn w:val="DefaultParagraphFont"/>
    <w:uiPriority w:val="32"/>
    <w:qFormat/>
    <w:rsid w:val="00585168"/>
    <w:rPr>
      <w:b/>
      <w:bCs/>
      <w:smallCaps/>
      <w:color w:val="0F4761" w:themeColor="accent1" w:themeShade="BF"/>
      <w:spacing w:val="5"/>
    </w:rPr>
  </w:style>
  <w:style w:type="character" w:styleId="Hyperlink">
    <w:name w:val="Hyperlink"/>
    <w:basedOn w:val="DefaultParagraphFont"/>
    <w:uiPriority w:val="99"/>
    <w:unhideWhenUsed/>
    <w:rsid w:val="00E31036"/>
    <w:rPr>
      <w:color w:val="467886" w:themeColor="hyperlink"/>
      <w:u w:val="single"/>
    </w:rPr>
  </w:style>
  <w:style w:type="character" w:styleId="UnresolvedMention">
    <w:name w:val="Unresolved Mention"/>
    <w:basedOn w:val="DefaultParagraphFont"/>
    <w:uiPriority w:val="99"/>
    <w:semiHidden/>
    <w:unhideWhenUsed/>
    <w:rsid w:val="00E310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Mark_Carney" TargetMode="External"/><Relationship Id="rId5" Type="http://schemas.openxmlformats.org/officeDocument/2006/relationships/hyperlink" Target="https://www.pm.gc.ca/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897</TotalTime>
  <Pages>1</Pages>
  <Words>1844</Words>
  <Characters>10514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Tullis, Jonathan G - (tullis)</dc:creator>
  <cp:keywords/>
  <dc:description/>
  <cp:lastModifiedBy>Tullis, Jonathan G - (tullis)</cp:lastModifiedBy>
  <cp:revision>5</cp:revision>
  <dcterms:created xsi:type="dcterms:W3CDTF">2026-06-22T21:33:00Z</dcterms:created>
  <dcterms:modified xsi:type="dcterms:W3CDTF">2026-06-23T13:17:00Z</dcterms:modified>
</cp:coreProperties>
</file>