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FE92" w14:textId="77777777" w:rsidR="00D17999" w:rsidRDefault="00000000">
      <w:pPr>
        <w:pStyle w:val="Title"/>
      </w:pPr>
      <w:r>
        <w:t>Joseph</w:t>
      </w:r>
      <w:r>
        <w:rPr>
          <w:spacing w:val="-5"/>
        </w:rPr>
        <w:t xml:space="preserve"> </w:t>
      </w:r>
      <w:r>
        <w:rPr>
          <w:spacing w:val="-2"/>
        </w:rPr>
        <w:t>Westhoff</w:t>
      </w:r>
    </w:p>
    <w:p w14:paraId="411EE0E2" w14:textId="77777777" w:rsidR="00D17999" w:rsidRDefault="00000000">
      <w:pPr>
        <w:spacing w:line="170" w:lineRule="exact"/>
        <w:ind w:left="1" w:right="44"/>
        <w:jc w:val="center"/>
        <w:rPr>
          <w:rFonts w:ascii="Arial"/>
          <w:sz w:val="16"/>
        </w:rPr>
      </w:pPr>
      <w:r>
        <w:rPr>
          <w:rFonts w:ascii="Arial"/>
          <w:sz w:val="16"/>
        </w:rPr>
        <w:t>+1</w:t>
      </w:r>
      <w:r>
        <w:rPr>
          <w:rFonts w:ascii="Arial"/>
          <w:spacing w:val="-10"/>
          <w:sz w:val="16"/>
        </w:rPr>
        <w:t xml:space="preserve"> </w:t>
      </w:r>
      <w:r>
        <w:rPr>
          <w:rFonts w:ascii="Arial"/>
          <w:sz w:val="16"/>
        </w:rPr>
        <w:t>(917)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789</w:t>
      </w:r>
      <w:r>
        <w:rPr>
          <w:rFonts w:ascii="Arial"/>
          <w:spacing w:val="-8"/>
          <w:sz w:val="16"/>
        </w:rPr>
        <w:t xml:space="preserve"> </w:t>
      </w:r>
      <w:r>
        <w:rPr>
          <w:rFonts w:ascii="Arial"/>
          <w:sz w:val="16"/>
        </w:rPr>
        <w:t>3792</w:t>
      </w:r>
      <w:r>
        <w:rPr>
          <w:rFonts w:ascii="Arial"/>
          <w:spacing w:val="36"/>
          <w:sz w:val="16"/>
        </w:rPr>
        <w:t xml:space="preserve">  </w:t>
      </w:r>
      <w:r>
        <w:rPr>
          <w:rFonts w:ascii="Arial"/>
          <w:sz w:val="16"/>
        </w:rPr>
        <w:t>|</w:t>
      </w:r>
      <w:r>
        <w:rPr>
          <w:rFonts w:ascii="Arial"/>
          <w:spacing w:val="34"/>
          <w:sz w:val="16"/>
        </w:rPr>
        <w:t xml:space="preserve">  </w:t>
      </w:r>
      <w:hyperlink r:id="rId5">
        <w:r>
          <w:rPr>
            <w:rFonts w:ascii="Arial"/>
            <w:sz w:val="16"/>
          </w:rPr>
          <w:t>jtwesthoff12@gmail.com</w:t>
        </w:r>
      </w:hyperlink>
      <w:r>
        <w:rPr>
          <w:rFonts w:ascii="Arial"/>
          <w:spacing w:val="35"/>
          <w:sz w:val="16"/>
        </w:rPr>
        <w:t xml:space="preserve">  </w:t>
      </w:r>
      <w:r>
        <w:rPr>
          <w:rFonts w:ascii="Arial"/>
          <w:sz w:val="16"/>
        </w:rPr>
        <w:t>|</w:t>
      </w:r>
      <w:r>
        <w:rPr>
          <w:rFonts w:ascii="Arial"/>
          <w:spacing w:val="34"/>
          <w:sz w:val="16"/>
        </w:rPr>
        <w:t xml:space="preserve">  </w:t>
      </w:r>
      <w:hyperlink r:id="rId6">
        <w:r>
          <w:rPr>
            <w:rFonts w:ascii="Arial"/>
            <w:sz w:val="16"/>
          </w:rPr>
          <w:t>github.com/</w:t>
        </w:r>
        <w:proofErr w:type="spellStart"/>
        <w:r>
          <w:rPr>
            <w:rFonts w:ascii="Arial"/>
            <w:sz w:val="16"/>
          </w:rPr>
          <w:t>jtwesthoff</w:t>
        </w:r>
        <w:proofErr w:type="spellEnd"/>
      </w:hyperlink>
      <w:r>
        <w:rPr>
          <w:rFonts w:ascii="Arial"/>
          <w:spacing w:val="36"/>
          <w:sz w:val="16"/>
        </w:rPr>
        <w:t xml:space="preserve">  </w:t>
      </w:r>
      <w:r>
        <w:rPr>
          <w:rFonts w:ascii="Arial"/>
          <w:sz w:val="16"/>
        </w:rPr>
        <w:t>|</w:t>
      </w:r>
      <w:r>
        <w:rPr>
          <w:rFonts w:ascii="Arial"/>
          <w:spacing w:val="34"/>
          <w:sz w:val="16"/>
        </w:rPr>
        <w:t xml:space="preserve">  </w:t>
      </w:r>
      <w:hyperlink r:id="rId7">
        <w:r>
          <w:rPr>
            <w:rFonts w:ascii="Arial"/>
            <w:sz w:val="16"/>
          </w:rPr>
          <w:t>linkedin.com/in/joseph-</w:t>
        </w:r>
        <w:proofErr w:type="spellStart"/>
        <w:r>
          <w:rPr>
            <w:rFonts w:ascii="Arial"/>
            <w:spacing w:val="-2"/>
            <w:sz w:val="16"/>
          </w:rPr>
          <w:t>westhoff</w:t>
        </w:r>
        <w:proofErr w:type="spellEnd"/>
      </w:hyperlink>
    </w:p>
    <w:p w14:paraId="58A620A2" w14:textId="77777777" w:rsidR="00D17999" w:rsidRDefault="00000000">
      <w:pPr>
        <w:pStyle w:val="Heading1"/>
        <w:tabs>
          <w:tab w:val="left" w:pos="10877"/>
        </w:tabs>
        <w:spacing w:line="313" w:lineRule="exact"/>
      </w:pPr>
      <w:r>
        <w:t>Education</w:t>
      </w:r>
      <w:r>
        <w:rPr>
          <w:spacing w:val="-35"/>
        </w:rPr>
        <w:t xml:space="preserve"> </w:t>
      </w:r>
      <w:r>
        <w:rPr>
          <w:u w:val="single" w:color="414141"/>
        </w:rPr>
        <w:tab/>
      </w:r>
    </w:p>
    <w:p w14:paraId="783EBB38" w14:textId="77777777" w:rsidR="00D17999" w:rsidRDefault="00000000">
      <w:pPr>
        <w:tabs>
          <w:tab w:val="left" w:pos="9196"/>
        </w:tabs>
        <w:spacing w:before="1"/>
        <w:ind w:left="124"/>
        <w:rPr>
          <w:rFonts w:ascii="Cambria"/>
          <w:i/>
          <w:sz w:val="18"/>
        </w:rPr>
      </w:pPr>
      <w:r>
        <w:rPr>
          <w:b/>
          <w:color w:val="414141"/>
          <w:w w:val="85"/>
          <w:sz w:val="20"/>
        </w:rPr>
        <w:t>BS</w:t>
      </w:r>
      <w:r>
        <w:rPr>
          <w:b/>
          <w:color w:val="414141"/>
          <w:spacing w:val="15"/>
          <w:sz w:val="20"/>
        </w:rPr>
        <w:t xml:space="preserve"> </w:t>
      </w:r>
      <w:r>
        <w:rPr>
          <w:b/>
          <w:color w:val="414141"/>
          <w:w w:val="85"/>
          <w:sz w:val="20"/>
        </w:rPr>
        <w:t>in</w:t>
      </w:r>
      <w:r>
        <w:rPr>
          <w:b/>
          <w:color w:val="414141"/>
          <w:spacing w:val="16"/>
          <w:sz w:val="20"/>
        </w:rPr>
        <w:t xml:space="preserve"> </w:t>
      </w:r>
      <w:r>
        <w:rPr>
          <w:b/>
          <w:color w:val="414141"/>
          <w:w w:val="85"/>
          <w:sz w:val="20"/>
        </w:rPr>
        <w:t>Computer</w:t>
      </w:r>
      <w:r>
        <w:rPr>
          <w:b/>
          <w:color w:val="414141"/>
          <w:spacing w:val="17"/>
          <w:sz w:val="20"/>
        </w:rPr>
        <w:t xml:space="preserve"> </w:t>
      </w:r>
      <w:r>
        <w:rPr>
          <w:b/>
          <w:color w:val="414141"/>
          <w:w w:val="85"/>
          <w:sz w:val="20"/>
        </w:rPr>
        <w:t>Science</w:t>
      </w:r>
      <w:r>
        <w:rPr>
          <w:b/>
          <w:color w:val="414141"/>
          <w:spacing w:val="15"/>
          <w:sz w:val="20"/>
        </w:rPr>
        <w:t xml:space="preserve"> </w:t>
      </w:r>
      <w:r>
        <w:rPr>
          <w:b/>
          <w:color w:val="414141"/>
          <w:w w:val="85"/>
          <w:sz w:val="20"/>
        </w:rPr>
        <w:t>and</w:t>
      </w:r>
      <w:r>
        <w:rPr>
          <w:b/>
          <w:color w:val="414141"/>
          <w:spacing w:val="14"/>
          <w:sz w:val="20"/>
        </w:rPr>
        <w:t xml:space="preserve"> </w:t>
      </w:r>
      <w:r>
        <w:rPr>
          <w:b/>
          <w:color w:val="414141"/>
          <w:w w:val="85"/>
          <w:sz w:val="20"/>
        </w:rPr>
        <w:t>Mathematics</w:t>
      </w:r>
      <w:r>
        <w:rPr>
          <w:rFonts w:ascii="Calibri"/>
          <w:color w:val="414141"/>
          <w:w w:val="85"/>
          <w:sz w:val="20"/>
        </w:rPr>
        <w:t>,</w:t>
      </w:r>
      <w:r>
        <w:rPr>
          <w:rFonts w:ascii="Calibri"/>
          <w:color w:val="414141"/>
          <w:spacing w:val="26"/>
          <w:sz w:val="20"/>
        </w:rPr>
        <w:t xml:space="preserve"> </w:t>
      </w:r>
      <w:r>
        <w:rPr>
          <w:rFonts w:ascii="Calibri"/>
          <w:i/>
          <w:color w:val="414141"/>
          <w:w w:val="85"/>
          <w:sz w:val="18"/>
        </w:rPr>
        <w:t>Fairfield</w:t>
      </w:r>
      <w:r>
        <w:rPr>
          <w:rFonts w:ascii="Calibri"/>
          <w:i/>
          <w:color w:val="414141"/>
          <w:spacing w:val="27"/>
          <w:sz w:val="18"/>
        </w:rPr>
        <w:t xml:space="preserve"> </w:t>
      </w:r>
      <w:r>
        <w:rPr>
          <w:rFonts w:ascii="Calibri"/>
          <w:i/>
          <w:color w:val="414141"/>
          <w:w w:val="85"/>
          <w:sz w:val="18"/>
        </w:rPr>
        <w:t>University</w:t>
      </w:r>
      <w:r>
        <w:rPr>
          <w:rFonts w:ascii="Calibri"/>
          <w:i/>
          <w:color w:val="414141"/>
          <w:spacing w:val="35"/>
          <w:sz w:val="18"/>
        </w:rPr>
        <w:t xml:space="preserve"> </w:t>
      </w:r>
      <w:r>
        <w:rPr>
          <w:rFonts w:ascii="Calibri"/>
          <w:color w:val="414141"/>
          <w:w w:val="85"/>
          <w:sz w:val="18"/>
        </w:rPr>
        <w:t>|</w:t>
      </w:r>
      <w:r>
        <w:rPr>
          <w:rFonts w:ascii="Calibri"/>
          <w:color w:val="414141"/>
          <w:spacing w:val="22"/>
          <w:sz w:val="18"/>
        </w:rPr>
        <w:t xml:space="preserve"> </w:t>
      </w:r>
      <w:r>
        <w:rPr>
          <w:rFonts w:ascii="Calibri"/>
          <w:color w:val="414141"/>
          <w:w w:val="85"/>
          <w:sz w:val="18"/>
        </w:rPr>
        <w:t>Fairfield,</w:t>
      </w:r>
      <w:r>
        <w:rPr>
          <w:rFonts w:ascii="Calibri"/>
          <w:color w:val="414141"/>
          <w:spacing w:val="22"/>
          <w:sz w:val="18"/>
        </w:rPr>
        <w:t xml:space="preserve"> </w:t>
      </w:r>
      <w:r>
        <w:rPr>
          <w:rFonts w:ascii="Calibri"/>
          <w:color w:val="414141"/>
          <w:spacing w:val="-5"/>
          <w:w w:val="85"/>
          <w:sz w:val="18"/>
        </w:rPr>
        <w:t>CT</w:t>
      </w:r>
      <w:r>
        <w:rPr>
          <w:rFonts w:ascii="Calibri"/>
          <w:color w:val="414141"/>
          <w:sz w:val="18"/>
        </w:rPr>
        <w:tab/>
      </w:r>
      <w:r>
        <w:rPr>
          <w:rFonts w:ascii="Cambria"/>
          <w:i/>
          <w:spacing w:val="-2"/>
          <w:sz w:val="18"/>
        </w:rPr>
        <w:t>May</w:t>
      </w:r>
      <w:r>
        <w:rPr>
          <w:rFonts w:ascii="Cambria"/>
          <w:i/>
          <w:spacing w:val="-5"/>
          <w:sz w:val="18"/>
        </w:rPr>
        <w:t xml:space="preserve"> </w:t>
      </w:r>
      <w:r>
        <w:rPr>
          <w:rFonts w:ascii="Cambria"/>
          <w:i/>
          <w:spacing w:val="-4"/>
          <w:sz w:val="18"/>
        </w:rPr>
        <w:t>2024</w:t>
      </w:r>
    </w:p>
    <w:p w14:paraId="19A1416B" w14:textId="77777777" w:rsidR="00D17999" w:rsidRDefault="00000000">
      <w:pPr>
        <w:spacing w:before="72" w:line="217" w:lineRule="exact"/>
        <w:ind w:left="100"/>
        <w:rPr>
          <w:rFonts w:ascii="Calibri"/>
          <w:sz w:val="18"/>
        </w:rPr>
      </w:pPr>
      <w:r>
        <w:rPr>
          <w:rFonts w:ascii="Cambria"/>
          <w:i/>
          <w:sz w:val="18"/>
        </w:rPr>
        <w:t xml:space="preserve">GPA: </w:t>
      </w:r>
      <w:r>
        <w:rPr>
          <w:rFonts w:ascii="Calibri"/>
          <w:color w:val="414141"/>
          <w:spacing w:val="-2"/>
          <w:sz w:val="18"/>
        </w:rPr>
        <w:t>3.61/4.0</w:t>
      </w:r>
    </w:p>
    <w:p w14:paraId="5A5752E7" w14:textId="77777777" w:rsidR="00D17999" w:rsidRDefault="00000000">
      <w:pPr>
        <w:spacing w:before="15" w:line="218" w:lineRule="auto"/>
        <w:ind w:left="132"/>
        <w:rPr>
          <w:sz w:val="20"/>
        </w:rPr>
      </w:pPr>
      <w:r>
        <w:rPr>
          <w:rFonts w:ascii="Arial"/>
          <w:b/>
          <w:w w:val="90"/>
          <w:sz w:val="20"/>
        </w:rPr>
        <w:t>Honors:</w:t>
      </w:r>
      <w:r>
        <w:rPr>
          <w:rFonts w:ascii="Arial"/>
          <w:b/>
          <w:spacing w:val="-9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Pi</w:t>
      </w:r>
      <w:r>
        <w:rPr>
          <w:rFonts w:ascii="Arial"/>
          <w:b/>
          <w:spacing w:val="-16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Mu</w:t>
      </w:r>
      <w:r>
        <w:rPr>
          <w:rFonts w:ascii="Arial"/>
          <w:b/>
          <w:spacing w:val="-1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Epsilon:</w:t>
      </w:r>
      <w:r>
        <w:rPr>
          <w:rFonts w:ascii="Arial"/>
          <w:b/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National</w:t>
      </w:r>
      <w:r>
        <w:rPr>
          <w:spacing w:val="-21"/>
          <w:w w:val="90"/>
          <w:sz w:val="20"/>
        </w:rPr>
        <w:t xml:space="preserve"> </w:t>
      </w:r>
      <w:r>
        <w:rPr>
          <w:w w:val="90"/>
          <w:sz w:val="20"/>
        </w:rPr>
        <w:t>Mathematics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Honor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Society,</w:t>
      </w:r>
      <w:r>
        <w:rPr>
          <w:spacing w:val="-1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Upsilon</w:t>
      </w:r>
      <w:r>
        <w:rPr>
          <w:rFonts w:ascii="Arial"/>
          <w:b/>
          <w:spacing w:val="-7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Pi</w:t>
      </w:r>
      <w:r>
        <w:rPr>
          <w:rFonts w:ascii="Arial"/>
          <w:b/>
          <w:spacing w:val="-8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Epsilon:</w:t>
      </w:r>
      <w:r>
        <w:rPr>
          <w:rFonts w:ascii="Arial"/>
          <w:b/>
          <w:spacing w:val="4"/>
          <w:sz w:val="20"/>
        </w:rPr>
        <w:t xml:space="preserve"> </w:t>
      </w:r>
      <w:r>
        <w:rPr>
          <w:w w:val="90"/>
          <w:sz w:val="20"/>
        </w:rPr>
        <w:t>Secretary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University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branch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National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 xml:space="preserve">Computer </w:t>
      </w:r>
      <w:r>
        <w:rPr>
          <w:sz w:val="20"/>
        </w:rPr>
        <w:t>Science Honor</w:t>
      </w:r>
      <w:r>
        <w:rPr>
          <w:spacing w:val="-1"/>
          <w:sz w:val="20"/>
        </w:rPr>
        <w:t xml:space="preserve"> </w:t>
      </w:r>
      <w:r>
        <w:rPr>
          <w:sz w:val="20"/>
        </w:rPr>
        <w:t>Society</w:t>
      </w:r>
    </w:p>
    <w:p w14:paraId="63144820" w14:textId="77777777" w:rsidR="00D17999" w:rsidRDefault="00000000">
      <w:pPr>
        <w:pStyle w:val="BodyText"/>
        <w:spacing w:line="226" w:lineRule="exact"/>
        <w:ind w:left="132" w:firstLine="0"/>
      </w:pPr>
      <w:r>
        <w:rPr>
          <w:rFonts w:ascii="Arial"/>
          <w:b/>
          <w:w w:val="85"/>
        </w:rPr>
        <w:t>Courses:</w:t>
      </w:r>
      <w:r>
        <w:rPr>
          <w:rFonts w:ascii="Arial"/>
          <w:b/>
          <w:spacing w:val="22"/>
        </w:rPr>
        <w:t xml:space="preserve"> </w:t>
      </w:r>
      <w:r>
        <w:rPr>
          <w:w w:val="85"/>
        </w:rPr>
        <w:t>Data</w:t>
      </w:r>
      <w:r>
        <w:rPr>
          <w:spacing w:val="-7"/>
        </w:rPr>
        <w:t xml:space="preserve"> </w:t>
      </w:r>
      <w:r>
        <w:rPr>
          <w:w w:val="85"/>
        </w:rPr>
        <w:t>Structures</w:t>
      </w:r>
      <w:r>
        <w:rPr>
          <w:spacing w:val="-7"/>
        </w:rPr>
        <w:t xml:space="preserve"> </w:t>
      </w:r>
      <w:r>
        <w:rPr>
          <w:w w:val="85"/>
        </w:rPr>
        <w:t>|</w:t>
      </w:r>
      <w:r>
        <w:rPr>
          <w:spacing w:val="-6"/>
        </w:rPr>
        <w:t xml:space="preserve"> </w:t>
      </w:r>
      <w:r>
        <w:rPr>
          <w:w w:val="85"/>
        </w:rPr>
        <w:t>Linear</w:t>
      </w:r>
      <w:r>
        <w:rPr>
          <w:spacing w:val="-8"/>
        </w:rPr>
        <w:t xml:space="preserve"> </w:t>
      </w:r>
      <w:r>
        <w:rPr>
          <w:w w:val="85"/>
        </w:rPr>
        <w:t>Algebra</w:t>
      </w:r>
      <w:r>
        <w:rPr>
          <w:spacing w:val="-9"/>
        </w:rPr>
        <w:t xml:space="preserve"> </w:t>
      </w:r>
      <w:r>
        <w:rPr>
          <w:w w:val="85"/>
        </w:rPr>
        <w:t>|</w:t>
      </w:r>
      <w:r>
        <w:rPr>
          <w:spacing w:val="-2"/>
        </w:rPr>
        <w:t xml:space="preserve"> </w:t>
      </w:r>
      <w:r>
        <w:rPr>
          <w:w w:val="85"/>
        </w:rPr>
        <w:t>Design</w:t>
      </w:r>
      <w:r>
        <w:rPr>
          <w:spacing w:val="-8"/>
        </w:rPr>
        <w:t xml:space="preserve"> </w:t>
      </w:r>
      <w:r>
        <w:rPr>
          <w:w w:val="85"/>
        </w:rPr>
        <w:t>and</w:t>
      </w:r>
      <w:r>
        <w:rPr>
          <w:spacing w:val="-7"/>
        </w:rPr>
        <w:t xml:space="preserve"> </w:t>
      </w:r>
      <w:r>
        <w:rPr>
          <w:w w:val="85"/>
        </w:rPr>
        <w:t>Analysis</w:t>
      </w:r>
      <w:r>
        <w:rPr>
          <w:spacing w:val="-6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Algorithms</w:t>
      </w:r>
      <w:r>
        <w:rPr>
          <w:spacing w:val="-7"/>
        </w:rPr>
        <w:t xml:space="preserve"> </w:t>
      </w:r>
      <w:r>
        <w:rPr>
          <w:w w:val="85"/>
        </w:rPr>
        <w:t>|</w:t>
      </w:r>
      <w:r>
        <w:rPr>
          <w:spacing w:val="-8"/>
        </w:rPr>
        <w:t xml:space="preserve"> </w:t>
      </w:r>
      <w:r>
        <w:rPr>
          <w:w w:val="85"/>
        </w:rPr>
        <w:t>Probability</w:t>
      </w:r>
      <w:r>
        <w:rPr>
          <w:spacing w:val="-6"/>
        </w:rPr>
        <w:t xml:space="preserve"> </w:t>
      </w:r>
      <w:r>
        <w:rPr>
          <w:w w:val="85"/>
        </w:rPr>
        <w:t>Theory</w:t>
      </w:r>
      <w:r>
        <w:rPr>
          <w:spacing w:val="-8"/>
        </w:rPr>
        <w:t xml:space="preserve"> </w:t>
      </w:r>
      <w:r>
        <w:rPr>
          <w:w w:val="85"/>
        </w:rPr>
        <w:t>|</w:t>
      </w:r>
      <w:r>
        <w:rPr>
          <w:spacing w:val="-6"/>
        </w:rPr>
        <w:t xml:space="preserve"> </w:t>
      </w:r>
      <w:r>
        <w:rPr>
          <w:w w:val="85"/>
        </w:rPr>
        <w:t>Discrete</w:t>
      </w:r>
      <w:r>
        <w:rPr>
          <w:spacing w:val="-6"/>
        </w:rPr>
        <w:t xml:space="preserve"> </w:t>
      </w:r>
      <w:r>
        <w:rPr>
          <w:w w:val="85"/>
        </w:rPr>
        <w:t>Mathematics</w:t>
      </w:r>
      <w:r>
        <w:rPr>
          <w:spacing w:val="-8"/>
        </w:rPr>
        <w:t xml:space="preserve"> </w:t>
      </w:r>
      <w:r>
        <w:rPr>
          <w:w w:val="85"/>
        </w:rPr>
        <w:t>|</w:t>
      </w:r>
      <w:r>
        <w:rPr>
          <w:spacing w:val="-8"/>
        </w:rPr>
        <w:t xml:space="preserve"> </w:t>
      </w:r>
      <w:r>
        <w:rPr>
          <w:w w:val="85"/>
        </w:rPr>
        <w:t>Logic</w:t>
      </w:r>
      <w:r>
        <w:rPr>
          <w:spacing w:val="-1"/>
          <w:w w:val="85"/>
        </w:rPr>
        <w:t xml:space="preserve"> </w:t>
      </w:r>
      <w:r>
        <w:rPr>
          <w:w w:val="85"/>
        </w:rPr>
        <w:t>|</w:t>
      </w:r>
      <w:r>
        <w:rPr>
          <w:spacing w:val="-6"/>
        </w:rPr>
        <w:t xml:space="preserve"> </w:t>
      </w:r>
      <w:r>
        <w:rPr>
          <w:spacing w:val="-5"/>
          <w:w w:val="85"/>
        </w:rPr>
        <w:t>OS</w:t>
      </w:r>
    </w:p>
    <w:p w14:paraId="1C1FD629" w14:textId="77777777" w:rsidR="00D17999" w:rsidRDefault="00000000">
      <w:pPr>
        <w:pStyle w:val="Heading1"/>
        <w:tabs>
          <w:tab w:val="left" w:pos="10877"/>
        </w:tabs>
        <w:spacing w:before="202"/>
      </w:pPr>
      <w:r>
        <w:t>Skills</w:t>
      </w:r>
      <w:r>
        <w:rPr>
          <w:spacing w:val="-36"/>
        </w:rPr>
        <w:t xml:space="preserve"> </w:t>
      </w:r>
      <w:r>
        <w:rPr>
          <w:u w:val="single" w:color="414141"/>
        </w:rPr>
        <w:tab/>
      </w:r>
    </w:p>
    <w:p w14:paraId="0C6790E7" w14:textId="77777777" w:rsidR="00D17999" w:rsidRDefault="00000000">
      <w:pPr>
        <w:pStyle w:val="BodyText"/>
        <w:spacing w:before="19" w:line="240" w:lineRule="exact"/>
        <w:ind w:left="261" w:firstLine="0"/>
        <w:jc w:val="both"/>
      </w:pPr>
      <w:proofErr w:type="gramStart"/>
      <w:r>
        <w:rPr>
          <w:b/>
          <w:color w:val="414141"/>
          <w:w w:val="85"/>
          <w:sz w:val="19"/>
        </w:rPr>
        <w:t>Programming</w:t>
      </w:r>
      <w:r>
        <w:rPr>
          <w:b/>
          <w:color w:val="414141"/>
          <w:spacing w:val="63"/>
          <w:sz w:val="19"/>
        </w:rPr>
        <w:t xml:space="preserve">  </w:t>
      </w:r>
      <w:r>
        <w:rPr>
          <w:w w:val="85"/>
        </w:rPr>
        <w:t>Python</w:t>
      </w:r>
      <w:proofErr w:type="gramEnd"/>
      <w:r>
        <w:rPr>
          <w:w w:val="85"/>
        </w:rPr>
        <w:t>,</w:t>
      </w:r>
      <w:r>
        <w:rPr>
          <w:spacing w:val="-6"/>
          <w:w w:val="85"/>
        </w:rPr>
        <w:t xml:space="preserve"> </w:t>
      </w:r>
      <w:r>
        <w:rPr>
          <w:w w:val="85"/>
        </w:rPr>
        <w:t>C,</w:t>
      </w:r>
      <w:r>
        <w:rPr>
          <w:spacing w:val="2"/>
        </w:rPr>
        <w:t xml:space="preserve"> </w:t>
      </w:r>
      <w:r>
        <w:rPr>
          <w:w w:val="85"/>
        </w:rPr>
        <w:t>C++,</w:t>
      </w:r>
      <w:r>
        <w:rPr>
          <w:spacing w:val="-6"/>
          <w:w w:val="85"/>
        </w:rPr>
        <w:t xml:space="preserve"> </w:t>
      </w:r>
      <w:r>
        <w:rPr>
          <w:w w:val="85"/>
        </w:rPr>
        <w:t>Java,</w:t>
      </w:r>
      <w:r>
        <w:rPr>
          <w:spacing w:val="-4"/>
          <w:w w:val="85"/>
        </w:rPr>
        <w:t xml:space="preserve"> </w:t>
      </w:r>
      <w:r>
        <w:rPr>
          <w:w w:val="85"/>
        </w:rPr>
        <w:t>LaTeX,</w:t>
      </w:r>
      <w:r>
        <w:rPr>
          <w:spacing w:val="-7"/>
          <w:w w:val="85"/>
        </w:rPr>
        <w:t xml:space="preserve"> </w:t>
      </w:r>
      <w:r>
        <w:rPr>
          <w:w w:val="85"/>
        </w:rPr>
        <w:t>HTML,</w:t>
      </w:r>
      <w:r>
        <w:rPr>
          <w:spacing w:val="-6"/>
          <w:w w:val="85"/>
        </w:rPr>
        <w:t xml:space="preserve"> </w:t>
      </w:r>
      <w:r>
        <w:rPr>
          <w:w w:val="85"/>
        </w:rPr>
        <w:t>CSS,</w:t>
      </w:r>
      <w:r>
        <w:rPr>
          <w:spacing w:val="-7"/>
          <w:w w:val="85"/>
        </w:rPr>
        <w:t xml:space="preserve"> </w:t>
      </w:r>
      <w:r>
        <w:rPr>
          <w:w w:val="85"/>
        </w:rPr>
        <w:t>JavaScript,</w:t>
      </w:r>
      <w:r>
        <w:rPr>
          <w:spacing w:val="-6"/>
          <w:w w:val="85"/>
        </w:rPr>
        <w:t xml:space="preserve"> </w:t>
      </w:r>
      <w:proofErr w:type="spellStart"/>
      <w:r>
        <w:rPr>
          <w:spacing w:val="-2"/>
          <w:w w:val="85"/>
        </w:rPr>
        <w:t>Fluttr</w:t>
      </w:r>
      <w:proofErr w:type="spellEnd"/>
    </w:p>
    <w:p w14:paraId="7C2EB59F" w14:textId="77777777" w:rsidR="00D17999" w:rsidRDefault="00000000">
      <w:pPr>
        <w:pStyle w:val="BodyText"/>
        <w:spacing w:before="1" w:line="237" w:lineRule="auto"/>
        <w:ind w:left="283" w:right="2799" w:hanging="15"/>
        <w:jc w:val="both"/>
      </w:pPr>
      <w:r>
        <w:rPr>
          <w:b/>
          <w:color w:val="414141"/>
          <w:w w:val="85"/>
          <w:sz w:val="19"/>
        </w:rPr>
        <w:t>Software</w:t>
      </w:r>
      <w:r>
        <w:rPr>
          <w:b/>
          <w:color w:val="414141"/>
          <w:spacing w:val="80"/>
          <w:sz w:val="19"/>
        </w:rPr>
        <w:t xml:space="preserve"> </w:t>
      </w:r>
      <w:r>
        <w:rPr>
          <w:w w:val="85"/>
        </w:rPr>
        <w:t xml:space="preserve">Linux, Cisco Packet Tracer, Oracle VM, Ubuntu, Wireshark, </w:t>
      </w:r>
      <w:proofErr w:type="spellStart"/>
      <w:r>
        <w:rPr>
          <w:w w:val="85"/>
        </w:rPr>
        <w:t>PyTorch</w:t>
      </w:r>
      <w:proofErr w:type="spellEnd"/>
      <w:r>
        <w:rPr>
          <w:w w:val="85"/>
        </w:rPr>
        <w:t xml:space="preserve">, Scikit‑learn, Matplotlib </w:t>
      </w:r>
      <w:r>
        <w:rPr>
          <w:b/>
          <w:color w:val="414141"/>
          <w:w w:val="90"/>
          <w:sz w:val="19"/>
        </w:rPr>
        <w:t>Technical</w:t>
      </w:r>
      <w:r>
        <w:rPr>
          <w:b/>
          <w:color w:val="414141"/>
          <w:spacing w:val="-9"/>
          <w:w w:val="90"/>
          <w:sz w:val="19"/>
        </w:rPr>
        <w:t xml:space="preserve"> </w:t>
      </w:r>
      <w:r>
        <w:rPr>
          <w:b/>
          <w:color w:val="414141"/>
          <w:w w:val="90"/>
          <w:sz w:val="19"/>
        </w:rPr>
        <w:t>Skills</w:t>
      </w:r>
      <w:r>
        <w:rPr>
          <w:b/>
          <w:color w:val="414141"/>
          <w:spacing w:val="54"/>
          <w:w w:val="150"/>
          <w:sz w:val="19"/>
        </w:rPr>
        <w:t xml:space="preserve"> </w:t>
      </w:r>
      <w:r>
        <w:rPr>
          <w:w w:val="90"/>
        </w:rPr>
        <w:t>Complexity</w:t>
      </w:r>
      <w:r>
        <w:rPr>
          <w:spacing w:val="-9"/>
          <w:w w:val="90"/>
        </w:rPr>
        <w:t xml:space="preserve"> </w:t>
      </w:r>
      <w:r>
        <w:rPr>
          <w:w w:val="90"/>
        </w:rPr>
        <w:t>Theory,</w:t>
      </w:r>
      <w:r>
        <w:rPr>
          <w:spacing w:val="-10"/>
          <w:w w:val="90"/>
        </w:rPr>
        <w:t xml:space="preserve"> </w:t>
      </w:r>
      <w:r>
        <w:rPr>
          <w:w w:val="90"/>
        </w:rPr>
        <w:t>Programming</w:t>
      </w:r>
      <w:r>
        <w:rPr>
          <w:spacing w:val="-9"/>
          <w:w w:val="90"/>
        </w:rPr>
        <w:t xml:space="preserve"> </w:t>
      </w:r>
      <w:r>
        <w:rPr>
          <w:w w:val="90"/>
        </w:rPr>
        <w:t>Languages,</w:t>
      </w:r>
      <w:r>
        <w:rPr>
          <w:spacing w:val="-9"/>
          <w:w w:val="90"/>
        </w:rPr>
        <w:t xml:space="preserve"> </w:t>
      </w:r>
      <w:r>
        <w:rPr>
          <w:w w:val="90"/>
        </w:rPr>
        <w:t>Data</w:t>
      </w:r>
      <w:r>
        <w:rPr>
          <w:spacing w:val="-10"/>
          <w:w w:val="90"/>
        </w:rPr>
        <w:t xml:space="preserve"> </w:t>
      </w:r>
      <w:r>
        <w:rPr>
          <w:w w:val="90"/>
        </w:rPr>
        <w:t>Structures,</w:t>
      </w:r>
      <w:r>
        <w:rPr>
          <w:spacing w:val="-9"/>
          <w:w w:val="90"/>
        </w:rPr>
        <w:t xml:space="preserve"> </w:t>
      </w:r>
      <w:r>
        <w:rPr>
          <w:w w:val="90"/>
        </w:rPr>
        <w:t>Operating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Systems </w:t>
      </w:r>
      <w:proofErr w:type="gramStart"/>
      <w:r>
        <w:rPr>
          <w:b/>
          <w:color w:val="414141"/>
          <w:sz w:val="19"/>
        </w:rPr>
        <w:t>Languages</w:t>
      </w:r>
      <w:r>
        <w:rPr>
          <w:b/>
          <w:color w:val="414141"/>
          <w:spacing w:val="30"/>
          <w:sz w:val="19"/>
        </w:rPr>
        <w:t xml:space="preserve">  </w:t>
      </w:r>
      <w:r>
        <w:t>English</w:t>
      </w:r>
      <w:proofErr w:type="gramEnd"/>
      <w:r>
        <w:t>,</w:t>
      </w:r>
      <w:r>
        <w:rPr>
          <w:spacing w:val="-16"/>
        </w:rPr>
        <w:t xml:space="preserve"> </w:t>
      </w:r>
      <w:r>
        <w:t>French</w:t>
      </w:r>
    </w:p>
    <w:p w14:paraId="26FA8E72" w14:textId="77777777" w:rsidR="00D17999" w:rsidRDefault="00D17999">
      <w:pPr>
        <w:pStyle w:val="BodyText"/>
        <w:spacing w:before="14"/>
        <w:ind w:left="0" w:firstLine="0"/>
      </w:pPr>
    </w:p>
    <w:p w14:paraId="753784A7" w14:textId="77777777" w:rsidR="00D17999" w:rsidRDefault="00000000">
      <w:pPr>
        <w:pStyle w:val="Heading1"/>
        <w:tabs>
          <w:tab w:val="left" w:pos="10877"/>
        </w:tabs>
      </w:pPr>
      <w:r>
        <w:t>Experience</w:t>
      </w:r>
      <w:r>
        <w:rPr>
          <w:spacing w:val="-31"/>
        </w:rPr>
        <w:t xml:space="preserve"> </w:t>
      </w:r>
      <w:r>
        <w:rPr>
          <w:u w:val="single" w:color="414141"/>
        </w:rPr>
        <w:tab/>
      </w:r>
    </w:p>
    <w:p w14:paraId="6DE8E151" w14:textId="77777777" w:rsidR="00D17999" w:rsidRDefault="00000000">
      <w:pPr>
        <w:tabs>
          <w:tab w:val="left" w:pos="9508"/>
        </w:tabs>
        <w:spacing w:before="92" w:line="240" w:lineRule="exact"/>
        <w:ind w:left="132"/>
        <w:rPr>
          <w:rFonts w:ascii="Cambria" w:hAnsi="Cambria"/>
          <w:i/>
          <w:sz w:val="18"/>
        </w:rPr>
      </w:pPr>
      <w:r>
        <w:rPr>
          <w:b/>
          <w:color w:val="414141"/>
          <w:w w:val="90"/>
          <w:sz w:val="20"/>
        </w:rPr>
        <w:t>Fairfield</w:t>
      </w:r>
      <w:r>
        <w:rPr>
          <w:b/>
          <w:color w:val="414141"/>
          <w:spacing w:val="-1"/>
          <w:sz w:val="20"/>
        </w:rPr>
        <w:t xml:space="preserve"> </w:t>
      </w:r>
      <w:r>
        <w:rPr>
          <w:b/>
          <w:color w:val="414141"/>
          <w:w w:val="90"/>
          <w:sz w:val="20"/>
        </w:rPr>
        <w:t>University,</w:t>
      </w:r>
      <w:r>
        <w:rPr>
          <w:b/>
          <w:color w:val="414141"/>
          <w:spacing w:val="-1"/>
          <w:sz w:val="20"/>
        </w:rPr>
        <w:t xml:space="preserve"> </w:t>
      </w:r>
      <w:r>
        <w:rPr>
          <w:rFonts w:ascii="Calibri" w:hAnsi="Calibri"/>
          <w:i/>
          <w:color w:val="414141"/>
          <w:w w:val="90"/>
          <w:sz w:val="20"/>
        </w:rPr>
        <w:t>Research</w:t>
      </w:r>
      <w:r>
        <w:rPr>
          <w:rFonts w:ascii="Calibri" w:hAnsi="Calibri"/>
          <w:i/>
          <w:color w:val="414141"/>
          <w:spacing w:val="13"/>
          <w:sz w:val="20"/>
        </w:rPr>
        <w:t xml:space="preserve"> </w:t>
      </w:r>
      <w:r>
        <w:rPr>
          <w:rFonts w:ascii="Calibri" w:hAnsi="Calibri"/>
          <w:i/>
          <w:color w:val="414141"/>
          <w:w w:val="90"/>
          <w:sz w:val="20"/>
        </w:rPr>
        <w:t>Assistant</w:t>
      </w:r>
      <w:r>
        <w:rPr>
          <w:rFonts w:ascii="Calibri" w:hAnsi="Calibri"/>
          <w:i/>
          <w:color w:val="414141"/>
          <w:spacing w:val="19"/>
          <w:sz w:val="20"/>
        </w:rPr>
        <w:t xml:space="preserve"> </w:t>
      </w:r>
      <w:r>
        <w:rPr>
          <w:rFonts w:ascii="Calibri" w:hAnsi="Calibri"/>
          <w:color w:val="414141"/>
          <w:w w:val="90"/>
          <w:sz w:val="20"/>
        </w:rPr>
        <w:t>|</w:t>
      </w:r>
      <w:r>
        <w:rPr>
          <w:rFonts w:ascii="Calibri" w:hAnsi="Calibri"/>
          <w:color w:val="414141"/>
          <w:spacing w:val="14"/>
          <w:sz w:val="20"/>
        </w:rPr>
        <w:t xml:space="preserve"> </w:t>
      </w:r>
      <w:r>
        <w:rPr>
          <w:rFonts w:ascii="Calibri" w:hAnsi="Calibri"/>
          <w:color w:val="414141"/>
          <w:w w:val="90"/>
          <w:sz w:val="20"/>
        </w:rPr>
        <w:t>Fairfield,</w:t>
      </w:r>
      <w:r>
        <w:rPr>
          <w:rFonts w:ascii="Calibri" w:hAnsi="Calibri"/>
          <w:color w:val="414141"/>
          <w:spacing w:val="16"/>
          <w:sz w:val="20"/>
        </w:rPr>
        <w:t xml:space="preserve"> </w:t>
      </w:r>
      <w:r>
        <w:rPr>
          <w:rFonts w:ascii="Calibri" w:hAnsi="Calibri"/>
          <w:color w:val="414141"/>
          <w:spacing w:val="-5"/>
          <w:w w:val="90"/>
          <w:sz w:val="20"/>
        </w:rPr>
        <w:t>CT</w:t>
      </w:r>
      <w:r>
        <w:rPr>
          <w:rFonts w:ascii="Calibri" w:hAnsi="Calibri"/>
          <w:color w:val="414141"/>
          <w:sz w:val="20"/>
        </w:rPr>
        <w:tab/>
      </w:r>
      <w:r>
        <w:rPr>
          <w:rFonts w:ascii="Cambria" w:hAnsi="Cambria"/>
          <w:i/>
          <w:w w:val="85"/>
          <w:sz w:val="18"/>
        </w:rPr>
        <w:t>Feb</w:t>
      </w:r>
      <w:r>
        <w:rPr>
          <w:rFonts w:ascii="Cambria" w:hAnsi="Cambria"/>
          <w:i/>
          <w:spacing w:val="2"/>
          <w:sz w:val="18"/>
        </w:rPr>
        <w:t xml:space="preserve"> </w:t>
      </w:r>
      <w:r>
        <w:rPr>
          <w:rFonts w:ascii="Cambria" w:hAnsi="Cambria"/>
          <w:i/>
          <w:w w:val="85"/>
          <w:sz w:val="18"/>
        </w:rPr>
        <w:t>2023</w:t>
      </w:r>
      <w:r>
        <w:rPr>
          <w:rFonts w:ascii="Cambria" w:hAnsi="Cambria"/>
          <w:i/>
          <w:spacing w:val="4"/>
          <w:sz w:val="18"/>
        </w:rPr>
        <w:t xml:space="preserve"> </w:t>
      </w:r>
      <w:r>
        <w:rPr>
          <w:rFonts w:ascii="Cambria" w:hAnsi="Cambria"/>
          <w:i/>
          <w:w w:val="85"/>
          <w:sz w:val="18"/>
        </w:rPr>
        <w:t>‑</w:t>
      </w:r>
      <w:r>
        <w:rPr>
          <w:rFonts w:ascii="Cambria" w:hAnsi="Cambria"/>
          <w:i/>
          <w:spacing w:val="3"/>
          <w:sz w:val="18"/>
        </w:rPr>
        <w:t xml:space="preserve"> </w:t>
      </w:r>
      <w:r>
        <w:rPr>
          <w:rFonts w:ascii="Cambria" w:hAnsi="Cambria"/>
          <w:i/>
          <w:spacing w:val="-2"/>
          <w:w w:val="85"/>
          <w:sz w:val="18"/>
        </w:rPr>
        <w:t>Present</w:t>
      </w:r>
    </w:p>
    <w:p w14:paraId="1A18DAF0" w14:textId="77777777" w:rsidR="00D17999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line="206" w:lineRule="exact"/>
        <w:ind w:left="319" w:hanging="152"/>
        <w:rPr>
          <w:sz w:val="20"/>
        </w:rPr>
      </w:pPr>
      <w:r>
        <w:rPr>
          <w:w w:val="85"/>
          <w:sz w:val="20"/>
        </w:rPr>
        <w:t>Conducted</w:t>
      </w:r>
      <w:r>
        <w:rPr>
          <w:spacing w:val="14"/>
          <w:sz w:val="20"/>
        </w:rPr>
        <w:t xml:space="preserve"> </w:t>
      </w:r>
      <w:r>
        <w:rPr>
          <w:w w:val="85"/>
          <w:sz w:val="20"/>
        </w:rPr>
        <w:t>independent</w:t>
      </w:r>
      <w:r>
        <w:rPr>
          <w:spacing w:val="17"/>
          <w:sz w:val="20"/>
        </w:rPr>
        <w:t xml:space="preserve"> </w:t>
      </w:r>
      <w:r>
        <w:rPr>
          <w:w w:val="85"/>
          <w:sz w:val="20"/>
        </w:rPr>
        <w:t>research</w:t>
      </w:r>
      <w:r>
        <w:rPr>
          <w:spacing w:val="20"/>
          <w:sz w:val="20"/>
        </w:rPr>
        <w:t xml:space="preserve"> </w:t>
      </w:r>
      <w:r>
        <w:rPr>
          <w:w w:val="85"/>
          <w:sz w:val="20"/>
        </w:rPr>
        <w:t>on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w w:val="85"/>
          <w:sz w:val="20"/>
        </w:rPr>
        <w:t>effectiveness</w:t>
      </w:r>
      <w:r>
        <w:rPr>
          <w:spacing w:val="21"/>
          <w:sz w:val="20"/>
        </w:rPr>
        <w:t xml:space="preserve"> </w:t>
      </w:r>
      <w:r>
        <w:rPr>
          <w:w w:val="85"/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w w:val="85"/>
          <w:sz w:val="20"/>
        </w:rPr>
        <w:t>functional</w:t>
      </w:r>
      <w:r>
        <w:rPr>
          <w:spacing w:val="22"/>
          <w:sz w:val="20"/>
        </w:rPr>
        <w:t xml:space="preserve"> </w:t>
      </w:r>
      <w:r>
        <w:rPr>
          <w:w w:val="85"/>
          <w:sz w:val="20"/>
        </w:rPr>
        <w:t>near‑infrared</w:t>
      </w:r>
      <w:r>
        <w:rPr>
          <w:spacing w:val="20"/>
          <w:sz w:val="20"/>
        </w:rPr>
        <w:t xml:space="preserve"> </w:t>
      </w:r>
      <w:r>
        <w:rPr>
          <w:w w:val="85"/>
          <w:sz w:val="20"/>
        </w:rPr>
        <w:t>spectroscopy</w:t>
      </w:r>
      <w:r>
        <w:rPr>
          <w:spacing w:val="16"/>
          <w:sz w:val="20"/>
        </w:rPr>
        <w:t xml:space="preserve"> </w:t>
      </w:r>
      <w:r>
        <w:rPr>
          <w:w w:val="85"/>
          <w:sz w:val="20"/>
        </w:rPr>
        <w:t>(</w:t>
      </w:r>
      <w:proofErr w:type="spellStart"/>
      <w:r>
        <w:rPr>
          <w:w w:val="85"/>
          <w:sz w:val="20"/>
        </w:rPr>
        <w:t>fNIRS</w:t>
      </w:r>
      <w:proofErr w:type="spellEnd"/>
      <w:r>
        <w:rPr>
          <w:w w:val="85"/>
          <w:sz w:val="20"/>
        </w:rPr>
        <w:t>)</w:t>
      </w:r>
      <w:r>
        <w:rPr>
          <w:spacing w:val="21"/>
          <w:sz w:val="20"/>
        </w:rPr>
        <w:t xml:space="preserve"> </w:t>
      </w:r>
      <w:r>
        <w:rPr>
          <w:w w:val="85"/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w w:val="85"/>
          <w:sz w:val="20"/>
        </w:rPr>
        <w:t>detecting</w:t>
      </w:r>
      <w:r>
        <w:rPr>
          <w:spacing w:val="17"/>
          <w:sz w:val="20"/>
        </w:rPr>
        <w:t xml:space="preserve"> </w:t>
      </w:r>
      <w:r>
        <w:rPr>
          <w:w w:val="85"/>
          <w:sz w:val="20"/>
        </w:rPr>
        <w:t>trust</w:t>
      </w:r>
      <w:r>
        <w:rPr>
          <w:spacing w:val="16"/>
          <w:sz w:val="20"/>
        </w:rPr>
        <w:t xml:space="preserve"> </w:t>
      </w:r>
      <w:r>
        <w:rPr>
          <w:w w:val="85"/>
          <w:sz w:val="20"/>
        </w:rPr>
        <w:t>levels</w:t>
      </w:r>
      <w:r>
        <w:rPr>
          <w:spacing w:val="19"/>
          <w:sz w:val="20"/>
        </w:rPr>
        <w:t xml:space="preserve"> </w:t>
      </w:r>
      <w:r>
        <w:rPr>
          <w:spacing w:val="-5"/>
          <w:w w:val="85"/>
          <w:sz w:val="20"/>
        </w:rPr>
        <w:t>in</w:t>
      </w:r>
    </w:p>
    <w:p w14:paraId="4693DC10" w14:textId="77777777" w:rsidR="00D17999" w:rsidRDefault="00000000">
      <w:pPr>
        <w:pStyle w:val="BodyText"/>
        <w:spacing w:line="199" w:lineRule="exact"/>
        <w:ind w:firstLine="0"/>
      </w:pPr>
      <w:r>
        <w:rPr>
          <w:w w:val="85"/>
        </w:rPr>
        <w:t>humans,</w:t>
      </w:r>
      <w:r>
        <w:rPr>
          <w:spacing w:val="12"/>
        </w:rPr>
        <w:t xml:space="preserve"> </w:t>
      </w:r>
      <w:r>
        <w:rPr>
          <w:w w:val="85"/>
        </w:rPr>
        <w:t>exploring</w:t>
      </w:r>
      <w:r>
        <w:rPr>
          <w:spacing w:val="14"/>
        </w:rPr>
        <w:t xml:space="preserve"> </w:t>
      </w:r>
      <w:r>
        <w:rPr>
          <w:w w:val="85"/>
        </w:rPr>
        <w:t>existing</w:t>
      </w:r>
      <w:r>
        <w:rPr>
          <w:spacing w:val="14"/>
        </w:rPr>
        <w:t xml:space="preserve"> </w:t>
      </w:r>
      <w:r>
        <w:rPr>
          <w:w w:val="85"/>
        </w:rPr>
        <w:t>literature</w:t>
      </w:r>
      <w:r>
        <w:rPr>
          <w:spacing w:val="14"/>
        </w:rPr>
        <w:t xml:space="preserve"> </w:t>
      </w:r>
      <w:r>
        <w:rPr>
          <w:w w:val="85"/>
        </w:rPr>
        <w:t>and</w:t>
      </w:r>
      <w:r>
        <w:rPr>
          <w:spacing w:val="14"/>
        </w:rPr>
        <w:t xml:space="preserve"> </w:t>
      </w:r>
      <w:r>
        <w:rPr>
          <w:w w:val="85"/>
        </w:rPr>
        <w:t>experimental</w:t>
      </w:r>
      <w:r>
        <w:rPr>
          <w:spacing w:val="14"/>
        </w:rPr>
        <w:t xml:space="preserve"> </w:t>
      </w:r>
      <w:r>
        <w:rPr>
          <w:w w:val="85"/>
        </w:rPr>
        <w:t>studies</w:t>
      </w:r>
      <w:r>
        <w:rPr>
          <w:spacing w:val="12"/>
        </w:rPr>
        <w:t xml:space="preserve"> </w:t>
      </w:r>
      <w:r>
        <w:rPr>
          <w:w w:val="85"/>
        </w:rPr>
        <w:t>to</w:t>
      </w:r>
      <w:r>
        <w:rPr>
          <w:spacing w:val="12"/>
        </w:rPr>
        <w:t xml:space="preserve"> </w:t>
      </w:r>
      <w:r>
        <w:rPr>
          <w:w w:val="85"/>
        </w:rPr>
        <w:t>understand</w:t>
      </w:r>
      <w:r>
        <w:rPr>
          <w:spacing w:val="14"/>
        </w:rPr>
        <w:t xml:space="preserve"> </w:t>
      </w:r>
      <w:r>
        <w:rPr>
          <w:w w:val="85"/>
        </w:rPr>
        <w:t>the</w:t>
      </w:r>
      <w:r>
        <w:rPr>
          <w:spacing w:val="14"/>
        </w:rPr>
        <w:t xml:space="preserve"> </w:t>
      </w:r>
      <w:r>
        <w:rPr>
          <w:w w:val="85"/>
        </w:rPr>
        <w:t>current</w:t>
      </w:r>
      <w:r>
        <w:rPr>
          <w:spacing w:val="14"/>
        </w:rPr>
        <w:t xml:space="preserve"> </w:t>
      </w:r>
      <w:r>
        <w:rPr>
          <w:w w:val="85"/>
        </w:rPr>
        <w:t>state</w:t>
      </w:r>
      <w:r>
        <w:rPr>
          <w:spacing w:val="14"/>
        </w:rPr>
        <w:t xml:space="preserve"> </w:t>
      </w:r>
      <w:r>
        <w:rPr>
          <w:w w:val="85"/>
        </w:rPr>
        <w:t>of</w:t>
      </w:r>
      <w:r>
        <w:rPr>
          <w:spacing w:val="9"/>
        </w:rPr>
        <w:t xml:space="preserve"> </w:t>
      </w:r>
      <w:r>
        <w:rPr>
          <w:w w:val="85"/>
        </w:rPr>
        <w:t>research</w:t>
      </w:r>
      <w:r>
        <w:rPr>
          <w:spacing w:val="10"/>
        </w:rPr>
        <w:t xml:space="preserve"> </w:t>
      </w:r>
      <w:r>
        <w:rPr>
          <w:w w:val="85"/>
        </w:rPr>
        <w:t>in</w:t>
      </w:r>
      <w:r>
        <w:rPr>
          <w:spacing w:val="13"/>
        </w:rPr>
        <w:t xml:space="preserve"> </w:t>
      </w:r>
      <w:r>
        <w:rPr>
          <w:w w:val="85"/>
        </w:rPr>
        <w:t>the</w:t>
      </w:r>
      <w:r>
        <w:rPr>
          <w:spacing w:val="14"/>
        </w:rPr>
        <w:t xml:space="preserve"> </w:t>
      </w:r>
      <w:r>
        <w:rPr>
          <w:spacing w:val="-2"/>
          <w:w w:val="85"/>
        </w:rPr>
        <w:t>field.</w:t>
      </w:r>
    </w:p>
    <w:p w14:paraId="316E3877" w14:textId="77777777" w:rsidR="00D17999" w:rsidRDefault="00000000">
      <w:pPr>
        <w:pStyle w:val="ListParagraph"/>
        <w:numPr>
          <w:ilvl w:val="0"/>
          <w:numId w:val="1"/>
        </w:numPr>
        <w:tabs>
          <w:tab w:val="left" w:pos="320"/>
          <w:tab w:val="left" w:pos="324"/>
        </w:tabs>
        <w:spacing w:before="11" w:line="201" w:lineRule="auto"/>
        <w:ind w:right="527" w:hanging="156"/>
        <w:rPr>
          <w:sz w:val="20"/>
        </w:rPr>
      </w:pPr>
      <w:r>
        <w:rPr>
          <w:w w:val="90"/>
          <w:sz w:val="20"/>
        </w:rPr>
        <w:t>Applied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machine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learning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techniques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analyze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oxygenation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patterns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human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brain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measured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by</w:t>
      </w:r>
      <w:r>
        <w:rPr>
          <w:spacing w:val="-1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fNIRS</w:t>
      </w:r>
      <w:proofErr w:type="spellEnd"/>
      <w:r>
        <w:rPr>
          <w:w w:val="90"/>
          <w:sz w:val="20"/>
        </w:rPr>
        <w:t>,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utilizing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 xml:space="preserve">statistical </w:t>
      </w:r>
      <w:r>
        <w:rPr>
          <w:spacing w:val="-4"/>
          <w:sz w:val="20"/>
        </w:rPr>
        <w:t>models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algorithms</w:t>
      </w:r>
      <w:r>
        <w:rPr>
          <w:spacing w:val="-25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25"/>
          <w:sz w:val="20"/>
        </w:rPr>
        <w:t xml:space="preserve"> </w:t>
      </w:r>
      <w:r>
        <w:rPr>
          <w:spacing w:val="-4"/>
          <w:sz w:val="20"/>
        </w:rPr>
        <w:t>interpret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complex</w:t>
      </w:r>
      <w:r>
        <w:rPr>
          <w:spacing w:val="-25"/>
          <w:sz w:val="20"/>
        </w:rPr>
        <w:t xml:space="preserve"> </w:t>
      </w:r>
      <w:r>
        <w:rPr>
          <w:spacing w:val="-4"/>
          <w:sz w:val="20"/>
        </w:rPr>
        <w:t>data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draw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insights</w:t>
      </w:r>
      <w:r>
        <w:rPr>
          <w:spacing w:val="-25"/>
          <w:sz w:val="20"/>
        </w:rPr>
        <w:t xml:space="preserve"> </w:t>
      </w:r>
      <w:r>
        <w:rPr>
          <w:spacing w:val="-4"/>
          <w:sz w:val="20"/>
        </w:rPr>
        <w:t>into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cognitive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processes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related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25"/>
          <w:sz w:val="20"/>
        </w:rPr>
        <w:t xml:space="preserve"> </w:t>
      </w:r>
      <w:r>
        <w:rPr>
          <w:spacing w:val="-4"/>
          <w:sz w:val="20"/>
        </w:rPr>
        <w:t>trust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perception.</w:t>
      </w:r>
    </w:p>
    <w:p w14:paraId="6C790139" w14:textId="77777777" w:rsidR="00D17999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line="205" w:lineRule="exact"/>
        <w:ind w:left="319" w:hanging="152"/>
        <w:rPr>
          <w:sz w:val="20"/>
        </w:rPr>
      </w:pPr>
      <w:r>
        <w:rPr>
          <w:w w:val="90"/>
          <w:sz w:val="20"/>
        </w:rPr>
        <w:t>Communicated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objectives,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methodologies,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w w:val="90"/>
          <w:sz w:val="20"/>
        </w:rPr>
        <w:t>research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findings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facilitating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understanding</w:t>
      </w:r>
      <w:r>
        <w:rPr>
          <w:spacing w:val="-5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research</w:t>
      </w:r>
      <w:r>
        <w:rPr>
          <w:spacing w:val="-17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outcomes.</w:t>
      </w:r>
    </w:p>
    <w:p w14:paraId="7930D94C" w14:textId="77777777" w:rsidR="00D17999" w:rsidRDefault="00000000">
      <w:pPr>
        <w:tabs>
          <w:tab w:val="left" w:pos="9493"/>
        </w:tabs>
        <w:spacing w:before="18" w:line="240" w:lineRule="exact"/>
        <w:ind w:left="132"/>
        <w:rPr>
          <w:rFonts w:ascii="Cambria" w:hAnsi="Cambria"/>
          <w:i/>
          <w:sz w:val="18"/>
        </w:rPr>
      </w:pPr>
      <w:r>
        <w:rPr>
          <w:b/>
          <w:color w:val="414141"/>
          <w:w w:val="90"/>
          <w:sz w:val="20"/>
        </w:rPr>
        <w:t>Social</w:t>
      </w:r>
      <w:r>
        <w:rPr>
          <w:b/>
          <w:color w:val="414141"/>
          <w:spacing w:val="-1"/>
          <w:w w:val="90"/>
          <w:sz w:val="20"/>
        </w:rPr>
        <w:t xml:space="preserve"> </w:t>
      </w:r>
      <w:r>
        <w:rPr>
          <w:b/>
          <w:color w:val="414141"/>
          <w:w w:val="90"/>
          <w:sz w:val="20"/>
        </w:rPr>
        <w:t>Change,</w:t>
      </w:r>
      <w:r>
        <w:rPr>
          <w:b/>
          <w:color w:val="414141"/>
          <w:spacing w:val="-6"/>
          <w:sz w:val="20"/>
        </w:rPr>
        <w:t xml:space="preserve"> </w:t>
      </w:r>
      <w:r>
        <w:rPr>
          <w:rFonts w:ascii="Calibri" w:hAnsi="Calibri"/>
          <w:i/>
          <w:color w:val="414141"/>
          <w:w w:val="90"/>
          <w:sz w:val="20"/>
        </w:rPr>
        <w:t>Software</w:t>
      </w:r>
      <w:r>
        <w:rPr>
          <w:rFonts w:ascii="Calibri" w:hAnsi="Calibri"/>
          <w:i/>
          <w:color w:val="414141"/>
          <w:spacing w:val="7"/>
          <w:sz w:val="20"/>
        </w:rPr>
        <w:t xml:space="preserve"> </w:t>
      </w:r>
      <w:r>
        <w:rPr>
          <w:rFonts w:ascii="Calibri" w:hAnsi="Calibri"/>
          <w:i/>
          <w:color w:val="414141"/>
          <w:w w:val="90"/>
          <w:sz w:val="20"/>
        </w:rPr>
        <w:t>Consultant</w:t>
      </w:r>
      <w:r>
        <w:rPr>
          <w:rFonts w:ascii="Calibri" w:hAnsi="Calibri"/>
          <w:i/>
          <w:color w:val="414141"/>
          <w:spacing w:val="13"/>
          <w:sz w:val="20"/>
        </w:rPr>
        <w:t xml:space="preserve"> </w:t>
      </w:r>
      <w:r>
        <w:rPr>
          <w:rFonts w:ascii="Calibri" w:hAnsi="Calibri"/>
          <w:color w:val="414141"/>
          <w:w w:val="90"/>
          <w:sz w:val="20"/>
        </w:rPr>
        <w:t>|</w:t>
      </w:r>
      <w:r>
        <w:rPr>
          <w:rFonts w:ascii="Calibri" w:hAnsi="Calibri"/>
          <w:color w:val="414141"/>
          <w:spacing w:val="7"/>
          <w:sz w:val="20"/>
        </w:rPr>
        <w:t xml:space="preserve"> </w:t>
      </w:r>
      <w:r>
        <w:rPr>
          <w:rFonts w:ascii="Calibri" w:hAnsi="Calibri"/>
          <w:color w:val="414141"/>
          <w:spacing w:val="-2"/>
          <w:w w:val="90"/>
          <w:sz w:val="20"/>
        </w:rPr>
        <w:t>Remote</w:t>
      </w:r>
      <w:r>
        <w:rPr>
          <w:rFonts w:ascii="Calibri" w:hAnsi="Calibri"/>
          <w:color w:val="414141"/>
          <w:sz w:val="20"/>
        </w:rPr>
        <w:tab/>
      </w:r>
      <w:r>
        <w:rPr>
          <w:rFonts w:ascii="Cambria" w:hAnsi="Cambria"/>
          <w:i/>
          <w:w w:val="85"/>
          <w:sz w:val="18"/>
        </w:rPr>
        <w:t>Aug</w:t>
      </w:r>
      <w:r>
        <w:rPr>
          <w:rFonts w:ascii="Cambria" w:hAnsi="Cambria"/>
          <w:i/>
          <w:spacing w:val="-2"/>
          <w:sz w:val="18"/>
        </w:rPr>
        <w:t xml:space="preserve"> </w:t>
      </w:r>
      <w:r>
        <w:rPr>
          <w:rFonts w:ascii="Cambria" w:hAnsi="Cambria"/>
          <w:i/>
          <w:w w:val="85"/>
          <w:sz w:val="18"/>
        </w:rPr>
        <w:t>2023</w:t>
      </w:r>
      <w:r>
        <w:rPr>
          <w:rFonts w:ascii="Cambria" w:hAnsi="Cambria"/>
          <w:i/>
          <w:spacing w:val="1"/>
          <w:sz w:val="18"/>
        </w:rPr>
        <w:t xml:space="preserve"> </w:t>
      </w:r>
      <w:r>
        <w:rPr>
          <w:rFonts w:ascii="Cambria" w:hAnsi="Cambria"/>
          <w:i/>
          <w:w w:val="85"/>
          <w:sz w:val="18"/>
        </w:rPr>
        <w:t>‑</w:t>
      </w:r>
      <w:r>
        <w:rPr>
          <w:rFonts w:ascii="Cambria" w:hAnsi="Cambria"/>
          <w:i/>
          <w:spacing w:val="-2"/>
          <w:sz w:val="18"/>
        </w:rPr>
        <w:t xml:space="preserve"> </w:t>
      </w:r>
      <w:r>
        <w:rPr>
          <w:rFonts w:ascii="Cambria" w:hAnsi="Cambria"/>
          <w:i/>
          <w:spacing w:val="-2"/>
          <w:w w:val="85"/>
          <w:sz w:val="18"/>
        </w:rPr>
        <w:t>Present</w:t>
      </w:r>
    </w:p>
    <w:p w14:paraId="620D2088" w14:textId="77777777" w:rsidR="00D17999" w:rsidRDefault="00000000">
      <w:pPr>
        <w:pStyle w:val="ListParagraph"/>
        <w:numPr>
          <w:ilvl w:val="0"/>
          <w:numId w:val="1"/>
        </w:numPr>
        <w:tabs>
          <w:tab w:val="left" w:pos="320"/>
          <w:tab w:val="left" w:pos="324"/>
        </w:tabs>
        <w:spacing w:before="20" w:line="199" w:lineRule="auto"/>
        <w:ind w:right="1126" w:hanging="156"/>
        <w:rPr>
          <w:sz w:val="20"/>
        </w:rPr>
      </w:pPr>
      <w:r>
        <w:rPr>
          <w:w w:val="90"/>
          <w:sz w:val="20"/>
        </w:rPr>
        <w:t>Lead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an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initiative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fortify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application’s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middleware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against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XSS‑based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attacks,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leveraging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innovative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approaches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 xml:space="preserve">and </w:t>
      </w:r>
      <w:r>
        <w:rPr>
          <w:spacing w:val="-4"/>
          <w:sz w:val="20"/>
        </w:rPr>
        <w:t>conducting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research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identify</w:t>
      </w:r>
      <w:r>
        <w:rPr>
          <w:spacing w:val="-25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mitigate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potential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security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vulnerabilities</w:t>
      </w:r>
      <w:r>
        <w:rPr>
          <w:spacing w:val="-25"/>
          <w:sz w:val="20"/>
        </w:rPr>
        <w:t xml:space="preserve"> </w:t>
      </w:r>
      <w:r>
        <w:rPr>
          <w:spacing w:val="-4"/>
          <w:sz w:val="20"/>
        </w:rPr>
        <w:t>within</w:t>
      </w:r>
      <w:r>
        <w:rPr>
          <w:spacing w:val="-25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Node.js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codebase.</w:t>
      </w:r>
    </w:p>
    <w:p w14:paraId="2CA5FF36" w14:textId="77777777" w:rsidR="00D17999" w:rsidRDefault="00000000">
      <w:pPr>
        <w:pStyle w:val="ListParagraph"/>
        <w:numPr>
          <w:ilvl w:val="0"/>
          <w:numId w:val="1"/>
        </w:numPr>
        <w:tabs>
          <w:tab w:val="left" w:pos="320"/>
          <w:tab w:val="left" w:pos="324"/>
        </w:tabs>
        <w:spacing w:line="199" w:lineRule="auto"/>
        <w:ind w:right="830" w:hanging="156"/>
        <w:rPr>
          <w:sz w:val="20"/>
        </w:rPr>
      </w:pPr>
      <w:r>
        <w:rPr>
          <w:w w:val="90"/>
          <w:sz w:val="20"/>
        </w:rPr>
        <w:t>Ensure compliance with PCI‑DSS standards and industry best practices by researching and verifying adherence to</w:t>
      </w:r>
      <w:r>
        <w:rPr>
          <w:spacing w:val="80"/>
          <w:sz w:val="20"/>
        </w:rPr>
        <w:t xml:space="preserve"> </w:t>
      </w:r>
      <w:r>
        <w:rPr>
          <w:w w:val="90"/>
          <w:sz w:val="20"/>
        </w:rPr>
        <w:t xml:space="preserve">security </w:t>
      </w:r>
      <w:r>
        <w:rPr>
          <w:spacing w:val="-2"/>
          <w:sz w:val="20"/>
        </w:rPr>
        <w:t>protocols.</w:t>
      </w:r>
    </w:p>
    <w:p w14:paraId="773C937B" w14:textId="77777777" w:rsidR="00D17999" w:rsidRDefault="00000000">
      <w:pPr>
        <w:pStyle w:val="ListParagraph"/>
        <w:numPr>
          <w:ilvl w:val="0"/>
          <w:numId w:val="1"/>
        </w:numPr>
        <w:tabs>
          <w:tab w:val="left" w:pos="320"/>
          <w:tab w:val="left" w:pos="324"/>
        </w:tabs>
        <w:spacing w:line="201" w:lineRule="auto"/>
        <w:ind w:right="275" w:hanging="156"/>
        <w:rPr>
          <w:sz w:val="20"/>
        </w:rPr>
      </w:pPr>
      <w:r>
        <w:rPr>
          <w:w w:val="90"/>
          <w:sz w:val="20"/>
        </w:rPr>
        <w:t>Devised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strategic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scaling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plan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server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infrastructure,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blending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innovative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approaches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leveraging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research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on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Horizontal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 xml:space="preserve">and </w:t>
      </w:r>
      <w:r>
        <w:rPr>
          <w:spacing w:val="-4"/>
          <w:sz w:val="20"/>
        </w:rPr>
        <w:t>Diagonal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Scaling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methodologies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optimize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performance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accommodate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future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growth.</w:t>
      </w:r>
    </w:p>
    <w:p w14:paraId="69F2BFDB" w14:textId="77777777" w:rsidR="00D17999" w:rsidRDefault="00000000">
      <w:pPr>
        <w:tabs>
          <w:tab w:val="left" w:pos="9369"/>
        </w:tabs>
        <w:spacing w:before="19" w:line="229" w:lineRule="exact"/>
        <w:ind w:left="132"/>
        <w:rPr>
          <w:rFonts w:ascii="Cambria" w:hAnsi="Cambria"/>
          <w:i/>
          <w:sz w:val="18"/>
        </w:rPr>
      </w:pPr>
      <w:r>
        <w:rPr>
          <w:b/>
          <w:color w:val="414141"/>
          <w:w w:val="90"/>
          <w:sz w:val="20"/>
        </w:rPr>
        <w:t>Rocket</w:t>
      </w:r>
      <w:r>
        <w:rPr>
          <w:b/>
          <w:color w:val="414141"/>
          <w:spacing w:val="-8"/>
          <w:w w:val="90"/>
          <w:sz w:val="20"/>
        </w:rPr>
        <w:t xml:space="preserve"> </w:t>
      </w:r>
      <w:r>
        <w:rPr>
          <w:b/>
          <w:color w:val="414141"/>
          <w:w w:val="90"/>
          <w:sz w:val="20"/>
        </w:rPr>
        <w:t>Club,</w:t>
      </w:r>
      <w:r>
        <w:rPr>
          <w:b/>
          <w:color w:val="414141"/>
          <w:spacing w:val="-9"/>
          <w:w w:val="90"/>
          <w:sz w:val="20"/>
        </w:rPr>
        <w:t xml:space="preserve"> </w:t>
      </w:r>
      <w:r>
        <w:rPr>
          <w:rFonts w:ascii="Calibri" w:hAnsi="Calibri"/>
          <w:i/>
          <w:color w:val="414141"/>
          <w:w w:val="90"/>
          <w:sz w:val="20"/>
        </w:rPr>
        <w:t>Math</w:t>
      </w:r>
      <w:r>
        <w:rPr>
          <w:rFonts w:ascii="Calibri" w:hAnsi="Calibri"/>
          <w:i/>
          <w:color w:val="414141"/>
          <w:sz w:val="20"/>
        </w:rPr>
        <w:t xml:space="preserve"> </w:t>
      </w:r>
      <w:r>
        <w:rPr>
          <w:rFonts w:ascii="Calibri" w:hAnsi="Calibri"/>
          <w:i/>
          <w:color w:val="414141"/>
          <w:w w:val="90"/>
          <w:sz w:val="20"/>
        </w:rPr>
        <w:t>Tutor</w:t>
      </w:r>
      <w:r>
        <w:rPr>
          <w:rFonts w:ascii="Calibri" w:hAnsi="Calibri"/>
          <w:i/>
          <w:color w:val="414141"/>
          <w:spacing w:val="6"/>
          <w:sz w:val="20"/>
        </w:rPr>
        <w:t xml:space="preserve"> </w:t>
      </w:r>
      <w:r>
        <w:rPr>
          <w:rFonts w:ascii="Calibri" w:hAnsi="Calibri"/>
          <w:color w:val="414141"/>
          <w:w w:val="90"/>
          <w:sz w:val="20"/>
        </w:rPr>
        <w:t>|</w:t>
      </w:r>
      <w:r>
        <w:rPr>
          <w:rFonts w:ascii="Calibri" w:hAnsi="Calibri"/>
          <w:color w:val="414141"/>
          <w:spacing w:val="-1"/>
          <w:w w:val="90"/>
          <w:sz w:val="20"/>
        </w:rPr>
        <w:t xml:space="preserve"> </w:t>
      </w:r>
      <w:r>
        <w:rPr>
          <w:rFonts w:ascii="Calibri" w:hAnsi="Calibri"/>
          <w:color w:val="414141"/>
          <w:w w:val="90"/>
          <w:sz w:val="20"/>
        </w:rPr>
        <w:t>New</w:t>
      </w:r>
      <w:r>
        <w:rPr>
          <w:rFonts w:ascii="Calibri" w:hAnsi="Calibri"/>
          <w:color w:val="414141"/>
          <w:spacing w:val="-2"/>
          <w:sz w:val="20"/>
        </w:rPr>
        <w:t xml:space="preserve"> </w:t>
      </w:r>
      <w:r>
        <w:rPr>
          <w:rFonts w:ascii="Calibri" w:hAnsi="Calibri"/>
          <w:color w:val="414141"/>
          <w:w w:val="90"/>
          <w:sz w:val="20"/>
        </w:rPr>
        <w:t>York,</w:t>
      </w:r>
      <w:r>
        <w:rPr>
          <w:rFonts w:ascii="Calibri" w:hAnsi="Calibri"/>
          <w:color w:val="414141"/>
          <w:spacing w:val="-1"/>
          <w:sz w:val="20"/>
        </w:rPr>
        <w:t xml:space="preserve"> </w:t>
      </w:r>
      <w:r>
        <w:rPr>
          <w:rFonts w:ascii="Calibri" w:hAnsi="Calibri"/>
          <w:color w:val="414141"/>
          <w:spacing w:val="-5"/>
          <w:w w:val="90"/>
          <w:sz w:val="20"/>
        </w:rPr>
        <w:t>NY</w:t>
      </w:r>
      <w:r>
        <w:rPr>
          <w:rFonts w:ascii="Calibri" w:hAnsi="Calibri"/>
          <w:color w:val="414141"/>
          <w:sz w:val="20"/>
        </w:rPr>
        <w:tab/>
      </w:r>
      <w:r>
        <w:rPr>
          <w:rFonts w:ascii="Cambria" w:hAnsi="Cambria"/>
          <w:i/>
          <w:w w:val="85"/>
          <w:sz w:val="18"/>
        </w:rPr>
        <w:t>May</w:t>
      </w:r>
      <w:r>
        <w:rPr>
          <w:rFonts w:ascii="Cambria" w:hAnsi="Cambria"/>
          <w:i/>
          <w:spacing w:val="3"/>
          <w:sz w:val="18"/>
        </w:rPr>
        <w:t xml:space="preserve"> </w:t>
      </w:r>
      <w:r>
        <w:rPr>
          <w:rFonts w:ascii="Cambria" w:hAnsi="Cambria"/>
          <w:i/>
          <w:w w:val="85"/>
          <w:sz w:val="18"/>
        </w:rPr>
        <w:t>2023</w:t>
      </w:r>
      <w:r>
        <w:rPr>
          <w:rFonts w:ascii="Cambria" w:hAnsi="Cambria"/>
          <w:i/>
          <w:spacing w:val="2"/>
          <w:sz w:val="18"/>
        </w:rPr>
        <w:t xml:space="preserve"> </w:t>
      </w:r>
      <w:r>
        <w:rPr>
          <w:rFonts w:ascii="Cambria" w:hAnsi="Cambria"/>
          <w:i/>
          <w:w w:val="85"/>
          <w:sz w:val="18"/>
        </w:rPr>
        <w:t>‑</w:t>
      </w:r>
      <w:r>
        <w:rPr>
          <w:rFonts w:ascii="Cambria" w:hAnsi="Cambria"/>
          <w:i/>
          <w:sz w:val="18"/>
        </w:rPr>
        <w:t xml:space="preserve"> </w:t>
      </w:r>
      <w:r>
        <w:rPr>
          <w:rFonts w:ascii="Cambria" w:hAnsi="Cambria"/>
          <w:i/>
          <w:w w:val="85"/>
          <w:sz w:val="18"/>
        </w:rPr>
        <w:t>Aug</w:t>
      </w:r>
      <w:r>
        <w:rPr>
          <w:rFonts w:ascii="Cambria" w:hAnsi="Cambria"/>
          <w:i/>
          <w:spacing w:val="3"/>
          <w:sz w:val="18"/>
        </w:rPr>
        <w:t xml:space="preserve"> </w:t>
      </w:r>
      <w:r>
        <w:rPr>
          <w:rFonts w:ascii="Cambria" w:hAnsi="Cambria"/>
          <w:i/>
          <w:spacing w:val="-4"/>
          <w:w w:val="85"/>
          <w:sz w:val="18"/>
        </w:rPr>
        <w:t>2023</w:t>
      </w:r>
    </w:p>
    <w:p w14:paraId="20B71D3C" w14:textId="77777777" w:rsidR="00D17999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line="204" w:lineRule="exact"/>
        <w:ind w:left="319" w:hanging="152"/>
        <w:rPr>
          <w:sz w:val="20"/>
        </w:rPr>
      </w:pPr>
      <w:r>
        <w:rPr>
          <w:w w:val="85"/>
          <w:sz w:val="20"/>
        </w:rPr>
        <w:t>Developed</w:t>
      </w:r>
      <w:r>
        <w:rPr>
          <w:spacing w:val="19"/>
          <w:sz w:val="20"/>
        </w:rPr>
        <w:t xml:space="preserve"> </w:t>
      </w:r>
      <w:r>
        <w:rPr>
          <w:w w:val="85"/>
          <w:sz w:val="20"/>
        </w:rPr>
        <w:t>math</w:t>
      </w:r>
      <w:r>
        <w:rPr>
          <w:spacing w:val="14"/>
          <w:sz w:val="20"/>
        </w:rPr>
        <w:t xml:space="preserve"> </w:t>
      </w:r>
      <w:r>
        <w:rPr>
          <w:w w:val="85"/>
          <w:sz w:val="20"/>
        </w:rPr>
        <w:t>curriculum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w w:val="85"/>
          <w:sz w:val="20"/>
        </w:rPr>
        <w:t>advanced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students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through</w:t>
      </w:r>
      <w:r>
        <w:rPr>
          <w:spacing w:val="14"/>
          <w:sz w:val="20"/>
        </w:rPr>
        <w:t xml:space="preserve"> </w:t>
      </w:r>
      <w:r>
        <w:rPr>
          <w:w w:val="85"/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creation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w w:val="85"/>
          <w:sz w:val="20"/>
        </w:rPr>
        <w:t>worksheets</w:t>
      </w:r>
      <w:r>
        <w:rPr>
          <w:spacing w:val="15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w w:val="85"/>
          <w:sz w:val="20"/>
        </w:rPr>
        <w:t>comprehensive</w:t>
      </w:r>
      <w:r>
        <w:rPr>
          <w:spacing w:val="17"/>
          <w:sz w:val="20"/>
        </w:rPr>
        <w:t xml:space="preserve"> </w:t>
      </w:r>
      <w:r>
        <w:rPr>
          <w:w w:val="85"/>
          <w:sz w:val="20"/>
        </w:rPr>
        <w:t>lesson</w:t>
      </w:r>
      <w:r>
        <w:rPr>
          <w:spacing w:val="16"/>
          <w:sz w:val="20"/>
        </w:rPr>
        <w:t xml:space="preserve"> </w:t>
      </w:r>
      <w:r>
        <w:rPr>
          <w:spacing w:val="-2"/>
          <w:w w:val="85"/>
          <w:sz w:val="20"/>
        </w:rPr>
        <w:t>plans.</w:t>
      </w:r>
    </w:p>
    <w:p w14:paraId="2BE9571F" w14:textId="77777777" w:rsidR="00D17999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line="229" w:lineRule="exact"/>
        <w:ind w:left="319" w:hanging="152"/>
        <w:rPr>
          <w:sz w:val="20"/>
        </w:rPr>
      </w:pPr>
      <w:r>
        <w:rPr>
          <w:w w:val="85"/>
          <w:sz w:val="20"/>
        </w:rPr>
        <w:t>Tracked</w:t>
      </w:r>
      <w:r>
        <w:rPr>
          <w:spacing w:val="12"/>
          <w:sz w:val="20"/>
        </w:rPr>
        <w:t xml:space="preserve"> </w:t>
      </w:r>
      <w:r>
        <w:rPr>
          <w:w w:val="85"/>
          <w:sz w:val="20"/>
        </w:rPr>
        <w:t>students’</w:t>
      </w:r>
      <w:r>
        <w:rPr>
          <w:spacing w:val="9"/>
          <w:sz w:val="20"/>
        </w:rPr>
        <w:t xml:space="preserve"> </w:t>
      </w:r>
      <w:r>
        <w:rPr>
          <w:w w:val="85"/>
          <w:sz w:val="20"/>
        </w:rPr>
        <w:t>academic</w:t>
      </w:r>
      <w:r>
        <w:rPr>
          <w:spacing w:val="8"/>
          <w:sz w:val="20"/>
        </w:rPr>
        <w:t xml:space="preserve"> </w:t>
      </w:r>
      <w:r>
        <w:rPr>
          <w:w w:val="85"/>
          <w:sz w:val="20"/>
        </w:rPr>
        <w:t>progress</w:t>
      </w:r>
      <w:r>
        <w:rPr>
          <w:spacing w:val="9"/>
          <w:sz w:val="20"/>
        </w:rPr>
        <w:t xml:space="preserve"> </w:t>
      </w:r>
      <w:r>
        <w:rPr>
          <w:w w:val="85"/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w w:val="85"/>
          <w:sz w:val="20"/>
        </w:rPr>
        <w:t>ensure</w:t>
      </w:r>
      <w:r>
        <w:rPr>
          <w:spacing w:val="10"/>
          <w:sz w:val="20"/>
        </w:rPr>
        <w:t xml:space="preserve"> </w:t>
      </w:r>
      <w:r>
        <w:rPr>
          <w:w w:val="85"/>
          <w:sz w:val="20"/>
        </w:rPr>
        <w:t>attainment</w:t>
      </w:r>
      <w:r>
        <w:rPr>
          <w:spacing w:val="10"/>
          <w:sz w:val="20"/>
        </w:rPr>
        <w:t xml:space="preserve"> </w:t>
      </w:r>
      <w:r>
        <w:rPr>
          <w:w w:val="85"/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w w:val="85"/>
          <w:sz w:val="20"/>
        </w:rPr>
        <w:t>excellence</w:t>
      </w:r>
      <w:r>
        <w:rPr>
          <w:spacing w:val="12"/>
          <w:sz w:val="20"/>
        </w:rPr>
        <w:t xml:space="preserve"> </w:t>
      </w:r>
      <w:r>
        <w:rPr>
          <w:w w:val="85"/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w w:val="85"/>
          <w:sz w:val="20"/>
        </w:rPr>
        <w:t>their</w:t>
      </w:r>
      <w:r>
        <w:rPr>
          <w:spacing w:val="12"/>
          <w:sz w:val="20"/>
        </w:rPr>
        <w:t xml:space="preserve"> </w:t>
      </w:r>
      <w:r>
        <w:rPr>
          <w:spacing w:val="-2"/>
          <w:w w:val="85"/>
          <w:sz w:val="20"/>
        </w:rPr>
        <w:t>studies.</w:t>
      </w:r>
    </w:p>
    <w:p w14:paraId="31C00F50" w14:textId="77777777" w:rsidR="00D17999" w:rsidRDefault="00000000">
      <w:pPr>
        <w:tabs>
          <w:tab w:val="left" w:pos="9479"/>
        </w:tabs>
        <w:spacing w:before="25" w:line="240" w:lineRule="exact"/>
        <w:ind w:left="132"/>
        <w:rPr>
          <w:rFonts w:ascii="Cambria" w:hAnsi="Cambria"/>
          <w:i/>
          <w:sz w:val="18"/>
        </w:rPr>
      </w:pPr>
      <w:r>
        <w:rPr>
          <w:b/>
          <w:color w:val="414141"/>
          <w:w w:val="90"/>
          <w:sz w:val="20"/>
        </w:rPr>
        <w:t>UBS,</w:t>
      </w:r>
      <w:r>
        <w:rPr>
          <w:b/>
          <w:color w:val="414141"/>
          <w:spacing w:val="-3"/>
          <w:sz w:val="20"/>
        </w:rPr>
        <w:t xml:space="preserve"> </w:t>
      </w:r>
      <w:r>
        <w:rPr>
          <w:rFonts w:ascii="Calibri" w:hAnsi="Calibri"/>
          <w:i/>
          <w:color w:val="414141"/>
          <w:w w:val="90"/>
          <w:sz w:val="20"/>
        </w:rPr>
        <w:t>Branch</w:t>
      </w:r>
      <w:r>
        <w:rPr>
          <w:rFonts w:ascii="Calibri" w:hAnsi="Calibri"/>
          <w:i/>
          <w:color w:val="414141"/>
          <w:spacing w:val="16"/>
          <w:sz w:val="20"/>
        </w:rPr>
        <w:t xml:space="preserve"> </w:t>
      </w:r>
      <w:r>
        <w:rPr>
          <w:rFonts w:ascii="Calibri" w:hAnsi="Calibri"/>
          <w:i/>
          <w:color w:val="414141"/>
          <w:w w:val="90"/>
          <w:sz w:val="20"/>
        </w:rPr>
        <w:t>Service</w:t>
      </w:r>
      <w:r>
        <w:rPr>
          <w:rFonts w:ascii="Calibri" w:hAnsi="Calibri"/>
          <w:i/>
          <w:color w:val="414141"/>
          <w:spacing w:val="16"/>
          <w:sz w:val="20"/>
        </w:rPr>
        <w:t xml:space="preserve"> </w:t>
      </w:r>
      <w:r>
        <w:rPr>
          <w:rFonts w:ascii="Calibri" w:hAnsi="Calibri"/>
          <w:i/>
          <w:color w:val="414141"/>
          <w:w w:val="90"/>
          <w:sz w:val="20"/>
        </w:rPr>
        <w:t>Associate</w:t>
      </w:r>
      <w:r>
        <w:rPr>
          <w:rFonts w:ascii="Calibri" w:hAnsi="Calibri"/>
          <w:i/>
          <w:color w:val="414141"/>
          <w:spacing w:val="16"/>
          <w:sz w:val="20"/>
        </w:rPr>
        <w:t xml:space="preserve"> </w:t>
      </w:r>
      <w:r>
        <w:rPr>
          <w:rFonts w:ascii="Calibri" w:hAnsi="Calibri"/>
          <w:color w:val="414141"/>
          <w:w w:val="90"/>
          <w:sz w:val="20"/>
        </w:rPr>
        <w:t>|</w:t>
      </w:r>
      <w:r>
        <w:rPr>
          <w:rFonts w:ascii="Calibri" w:hAnsi="Calibri"/>
          <w:color w:val="414141"/>
          <w:spacing w:val="11"/>
          <w:sz w:val="20"/>
        </w:rPr>
        <w:t xml:space="preserve"> </w:t>
      </w:r>
      <w:r>
        <w:rPr>
          <w:rFonts w:ascii="Calibri" w:hAnsi="Calibri"/>
          <w:color w:val="414141"/>
          <w:w w:val="90"/>
          <w:sz w:val="20"/>
        </w:rPr>
        <w:t>New</w:t>
      </w:r>
      <w:r>
        <w:rPr>
          <w:rFonts w:ascii="Calibri" w:hAnsi="Calibri"/>
          <w:color w:val="414141"/>
          <w:spacing w:val="17"/>
          <w:sz w:val="20"/>
        </w:rPr>
        <w:t xml:space="preserve"> </w:t>
      </w:r>
      <w:r>
        <w:rPr>
          <w:rFonts w:ascii="Calibri" w:hAnsi="Calibri"/>
          <w:color w:val="414141"/>
          <w:w w:val="90"/>
          <w:sz w:val="20"/>
        </w:rPr>
        <w:t>York,</w:t>
      </w:r>
      <w:r>
        <w:rPr>
          <w:rFonts w:ascii="Calibri" w:hAnsi="Calibri"/>
          <w:color w:val="414141"/>
          <w:spacing w:val="16"/>
          <w:sz w:val="20"/>
        </w:rPr>
        <w:t xml:space="preserve"> </w:t>
      </w:r>
      <w:r>
        <w:rPr>
          <w:rFonts w:ascii="Calibri" w:hAnsi="Calibri"/>
          <w:color w:val="414141"/>
          <w:w w:val="90"/>
          <w:sz w:val="20"/>
        </w:rPr>
        <w:t>NY</w:t>
      </w:r>
      <w:r>
        <w:rPr>
          <w:rFonts w:ascii="Calibri" w:hAnsi="Calibri"/>
          <w:color w:val="414141"/>
          <w:spacing w:val="12"/>
          <w:sz w:val="20"/>
        </w:rPr>
        <w:t xml:space="preserve"> </w:t>
      </w:r>
      <w:r>
        <w:rPr>
          <w:rFonts w:ascii="Calibri" w:hAnsi="Calibri"/>
          <w:color w:val="414141"/>
          <w:w w:val="90"/>
          <w:sz w:val="20"/>
        </w:rPr>
        <w:t>|</w:t>
      </w:r>
      <w:r>
        <w:rPr>
          <w:rFonts w:ascii="Calibri" w:hAnsi="Calibri"/>
          <w:color w:val="414141"/>
          <w:spacing w:val="11"/>
          <w:sz w:val="20"/>
        </w:rPr>
        <w:t xml:space="preserve"> </w:t>
      </w:r>
      <w:r>
        <w:rPr>
          <w:rFonts w:ascii="Calibri" w:hAnsi="Calibri"/>
          <w:color w:val="414141"/>
          <w:spacing w:val="-2"/>
          <w:w w:val="90"/>
          <w:sz w:val="20"/>
        </w:rPr>
        <w:t>Remote</w:t>
      </w:r>
      <w:r>
        <w:rPr>
          <w:rFonts w:ascii="Calibri" w:hAnsi="Calibri"/>
          <w:color w:val="414141"/>
          <w:sz w:val="20"/>
        </w:rPr>
        <w:tab/>
      </w:r>
      <w:r>
        <w:rPr>
          <w:rFonts w:ascii="Cambria" w:hAnsi="Cambria"/>
          <w:i/>
          <w:w w:val="90"/>
          <w:sz w:val="18"/>
        </w:rPr>
        <w:t>Jul</w:t>
      </w:r>
      <w:r>
        <w:rPr>
          <w:rFonts w:ascii="Cambria" w:hAnsi="Cambria"/>
          <w:i/>
          <w:spacing w:val="1"/>
          <w:sz w:val="18"/>
        </w:rPr>
        <w:t xml:space="preserve"> </w:t>
      </w:r>
      <w:r>
        <w:rPr>
          <w:rFonts w:ascii="Cambria" w:hAnsi="Cambria"/>
          <w:i/>
          <w:w w:val="90"/>
          <w:sz w:val="18"/>
        </w:rPr>
        <w:t>2022</w:t>
      </w:r>
      <w:r>
        <w:rPr>
          <w:rFonts w:ascii="Cambria" w:hAnsi="Cambria"/>
          <w:i/>
          <w:spacing w:val="2"/>
          <w:sz w:val="18"/>
        </w:rPr>
        <w:t xml:space="preserve"> </w:t>
      </w:r>
      <w:r>
        <w:rPr>
          <w:rFonts w:ascii="Cambria" w:hAnsi="Cambria"/>
          <w:i/>
          <w:w w:val="90"/>
          <w:sz w:val="18"/>
        </w:rPr>
        <w:t>‑</w:t>
      </w:r>
      <w:r>
        <w:rPr>
          <w:rFonts w:ascii="Cambria" w:hAnsi="Cambria"/>
          <w:i/>
          <w:spacing w:val="-2"/>
          <w:sz w:val="18"/>
        </w:rPr>
        <w:t xml:space="preserve"> </w:t>
      </w:r>
      <w:r>
        <w:rPr>
          <w:rFonts w:ascii="Cambria" w:hAnsi="Cambria"/>
          <w:i/>
          <w:w w:val="90"/>
          <w:sz w:val="18"/>
        </w:rPr>
        <w:t>Oct</w:t>
      </w:r>
      <w:r>
        <w:rPr>
          <w:rFonts w:ascii="Cambria" w:hAnsi="Cambria"/>
          <w:i/>
          <w:sz w:val="18"/>
        </w:rPr>
        <w:t xml:space="preserve"> </w:t>
      </w:r>
      <w:r>
        <w:rPr>
          <w:rFonts w:ascii="Cambria" w:hAnsi="Cambria"/>
          <w:i/>
          <w:spacing w:val="-4"/>
          <w:w w:val="90"/>
          <w:sz w:val="18"/>
        </w:rPr>
        <w:t>2022</w:t>
      </w:r>
    </w:p>
    <w:p w14:paraId="30183BBE" w14:textId="77777777" w:rsidR="00D17999" w:rsidRDefault="00000000">
      <w:pPr>
        <w:pStyle w:val="ListParagraph"/>
        <w:numPr>
          <w:ilvl w:val="0"/>
          <w:numId w:val="1"/>
        </w:numPr>
        <w:tabs>
          <w:tab w:val="left" w:pos="320"/>
          <w:tab w:val="left" w:pos="324"/>
        </w:tabs>
        <w:spacing w:before="20" w:line="199" w:lineRule="auto"/>
        <w:ind w:right="234" w:hanging="156"/>
        <w:jc w:val="both"/>
        <w:rPr>
          <w:sz w:val="20"/>
        </w:rPr>
      </w:pPr>
      <w:r>
        <w:rPr>
          <w:spacing w:val="-6"/>
          <w:sz w:val="20"/>
        </w:rPr>
        <w:t xml:space="preserve">Ensured operational efficiency by including updated spreadsheets and overseeing stock controls with precision and timeliness, </w:t>
      </w:r>
      <w:r>
        <w:rPr>
          <w:spacing w:val="-2"/>
          <w:sz w:val="20"/>
        </w:rPr>
        <w:t>enabling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supervisors</w:t>
      </w:r>
      <w:r>
        <w:rPr>
          <w:spacing w:val="-27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make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informed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decisions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meet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deadlines.</w:t>
      </w:r>
    </w:p>
    <w:p w14:paraId="2CB8AD09" w14:textId="77777777" w:rsidR="00D17999" w:rsidRDefault="00000000">
      <w:pPr>
        <w:pStyle w:val="ListParagraph"/>
        <w:numPr>
          <w:ilvl w:val="0"/>
          <w:numId w:val="1"/>
        </w:numPr>
        <w:tabs>
          <w:tab w:val="left" w:pos="320"/>
          <w:tab w:val="left" w:pos="324"/>
        </w:tabs>
        <w:spacing w:line="199" w:lineRule="auto"/>
        <w:ind w:right="219" w:hanging="156"/>
        <w:jc w:val="both"/>
        <w:rPr>
          <w:sz w:val="20"/>
        </w:rPr>
      </w:pPr>
      <w:r>
        <w:rPr>
          <w:spacing w:val="-6"/>
          <w:sz w:val="20"/>
        </w:rPr>
        <w:t>Exhibited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strong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commitment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maintaining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client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confidentiality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remote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work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environment, demonstrating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adeptness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 xml:space="preserve">in </w:t>
      </w:r>
      <w:r>
        <w:rPr>
          <w:spacing w:val="-2"/>
          <w:sz w:val="20"/>
        </w:rPr>
        <w:t>executing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responsibilities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while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upholding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strict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privacy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standards.</w:t>
      </w:r>
    </w:p>
    <w:p w14:paraId="43D2F0E9" w14:textId="77777777" w:rsidR="00D17999" w:rsidRDefault="00000000">
      <w:pPr>
        <w:pStyle w:val="ListParagraph"/>
        <w:numPr>
          <w:ilvl w:val="0"/>
          <w:numId w:val="1"/>
        </w:numPr>
        <w:tabs>
          <w:tab w:val="left" w:pos="320"/>
          <w:tab w:val="left" w:pos="324"/>
        </w:tabs>
        <w:spacing w:line="199" w:lineRule="auto"/>
        <w:ind w:right="228" w:hanging="156"/>
        <w:jc w:val="both"/>
        <w:rPr>
          <w:sz w:val="20"/>
        </w:rPr>
      </w:pPr>
      <w:r>
        <w:rPr>
          <w:w w:val="85"/>
          <w:sz w:val="20"/>
        </w:rPr>
        <w:t>Cultivated</w:t>
      </w:r>
      <w:r>
        <w:rPr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z w:val="20"/>
        </w:rPr>
        <w:t xml:space="preserve"> </w:t>
      </w:r>
      <w:r>
        <w:rPr>
          <w:w w:val="85"/>
          <w:sz w:val="20"/>
        </w:rPr>
        <w:t>culture</w:t>
      </w:r>
      <w:r>
        <w:rPr>
          <w:sz w:val="20"/>
        </w:rPr>
        <w:t xml:space="preserve"> </w:t>
      </w:r>
      <w:r>
        <w:rPr>
          <w:w w:val="85"/>
          <w:sz w:val="20"/>
        </w:rPr>
        <w:t>of seamless</w:t>
      </w:r>
      <w:r>
        <w:rPr>
          <w:sz w:val="20"/>
        </w:rPr>
        <w:t xml:space="preserve"> </w:t>
      </w:r>
      <w:r>
        <w:rPr>
          <w:w w:val="85"/>
          <w:sz w:val="20"/>
        </w:rPr>
        <w:t>communication</w:t>
      </w:r>
      <w:r>
        <w:rPr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z w:val="20"/>
        </w:rPr>
        <w:t xml:space="preserve"> </w:t>
      </w:r>
      <w:r>
        <w:rPr>
          <w:w w:val="85"/>
          <w:sz w:val="20"/>
        </w:rPr>
        <w:t>collaboration</w:t>
      </w:r>
      <w:r>
        <w:rPr>
          <w:sz w:val="20"/>
        </w:rPr>
        <w:t xml:space="preserve"> </w:t>
      </w:r>
      <w:r>
        <w:rPr>
          <w:w w:val="85"/>
          <w:sz w:val="20"/>
        </w:rPr>
        <w:t>within the team,</w:t>
      </w:r>
      <w:r>
        <w:rPr>
          <w:sz w:val="20"/>
        </w:rPr>
        <w:t xml:space="preserve"> </w:t>
      </w:r>
      <w:r>
        <w:rPr>
          <w:w w:val="85"/>
          <w:sz w:val="20"/>
        </w:rPr>
        <w:t>fostering</w:t>
      </w:r>
      <w:r>
        <w:rPr>
          <w:sz w:val="20"/>
        </w:rPr>
        <w:t xml:space="preserve"> </w:t>
      </w:r>
      <w:r>
        <w:rPr>
          <w:w w:val="85"/>
          <w:sz w:val="20"/>
        </w:rPr>
        <w:t>an</w:t>
      </w:r>
      <w:r>
        <w:rPr>
          <w:sz w:val="20"/>
        </w:rPr>
        <w:t xml:space="preserve"> </w:t>
      </w:r>
      <w:r>
        <w:rPr>
          <w:w w:val="85"/>
          <w:sz w:val="20"/>
        </w:rPr>
        <w:t>environment</w:t>
      </w:r>
      <w:r>
        <w:rPr>
          <w:sz w:val="20"/>
        </w:rPr>
        <w:t xml:space="preserve"> </w:t>
      </w:r>
      <w:r>
        <w:rPr>
          <w:w w:val="85"/>
          <w:sz w:val="20"/>
        </w:rPr>
        <w:t>conducive to</w:t>
      </w:r>
      <w:r>
        <w:rPr>
          <w:sz w:val="20"/>
        </w:rPr>
        <w:t xml:space="preserve"> </w:t>
      </w:r>
      <w:r>
        <w:rPr>
          <w:w w:val="85"/>
          <w:sz w:val="20"/>
        </w:rPr>
        <w:t xml:space="preserve">productivity </w:t>
      </w:r>
      <w:r>
        <w:rPr>
          <w:w w:val="90"/>
          <w:sz w:val="20"/>
        </w:rPr>
        <w:t xml:space="preserve">and synergy, resulting in consistently high‑quality outputs delivered to supervisors, facilitating their decision‑making process and </w:t>
      </w:r>
      <w:r>
        <w:rPr>
          <w:sz w:val="20"/>
        </w:rPr>
        <w:t>workflow</w:t>
      </w:r>
      <w:r>
        <w:rPr>
          <w:spacing w:val="-20"/>
          <w:sz w:val="20"/>
        </w:rPr>
        <w:t xml:space="preserve"> </w:t>
      </w:r>
      <w:r>
        <w:rPr>
          <w:sz w:val="20"/>
        </w:rPr>
        <w:t>efficiency.</w:t>
      </w:r>
    </w:p>
    <w:p w14:paraId="0E70EECB" w14:textId="77777777" w:rsidR="00D17999" w:rsidRDefault="00D17999">
      <w:pPr>
        <w:pStyle w:val="BodyText"/>
        <w:spacing w:before="12"/>
        <w:ind w:left="0" w:firstLine="0"/>
      </w:pPr>
    </w:p>
    <w:p w14:paraId="1D85948D" w14:textId="77777777" w:rsidR="00D17999" w:rsidRDefault="00000000">
      <w:pPr>
        <w:pStyle w:val="Heading1"/>
        <w:tabs>
          <w:tab w:val="left" w:pos="10877"/>
        </w:tabs>
      </w:pPr>
      <w:r>
        <w:t>Projects</w:t>
      </w:r>
      <w:r>
        <w:rPr>
          <w:spacing w:val="-33"/>
        </w:rPr>
        <w:t xml:space="preserve"> </w:t>
      </w:r>
      <w:r>
        <w:rPr>
          <w:u w:val="single" w:color="414141"/>
        </w:rPr>
        <w:tab/>
      </w:r>
    </w:p>
    <w:p w14:paraId="28A09E8B" w14:textId="77777777" w:rsidR="00D17999" w:rsidRDefault="00000000">
      <w:pPr>
        <w:tabs>
          <w:tab w:val="left" w:pos="9498"/>
        </w:tabs>
        <w:spacing w:before="101"/>
        <w:ind w:left="132"/>
        <w:rPr>
          <w:rFonts w:ascii="Cambria" w:hAnsi="Cambria"/>
          <w:i/>
          <w:sz w:val="18"/>
        </w:rPr>
      </w:pPr>
      <w:r>
        <w:rPr>
          <w:b/>
          <w:color w:val="414141"/>
          <w:w w:val="85"/>
          <w:sz w:val="20"/>
        </w:rPr>
        <w:t>Electro‑Pneumatic</w:t>
      </w:r>
      <w:r>
        <w:rPr>
          <w:b/>
          <w:color w:val="414141"/>
          <w:spacing w:val="12"/>
          <w:sz w:val="20"/>
        </w:rPr>
        <w:t xml:space="preserve"> </w:t>
      </w:r>
      <w:r>
        <w:rPr>
          <w:b/>
          <w:color w:val="414141"/>
          <w:w w:val="85"/>
          <w:sz w:val="20"/>
        </w:rPr>
        <w:t>Air</w:t>
      </w:r>
      <w:r>
        <w:rPr>
          <w:b/>
          <w:color w:val="414141"/>
          <w:spacing w:val="11"/>
          <w:sz w:val="20"/>
        </w:rPr>
        <w:t xml:space="preserve"> </w:t>
      </w:r>
      <w:r>
        <w:rPr>
          <w:b/>
          <w:color w:val="414141"/>
          <w:w w:val="85"/>
          <w:sz w:val="20"/>
        </w:rPr>
        <w:t>Shock</w:t>
      </w:r>
      <w:r>
        <w:rPr>
          <w:b/>
          <w:color w:val="414141"/>
          <w:spacing w:val="11"/>
          <w:sz w:val="20"/>
        </w:rPr>
        <w:t xml:space="preserve"> </w:t>
      </w:r>
      <w:r>
        <w:rPr>
          <w:b/>
          <w:color w:val="414141"/>
          <w:w w:val="85"/>
          <w:sz w:val="20"/>
        </w:rPr>
        <w:t>Optimization</w:t>
      </w:r>
      <w:r>
        <w:rPr>
          <w:b/>
          <w:color w:val="414141"/>
          <w:spacing w:val="15"/>
          <w:sz w:val="20"/>
        </w:rPr>
        <w:t xml:space="preserve"> </w:t>
      </w:r>
      <w:r>
        <w:rPr>
          <w:b/>
          <w:color w:val="414141"/>
          <w:spacing w:val="-2"/>
          <w:w w:val="85"/>
          <w:sz w:val="20"/>
        </w:rPr>
        <w:t>System</w:t>
      </w:r>
      <w:r>
        <w:rPr>
          <w:b/>
          <w:color w:val="414141"/>
          <w:sz w:val="20"/>
        </w:rPr>
        <w:tab/>
      </w:r>
      <w:r>
        <w:rPr>
          <w:rFonts w:ascii="Cambria" w:hAnsi="Cambria"/>
          <w:i/>
          <w:w w:val="90"/>
          <w:sz w:val="18"/>
        </w:rPr>
        <w:t>Sep</w:t>
      </w:r>
      <w:r>
        <w:rPr>
          <w:rFonts w:ascii="Cambria" w:hAnsi="Cambria"/>
          <w:i/>
          <w:spacing w:val="-4"/>
          <w:sz w:val="18"/>
        </w:rPr>
        <w:t xml:space="preserve"> </w:t>
      </w:r>
      <w:r>
        <w:rPr>
          <w:rFonts w:ascii="Cambria" w:hAnsi="Cambria"/>
          <w:i/>
          <w:w w:val="90"/>
          <w:sz w:val="18"/>
        </w:rPr>
        <w:t>2023</w:t>
      </w:r>
      <w:r>
        <w:rPr>
          <w:rFonts w:ascii="Cambria" w:hAnsi="Cambria"/>
          <w:i/>
          <w:spacing w:val="-2"/>
          <w:sz w:val="18"/>
        </w:rPr>
        <w:t xml:space="preserve"> </w:t>
      </w:r>
      <w:r>
        <w:rPr>
          <w:rFonts w:ascii="Cambria" w:hAnsi="Cambria"/>
          <w:i/>
          <w:w w:val="90"/>
          <w:sz w:val="18"/>
        </w:rPr>
        <w:t>‑</w:t>
      </w:r>
      <w:r>
        <w:rPr>
          <w:rFonts w:ascii="Cambria" w:hAnsi="Cambria"/>
          <w:i/>
          <w:spacing w:val="-1"/>
          <w:w w:val="90"/>
          <w:sz w:val="18"/>
        </w:rPr>
        <w:t xml:space="preserve"> </w:t>
      </w:r>
      <w:r>
        <w:rPr>
          <w:rFonts w:ascii="Cambria" w:hAnsi="Cambria"/>
          <w:i/>
          <w:spacing w:val="-2"/>
          <w:w w:val="90"/>
          <w:sz w:val="18"/>
        </w:rPr>
        <w:t>Present</w:t>
      </w:r>
    </w:p>
    <w:p w14:paraId="34EF129D" w14:textId="77777777" w:rsidR="00D17999" w:rsidRDefault="00000000">
      <w:pPr>
        <w:spacing w:before="16" w:line="207" w:lineRule="exact"/>
        <w:ind w:left="132"/>
        <w:rPr>
          <w:rFonts w:ascii="Calibri"/>
          <w:sz w:val="18"/>
        </w:rPr>
      </w:pPr>
      <w:r>
        <w:rPr>
          <w:rFonts w:ascii="Calibri"/>
          <w:color w:val="414141"/>
          <w:sz w:val="18"/>
        </w:rPr>
        <w:t>Capstone</w:t>
      </w:r>
      <w:r>
        <w:rPr>
          <w:rFonts w:ascii="Calibri"/>
          <w:color w:val="414141"/>
          <w:spacing w:val="1"/>
          <w:sz w:val="18"/>
        </w:rPr>
        <w:t xml:space="preserve"> </w:t>
      </w:r>
      <w:r>
        <w:rPr>
          <w:rFonts w:ascii="Calibri"/>
          <w:color w:val="414141"/>
          <w:spacing w:val="-2"/>
          <w:sz w:val="18"/>
        </w:rPr>
        <w:t>Project</w:t>
      </w:r>
    </w:p>
    <w:p w14:paraId="52A9DBE3" w14:textId="77777777" w:rsidR="00D17999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line="208" w:lineRule="exact"/>
        <w:ind w:left="319" w:hanging="152"/>
        <w:rPr>
          <w:sz w:val="20"/>
        </w:rPr>
      </w:pPr>
      <w:r>
        <w:rPr>
          <w:w w:val="85"/>
          <w:sz w:val="20"/>
        </w:rPr>
        <w:t>Demonstrated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adaptability</w:t>
      </w:r>
      <w:r>
        <w:rPr>
          <w:spacing w:val="19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self‑learning</w:t>
      </w:r>
      <w:r>
        <w:rPr>
          <w:spacing w:val="19"/>
          <w:sz w:val="20"/>
        </w:rPr>
        <w:t xml:space="preserve"> </w:t>
      </w:r>
      <w:r>
        <w:rPr>
          <w:w w:val="85"/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independently</w:t>
      </w:r>
      <w:r>
        <w:rPr>
          <w:spacing w:val="19"/>
          <w:sz w:val="20"/>
        </w:rPr>
        <w:t xml:space="preserve"> </w:t>
      </w:r>
      <w:r>
        <w:rPr>
          <w:w w:val="85"/>
          <w:sz w:val="20"/>
        </w:rPr>
        <w:t>acquiring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proficiency</w:t>
      </w:r>
      <w:r>
        <w:rPr>
          <w:spacing w:val="19"/>
          <w:sz w:val="20"/>
        </w:rPr>
        <w:t xml:space="preserve"> </w:t>
      </w:r>
      <w:r>
        <w:rPr>
          <w:w w:val="85"/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w w:val="85"/>
          <w:sz w:val="20"/>
        </w:rPr>
        <w:t>Raspberry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Pi,</w:t>
      </w:r>
      <w:r>
        <w:rPr>
          <w:spacing w:val="17"/>
          <w:sz w:val="20"/>
        </w:rPr>
        <w:t xml:space="preserve"> </w:t>
      </w:r>
      <w:r>
        <w:rPr>
          <w:w w:val="85"/>
          <w:sz w:val="20"/>
        </w:rPr>
        <w:t>Arduino,</w:t>
      </w:r>
      <w:r>
        <w:rPr>
          <w:spacing w:val="15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wiring</w:t>
      </w:r>
      <w:r>
        <w:rPr>
          <w:spacing w:val="19"/>
          <w:sz w:val="20"/>
        </w:rPr>
        <w:t xml:space="preserve"> </w:t>
      </w:r>
      <w:proofErr w:type="gramStart"/>
      <w:r>
        <w:rPr>
          <w:spacing w:val="-2"/>
          <w:w w:val="85"/>
          <w:sz w:val="20"/>
        </w:rPr>
        <w:t>techniques</w:t>
      </w:r>
      <w:proofErr w:type="gramEnd"/>
    </w:p>
    <w:p w14:paraId="59657EE9" w14:textId="77777777" w:rsidR="00D17999" w:rsidRDefault="00000000">
      <w:pPr>
        <w:pStyle w:val="BodyText"/>
        <w:spacing w:line="199" w:lineRule="exact"/>
        <w:ind w:firstLine="0"/>
      </w:pP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overcome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absence</w:t>
      </w:r>
      <w:r>
        <w:rPr>
          <w:spacing w:val="-15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an</w:t>
      </w:r>
      <w:r>
        <w:rPr>
          <w:spacing w:val="-16"/>
        </w:rPr>
        <w:t xml:space="preserve"> </w:t>
      </w:r>
      <w:r>
        <w:rPr>
          <w:spacing w:val="-6"/>
        </w:rPr>
        <w:t>electrical</w:t>
      </w:r>
      <w:r>
        <w:rPr>
          <w:spacing w:val="-17"/>
        </w:rPr>
        <w:t xml:space="preserve"> </w:t>
      </w:r>
      <w:r>
        <w:rPr>
          <w:spacing w:val="-6"/>
        </w:rPr>
        <w:t>engineer.</w:t>
      </w:r>
    </w:p>
    <w:p w14:paraId="25C29C9E" w14:textId="77777777" w:rsidR="00D17999" w:rsidRDefault="00000000">
      <w:pPr>
        <w:pStyle w:val="ListParagraph"/>
        <w:numPr>
          <w:ilvl w:val="0"/>
          <w:numId w:val="1"/>
        </w:numPr>
        <w:tabs>
          <w:tab w:val="left" w:pos="320"/>
          <w:tab w:val="left" w:pos="324"/>
        </w:tabs>
        <w:spacing w:before="11" w:line="201" w:lineRule="auto"/>
        <w:ind w:right="296" w:hanging="156"/>
        <w:rPr>
          <w:sz w:val="20"/>
        </w:rPr>
      </w:pPr>
      <w:r>
        <w:rPr>
          <w:w w:val="90"/>
          <w:sz w:val="20"/>
        </w:rPr>
        <w:t>Implemented data exchange protocols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leveraging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JSON files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facilitate seamless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communication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between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Arduino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z w:val="20"/>
        </w:rPr>
        <w:t xml:space="preserve"> </w:t>
      </w:r>
      <w:r>
        <w:rPr>
          <w:w w:val="90"/>
          <w:sz w:val="20"/>
        </w:rPr>
        <w:t xml:space="preserve">Raspberry </w:t>
      </w:r>
      <w:r>
        <w:rPr>
          <w:spacing w:val="-2"/>
          <w:sz w:val="20"/>
        </w:rPr>
        <w:t>Pi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platforms,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ensuring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system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performance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reliability.</w:t>
      </w:r>
    </w:p>
    <w:p w14:paraId="35FF296C" w14:textId="77777777" w:rsidR="00D17999" w:rsidRDefault="00000000">
      <w:pPr>
        <w:pStyle w:val="ListParagraph"/>
        <w:numPr>
          <w:ilvl w:val="0"/>
          <w:numId w:val="1"/>
        </w:numPr>
        <w:tabs>
          <w:tab w:val="left" w:pos="320"/>
          <w:tab w:val="left" w:pos="324"/>
        </w:tabs>
        <w:spacing w:line="199" w:lineRule="auto"/>
        <w:ind w:right="785" w:hanging="156"/>
        <w:rPr>
          <w:sz w:val="20"/>
        </w:rPr>
      </w:pPr>
      <w:r>
        <w:rPr>
          <w:spacing w:val="-6"/>
          <w:sz w:val="20"/>
        </w:rPr>
        <w:t>Lead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software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development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efforts,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providing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guidance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support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team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member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falling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behind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schedule,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 xml:space="preserve">ensuring </w:t>
      </w: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alignment</w:t>
      </w:r>
      <w:r>
        <w:rPr>
          <w:spacing w:val="-20"/>
          <w:sz w:val="20"/>
        </w:rPr>
        <w:t xml:space="preserve"> </w:t>
      </w:r>
      <w:r>
        <w:rPr>
          <w:sz w:val="20"/>
        </w:rPr>
        <w:t>and</w:t>
      </w:r>
      <w:r>
        <w:rPr>
          <w:spacing w:val="-20"/>
          <w:sz w:val="20"/>
        </w:rPr>
        <w:t xml:space="preserve"> </w:t>
      </w:r>
      <w:r>
        <w:rPr>
          <w:sz w:val="20"/>
        </w:rPr>
        <w:t>timely</w:t>
      </w:r>
      <w:r>
        <w:rPr>
          <w:spacing w:val="-18"/>
          <w:sz w:val="20"/>
        </w:rPr>
        <w:t xml:space="preserve"> </w:t>
      </w:r>
      <w:r>
        <w:rPr>
          <w:sz w:val="20"/>
        </w:rPr>
        <w:t>completion</w:t>
      </w:r>
      <w:r>
        <w:rPr>
          <w:spacing w:val="-21"/>
          <w:sz w:val="20"/>
        </w:rPr>
        <w:t xml:space="preserve"> </w:t>
      </w:r>
      <w:r>
        <w:rPr>
          <w:sz w:val="20"/>
        </w:rPr>
        <w:t>of</w:t>
      </w:r>
      <w:r>
        <w:rPr>
          <w:spacing w:val="-25"/>
          <w:sz w:val="20"/>
        </w:rPr>
        <w:t xml:space="preserve"> </w:t>
      </w:r>
      <w:r>
        <w:rPr>
          <w:sz w:val="20"/>
        </w:rPr>
        <w:t>deliverables.</w:t>
      </w:r>
    </w:p>
    <w:p w14:paraId="18E4EDC7" w14:textId="77777777" w:rsidR="00D17999" w:rsidRPr="005E699A" w:rsidRDefault="00000000">
      <w:pPr>
        <w:tabs>
          <w:tab w:val="left" w:pos="9393"/>
        </w:tabs>
        <w:spacing w:before="35"/>
        <w:ind w:left="132"/>
        <w:rPr>
          <w:rFonts w:ascii="Cambria" w:hAnsi="Cambria"/>
          <w:i/>
          <w:sz w:val="18"/>
          <w:lang w:val="fr-FR"/>
        </w:rPr>
      </w:pPr>
      <w:r w:rsidRPr="005E699A">
        <w:rPr>
          <w:b/>
          <w:color w:val="414141"/>
          <w:w w:val="80"/>
          <w:sz w:val="20"/>
          <w:lang w:val="fr-FR"/>
        </w:rPr>
        <w:t>AI</w:t>
      </w:r>
      <w:r w:rsidRPr="005E699A">
        <w:rPr>
          <w:b/>
          <w:color w:val="414141"/>
          <w:spacing w:val="7"/>
          <w:sz w:val="20"/>
          <w:lang w:val="fr-FR"/>
        </w:rPr>
        <w:t xml:space="preserve"> </w:t>
      </w:r>
      <w:r w:rsidRPr="005E699A">
        <w:rPr>
          <w:b/>
          <w:color w:val="414141"/>
          <w:w w:val="80"/>
          <w:sz w:val="20"/>
          <w:lang w:val="fr-FR"/>
        </w:rPr>
        <w:t>Document</w:t>
      </w:r>
      <w:r w:rsidRPr="005E699A">
        <w:rPr>
          <w:b/>
          <w:color w:val="414141"/>
          <w:spacing w:val="17"/>
          <w:sz w:val="20"/>
          <w:lang w:val="fr-FR"/>
        </w:rPr>
        <w:t xml:space="preserve"> </w:t>
      </w:r>
      <w:r w:rsidRPr="005E699A">
        <w:rPr>
          <w:b/>
          <w:color w:val="414141"/>
          <w:spacing w:val="-2"/>
          <w:w w:val="80"/>
          <w:sz w:val="20"/>
          <w:lang w:val="fr-FR"/>
        </w:rPr>
        <w:t>Simplifier</w:t>
      </w:r>
      <w:r w:rsidRPr="005E699A">
        <w:rPr>
          <w:b/>
          <w:color w:val="414141"/>
          <w:sz w:val="20"/>
          <w:lang w:val="fr-FR"/>
        </w:rPr>
        <w:tab/>
      </w:r>
      <w:r w:rsidRPr="005E699A">
        <w:rPr>
          <w:rFonts w:ascii="Cambria" w:hAnsi="Cambria"/>
          <w:i/>
          <w:w w:val="90"/>
          <w:sz w:val="18"/>
          <w:lang w:val="fr-FR"/>
        </w:rPr>
        <w:t>Nov</w:t>
      </w:r>
      <w:r w:rsidRPr="005E699A">
        <w:rPr>
          <w:rFonts w:ascii="Cambria" w:hAnsi="Cambria"/>
          <w:i/>
          <w:spacing w:val="-2"/>
          <w:w w:val="90"/>
          <w:sz w:val="18"/>
          <w:lang w:val="fr-FR"/>
        </w:rPr>
        <w:t xml:space="preserve"> </w:t>
      </w:r>
      <w:r w:rsidRPr="005E699A">
        <w:rPr>
          <w:rFonts w:ascii="Cambria" w:hAnsi="Cambria"/>
          <w:i/>
          <w:w w:val="90"/>
          <w:sz w:val="18"/>
          <w:lang w:val="fr-FR"/>
        </w:rPr>
        <w:t>2023</w:t>
      </w:r>
      <w:r w:rsidRPr="005E699A">
        <w:rPr>
          <w:rFonts w:ascii="Cambria" w:hAnsi="Cambria"/>
          <w:i/>
          <w:spacing w:val="-3"/>
          <w:w w:val="90"/>
          <w:sz w:val="18"/>
          <w:lang w:val="fr-FR"/>
        </w:rPr>
        <w:t xml:space="preserve"> </w:t>
      </w:r>
      <w:r w:rsidRPr="005E699A">
        <w:rPr>
          <w:rFonts w:ascii="Cambria" w:hAnsi="Cambria"/>
          <w:i/>
          <w:w w:val="90"/>
          <w:sz w:val="18"/>
          <w:lang w:val="fr-FR"/>
        </w:rPr>
        <w:t>‑</w:t>
      </w:r>
      <w:r w:rsidRPr="005E699A">
        <w:rPr>
          <w:rFonts w:ascii="Cambria" w:hAnsi="Cambria"/>
          <w:i/>
          <w:spacing w:val="-4"/>
          <w:w w:val="90"/>
          <w:sz w:val="18"/>
          <w:lang w:val="fr-FR"/>
        </w:rPr>
        <w:t xml:space="preserve"> </w:t>
      </w:r>
      <w:r w:rsidRPr="005E699A">
        <w:rPr>
          <w:rFonts w:ascii="Cambria" w:hAnsi="Cambria"/>
          <w:i/>
          <w:w w:val="90"/>
          <w:sz w:val="18"/>
          <w:lang w:val="fr-FR"/>
        </w:rPr>
        <w:t>Dec</w:t>
      </w:r>
      <w:r w:rsidRPr="005E699A">
        <w:rPr>
          <w:rFonts w:ascii="Cambria" w:hAnsi="Cambria"/>
          <w:i/>
          <w:spacing w:val="-2"/>
          <w:w w:val="90"/>
          <w:sz w:val="18"/>
          <w:lang w:val="fr-FR"/>
        </w:rPr>
        <w:t xml:space="preserve"> </w:t>
      </w:r>
      <w:r w:rsidRPr="005E699A">
        <w:rPr>
          <w:rFonts w:ascii="Cambria" w:hAnsi="Cambria"/>
          <w:i/>
          <w:spacing w:val="-4"/>
          <w:w w:val="90"/>
          <w:sz w:val="18"/>
          <w:lang w:val="fr-FR"/>
        </w:rPr>
        <w:t>2023</w:t>
      </w:r>
    </w:p>
    <w:p w14:paraId="2182A118" w14:textId="77777777" w:rsidR="00D17999" w:rsidRDefault="00000000">
      <w:pPr>
        <w:spacing w:before="15" w:line="207" w:lineRule="exact"/>
        <w:ind w:left="132"/>
        <w:rPr>
          <w:rFonts w:ascii="Calibri"/>
          <w:sz w:val="18"/>
        </w:rPr>
      </w:pPr>
      <w:r>
        <w:rPr>
          <w:rFonts w:ascii="Calibri"/>
          <w:color w:val="414141"/>
          <w:spacing w:val="-2"/>
          <w:sz w:val="18"/>
        </w:rPr>
        <w:t>Personal</w:t>
      </w:r>
    </w:p>
    <w:p w14:paraId="2B6AD93B" w14:textId="77777777" w:rsidR="00D17999" w:rsidRDefault="00000000">
      <w:pPr>
        <w:pStyle w:val="ListParagraph"/>
        <w:numPr>
          <w:ilvl w:val="0"/>
          <w:numId w:val="1"/>
        </w:numPr>
        <w:tabs>
          <w:tab w:val="left" w:pos="320"/>
          <w:tab w:val="left" w:pos="324"/>
        </w:tabs>
        <w:spacing w:before="22" w:line="199" w:lineRule="auto"/>
        <w:ind w:right="848" w:hanging="156"/>
        <w:rPr>
          <w:sz w:val="20"/>
        </w:rPr>
      </w:pPr>
      <w:r>
        <w:rPr>
          <w:w w:val="85"/>
          <w:sz w:val="20"/>
        </w:rPr>
        <w:t>Learned</w:t>
      </w:r>
      <w:r>
        <w:rPr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z w:val="20"/>
        </w:rPr>
        <w:t xml:space="preserve"> </w:t>
      </w:r>
      <w:r>
        <w:rPr>
          <w:w w:val="85"/>
          <w:sz w:val="20"/>
        </w:rPr>
        <w:t>applied</w:t>
      </w:r>
      <w:r>
        <w:rPr>
          <w:sz w:val="20"/>
        </w:rPr>
        <w:t xml:space="preserve"> </w:t>
      </w:r>
      <w:r>
        <w:rPr>
          <w:w w:val="85"/>
          <w:sz w:val="20"/>
        </w:rPr>
        <w:t>Flask’s</w:t>
      </w:r>
      <w:r>
        <w:rPr>
          <w:sz w:val="20"/>
        </w:rPr>
        <w:t xml:space="preserve"> </w:t>
      </w:r>
      <w:r>
        <w:rPr>
          <w:w w:val="85"/>
          <w:sz w:val="20"/>
        </w:rPr>
        <w:t>framework</w:t>
      </w:r>
      <w:r>
        <w:rPr>
          <w:sz w:val="20"/>
        </w:rPr>
        <w:t xml:space="preserve"> </w:t>
      </w:r>
      <w:r>
        <w:rPr>
          <w:w w:val="85"/>
          <w:sz w:val="20"/>
        </w:rPr>
        <w:t>to</w:t>
      </w:r>
      <w:r>
        <w:rPr>
          <w:sz w:val="20"/>
        </w:rPr>
        <w:t xml:space="preserve"> </w:t>
      </w:r>
      <w:r>
        <w:rPr>
          <w:w w:val="85"/>
          <w:sz w:val="20"/>
        </w:rPr>
        <w:t>handle</w:t>
      </w:r>
      <w:r>
        <w:rPr>
          <w:sz w:val="20"/>
        </w:rPr>
        <w:t xml:space="preserve"> </w:t>
      </w:r>
      <w:r>
        <w:rPr>
          <w:w w:val="85"/>
          <w:sz w:val="20"/>
        </w:rPr>
        <w:t>file</w:t>
      </w:r>
      <w:r>
        <w:rPr>
          <w:sz w:val="20"/>
        </w:rPr>
        <w:t xml:space="preserve"> </w:t>
      </w:r>
      <w:r>
        <w:rPr>
          <w:w w:val="85"/>
          <w:sz w:val="20"/>
        </w:rPr>
        <w:t>uploads,</w:t>
      </w:r>
      <w:r>
        <w:rPr>
          <w:sz w:val="20"/>
        </w:rPr>
        <w:t xml:space="preserve"> </w:t>
      </w:r>
      <w:r>
        <w:rPr>
          <w:w w:val="85"/>
          <w:sz w:val="20"/>
        </w:rPr>
        <w:t>form</w:t>
      </w:r>
      <w:r>
        <w:rPr>
          <w:sz w:val="20"/>
        </w:rPr>
        <w:t xml:space="preserve"> </w:t>
      </w:r>
      <w:r>
        <w:rPr>
          <w:w w:val="85"/>
          <w:sz w:val="20"/>
        </w:rPr>
        <w:t>submissions,</w:t>
      </w:r>
      <w:r>
        <w:rPr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z w:val="20"/>
        </w:rPr>
        <w:t xml:space="preserve"> </w:t>
      </w:r>
      <w:r>
        <w:rPr>
          <w:w w:val="85"/>
          <w:sz w:val="20"/>
        </w:rPr>
        <w:t>rendering</w:t>
      </w:r>
      <w:r>
        <w:rPr>
          <w:sz w:val="20"/>
        </w:rPr>
        <w:t xml:space="preserve"> </w:t>
      </w:r>
      <w:r>
        <w:rPr>
          <w:w w:val="85"/>
          <w:sz w:val="20"/>
        </w:rPr>
        <w:t>dynamic</w:t>
      </w:r>
      <w:r>
        <w:rPr>
          <w:sz w:val="20"/>
        </w:rPr>
        <w:t xml:space="preserve"> </w:t>
      </w:r>
      <w:r>
        <w:rPr>
          <w:w w:val="85"/>
          <w:sz w:val="20"/>
        </w:rPr>
        <w:t>content,</w:t>
      </w:r>
      <w:r>
        <w:rPr>
          <w:sz w:val="20"/>
        </w:rPr>
        <w:t xml:space="preserve"> </w:t>
      </w:r>
      <w:r>
        <w:rPr>
          <w:w w:val="85"/>
          <w:sz w:val="20"/>
        </w:rPr>
        <w:t>showcasing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adaptability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proactive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approach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learning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new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technologies.</w:t>
      </w:r>
    </w:p>
    <w:p w14:paraId="3D1C7929" w14:textId="77777777" w:rsidR="00D17999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line="186" w:lineRule="exact"/>
        <w:ind w:left="319" w:hanging="152"/>
        <w:rPr>
          <w:sz w:val="20"/>
        </w:rPr>
      </w:pPr>
      <w:r>
        <w:rPr>
          <w:w w:val="85"/>
          <w:sz w:val="20"/>
        </w:rPr>
        <w:t>Researched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implemented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w w:val="85"/>
          <w:sz w:val="20"/>
        </w:rPr>
        <w:t>Facebook</w:t>
      </w:r>
      <w:r>
        <w:rPr>
          <w:spacing w:val="16"/>
          <w:sz w:val="20"/>
        </w:rPr>
        <w:t xml:space="preserve"> </w:t>
      </w:r>
      <w:r>
        <w:rPr>
          <w:w w:val="85"/>
          <w:sz w:val="20"/>
        </w:rPr>
        <w:t>BART</w:t>
      </w:r>
      <w:r>
        <w:rPr>
          <w:spacing w:val="20"/>
          <w:sz w:val="20"/>
        </w:rPr>
        <w:t xml:space="preserve"> </w:t>
      </w:r>
      <w:r>
        <w:rPr>
          <w:w w:val="85"/>
          <w:sz w:val="20"/>
        </w:rPr>
        <w:t>model,</w:t>
      </w:r>
      <w:r>
        <w:rPr>
          <w:spacing w:val="15"/>
          <w:sz w:val="20"/>
        </w:rPr>
        <w:t xml:space="preserve"> </w:t>
      </w:r>
      <w:r>
        <w:rPr>
          <w:w w:val="85"/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evaluating</w:t>
      </w:r>
      <w:r>
        <w:rPr>
          <w:spacing w:val="19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leveraging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cutting‑edge</w:t>
      </w:r>
      <w:r>
        <w:rPr>
          <w:spacing w:val="21"/>
          <w:sz w:val="20"/>
        </w:rPr>
        <w:t xml:space="preserve"> </w:t>
      </w:r>
      <w:r>
        <w:rPr>
          <w:w w:val="85"/>
          <w:sz w:val="20"/>
        </w:rPr>
        <w:t>Natural</w:t>
      </w:r>
      <w:r>
        <w:rPr>
          <w:spacing w:val="19"/>
          <w:sz w:val="20"/>
        </w:rPr>
        <w:t xml:space="preserve"> </w:t>
      </w:r>
      <w:r>
        <w:rPr>
          <w:w w:val="85"/>
          <w:sz w:val="20"/>
        </w:rPr>
        <w:t>Language</w:t>
      </w:r>
      <w:r>
        <w:rPr>
          <w:spacing w:val="18"/>
          <w:sz w:val="20"/>
        </w:rPr>
        <w:t xml:space="preserve"> </w:t>
      </w:r>
      <w:r>
        <w:rPr>
          <w:spacing w:val="-2"/>
          <w:w w:val="85"/>
          <w:sz w:val="20"/>
        </w:rPr>
        <w:t>Processing</w:t>
      </w:r>
    </w:p>
    <w:p w14:paraId="0860F3BD" w14:textId="77777777" w:rsidR="00D17999" w:rsidRPr="005E699A" w:rsidRDefault="00000000">
      <w:pPr>
        <w:pStyle w:val="BodyText"/>
        <w:spacing w:line="200" w:lineRule="exact"/>
        <w:ind w:firstLine="0"/>
        <w:rPr>
          <w:lang w:val="fr-FR"/>
        </w:rPr>
      </w:pPr>
      <w:r w:rsidRPr="005E699A">
        <w:rPr>
          <w:spacing w:val="-4"/>
          <w:lang w:val="fr-FR"/>
        </w:rPr>
        <w:t>techniques</w:t>
      </w:r>
      <w:r w:rsidRPr="005E699A">
        <w:rPr>
          <w:spacing w:val="-15"/>
          <w:lang w:val="fr-FR"/>
        </w:rPr>
        <w:t xml:space="preserve"> </w:t>
      </w:r>
      <w:r w:rsidRPr="005E699A">
        <w:rPr>
          <w:spacing w:val="-4"/>
          <w:lang w:val="fr-FR"/>
        </w:rPr>
        <w:t>for</w:t>
      </w:r>
      <w:r w:rsidRPr="005E699A">
        <w:rPr>
          <w:spacing w:val="-18"/>
          <w:lang w:val="fr-FR"/>
        </w:rPr>
        <w:t xml:space="preserve"> </w:t>
      </w:r>
      <w:r w:rsidRPr="005E699A">
        <w:rPr>
          <w:spacing w:val="-4"/>
          <w:lang w:val="fr-FR"/>
        </w:rPr>
        <w:t>legal</w:t>
      </w:r>
      <w:r w:rsidRPr="005E699A">
        <w:rPr>
          <w:spacing w:val="-17"/>
          <w:lang w:val="fr-FR"/>
        </w:rPr>
        <w:t xml:space="preserve"> </w:t>
      </w:r>
      <w:r w:rsidRPr="005E699A">
        <w:rPr>
          <w:spacing w:val="-4"/>
          <w:lang w:val="fr-FR"/>
        </w:rPr>
        <w:t>document</w:t>
      </w:r>
      <w:r w:rsidRPr="005E699A">
        <w:rPr>
          <w:spacing w:val="-15"/>
          <w:lang w:val="fr-FR"/>
        </w:rPr>
        <w:t xml:space="preserve"> </w:t>
      </w:r>
      <w:r w:rsidRPr="005E699A">
        <w:rPr>
          <w:spacing w:val="-4"/>
          <w:lang w:val="fr-FR"/>
        </w:rPr>
        <w:t>simplification.</w:t>
      </w:r>
    </w:p>
    <w:p w14:paraId="0A7344F9" w14:textId="77777777" w:rsidR="00D17999" w:rsidRDefault="00000000">
      <w:pPr>
        <w:pStyle w:val="ListParagraph"/>
        <w:numPr>
          <w:ilvl w:val="0"/>
          <w:numId w:val="1"/>
        </w:numPr>
        <w:tabs>
          <w:tab w:val="left" w:pos="320"/>
          <w:tab w:val="left" w:pos="324"/>
        </w:tabs>
        <w:spacing w:before="13" w:line="199" w:lineRule="auto"/>
        <w:ind w:right="276" w:hanging="156"/>
        <w:rPr>
          <w:sz w:val="20"/>
        </w:rPr>
      </w:pPr>
      <w:r>
        <w:rPr>
          <w:w w:val="90"/>
          <w:sz w:val="20"/>
        </w:rPr>
        <w:t>Collaborated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with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team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members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seamlessly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integrate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components,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effectively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communicated,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shared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expertise,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 xml:space="preserve">contributed </w:t>
      </w:r>
      <w:r>
        <w:rPr>
          <w:spacing w:val="-4"/>
          <w:sz w:val="20"/>
        </w:rPr>
        <w:t>to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architectural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discussions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design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decisions,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fostering</w:t>
      </w:r>
      <w:r>
        <w:rPr>
          <w:spacing w:val="-21"/>
          <w:sz w:val="20"/>
        </w:rPr>
        <w:t xml:space="preserve"> </w:t>
      </w:r>
      <w:proofErr w:type="gramStart"/>
      <w:r>
        <w:rPr>
          <w:spacing w:val="-4"/>
          <w:sz w:val="20"/>
        </w:rPr>
        <w:t>teamwork</w:t>
      </w:r>
      <w:proofErr w:type="gramEnd"/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achieving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project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goals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efficiently.</w:t>
      </w:r>
    </w:p>
    <w:p w14:paraId="0329B77D" w14:textId="77777777" w:rsidR="00D17999" w:rsidRDefault="00000000">
      <w:pPr>
        <w:tabs>
          <w:tab w:val="left" w:pos="9767"/>
        </w:tabs>
        <w:spacing w:before="38"/>
        <w:ind w:left="132"/>
        <w:rPr>
          <w:rFonts w:ascii="Cambria"/>
          <w:i/>
          <w:sz w:val="18"/>
        </w:rPr>
      </w:pPr>
      <w:r>
        <w:rPr>
          <w:b/>
          <w:color w:val="414141"/>
          <w:w w:val="85"/>
          <w:sz w:val="20"/>
        </w:rPr>
        <w:t>Company</w:t>
      </w:r>
      <w:r>
        <w:rPr>
          <w:b/>
          <w:color w:val="414141"/>
          <w:spacing w:val="9"/>
          <w:sz w:val="20"/>
        </w:rPr>
        <w:t xml:space="preserve"> </w:t>
      </w:r>
      <w:r>
        <w:rPr>
          <w:b/>
          <w:color w:val="414141"/>
          <w:spacing w:val="-2"/>
          <w:sz w:val="20"/>
        </w:rPr>
        <w:t>Website</w:t>
      </w:r>
      <w:r>
        <w:rPr>
          <w:b/>
          <w:color w:val="414141"/>
          <w:sz w:val="20"/>
        </w:rPr>
        <w:tab/>
      </w:r>
      <w:r>
        <w:rPr>
          <w:rFonts w:ascii="Cambria"/>
          <w:i/>
          <w:w w:val="85"/>
          <w:sz w:val="18"/>
        </w:rPr>
        <w:t>Bridgeport,</w:t>
      </w:r>
      <w:r>
        <w:rPr>
          <w:rFonts w:ascii="Cambria"/>
          <w:i/>
          <w:spacing w:val="48"/>
          <w:sz w:val="18"/>
        </w:rPr>
        <w:t xml:space="preserve"> </w:t>
      </w:r>
      <w:r>
        <w:rPr>
          <w:rFonts w:ascii="Cambria"/>
          <w:i/>
          <w:spacing w:val="-5"/>
          <w:sz w:val="18"/>
        </w:rPr>
        <w:t>CT</w:t>
      </w:r>
    </w:p>
    <w:p w14:paraId="7270DE45" w14:textId="77777777" w:rsidR="00D17999" w:rsidRDefault="00000000">
      <w:pPr>
        <w:tabs>
          <w:tab w:val="left" w:pos="9553"/>
        </w:tabs>
        <w:spacing w:before="15" w:line="206" w:lineRule="exact"/>
        <w:ind w:left="132"/>
        <w:rPr>
          <w:rFonts w:ascii="Cambria" w:hAnsi="Cambria"/>
          <w:i/>
          <w:sz w:val="16"/>
        </w:rPr>
      </w:pPr>
      <w:r>
        <w:rPr>
          <w:rFonts w:ascii="Calibri" w:hAnsi="Calibri"/>
          <w:color w:val="414141"/>
          <w:sz w:val="18"/>
        </w:rPr>
        <w:t>Greater Bridgeport</w:t>
      </w:r>
      <w:r>
        <w:rPr>
          <w:rFonts w:ascii="Calibri" w:hAnsi="Calibri"/>
          <w:color w:val="414141"/>
          <w:spacing w:val="4"/>
          <w:sz w:val="18"/>
        </w:rPr>
        <w:t xml:space="preserve"> </w:t>
      </w:r>
      <w:r>
        <w:rPr>
          <w:rFonts w:ascii="Calibri" w:hAnsi="Calibri"/>
          <w:color w:val="414141"/>
          <w:sz w:val="18"/>
        </w:rPr>
        <w:t>Community</w:t>
      </w:r>
      <w:r>
        <w:rPr>
          <w:rFonts w:ascii="Calibri" w:hAnsi="Calibri"/>
          <w:color w:val="414141"/>
          <w:spacing w:val="4"/>
          <w:sz w:val="18"/>
        </w:rPr>
        <w:t xml:space="preserve"> </w:t>
      </w:r>
      <w:r>
        <w:rPr>
          <w:rFonts w:ascii="Calibri" w:hAnsi="Calibri"/>
          <w:color w:val="414141"/>
          <w:spacing w:val="-2"/>
          <w:sz w:val="18"/>
        </w:rPr>
        <w:t>Enterprises</w:t>
      </w:r>
      <w:r>
        <w:rPr>
          <w:rFonts w:ascii="Calibri" w:hAnsi="Calibri"/>
          <w:color w:val="414141"/>
          <w:sz w:val="18"/>
        </w:rPr>
        <w:tab/>
      </w:r>
      <w:r>
        <w:rPr>
          <w:rFonts w:ascii="Cambria" w:hAnsi="Cambria"/>
          <w:i/>
          <w:color w:val="414141"/>
          <w:w w:val="90"/>
          <w:sz w:val="16"/>
        </w:rPr>
        <w:t>Sep</w:t>
      </w:r>
      <w:r>
        <w:rPr>
          <w:rFonts w:ascii="Cambria" w:hAnsi="Cambria"/>
          <w:i/>
          <w:color w:val="414141"/>
          <w:spacing w:val="-1"/>
          <w:sz w:val="16"/>
        </w:rPr>
        <w:t xml:space="preserve"> </w:t>
      </w:r>
      <w:r>
        <w:rPr>
          <w:rFonts w:ascii="Cambria" w:hAnsi="Cambria"/>
          <w:i/>
          <w:color w:val="414141"/>
          <w:w w:val="90"/>
          <w:sz w:val="16"/>
        </w:rPr>
        <w:t>2021</w:t>
      </w:r>
      <w:r>
        <w:rPr>
          <w:rFonts w:ascii="Cambria" w:hAnsi="Cambria"/>
          <w:i/>
          <w:color w:val="414141"/>
          <w:spacing w:val="-4"/>
          <w:sz w:val="16"/>
        </w:rPr>
        <w:t xml:space="preserve"> </w:t>
      </w:r>
      <w:r>
        <w:rPr>
          <w:rFonts w:ascii="Cambria" w:hAnsi="Cambria"/>
          <w:i/>
          <w:color w:val="414141"/>
          <w:w w:val="90"/>
          <w:sz w:val="16"/>
        </w:rPr>
        <w:t>‑</w:t>
      </w:r>
      <w:r>
        <w:rPr>
          <w:rFonts w:ascii="Cambria" w:hAnsi="Cambria"/>
          <w:i/>
          <w:color w:val="414141"/>
          <w:spacing w:val="1"/>
          <w:sz w:val="16"/>
        </w:rPr>
        <w:t xml:space="preserve"> </w:t>
      </w:r>
      <w:r>
        <w:rPr>
          <w:rFonts w:ascii="Cambria" w:hAnsi="Cambria"/>
          <w:i/>
          <w:color w:val="414141"/>
          <w:w w:val="90"/>
          <w:sz w:val="16"/>
        </w:rPr>
        <w:t>Dec</w:t>
      </w:r>
      <w:r>
        <w:rPr>
          <w:rFonts w:ascii="Cambria" w:hAnsi="Cambria"/>
          <w:i/>
          <w:color w:val="414141"/>
          <w:sz w:val="16"/>
        </w:rPr>
        <w:t xml:space="preserve"> </w:t>
      </w:r>
      <w:r>
        <w:rPr>
          <w:rFonts w:ascii="Cambria" w:hAnsi="Cambria"/>
          <w:i/>
          <w:color w:val="414141"/>
          <w:spacing w:val="-4"/>
          <w:w w:val="90"/>
          <w:sz w:val="16"/>
        </w:rPr>
        <w:t>2021</w:t>
      </w:r>
    </w:p>
    <w:p w14:paraId="6F0BEF2F" w14:textId="77777777" w:rsidR="00D17999" w:rsidRDefault="00000000">
      <w:pPr>
        <w:pStyle w:val="ListParagraph"/>
        <w:numPr>
          <w:ilvl w:val="0"/>
          <w:numId w:val="1"/>
        </w:numPr>
        <w:tabs>
          <w:tab w:val="left" w:pos="319"/>
          <w:tab w:val="left" w:pos="376"/>
        </w:tabs>
        <w:spacing w:before="8" w:line="213" w:lineRule="auto"/>
        <w:ind w:left="376" w:right="226" w:hanging="209"/>
        <w:rPr>
          <w:sz w:val="20"/>
        </w:rPr>
      </w:pPr>
      <w:r>
        <w:rPr>
          <w:w w:val="90"/>
          <w:sz w:val="20"/>
        </w:rPr>
        <w:t>Acted as the primary point of contact between the development team and Greater Bridgeport Community Enterprises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 xml:space="preserve">(GBCE), </w:t>
      </w:r>
      <w:r>
        <w:rPr>
          <w:w w:val="85"/>
          <w:sz w:val="20"/>
        </w:rPr>
        <w:t>facilitating</w:t>
      </w:r>
      <w:r>
        <w:rPr>
          <w:sz w:val="20"/>
        </w:rPr>
        <w:t xml:space="preserve"> </w:t>
      </w:r>
      <w:r>
        <w:rPr>
          <w:w w:val="85"/>
          <w:sz w:val="20"/>
        </w:rPr>
        <w:t>clear</w:t>
      </w:r>
      <w:r>
        <w:rPr>
          <w:spacing w:val="16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w w:val="85"/>
          <w:sz w:val="20"/>
        </w:rPr>
        <w:t>effective</w:t>
      </w:r>
      <w:r>
        <w:rPr>
          <w:sz w:val="20"/>
        </w:rPr>
        <w:t xml:space="preserve"> </w:t>
      </w:r>
      <w:r>
        <w:rPr>
          <w:w w:val="85"/>
          <w:sz w:val="20"/>
        </w:rPr>
        <w:t>communication</w:t>
      </w:r>
      <w:r>
        <w:rPr>
          <w:sz w:val="20"/>
        </w:rPr>
        <w:t xml:space="preserve"> </w:t>
      </w:r>
      <w:r>
        <w:rPr>
          <w:w w:val="85"/>
          <w:sz w:val="20"/>
        </w:rPr>
        <w:t>channels</w:t>
      </w:r>
      <w:r>
        <w:rPr>
          <w:sz w:val="20"/>
        </w:rPr>
        <w:t xml:space="preserve"> </w:t>
      </w:r>
      <w:r>
        <w:rPr>
          <w:w w:val="85"/>
          <w:sz w:val="20"/>
        </w:rPr>
        <w:t>to</w:t>
      </w:r>
      <w:r>
        <w:rPr>
          <w:sz w:val="20"/>
        </w:rPr>
        <w:t xml:space="preserve"> </w:t>
      </w:r>
      <w:r>
        <w:rPr>
          <w:w w:val="85"/>
          <w:sz w:val="20"/>
        </w:rPr>
        <w:t>ensure</w:t>
      </w:r>
      <w:r>
        <w:rPr>
          <w:sz w:val="20"/>
        </w:rPr>
        <w:t xml:space="preserve"> </w:t>
      </w:r>
      <w:r>
        <w:rPr>
          <w:w w:val="85"/>
          <w:sz w:val="20"/>
        </w:rPr>
        <w:t>project</w:t>
      </w:r>
      <w:r>
        <w:rPr>
          <w:sz w:val="20"/>
        </w:rPr>
        <w:t xml:space="preserve"> </w:t>
      </w:r>
      <w:r>
        <w:rPr>
          <w:w w:val="85"/>
          <w:sz w:val="20"/>
        </w:rPr>
        <w:t>requirements</w:t>
      </w:r>
      <w:r>
        <w:rPr>
          <w:spacing w:val="17"/>
          <w:sz w:val="20"/>
        </w:rPr>
        <w:t xml:space="preserve"> </w:t>
      </w:r>
      <w:r>
        <w:rPr>
          <w:w w:val="85"/>
          <w:sz w:val="20"/>
        </w:rPr>
        <w:t>were</w:t>
      </w:r>
      <w:r>
        <w:rPr>
          <w:spacing w:val="39"/>
          <w:sz w:val="20"/>
        </w:rPr>
        <w:t xml:space="preserve"> </w:t>
      </w:r>
      <w:r>
        <w:rPr>
          <w:w w:val="85"/>
          <w:sz w:val="20"/>
        </w:rPr>
        <w:t>understood</w:t>
      </w:r>
      <w:r>
        <w:rPr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z w:val="20"/>
        </w:rPr>
        <w:t xml:space="preserve"> </w:t>
      </w:r>
      <w:r>
        <w:rPr>
          <w:w w:val="85"/>
          <w:sz w:val="20"/>
        </w:rPr>
        <w:t>implemented</w:t>
      </w:r>
      <w:r>
        <w:rPr>
          <w:sz w:val="20"/>
        </w:rPr>
        <w:t xml:space="preserve"> </w:t>
      </w:r>
      <w:r>
        <w:rPr>
          <w:w w:val="85"/>
          <w:sz w:val="20"/>
        </w:rPr>
        <w:t>accurately.</w:t>
      </w:r>
    </w:p>
    <w:p w14:paraId="37E3C10E" w14:textId="77777777" w:rsidR="00D17999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line="185" w:lineRule="exact"/>
        <w:ind w:left="319" w:hanging="152"/>
        <w:rPr>
          <w:sz w:val="20"/>
        </w:rPr>
      </w:pPr>
      <w:r>
        <w:rPr>
          <w:w w:val="85"/>
          <w:sz w:val="20"/>
        </w:rPr>
        <w:t>Acquired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proficiency</w:t>
      </w:r>
      <w:r>
        <w:rPr>
          <w:spacing w:val="16"/>
          <w:sz w:val="20"/>
        </w:rPr>
        <w:t xml:space="preserve"> </w:t>
      </w:r>
      <w:r>
        <w:rPr>
          <w:w w:val="85"/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w w:val="85"/>
          <w:sz w:val="20"/>
        </w:rPr>
        <w:t>JavaScript,</w:t>
      </w:r>
      <w:r>
        <w:rPr>
          <w:spacing w:val="17"/>
          <w:sz w:val="20"/>
        </w:rPr>
        <w:t xml:space="preserve"> </w:t>
      </w:r>
      <w:r>
        <w:rPr>
          <w:w w:val="85"/>
          <w:sz w:val="20"/>
        </w:rPr>
        <w:t>CSS,</w:t>
      </w:r>
      <w:r>
        <w:rPr>
          <w:spacing w:val="17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w w:val="85"/>
          <w:sz w:val="20"/>
        </w:rPr>
        <w:t>HTML</w:t>
      </w:r>
      <w:r>
        <w:rPr>
          <w:spacing w:val="19"/>
          <w:sz w:val="20"/>
        </w:rPr>
        <w:t xml:space="preserve"> </w:t>
      </w:r>
      <w:r>
        <w:rPr>
          <w:w w:val="85"/>
          <w:sz w:val="20"/>
        </w:rPr>
        <w:t>through</w:t>
      </w:r>
      <w:r>
        <w:rPr>
          <w:spacing w:val="17"/>
          <w:sz w:val="20"/>
        </w:rPr>
        <w:t xml:space="preserve"> </w:t>
      </w:r>
      <w:r>
        <w:rPr>
          <w:w w:val="85"/>
          <w:sz w:val="20"/>
        </w:rPr>
        <w:t>hands‑on</w:t>
      </w:r>
      <w:r>
        <w:rPr>
          <w:spacing w:val="17"/>
          <w:sz w:val="20"/>
        </w:rPr>
        <w:t xml:space="preserve"> </w:t>
      </w:r>
      <w:r>
        <w:rPr>
          <w:w w:val="85"/>
          <w:sz w:val="20"/>
        </w:rPr>
        <w:t>experience</w:t>
      </w:r>
      <w:r>
        <w:rPr>
          <w:spacing w:val="16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self‑directed</w:t>
      </w:r>
      <w:r>
        <w:rPr>
          <w:spacing w:val="19"/>
          <w:sz w:val="20"/>
        </w:rPr>
        <w:t xml:space="preserve"> </w:t>
      </w:r>
      <w:r>
        <w:rPr>
          <w:w w:val="85"/>
          <w:sz w:val="20"/>
        </w:rPr>
        <w:t>learning,</w:t>
      </w:r>
      <w:r>
        <w:rPr>
          <w:spacing w:val="16"/>
          <w:sz w:val="20"/>
        </w:rPr>
        <w:t xml:space="preserve"> </w:t>
      </w:r>
      <w:r>
        <w:rPr>
          <w:w w:val="85"/>
          <w:sz w:val="20"/>
        </w:rPr>
        <w:t>contributing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pacing w:val="-5"/>
          <w:w w:val="85"/>
          <w:sz w:val="20"/>
        </w:rPr>
        <w:t>the</w:t>
      </w:r>
    </w:p>
    <w:p w14:paraId="37720DFA" w14:textId="77777777" w:rsidR="00D17999" w:rsidRDefault="00000000">
      <w:pPr>
        <w:pStyle w:val="BodyText"/>
        <w:spacing w:line="222" w:lineRule="exact"/>
        <w:ind w:firstLine="0"/>
      </w:pPr>
      <w:r>
        <w:rPr>
          <w:spacing w:val="-6"/>
        </w:rPr>
        <w:t>development</w:t>
      </w:r>
      <w:r>
        <w:rPr>
          <w:spacing w:val="-16"/>
        </w:rPr>
        <w:t xml:space="preserve"> </w:t>
      </w:r>
      <w:r>
        <w:rPr>
          <w:spacing w:val="-6"/>
        </w:rPr>
        <w:t>of</w:t>
      </w:r>
      <w:r>
        <w:rPr>
          <w:spacing w:val="-20"/>
        </w:rPr>
        <w:t xml:space="preserve"> </w:t>
      </w:r>
      <w:r>
        <w:rPr>
          <w:spacing w:val="-6"/>
        </w:rPr>
        <w:t>a</w:t>
      </w:r>
      <w:r>
        <w:rPr>
          <w:spacing w:val="-16"/>
        </w:rPr>
        <w:t xml:space="preserve"> </w:t>
      </w:r>
      <w:r>
        <w:rPr>
          <w:spacing w:val="-6"/>
        </w:rPr>
        <w:t>visually</w:t>
      </w:r>
      <w:r>
        <w:rPr>
          <w:spacing w:val="-20"/>
        </w:rPr>
        <w:t xml:space="preserve"> </w:t>
      </w:r>
      <w:r>
        <w:rPr>
          <w:spacing w:val="-6"/>
        </w:rPr>
        <w:t>appealing</w:t>
      </w:r>
      <w:r>
        <w:rPr>
          <w:spacing w:val="-16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functional</w:t>
      </w:r>
      <w:r>
        <w:rPr>
          <w:spacing w:val="-20"/>
        </w:rPr>
        <w:t xml:space="preserve"> </w:t>
      </w:r>
      <w:r>
        <w:rPr>
          <w:spacing w:val="-6"/>
        </w:rPr>
        <w:t>website</w:t>
      </w:r>
      <w:r>
        <w:rPr>
          <w:spacing w:val="-14"/>
        </w:rPr>
        <w:t xml:space="preserve"> </w:t>
      </w:r>
      <w:r>
        <w:rPr>
          <w:spacing w:val="-6"/>
        </w:rPr>
        <w:t>for</w:t>
      </w:r>
      <w:r>
        <w:rPr>
          <w:spacing w:val="-15"/>
        </w:rPr>
        <w:t xml:space="preserve"> </w:t>
      </w:r>
      <w:r>
        <w:rPr>
          <w:spacing w:val="-6"/>
        </w:rPr>
        <w:t>GBCE.</w:t>
      </w:r>
    </w:p>
    <w:sectPr w:rsidR="00D17999">
      <w:type w:val="continuous"/>
      <w:pgSz w:w="12240" w:h="15840"/>
      <w:pgMar w:top="320" w:right="5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7249"/>
    <w:multiLevelType w:val="hybridMultilevel"/>
    <w:tmpl w:val="6E808EDC"/>
    <w:lvl w:ilvl="0" w:tplc="1E5C2A6A">
      <w:numFmt w:val="bullet"/>
      <w:lvlText w:val="•"/>
      <w:lvlJc w:val="left"/>
      <w:pPr>
        <w:ind w:left="324" w:hanging="154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0"/>
        <w:szCs w:val="20"/>
        <w:lang w:val="en-US" w:eastAsia="en-US" w:bidi="ar-SA"/>
      </w:rPr>
    </w:lvl>
    <w:lvl w:ilvl="1" w:tplc="814A836E">
      <w:numFmt w:val="bullet"/>
      <w:lvlText w:val="•"/>
      <w:lvlJc w:val="left"/>
      <w:pPr>
        <w:ind w:left="1390" w:hanging="154"/>
      </w:pPr>
      <w:rPr>
        <w:rFonts w:hint="default"/>
        <w:lang w:val="en-US" w:eastAsia="en-US" w:bidi="ar-SA"/>
      </w:rPr>
    </w:lvl>
    <w:lvl w:ilvl="2" w:tplc="9B5EDBC2">
      <w:numFmt w:val="bullet"/>
      <w:lvlText w:val="•"/>
      <w:lvlJc w:val="left"/>
      <w:pPr>
        <w:ind w:left="2460" w:hanging="154"/>
      </w:pPr>
      <w:rPr>
        <w:rFonts w:hint="default"/>
        <w:lang w:val="en-US" w:eastAsia="en-US" w:bidi="ar-SA"/>
      </w:rPr>
    </w:lvl>
    <w:lvl w:ilvl="3" w:tplc="44FA7C6C">
      <w:numFmt w:val="bullet"/>
      <w:lvlText w:val="•"/>
      <w:lvlJc w:val="left"/>
      <w:pPr>
        <w:ind w:left="3530" w:hanging="154"/>
      </w:pPr>
      <w:rPr>
        <w:rFonts w:hint="default"/>
        <w:lang w:val="en-US" w:eastAsia="en-US" w:bidi="ar-SA"/>
      </w:rPr>
    </w:lvl>
    <w:lvl w:ilvl="4" w:tplc="D1BE0AA4">
      <w:numFmt w:val="bullet"/>
      <w:lvlText w:val="•"/>
      <w:lvlJc w:val="left"/>
      <w:pPr>
        <w:ind w:left="4600" w:hanging="154"/>
      </w:pPr>
      <w:rPr>
        <w:rFonts w:hint="default"/>
        <w:lang w:val="en-US" w:eastAsia="en-US" w:bidi="ar-SA"/>
      </w:rPr>
    </w:lvl>
    <w:lvl w:ilvl="5" w:tplc="8FB22BE8">
      <w:numFmt w:val="bullet"/>
      <w:lvlText w:val="•"/>
      <w:lvlJc w:val="left"/>
      <w:pPr>
        <w:ind w:left="5670" w:hanging="154"/>
      </w:pPr>
      <w:rPr>
        <w:rFonts w:hint="default"/>
        <w:lang w:val="en-US" w:eastAsia="en-US" w:bidi="ar-SA"/>
      </w:rPr>
    </w:lvl>
    <w:lvl w:ilvl="6" w:tplc="CFF80AE8">
      <w:numFmt w:val="bullet"/>
      <w:lvlText w:val="•"/>
      <w:lvlJc w:val="left"/>
      <w:pPr>
        <w:ind w:left="6740" w:hanging="154"/>
      </w:pPr>
      <w:rPr>
        <w:rFonts w:hint="default"/>
        <w:lang w:val="en-US" w:eastAsia="en-US" w:bidi="ar-SA"/>
      </w:rPr>
    </w:lvl>
    <w:lvl w:ilvl="7" w:tplc="EA4AA9D0">
      <w:numFmt w:val="bullet"/>
      <w:lvlText w:val="•"/>
      <w:lvlJc w:val="left"/>
      <w:pPr>
        <w:ind w:left="7810" w:hanging="154"/>
      </w:pPr>
      <w:rPr>
        <w:rFonts w:hint="default"/>
        <w:lang w:val="en-US" w:eastAsia="en-US" w:bidi="ar-SA"/>
      </w:rPr>
    </w:lvl>
    <w:lvl w:ilvl="8" w:tplc="2BE0864C">
      <w:numFmt w:val="bullet"/>
      <w:lvlText w:val="•"/>
      <w:lvlJc w:val="left"/>
      <w:pPr>
        <w:ind w:left="8880" w:hanging="154"/>
      </w:pPr>
      <w:rPr>
        <w:rFonts w:hint="default"/>
        <w:lang w:val="en-US" w:eastAsia="en-US" w:bidi="ar-SA"/>
      </w:rPr>
    </w:lvl>
  </w:abstractNum>
  <w:num w:numId="1" w16cid:durableId="16110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7999"/>
    <w:rsid w:val="005E699A"/>
    <w:rsid w:val="007F0E98"/>
    <w:rsid w:val="00D1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8DF4"/>
  <w15:docId w15:val="{9E893535-67B4-46DE-A125-BFDE6353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4" w:hanging="15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 w:line="377" w:lineRule="exact"/>
      <w:ind w:right="44"/>
      <w:jc w:val="center"/>
    </w:pPr>
    <w:rPr>
      <w:rFonts w:ascii="Arial" w:eastAsia="Arial" w:hAnsi="Arial" w:cs="Arial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24" w:hanging="1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seph-westho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twesthoff" TargetMode="External"/><Relationship Id="rId5" Type="http://schemas.openxmlformats.org/officeDocument/2006/relationships/hyperlink" Target="mailto:jtwesthoff1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Quinlivan, Susanne M.</dc:creator>
  <cp:lastModifiedBy>Westhoff, Joseph T.</cp:lastModifiedBy>
  <cp:revision>5</cp:revision>
  <dcterms:created xsi:type="dcterms:W3CDTF">2024-03-17T17:07:00Z</dcterms:created>
  <dcterms:modified xsi:type="dcterms:W3CDTF">2024-03-17T17:08:00Z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2024-03-17T00:00:00Z</vt:filetime>
  </property>
  <property fmtid="{D5CDD505-2E9C-101B-9397-08002B2CF9AE}" pid="5" name="Producer">
    <vt:lpwstr>Microsoft® Word for Microsoft 365</vt:lpwstr>
  </property>
</Properties>
</file>