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42B8" w14:textId="61F3A269" w:rsidR="00B5173C" w:rsidRDefault="003E0565" w:rsidP="003E0565">
      <w:pPr>
        <w:jc w:val="right"/>
      </w:pPr>
      <w:r>
        <w:t>Justin Zamecnik</w:t>
      </w:r>
    </w:p>
    <w:p w14:paraId="5AAA8B08" w14:textId="33CAE60C" w:rsidR="003E0565" w:rsidRDefault="003E0565" w:rsidP="003E0565">
      <w:pPr>
        <w:jc w:val="right"/>
      </w:pPr>
      <w:r>
        <w:t xml:space="preserve">Lab Report </w:t>
      </w:r>
      <w:r w:rsidR="003730EE">
        <w:t>6</w:t>
      </w:r>
      <w:bookmarkStart w:id="0" w:name="_GoBack"/>
      <w:bookmarkEnd w:id="0"/>
    </w:p>
    <w:p w14:paraId="1DAE662C" w14:textId="469256EA" w:rsidR="003E0565" w:rsidRDefault="003E0565" w:rsidP="003E0565">
      <w:pPr>
        <w:jc w:val="right"/>
      </w:pPr>
    </w:p>
    <w:p w14:paraId="771D19EF" w14:textId="1A4581B7" w:rsidR="003E0565" w:rsidRDefault="003E0565" w:rsidP="003E0565">
      <w:r>
        <w:t>Objectives:</w:t>
      </w:r>
    </w:p>
    <w:p w14:paraId="12CCF0D1" w14:textId="638DEEEF" w:rsidR="003E0565" w:rsidRDefault="00327710" w:rsidP="003E0565">
      <w:r>
        <w:t>Become familiar with Group Policy terminology by doing exercises involving GPMC and WMI.</w:t>
      </w:r>
    </w:p>
    <w:p w14:paraId="26491B8D" w14:textId="4229783A" w:rsidR="003E0565" w:rsidRDefault="003E0565" w:rsidP="003E0565">
      <w:r>
        <w:t>Equipment List:</w:t>
      </w:r>
    </w:p>
    <w:p w14:paraId="4BF61D97" w14:textId="06720ED7" w:rsidR="003E0565" w:rsidRDefault="003E0565" w:rsidP="003E0565">
      <w:r>
        <w:t>The only equipment used for this lab was a pen</w:t>
      </w:r>
      <w:r w:rsidR="00327710">
        <w:t xml:space="preserve"> and </w:t>
      </w:r>
      <w:r>
        <w:t>some paper.</w:t>
      </w:r>
    </w:p>
    <w:p w14:paraId="7491133D" w14:textId="7C9BF10F" w:rsidR="003E0565" w:rsidRDefault="003E0565" w:rsidP="003E0565"/>
    <w:p w14:paraId="057BCDDB" w14:textId="1D4033D0" w:rsidR="003E0565" w:rsidRDefault="003E0565" w:rsidP="003E0565">
      <w:r>
        <w:t>Notes and Observations:</w:t>
      </w:r>
    </w:p>
    <w:p w14:paraId="431064B1" w14:textId="59B6D07B" w:rsidR="003E0565" w:rsidRDefault="00327710" w:rsidP="003E0565">
      <w:r>
        <w:t>This lab was a time consuming one. We had to read four chapters in the book to get it done, which resulted in a longer lab. Everything went pretty smoothly because we were able to follow along with the book so there weren’t many issues when it came to accomplishing the goals set for the lab.</w:t>
      </w:r>
    </w:p>
    <w:p w14:paraId="2DC6D7F3" w14:textId="40575DFE" w:rsidR="003E0565" w:rsidRDefault="003E0565" w:rsidP="003E0565"/>
    <w:p w14:paraId="72BDB582" w14:textId="5151CEE9" w:rsidR="003E0565" w:rsidRDefault="003E0565" w:rsidP="003E0565">
      <w:r>
        <w:t>Diagrams, flowcharts, and figures:</w:t>
      </w:r>
      <w:r w:rsidR="003B08CA" w:rsidRPr="003B08CA">
        <w:rPr>
          <w:noProof/>
        </w:rPr>
        <w:t xml:space="preserve"> </w:t>
      </w:r>
    </w:p>
    <w:p w14:paraId="27B4BA1B" w14:textId="6DDD6A52" w:rsidR="003E0565" w:rsidRDefault="003E0565" w:rsidP="003B08CA">
      <w:pPr>
        <w:jc w:val="center"/>
      </w:pPr>
    </w:p>
    <w:p w14:paraId="4E405DDC" w14:textId="7FF2682A" w:rsidR="003E0565" w:rsidRDefault="003E0565" w:rsidP="003E0565">
      <w:r>
        <w:t>References:</w:t>
      </w:r>
    </w:p>
    <w:p w14:paraId="1192FD82" w14:textId="42AECEEC" w:rsidR="003E0565" w:rsidRDefault="003E0565" w:rsidP="003E0565">
      <w:r>
        <w:t>No references were used in this lab.</w:t>
      </w:r>
    </w:p>
    <w:p w14:paraId="474510F2" w14:textId="3FA7EC41" w:rsidR="003E0565" w:rsidRDefault="003E0565" w:rsidP="003E0565"/>
    <w:p w14:paraId="281F5960" w14:textId="6AE69A0E" w:rsidR="003E0565" w:rsidRDefault="003E0565" w:rsidP="003E0565">
      <w:r>
        <w:t>Questions:</w:t>
      </w:r>
    </w:p>
    <w:p w14:paraId="6EEF4BA2" w14:textId="6960E785" w:rsidR="004330F3" w:rsidRPr="00327710" w:rsidRDefault="004330F3" w:rsidP="00327710">
      <w:pPr>
        <w:pStyle w:val="ListParagraph"/>
        <w:numPr>
          <w:ilvl w:val="0"/>
          <w:numId w:val="2"/>
        </w:numPr>
        <w:shd w:val="clear" w:color="auto" w:fill="F2F2F2"/>
        <w:spacing w:after="0" w:line="240" w:lineRule="auto"/>
        <w:rPr>
          <w:rFonts w:ascii="Arial" w:eastAsia="Times New Roman" w:hAnsi="Arial" w:cs="Arial"/>
          <w:sz w:val="21"/>
          <w:szCs w:val="21"/>
        </w:rPr>
      </w:pPr>
      <w:r w:rsidRPr="00327710">
        <w:rPr>
          <w:rFonts w:ascii="Arial" w:eastAsia="Times New Roman" w:hAnsi="Arial" w:cs="Arial"/>
          <w:sz w:val="21"/>
          <w:szCs w:val="21"/>
        </w:rPr>
        <w:t xml:space="preserve">Why is it so important that IT administrators learn Group Policy in an Active Directory </w:t>
      </w:r>
    </w:p>
    <w:p w14:paraId="3E08C117" w14:textId="203CF675" w:rsidR="0098708C" w:rsidRPr="0098708C" w:rsidRDefault="004330F3" w:rsidP="0098708C">
      <w:pPr>
        <w:pStyle w:val="ListParagraph"/>
        <w:shd w:val="clear" w:color="auto" w:fill="F2F2F2"/>
        <w:spacing w:after="0" w:line="240" w:lineRule="auto"/>
        <w:rPr>
          <w:rFonts w:ascii="Arial" w:eastAsia="Times New Roman" w:hAnsi="Arial" w:cs="Arial"/>
          <w:sz w:val="21"/>
          <w:szCs w:val="21"/>
        </w:rPr>
      </w:pPr>
      <w:r w:rsidRPr="00327710">
        <w:rPr>
          <w:rFonts w:ascii="Arial" w:eastAsia="Times New Roman" w:hAnsi="Arial" w:cs="Arial"/>
          <w:sz w:val="21"/>
          <w:szCs w:val="21"/>
        </w:rPr>
        <w:t>environment?</w:t>
      </w:r>
    </w:p>
    <w:p w14:paraId="4C97EE43" w14:textId="5B1192D1" w:rsidR="00327710" w:rsidRDefault="00327710" w:rsidP="0098708C">
      <w:pPr>
        <w:pStyle w:val="ListParagraph"/>
        <w:shd w:val="clear" w:color="auto" w:fill="F2F2F2"/>
        <w:spacing w:after="0" w:line="240" w:lineRule="auto"/>
        <w:ind w:left="1440"/>
        <w:rPr>
          <w:rFonts w:ascii="Arial" w:eastAsia="Times New Roman" w:hAnsi="Arial" w:cs="Arial"/>
          <w:sz w:val="21"/>
          <w:szCs w:val="21"/>
        </w:rPr>
      </w:pPr>
      <w:r>
        <w:rPr>
          <w:rFonts w:ascii="Arial" w:eastAsia="Times New Roman" w:hAnsi="Arial" w:cs="Arial"/>
          <w:sz w:val="21"/>
          <w:szCs w:val="21"/>
        </w:rPr>
        <w:t xml:space="preserve">It is a good security tool to use within a company. It allows </w:t>
      </w:r>
      <w:r w:rsidR="0098708C">
        <w:rPr>
          <w:rFonts w:ascii="Arial" w:eastAsia="Times New Roman" w:hAnsi="Arial" w:cs="Arial"/>
          <w:sz w:val="21"/>
          <w:szCs w:val="21"/>
        </w:rPr>
        <w:t>an administrator to configure specific things for certain users and computers.</w:t>
      </w:r>
    </w:p>
    <w:p w14:paraId="4C3A30BF" w14:textId="77777777" w:rsidR="0098708C" w:rsidRPr="00327710" w:rsidRDefault="0098708C" w:rsidP="0098708C">
      <w:pPr>
        <w:pStyle w:val="ListParagraph"/>
        <w:shd w:val="clear" w:color="auto" w:fill="F2F2F2"/>
        <w:spacing w:after="0" w:line="240" w:lineRule="auto"/>
        <w:ind w:left="1440"/>
        <w:rPr>
          <w:rFonts w:ascii="Arial" w:eastAsia="Times New Roman" w:hAnsi="Arial" w:cs="Arial"/>
          <w:sz w:val="21"/>
          <w:szCs w:val="21"/>
        </w:rPr>
      </w:pPr>
    </w:p>
    <w:p w14:paraId="6402B273" w14:textId="5DC7A092" w:rsidR="004330F3" w:rsidRDefault="004330F3" w:rsidP="00327710">
      <w:pPr>
        <w:pStyle w:val="ListParagraph"/>
        <w:numPr>
          <w:ilvl w:val="0"/>
          <w:numId w:val="2"/>
        </w:numPr>
        <w:shd w:val="clear" w:color="auto" w:fill="F2F2F2"/>
        <w:spacing w:after="0" w:line="240" w:lineRule="auto"/>
        <w:rPr>
          <w:rFonts w:ascii="Arial" w:eastAsia="Times New Roman" w:hAnsi="Arial" w:cs="Arial"/>
          <w:sz w:val="21"/>
          <w:szCs w:val="21"/>
        </w:rPr>
      </w:pPr>
      <w:r w:rsidRPr="00327710">
        <w:rPr>
          <w:rFonts w:ascii="Arial" w:eastAsia="Times New Roman" w:hAnsi="Arial" w:cs="Arial"/>
          <w:sz w:val="21"/>
          <w:szCs w:val="21"/>
        </w:rPr>
        <w:t>What are the levels of hierarchy for Group Policy and how do they fit together?</w:t>
      </w:r>
    </w:p>
    <w:p w14:paraId="4E67F879" w14:textId="7C26104C" w:rsidR="0098708C" w:rsidRPr="00327710" w:rsidRDefault="0098708C" w:rsidP="0098708C">
      <w:pPr>
        <w:pStyle w:val="ListParagraph"/>
        <w:numPr>
          <w:ilvl w:val="1"/>
          <w:numId w:val="2"/>
        </w:numPr>
        <w:shd w:val="clear" w:color="auto" w:fill="F2F2F2"/>
        <w:spacing w:after="0" w:line="240" w:lineRule="auto"/>
        <w:rPr>
          <w:rFonts w:ascii="Arial" w:eastAsia="Times New Roman" w:hAnsi="Arial" w:cs="Arial"/>
          <w:sz w:val="21"/>
          <w:szCs w:val="21"/>
        </w:rPr>
      </w:pPr>
      <w:r>
        <w:rPr>
          <w:rFonts w:ascii="Arial" w:eastAsia="Times New Roman" w:hAnsi="Arial" w:cs="Arial"/>
          <w:sz w:val="21"/>
          <w:szCs w:val="21"/>
        </w:rPr>
        <w:t xml:space="preserve">There is Local, Site, Domain, and OU. Local does a lot of things in the beginning, Sites are for determining location, Domain level policies are for applying a GPO to an entire Domain, Ou-level policies allow for a precise </w:t>
      </w:r>
      <w:r w:rsidR="00B853EC">
        <w:rPr>
          <w:rFonts w:ascii="Arial" w:eastAsia="Times New Roman" w:hAnsi="Arial" w:cs="Arial"/>
          <w:sz w:val="21"/>
          <w:szCs w:val="21"/>
        </w:rPr>
        <w:t>action for either users or computers.</w:t>
      </w:r>
    </w:p>
    <w:p w14:paraId="43410250" w14:textId="5B4C3070" w:rsidR="004330F3" w:rsidRDefault="004330F3" w:rsidP="00327710">
      <w:pPr>
        <w:pStyle w:val="ListParagraph"/>
        <w:numPr>
          <w:ilvl w:val="0"/>
          <w:numId w:val="2"/>
        </w:numPr>
        <w:shd w:val="clear" w:color="auto" w:fill="F2F2F2"/>
        <w:spacing w:after="0" w:line="240" w:lineRule="auto"/>
        <w:rPr>
          <w:rFonts w:ascii="Arial" w:eastAsia="Times New Roman" w:hAnsi="Arial" w:cs="Arial"/>
          <w:sz w:val="21"/>
          <w:szCs w:val="21"/>
        </w:rPr>
      </w:pPr>
      <w:r w:rsidRPr="00327710">
        <w:rPr>
          <w:rFonts w:ascii="Arial" w:eastAsia="Times New Roman" w:hAnsi="Arial" w:cs="Arial"/>
          <w:sz w:val="21"/>
          <w:szCs w:val="21"/>
        </w:rPr>
        <w:t>By default, what is affected by the Default Domain Policy GPO?</w:t>
      </w:r>
    </w:p>
    <w:p w14:paraId="14EB2A35" w14:textId="77777777" w:rsidR="00B853EC" w:rsidRPr="00327710" w:rsidRDefault="00B853EC" w:rsidP="00B853EC">
      <w:pPr>
        <w:pStyle w:val="ListParagraph"/>
        <w:numPr>
          <w:ilvl w:val="1"/>
          <w:numId w:val="2"/>
        </w:numPr>
        <w:shd w:val="clear" w:color="auto" w:fill="F2F2F2"/>
        <w:spacing w:after="0" w:line="240" w:lineRule="auto"/>
        <w:rPr>
          <w:rFonts w:ascii="Arial" w:eastAsia="Times New Roman" w:hAnsi="Arial" w:cs="Arial"/>
          <w:sz w:val="21"/>
          <w:szCs w:val="21"/>
        </w:rPr>
      </w:pPr>
    </w:p>
    <w:p w14:paraId="6DA8DDA6" w14:textId="30A92D04" w:rsidR="004330F3" w:rsidRPr="00327710" w:rsidRDefault="004330F3" w:rsidP="00327710">
      <w:pPr>
        <w:pStyle w:val="ListParagraph"/>
        <w:numPr>
          <w:ilvl w:val="0"/>
          <w:numId w:val="2"/>
        </w:numPr>
        <w:shd w:val="clear" w:color="auto" w:fill="F2F2F2"/>
        <w:spacing w:after="0" w:line="240" w:lineRule="auto"/>
        <w:rPr>
          <w:rFonts w:ascii="Arial" w:eastAsia="Times New Roman" w:hAnsi="Arial" w:cs="Arial"/>
          <w:sz w:val="21"/>
          <w:szCs w:val="21"/>
        </w:rPr>
      </w:pPr>
      <w:r w:rsidRPr="00327710">
        <w:rPr>
          <w:rFonts w:ascii="Arial" w:eastAsia="Times New Roman" w:hAnsi="Arial" w:cs="Arial"/>
          <w:sz w:val="21"/>
          <w:szCs w:val="21"/>
        </w:rPr>
        <w:t xml:space="preserve">Often you will find policy settings with three choices: Not Configured, Enabled, or Disabled. </w:t>
      </w:r>
    </w:p>
    <w:p w14:paraId="3AA13DD7" w14:textId="0D9EB54F" w:rsidR="00B853EC" w:rsidRDefault="004330F3" w:rsidP="00B853EC">
      <w:pPr>
        <w:pStyle w:val="ListParagraph"/>
        <w:shd w:val="clear" w:color="auto" w:fill="F2F2F2"/>
        <w:spacing w:after="0" w:line="240" w:lineRule="auto"/>
        <w:rPr>
          <w:rFonts w:ascii="Arial" w:eastAsia="Times New Roman" w:hAnsi="Arial" w:cs="Arial"/>
          <w:sz w:val="21"/>
          <w:szCs w:val="21"/>
        </w:rPr>
      </w:pPr>
      <w:r w:rsidRPr="00327710">
        <w:rPr>
          <w:rFonts w:ascii="Arial" w:eastAsia="Times New Roman" w:hAnsi="Arial" w:cs="Arial"/>
          <w:sz w:val="21"/>
          <w:szCs w:val="21"/>
        </w:rPr>
        <w:t>Explain why Not Configured and Disabled might not be the same.  Give an example.</w:t>
      </w:r>
    </w:p>
    <w:p w14:paraId="1C9E3ED0" w14:textId="2F853525" w:rsidR="00B853EC" w:rsidRDefault="00B853EC" w:rsidP="00B853EC">
      <w:pPr>
        <w:pStyle w:val="ListParagraph"/>
        <w:shd w:val="clear" w:color="auto" w:fill="F2F2F2"/>
        <w:spacing w:after="0" w:line="240" w:lineRule="auto"/>
        <w:ind w:left="1440"/>
        <w:rPr>
          <w:rFonts w:ascii="Arial" w:eastAsia="Times New Roman" w:hAnsi="Arial" w:cs="Arial"/>
          <w:sz w:val="21"/>
          <w:szCs w:val="21"/>
        </w:rPr>
      </w:pPr>
      <w:r>
        <w:rPr>
          <w:rFonts w:ascii="Arial" w:eastAsia="Times New Roman" w:hAnsi="Arial" w:cs="Arial"/>
          <w:sz w:val="21"/>
          <w:szCs w:val="21"/>
        </w:rPr>
        <w:t>Not configured means no values are specified while disabled means the values that would be created by the policy are deleted. A good example a blank GPO. It could exist but it won’t do much because it doesn’t have any values within it.</w:t>
      </w:r>
    </w:p>
    <w:p w14:paraId="01E72A07" w14:textId="77777777" w:rsidR="00B853EC" w:rsidRPr="00B853EC" w:rsidRDefault="00B853EC" w:rsidP="00B853EC">
      <w:pPr>
        <w:pStyle w:val="ListParagraph"/>
        <w:shd w:val="clear" w:color="auto" w:fill="F2F2F2"/>
        <w:spacing w:after="0" w:line="240" w:lineRule="auto"/>
        <w:rPr>
          <w:rFonts w:ascii="Arial" w:eastAsia="Times New Roman" w:hAnsi="Arial" w:cs="Arial"/>
          <w:sz w:val="21"/>
          <w:szCs w:val="21"/>
        </w:rPr>
      </w:pPr>
    </w:p>
    <w:p w14:paraId="1425C176" w14:textId="24549952" w:rsidR="004330F3" w:rsidRDefault="004330F3" w:rsidP="00B853EC">
      <w:pPr>
        <w:pStyle w:val="ListParagraph"/>
        <w:numPr>
          <w:ilvl w:val="0"/>
          <w:numId w:val="2"/>
        </w:numPr>
        <w:shd w:val="clear" w:color="auto" w:fill="F2F2F2"/>
        <w:spacing w:after="0" w:line="240" w:lineRule="auto"/>
        <w:rPr>
          <w:rFonts w:ascii="Arial" w:eastAsia="Times New Roman" w:hAnsi="Arial" w:cs="Arial"/>
          <w:sz w:val="21"/>
          <w:szCs w:val="21"/>
        </w:rPr>
      </w:pPr>
      <w:r w:rsidRPr="00327710">
        <w:rPr>
          <w:rFonts w:ascii="Arial" w:eastAsia="Times New Roman" w:hAnsi="Arial" w:cs="Arial"/>
          <w:sz w:val="21"/>
          <w:szCs w:val="21"/>
        </w:rPr>
        <w:lastRenderedPageBreak/>
        <w:t xml:space="preserve">Explain why creating new GPOs rather than modifying the Default Domain Policy is generally a </w:t>
      </w:r>
      <w:r w:rsidRPr="00B853EC">
        <w:rPr>
          <w:rFonts w:ascii="Arial" w:eastAsia="Times New Roman" w:hAnsi="Arial" w:cs="Arial"/>
          <w:sz w:val="21"/>
          <w:szCs w:val="21"/>
        </w:rPr>
        <w:t>better idea.</w:t>
      </w:r>
    </w:p>
    <w:p w14:paraId="5C8AA033" w14:textId="46B20CDC" w:rsidR="00B853EC" w:rsidRPr="00B853EC" w:rsidRDefault="00DF4241" w:rsidP="00B853EC">
      <w:pPr>
        <w:pStyle w:val="ListParagraph"/>
        <w:numPr>
          <w:ilvl w:val="1"/>
          <w:numId w:val="2"/>
        </w:numPr>
        <w:shd w:val="clear" w:color="auto" w:fill="F2F2F2"/>
        <w:spacing w:after="0" w:line="240" w:lineRule="auto"/>
        <w:rPr>
          <w:rFonts w:ascii="Arial" w:eastAsia="Times New Roman" w:hAnsi="Arial" w:cs="Arial"/>
          <w:sz w:val="21"/>
          <w:szCs w:val="21"/>
        </w:rPr>
      </w:pPr>
      <w:r>
        <w:rPr>
          <w:rFonts w:ascii="Arial" w:eastAsia="Times New Roman" w:hAnsi="Arial" w:cs="Arial"/>
          <w:sz w:val="21"/>
          <w:szCs w:val="21"/>
        </w:rPr>
        <w:t>It is typically a good idea to create new GPOs because it can help organize everything within the company network. You also have more control this way.</w:t>
      </w:r>
    </w:p>
    <w:p w14:paraId="052F72EC" w14:textId="08830604" w:rsidR="004330F3" w:rsidRPr="00327710" w:rsidRDefault="004330F3" w:rsidP="00327710">
      <w:pPr>
        <w:pStyle w:val="ListParagraph"/>
        <w:numPr>
          <w:ilvl w:val="0"/>
          <w:numId w:val="2"/>
        </w:numPr>
        <w:shd w:val="clear" w:color="auto" w:fill="F2F2F2"/>
        <w:spacing w:after="0" w:line="240" w:lineRule="auto"/>
        <w:rPr>
          <w:rFonts w:ascii="Arial" w:eastAsia="Times New Roman" w:hAnsi="Arial" w:cs="Arial"/>
          <w:sz w:val="21"/>
          <w:szCs w:val="21"/>
        </w:rPr>
      </w:pPr>
      <w:r w:rsidRPr="00327710">
        <w:rPr>
          <w:rFonts w:ascii="Arial" w:eastAsia="Times New Roman" w:hAnsi="Arial" w:cs="Arial"/>
          <w:sz w:val="21"/>
          <w:szCs w:val="21"/>
        </w:rPr>
        <w:t xml:space="preserve">Along the same line as the previous question, why is it best to keep minimal settings inside of each GPO and then have many more GPOs as opposed to one GPO that contains all the </w:t>
      </w:r>
    </w:p>
    <w:p w14:paraId="08587EE3" w14:textId="4D30B452" w:rsidR="004330F3" w:rsidRDefault="004330F3" w:rsidP="00327710">
      <w:pPr>
        <w:pStyle w:val="ListParagraph"/>
        <w:shd w:val="clear" w:color="auto" w:fill="F2F2F2"/>
        <w:spacing w:after="0" w:line="240" w:lineRule="auto"/>
        <w:rPr>
          <w:rFonts w:ascii="Arial" w:eastAsia="Times New Roman" w:hAnsi="Arial" w:cs="Arial"/>
          <w:sz w:val="21"/>
          <w:szCs w:val="21"/>
        </w:rPr>
      </w:pPr>
      <w:r w:rsidRPr="00327710">
        <w:rPr>
          <w:rFonts w:ascii="Arial" w:eastAsia="Times New Roman" w:hAnsi="Arial" w:cs="Arial"/>
          <w:sz w:val="21"/>
          <w:szCs w:val="21"/>
        </w:rPr>
        <w:t>settings?</w:t>
      </w:r>
    </w:p>
    <w:p w14:paraId="608287ED" w14:textId="23B18A0A" w:rsidR="00B853EC" w:rsidRPr="00327710" w:rsidRDefault="00B853EC" w:rsidP="00DF4241">
      <w:pPr>
        <w:pStyle w:val="ListParagraph"/>
        <w:shd w:val="clear" w:color="auto" w:fill="F2F2F2"/>
        <w:spacing w:after="0" w:line="240" w:lineRule="auto"/>
        <w:ind w:left="1440"/>
        <w:rPr>
          <w:rFonts w:ascii="Arial" w:eastAsia="Times New Roman" w:hAnsi="Arial" w:cs="Arial"/>
          <w:sz w:val="21"/>
          <w:szCs w:val="21"/>
        </w:rPr>
      </w:pPr>
      <w:r>
        <w:rPr>
          <w:rFonts w:ascii="Arial" w:eastAsia="Times New Roman" w:hAnsi="Arial" w:cs="Arial"/>
          <w:sz w:val="21"/>
          <w:szCs w:val="21"/>
        </w:rPr>
        <w:t>It is much easier to maintain</w:t>
      </w:r>
      <w:r w:rsidR="00DF4241">
        <w:rPr>
          <w:rFonts w:ascii="Arial" w:eastAsia="Times New Roman" w:hAnsi="Arial" w:cs="Arial"/>
          <w:sz w:val="21"/>
          <w:szCs w:val="21"/>
        </w:rPr>
        <w:t xml:space="preserve"> and keep track of what it is going on. If anything goes wrong you can disable one of the GPO’s which will have a minor change, with one large GPO it would disable everything within that GPO.</w:t>
      </w:r>
    </w:p>
    <w:p w14:paraId="4D086CEA" w14:textId="63E5E3A7" w:rsidR="004330F3" w:rsidRDefault="004330F3" w:rsidP="00327710">
      <w:pPr>
        <w:pStyle w:val="ListParagraph"/>
        <w:numPr>
          <w:ilvl w:val="0"/>
          <w:numId w:val="2"/>
        </w:numPr>
        <w:shd w:val="clear" w:color="auto" w:fill="F2F2F2"/>
        <w:spacing w:after="0" w:line="240" w:lineRule="auto"/>
        <w:rPr>
          <w:rFonts w:ascii="Arial" w:eastAsia="Times New Roman" w:hAnsi="Arial" w:cs="Arial"/>
          <w:sz w:val="21"/>
          <w:szCs w:val="21"/>
        </w:rPr>
      </w:pPr>
      <w:r w:rsidRPr="00327710">
        <w:rPr>
          <w:rFonts w:ascii="Arial" w:eastAsia="Times New Roman" w:hAnsi="Arial" w:cs="Arial"/>
          <w:sz w:val="21"/>
          <w:szCs w:val="21"/>
        </w:rPr>
        <w:t>Describe the purpose of the commands gpupdate and gpresult.</w:t>
      </w:r>
    </w:p>
    <w:p w14:paraId="055B6A2B" w14:textId="793949C2" w:rsidR="00DF4241" w:rsidRPr="00327710" w:rsidRDefault="00DF4241" w:rsidP="00DF4241">
      <w:pPr>
        <w:pStyle w:val="ListParagraph"/>
        <w:numPr>
          <w:ilvl w:val="1"/>
          <w:numId w:val="2"/>
        </w:numPr>
        <w:shd w:val="clear" w:color="auto" w:fill="F2F2F2"/>
        <w:spacing w:after="0" w:line="240" w:lineRule="auto"/>
        <w:rPr>
          <w:rFonts w:ascii="Arial" w:eastAsia="Times New Roman" w:hAnsi="Arial" w:cs="Arial"/>
          <w:sz w:val="21"/>
          <w:szCs w:val="21"/>
        </w:rPr>
      </w:pPr>
      <w:r>
        <w:rPr>
          <w:rFonts w:ascii="Arial" w:eastAsia="Times New Roman" w:hAnsi="Arial" w:cs="Arial"/>
          <w:sz w:val="21"/>
          <w:szCs w:val="21"/>
        </w:rPr>
        <w:t>The gpresult comman shows the result of the set policy, gpupdate is used to update the policies.</w:t>
      </w:r>
    </w:p>
    <w:p w14:paraId="60ACD8DD" w14:textId="25CF9CB3" w:rsidR="004330F3" w:rsidRDefault="004330F3" w:rsidP="00327710">
      <w:pPr>
        <w:pStyle w:val="ListParagraph"/>
        <w:numPr>
          <w:ilvl w:val="0"/>
          <w:numId w:val="2"/>
        </w:numPr>
        <w:shd w:val="clear" w:color="auto" w:fill="F2F2F2"/>
        <w:spacing w:after="0" w:line="240" w:lineRule="auto"/>
        <w:rPr>
          <w:rFonts w:ascii="Arial" w:eastAsia="Times New Roman" w:hAnsi="Arial" w:cs="Arial"/>
          <w:sz w:val="21"/>
          <w:szCs w:val="21"/>
        </w:rPr>
      </w:pPr>
      <w:r w:rsidRPr="00327710">
        <w:rPr>
          <w:rFonts w:ascii="Arial" w:eastAsia="Times New Roman" w:hAnsi="Arial" w:cs="Arial"/>
          <w:sz w:val="21"/>
          <w:szCs w:val="21"/>
        </w:rPr>
        <w:t>What might be an example where you would block GPO inheritance?</w:t>
      </w:r>
    </w:p>
    <w:p w14:paraId="28BB575F" w14:textId="68CB9D7C" w:rsidR="00DF4241" w:rsidRPr="00327710" w:rsidRDefault="00DF4241" w:rsidP="00DF4241">
      <w:pPr>
        <w:pStyle w:val="ListParagraph"/>
        <w:numPr>
          <w:ilvl w:val="1"/>
          <w:numId w:val="2"/>
        </w:numPr>
        <w:shd w:val="clear" w:color="auto" w:fill="F2F2F2"/>
        <w:spacing w:after="0" w:line="240" w:lineRule="auto"/>
        <w:rPr>
          <w:rFonts w:ascii="Arial" w:eastAsia="Times New Roman" w:hAnsi="Arial" w:cs="Arial"/>
          <w:sz w:val="21"/>
          <w:szCs w:val="21"/>
        </w:rPr>
      </w:pPr>
      <w:r>
        <w:rPr>
          <w:rFonts w:ascii="Arial" w:eastAsia="Times New Roman" w:hAnsi="Arial" w:cs="Arial"/>
          <w:sz w:val="21"/>
          <w:szCs w:val="21"/>
        </w:rPr>
        <w:t>A good time to block GPO inheritance is if a certain user inside the HR OU needs different settings than the rest.</w:t>
      </w:r>
    </w:p>
    <w:p w14:paraId="7A99B816" w14:textId="37A421FF" w:rsidR="004330F3" w:rsidRDefault="004330F3" w:rsidP="00327710">
      <w:pPr>
        <w:pStyle w:val="ListParagraph"/>
        <w:numPr>
          <w:ilvl w:val="0"/>
          <w:numId w:val="2"/>
        </w:numPr>
        <w:shd w:val="clear" w:color="auto" w:fill="F2F2F2"/>
        <w:spacing w:after="0" w:line="240" w:lineRule="auto"/>
        <w:rPr>
          <w:rFonts w:ascii="Arial" w:eastAsia="Times New Roman" w:hAnsi="Arial" w:cs="Arial"/>
          <w:sz w:val="21"/>
          <w:szCs w:val="21"/>
        </w:rPr>
      </w:pPr>
      <w:r w:rsidRPr="00327710">
        <w:rPr>
          <w:rFonts w:ascii="Arial" w:eastAsia="Times New Roman" w:hAnsi="Arial" w:cs="Arial"/>
          <w:sz w:val="21"/>
          <w:szCs w:val="21"/>
        </w:rPr>
        <w:t>How does enforcing GPOs affect GPO precedence?</w:t>
      </w:r>
    </w:p>
    <w:p w14:paraId="2EB917D1" w14:textId="0BDC1CF3" w:rsidR="00DF4241" w:rsidRPr="00327710" w:rsidRDefault="000228C8" w:rsidP="00DF4241">
      <w:pPr>
        <w:pStyle w:val="ListParagraph"/>
        <w:numPr>
          <w:ilvl w:val="1"/>
          <w:numId w:val="2"/>
        </w:numPr>
        <w:shd w:val="clear" w:color="auto" w:fill="F2F2F2"/>
        <w:spacing w:after="0" w:line="240" w:lineRule="auto"/>
        <w:rPr>
          <w:rFonts w:ascii="Arial" w:eastAsia="Times New Roman" w:hAnsi="Arial" w:cs="Arial"/>
          <w:sz w:val="21"/>
          <w:szCs w:val="21"/>
        </w:rPr>
      </w:pPr>
      <w:r>
        <w:rPr>
          <w:rFonts w:ascii="Arial" w:eastAsia="Times New Roman" w:hAnsi="Arial" w:cs="Arial"/>
          <w:sz w:val="21"/>
          <w:szCs w:val="21"/>
        </w:rPr>
        <w:t>Enforcing a GPO means that the settings within that GPO take precedence. A prime example of this is the Default Domain Policy GPO which is typically enabled.</w:t>
      </w:r>
    </w:p>
    <w:p w14:paraId="5F33CD8D" w14:textId="164F3B5F" w:rsidR="004330F3" w:rsidRDefault="004330F3" w:rsidP="00327710">
      <w:pPr>
        <w:pStyle w:val="ListParagraph"/>
        <w:numPr>
          <w:ilvl w:val="0"/>
          <w:numId w:val="2"/>
        </w:numPr>
        <w:shd w:val="clear" w:color="auto" w:fill="F2F2F2"/>
        <w:spacing w:after="0" w:line="240" w:lineRule="auto"/>
        <w:rPr>
          <w:rFonts w:ascii="Arial" w:eastAsia="Times New Roman" w:hAnsi="Arial" w:cs="Arial"/>
          <w:sz w:val="21"/>
          <w:szCs w:val="21"/>
        </w:rPr>
      </w:pPr>
      <w:r w:rsidRPr="00327710">
        <w:rPr>
          <w:rFonts w:ascii="Arial" w:eastAsia="Times New Roman" w:hAnsi="Arial" w:cs="Arial"/>
          <w:sz w:val="21"/>
          <w:szCs w:val="21"/>
        </w:rPr>
        <w:t>Why might you want to disable all User Configuration settings in a GPO?</w:t>
      </w:r>
    </w:p>
    <w:p w14:paraId="78A55B9D" w14:textId="1B9D4005" w:rsidR="000228C8" w:rsidRPr="00327710" w:rsidRDefault="000228C8" w:rsidP="000228C8">
      <w:pPr>
        <w:pStyle w:val="ListParagraph"/>
        <w:numPr>
          <w:ilvl w:val="1"/>
          <w:numId w:val="2"/>
        </w:numPr>
        <w:shd w:val="clear" w:color="auto" w:fill="F2F2F2"/>
        <w:spacing w:after="0" w:line="240" w:lineRule="auto"/>
        <w:rPr>
          <w:rFonts w:ascii="Arial" w:eastAsia="Times New Roman" w:hAnsi="Arial" w:cs="Arial"/>
          <w:sz w:val="21"/>
          <w:szCs w:val="21"/>
        </w:rPr>
      </w:pPr>
      <w:r>
        <w:rPr>
          <w:rFonts w:ascii="Arial" w:eastAsia="Times New Roman" w:hAnsi="Arial" w:cs="Arial"/>
          <w:sz w:val="21"/>
          <w:szCs w:val="21"/>
        </w:rPr>
        <w:t>One reason to disable user configuration is to reduce the logon time for the user.</w:t>
      </w:r>
    </w:p>
    <w:p w14:paraId="770F690B" w14:textId="7AADD12F" w:rsidR="004330F3" w:rsidRDefault="004330F3" w:rsidP="00327710">
      <w:pPr>
        <w:pStyle w:val="ListParagraph"/>
        <w:numPr>
          <w:ilvl w:val="0"/>
          <w:numId w:val="2"/>
        </w:numPr>
        <w:shd w:val="clear" w:color="auto" w:fill="F2F2F2"/>
        <w:spacing w:after="0" w:line="240" w:lineRule="auto"/>
        <w:rPr>
          <w:rFonts w:ascii="Arial" w:eastAsia="Times New Roman" w:hAnsi="Arial" w:cs="Arial"/>
          <w:sz w:val="21"/>
          <w:szCs w:val="21"/>
        </w:rPr>
      </w:pPr>
      <w:r w:rsidRPr="00327710">
        <w:rPr>
          <w:rFonts w:ascii="Arial" w:eastAsia="Times New Roman" w:hAnsi="Arial" w:cs="Arial"/>
          <w:sz w:val="21"/>
          <w:szCs w:val="21"/>
        </w:rPr>
        <w:t>When testing a new GPO why might you want to filter it to an individual user or computer?</w:t>
      </w:r>
    </w:p>
    <w:p w14:paraId="793F0250" w14:textId="1B7A6514" w:rsidR="000228C8" w:rsidRPr="00327710" w:rsidRDefault="000228C8" w:rsidP="000228C8">
      <w:pPr>
        <w:pStyle w:val="ListParagraph"/>
        <w:numPr>
          <w:ilvl w:val="1"/>
          <w:numId w:val="2"/>
        </w:numPr>
        <w:shd w:val="clear" w:color="auto" w:fill="F2F2F2"/>
        <w:spacing w:after="0" w:line="240" w:lineRule="auto"/>
        <w:rPr>
          <w:rFonts w:ascii="Arial" w:eastAsia="Times New Roman" w:hAnsi="Arial" w:cs="Arial"/>
          <w:sz w:val="21"/>
          <w:szCs w:val="21"/>
        </w:rPr>
      </w:pPr>
      <w:r>
        <w:rPr>
          <w:rFonts w:ascii="Arial" w:eastAsia="Times New Roman" w:hAnsi="Arial" w:cs="Arial"/>
          <w:sz w:val="21"/>
          <w:szCs w:val="21"/>
        </w:rPr>
        <w:t>One reason would be for organiza</w:t>
      </w:r>
      <w:r w:rsidR="00850127">
        <w:rPr>
          <w:rFonts w:ascii="Arial" w:eastAsia="Times New Roman" w:hAnsi="Arial" w:cs="Arial"/>
          <w:sz w:val="21"/>
          <w:szCs w:val="21"/>
        </w:rPr>
        <w:t>tion. It is much more simple to keep track of what is going on and how it is working it if is ran through one user or computer.</w:t>
      </w:r>
    </w:p>
    <w:p w14:paraId="4F332F11" w14:textId="0148BC37" w:rsidR="004330F3" w:rsidRDefault="004330F3" w:rsidP="00327710">
      <w:pPr>
        <w:pStyle w:val="ListParagraph"/>
        <w:numPr>
          <w:ilvl w:val="0"/>
          <w:numId w:val="2"/>
        </w:numPr>
        <w:shd w:val="clear" w:color="auto" w:fill="F2F2F2"/>
        <w:spacing w:after="0" w:line="240" w:lineRule="auto"/>
        <w:rPr>
          <w:rFonts w:ascii="Arial" w:eastAsia="Times New Roman" w:hAnsi="Arial" w:cs="Arial"/>
          <w:sz w:val="21"/>
          <w:szCs w:val="21"/>
        </w:rPr>
      </w:pPr>
      <w:r w:rsidRPr="00327710">
        <w:rPr>
          <w:rFonts w:ascii="Arial" w:eastAsia="Times New Roman" w:hAnsi="Arial" w:cs="Arial"/>
          <w:sz w:val="21"/>
          <w:szCs w:val="21"/>
        </w:rPr>
        <w:t>Why is it “dangerous” to block a GPO by using the Deny permission in the Delegation tab?</w:t>
      </w:r>
    </w:p>
    <w:p w14:paraId="5E6934EA" w14:textId="216B7623" w:rsidR="000228C8" w:rsidRPr="00327710" w:rsidRDefault="005175D2" w:rsidP="000228C8">
      <w:pPr>
        <w:pStyle w:val="ListParagraph"/>
        <w:numPr>
          <w:ilvl w:val="1"/>
          <w:numId w:val="2"/>
        </w:numPr>
        <w:shd w:val="clear" w:color="auto" w:fill="F2F2F2"/>
        <w:spacing w:after="0" w:line="240" w:lineRule="auto"/>
        <w:rPr>
          <w:rFonts w:ascii="Arial" w:eastAsia="Times New Roman" w:hAnsi="Arial" w:cs="Arial"/>
          <w:sz w:val="21"/>
          <w:szCs w:val="21"/>
        </w:rPr>
      </w:pPr>
      <w:r>
        <w:rPr>
          <w:rFonts w:ascii="Arial" w:eastAsia="Times New Roman" w:hAnsi="Arial" w:cs="Arial"/>
          <w:sz w:val="21"/>
          <w:szCs w:val="21"/>
        </w:rPr>
        <w:t>The book discussed if you were to transition to another position within the company then the deny feature could be difficult to alter.</w:t>
      </w:r>
    </w:p>
    <w:p w14:paraId="42C07F38" w14:textId="051FD1ED" w:rsidR="004330F3" w:rsidRDefault="004330F3" w:rsidP="00327710">
      <w:pPr>
        <w:pStyle w:val="ListParagraph"/>
        <w:numPr>
          <w:ilvl w:val="0"/>
          <w:numId w:val="2"/>
        </w:numPr>
        <w:shd w:val="clear" w:color="auto" w:fill="F2F2F2"/>
        <w:spacing w:after="0" w:line="240" w:lineRule="auto"/>
        <w:rPr>
          <w:rFonts w:ascii="Arial" w:eastAsia="Times New Roman" w:hAnsi="Arial" w:cs="Arial"/>
          <w:sz w:val="21"/>
          <w:szCs w:val="21"/>
        </w:rPr>
      </w:pPr>
      <w:r w:rsidRPr="00327710">
        <w:rPr>
          <w:rFonts w:ascii="Arial" w:eastAsia="Times New Roman" w:hAnsi="Arial" w:cs="Arial"/>
          <w:sz w:val="21"/>
          <w:szCs w:val="21"/>
        </w:rPr>
        <w:t>What are some examples of using WMI filters for GPO filtering?</w:t>
      </w:r>
    </w:p>
    <w:p w14:paraId="30C512AB" w14:textId="3A730D39" w:rsidR="000228C8" w:rsidRPr="00327710" w:rsidRDefault="00850127" w:rsidP="000228C8">
      <w:pPr>
        <w:pStyle w:val="ListParagraph"/>
        <w:numPr>
          <w:ilvl w:val="1"/>
          <w:numId w:val="2"/>
        </w:numPr>
        <w:shd w:val="clear" w:color="auto" w:fill="F2F2F2"/>
        <w:spacing w:after="0" w:line="240" w:lineRule="auto"/>
        <w:rPr>
          <w:rFonts w:ascii="Arial" w:eastAsia="Times New Roman" w:hAnsi="Arial" w:cs="Arial"/>
          <w:sz w:val="21"/>
          <w:szCs w:val="21"/>
        </w:rPr>
      </w:pPr>
      <w:r>
        <w:rPr>
          <w:rFonts w:ascii="Arial" w:eastAsia="Times New Roman" w:hAnsi="Arial" w:cs="Arial"/>
          <w:sz w:val="21"/>
          <w:szCs w:val="21"/>
        </w:rPr>
        <w:t>In our lab we did this for laptops and computers. Anything with the word laptop within the name received one thing, while the others had different permissions.</w:t>
      </w:r>
    </w:p>
    <w:p w14:paraId="5E5878F2" w14:textId="0324B682" w:rsidR="003E0565" w:rsidRDefault="003E0565" w:rsidP="003E0565"/>
    <w:p w14:paraId="327A3D7E" w14:textId="15F16C26" w:rsidR="003E0565" w:rsidRDefault="003E0565" w:rsidP="003E0565">
      <w:r>
        <w:t>Conclusion and Reflection:</w:t>
      </w:r>
    </w:p>
    <w:p w14:paraId="69CE9E35" w14:textId="2DB92856" w:rsidR="003E0565" w:rsidRDefault="003730EE" w:rsidP="003E0565">
      <w:r>
        <w:t>Overall, this lab went smoothly. We were able to get it done in two class periods. It kind of dragged on, but that is naturally when it is reading along with a book. We didn’t run into very many issues with this lab because everything was right in front of us the whole time. We usually had one person on the book and the other the remote desktop. The lab consisted of exercises designed to get more comfortable with GPOs. We did this by creating GPO for a blue shark background, and another GPO that made oranges the background for a different group. We got it to work, and it was sort of neat to see the basic functions of the GPOs.</w:t>
      </w:r>
    </w:p>
    <w:sectPr w:rsidR="003E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5751C"/>
    <w:multiLevelType w:val="hybridMultilevel"/>
    <w:tmpl w:val="A2287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0A5AE1"/>
    <w:multiLevelType w:val="hybridMultilevel"/>
    <w:tmpl w:val="7F5A3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65"/>
    <w:rsid w:val="000228C8"/>
    <w:rsid w:val="00327710"/>
    <w:rsid w:val="003730EE"/>
    <w:rsid w:val="003B08CA"/>
    <w:rsid w:val="003E0565"/>
    <w:rsid w:val="004330F3"/>
    <w:rsid w:val="005175D2"/>
    <w:rsid w:val="007947DD"/>
    <w:rsid w:val="00850127"/>
    <w:rsid w:val="0098708C"/>
    <w:rsid w:val="00B5173C"/>
    <w:rsid w:val="00B853EC"/>
    <w:rsid w:val="00D35805"/>
    <w:rsid w:val="00DF4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0469"/>
  <w15:chartTrackingRefBased/>
  <w15:docId w15:val="{E0202EBF-970A-4298-916F-3894527D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074847">
      <w:bodyDiv w:val="1"/>
      <w:marLeft w:val="0"/>
      <w:marRight w:val="0"/>
      <w:marTop w:val="0"/>
      <w:marBottom w:val="0"/>
      <w:divBdr>
        <w:top w:val="none" w:sz="0" w:space="0" w:color="auto"/>
        <w:left w:val="none" w:sz="0" w:space="0" w:color="auto"/>
        <w:bottom w:val="none" w:sz="0" w:space="0" w:color="auto"/>
        <w:right w:val="none" w:sz="0" w:space="0" w:color="auto"/>
      </w:divBdr>
      <w:divsChild>
        <w:div w:id="493498652">
          <w:marLeft w:val="0"/>
          <w:marRight w:val="-11490"/>
          <w:marTop w:val="0"/>
          <w:marBottom w:val="0"/>
          <w:divBdr>
            <w:top w:val="none" w:sz="0" w:space="0" w:color="auto"/>
            <w:left w:val="none" w:sz="0" w:space="0" w:color="auto"/>
            <w:bottom w:val="none" w:sz="0" w:space="0" w:color="auto"/>
            <w:right w:val="none" w:sz="0" w:space="0" w:color="auto"/>
          </w:divBdr>
        </w:div>
        <w:div w:id="331959456">
          <w:marLeft w:val="0"/>
          <w:marRight w:val="-11490"/>
          <w:marTop w:val="0"/>
          <w:marBottom w:val="0"/>
          <w:divBdr>
            <w:top w:val="none" w:sz="0" w:space="0" w:color="auto"/>
            <w:left w:val="none" w:sz="0" w:space="0" w:color="auto"/>
            <w:bottom w:val="none" w:sz="0" w:space="0" w:color="auto"/>
            <w:right w:val="none" w:sz="0" w:space="0" w:color="auto"/>
          </w:divBdr>
        </w:div>
        <w:div w:id="965695096">
          <w:marLeft w:val="0"/>
          <w:marRight w:val="-11490"/>
          <w:marTop w:val="0"/>
          <w:marBottom w:val="0"/>
          <w:divBdr>
            <w:top w:val="none" w:sz="0" w:space="0" w:color="auto"/>
            <w:left w:val="none" w:sz="0" w:space="0" w:color="auto"/>
            <w:bottom w:val="none" w:sz="0" w:space="0" w:color="auto"/>
            <w:right w:val="none" w:sz="0" w:space="0" w:color="auto"/>
          </w:divBdr>
        </w:div>
        <w:div w:id="1678116498">
          <w:marLeft w:val="0"/>
          <w:marRight w:val="-11490"/>
          <w:marTop w:val="0"/>
          <w:marBottom w:val="0"/>
          <w:divBdr>
            <w:top w:val="none" w:sz="0" w:space="0" w:color="auto"/>
            <w:left w:val="none" w:sz="0" w:space="0" w:color="auto"/>
            <w:bottom w:val="none" w:sz="0" w:space="0" w:color="auto"/>
            <w:right w:val="none" w:sz="0" w:space="0" w:color="auto"/>
          </w:divBdr>
        </w:div>
        <w:div w:id="561019850">
          <w:marLeft w:val="0"/>
          <w:marRight w:val="-11490"/>
          <w:marTop w:val="0"/>
          <w:marBottom w:val="0"/>
          <w:divBdr>
            <w:top w:val="none" w:sz="0" w:space="0" w:color="auto"/>
            <w:left w:val="none" w:sz="0" w:space="0" w:color="auto"/>
            <w:bottom w:val="none" w:sz="0" w:space="0" w:color="auto"/>
            <w:right w:val="none" w:sz="0" w:space="0" w:color="auto"/>
          </w:divBdr>
        </w:div>
        <w:div w:id="806168841">
          <w:marLeft w:val="0"/>
          <w:marRight w:val="-11490"/>
          <w:marTop w:val="0"/>
          <w:marBottom w:val="0"/>
          <w:divBdr>
            <w:top w:val="none" w:sz="0" w:space="0" w:color="auto"/>
            <w:left w:val="none" w:sz="0" w:space="0" w:color="auto"/>
            <w:bottom w:val="none" w:sz="0" w:space="0" w:color="auto"/>
            <w:right w:val="none" w:sz="0" w:space="0" w:color="auto"/>
          </w:divBdr>
        </w:div>
        <w:div w:id="1325544656">
          <w:marLeft w:val="0"/>
          <w:marRight w:val="-11490"/>
          <w:marTop w:val="0"/>
          <w:marBottom w:val="0"/>
          <w:divBdr>
            <w:top w:val="none" w:sz="0" w:space="0" w:color="auto"/>
            <w:left w:val="none" w:sz="0" w:space="0" w:color="auto"/>
            <w:bottom w:val="none" w:sz="0" w:space="0" w:color="auto"/>
            <w:right w:val="none" w:sz="0" w:space="0" w:color="auto"/>
          </w:divBdr>
        </w:div>
        <w:div w:id="518087734">
          <w:marLeft w:val="0"/>
          <w:marRight w:val="-11490"/>
          <w:marTop w:val="0"/>
          <w:marBottom w:val="0"/>
          <w:divBdr>
            <w:top w:val="none" w:sz="0" w:space="0" w:color="auto"/>
            <w:left w:val="none" w:sz="0" w:space="0" w:color="auto"/>
            <w:bottom w:val="none" w:sz="0" w:space="0" w:color="auto"/>
            <w:right w:val="none" w:sz="0" w:space="0" w:color="auto"/>
          </w:divBdr>
        </w:div>
        <w:div w:id="63139314">
          <w:marLeft w:val="0"/>
          <w:marRight w:val="-11490"/>
          <w:marTop w:val="0"/>
          <w:marBottom w:val="0"/>
          <w:divBdr>
            <w:top w:val="none" w:sz="0" w:space="0" w:color="auto"/>
            <w:left w:val="none" w:sz="0" w:space="0" w:color="auto"/>
            <w:bottom w:val="none" w:sz="0" w:space="0" w:color="auto"/>
            <w:right w:val="none" w:sz="0" w:space="0" w:color="auto"/>
          </w:divBdr>
        </w:div>
        <w:div w:id="341979005">
          <w:marLeft w:val="0"/>
          <w:marRight w:val="-11490"/>
          <w:marTop w:val="0"/>
          <w:marBottom w:val="0"/>
          <w:divBdr>
            <w:top w:val="none" w:sz="0" w:space="0" w:color="auto"/>
            <w:left w:val="none" w:sz="0" w:space="0" w:color="auto"/>
            <w:bottom w:val="none" w:sz="0" w:space="0" w:color="auto"/>
            <w:right w:val="none" w:sz="0" w:space="0" w:color="auto"/>
          </w:divBdr>
        </w:div>
        <w:div w:id="1379741007">
          <w:marLeft w:val="0"/>
          <w:marRight w:val="-11490"/>
          <w:marTop w:val="0"/>
          <w:marBottom w:val="0"/>
          <w:divBdr>
            <w:top w:val="none" w:sz="0" w:space="0" w:color="auto"/>
            <w:left w:val="none" w:sz="0" w:space="0" w:color="auto"/>
            <w:bottom w:val="none" w:sz="0" w:space="0" w:color="auto"/>
            <w:right w:val="none" w:sz="0" w:space="0" w:color="auto"/>
          </w:divBdr>
        </w:div>
        <w:div w:id="1032654064">
          <w:marLeft w:val="0"/>
          <w:marRight w:val="-11490"/>
          <w:marTop w:val="0"/>
          <w:marBottom w:val="0"/>
          <w:divBdr>
            <w:top w:val="none" w:sz="0" w:space="0" w:color="auto"/>
            <w:left w:val="none" w:sz="0" w:space="0" w:color="auto"/>
            <w:bottom w:val="none" w:sz="0" w:space="0" w:color="auto"/>
            <w:right w:val="none" w:sz="0" w:space="0" w:color="auto"/>
          </w:divBdr>
        </w:div>
        <w:div w:id="1425690403">
          <w:marLeft w:val="0"/>
          <w:marRight w:val="-11490"/>
          <w:marTop w:val="0"/>
          <w:marBottom w:val="0"/>
          <w:divBdr>
            <w:top w:val="none" w:sz="0" w:space="0" w:color="auto"/>
            <w:left w:val="none" w:sz="0" w:space="0" w:color="auto"/>
            <w:bottom w:val="none" w:sz="0" w:space="0" w:color="auto"/>
            <w:right w:val="none" w:sz="0" w:space="0" w:color="auto"/>
          </w:divBdr>
        </w:div>
        <w:div w:id="325593592">
          <w:marLeft w:val="0"/>
          <w:marRight w:val="-11490"/>
          <w:marTop w:val="0"/>
          <w:marBottom w:val="0"/>
          <w:divBdr>
            <w:top w:val="none" w:sz="0" w:space="0" w:color="auto"/>
            <w:left w:val="none" w:sz="0" w:space="0" w:color="auto"/>
            <w:bottom w:val="none" w:sz="0" w:space="0" w:color="auto"/>
            <w:right w:val="none" w:sz="0" w:space="0" w:color="auto"/>
          </w:divBdr>
        </w:div>
        <w:div w:id="372313153">
          <w:marLeft w:val="0"/>
          <w:marRight w:val="-11490"/>
          <w:marTop w:val="0"/>
          <w:marBottom w:val="0"/>
          <w:divBdr>
            <w:top w:val="none" w:sz="0" w:space="0" w:color="auto"/>
            <w:left w:val="none" w:sz="0" w:space="0" w:color="auto"/>
            <w:bottom w:val="none" w:sz="0" w:space="0" w:color="auto"/>
            <w:right w:val="none" w:sz="0" w:space="0" w:color="auto"/>
          </w:divBdr>
        </w:div>
        <w:div w:id="490410232">
          <w:marLeft w:val="0"/>
          <w:marRight w:val="-11490"/>
          <w:marTop w:val="0"/>
          <w:marBottom w:val="0"/>
          <w:divBdr>
            <w:top w:val="none" w:sz="0" w:space="0" w:color="auto"/>
            <w:left w:val="none" w:sz="0" w:space="0" w:color="auto"/>
            <w:bottom w:val="none" w:sz="0" w:space="0" w:color="auto"/>
            <w:right w:val="none" w:sz="0" w:space="0" w:color="auto"/>
          </w:divBdr>
        </w:div>
        <w:div w:id="2030598346">
          <w:marLeft w:val="0"/>
          <w:marRight w:val="-11490"/>
          <w:marTop w:val="0"/>
          <w:marBottom w:val="0"/>
          <w:divBdr>
            <w:top w:val="none" w:sz="0" w:space="0" w:color="auto"/>
            <w:left w:val="none" w:sz="0" w:space="0" w:color="auto"/>
            <w:bottom w:val="none" w:sz="0" w:space="0" w:color="auto"/>
            <w:right w:val="none" w:sz="0" w:space="0" w:color="auto"/>
          </w:divBdr>
        </w:div>
        <w:div w:id="68813752">
          <w:marLeft w:val="0"/>
          <w:marRight w:val="-11490"/>
          <w:marTop w:val="0"/>
          <w:marBottom w:val="0"/>
          <w:divBdr>
            <w:top w:val="none" w:sz="0" w:space="0" w:color="auto"/>
            <w:left w:val="none" w:sz="0" w:space="0" w:color="auto"/>
            <w:bottom w:val="none" w:sz="0" w:space="0" w:color="auto"/>
            <w:right w:val="none" w:sz="0" w:space="0" w:color="auto"/>
          </w:divBdr>
        </w:div>
        <w:div w:id="596140021">
          <w:marLeft w:val="0"/>
          <w:marRight w:val="-11490"/>
          <w:marTop w:val="0"/>
          <w:marBottom w:val="0"/>
          <w:divBdr>
            <w:top w:val="none" w:sz="0" w:space="0" w:color="auto"/>
            <w:left w:val="none" w:sz="0" w:space="0" w:color="auto"/>
            <w:bottom w:val="none" w:sz="0" w:space="0" w:color="auto"/>
            <w:right w:val="none" w:sz="0" w:space="0" w:color="auto"/>
          </w:divBdr>
        </w:div>
        <w:div w:id="1563180439">
          <w:marLeft w:val="0"/>
          <w:marRight w:val="-11490"/>
          <w:marTop w:val="0"/>
          <w:marBottom w:val="0"/>
          <w:divBdr>
            <w:top w:val="none" w:sz="0" w:space="0" w:color="auto"/>
            <w:left w:val="none" w:sz="0" w:space="0" w:color="auto"/>
            <w:bottom w:val="none" w:sz="0" w:space="0" w:color="auto"/>
            <w:right w:val="none" w:sz="0" w:space="0" w:color="auto"/>
          </w:divBdr>
        </w:div>
        <w:div w:id="1480655287">
          <w:marLeft w:val="0"/>
          <w:marRight w:val="-11490"/>
          <w:marTop w:val="0"/>
          <w:marBottom w:val="0"/>
          <w:divBdr>
            <w:top w:val="none" w:sz="0" w:space="0" w:color="auto"/>
            <w:left w:val="none" w:sz="0" w:space="0" w:color="auto"/>
            <w:bottom w:val="none" w:sz="0" w:space="0" w:color="auto"/>
            <w:right w:val="none" w:sz="0" w:space="0" w:color="auto"/>
          </w:divBdr>
        </w:div>
        <w:div w:id="1223175920">
          <w:marLeft w:val="0"/>
          <w:marRight w:val="-11490"/>
          <w:marTop w:val="0"/>
          <w:marBottom w:val="0"/>
          <w:divBdr>
            <w:top w:val="none" w:sz="0" w:space="0" w:color="auto"/>
            <w:left w:val="none" w:sz="0" w:space="0" w:color="auto"/>
            <w:bottom w:val="none" w:sz="0" w:space="0" w:color="auto"/>
            <w:right w:val="none" w:sz="0" w:space="0" w:color="auto"/>
          </w:divBdr>
        </w:div>
        <w:div w:id="1337340144">
          <w:marLeft w:val="0"/>
          <w:marRight w:val="-11490"/>
          <w:marTop w:val="0"/>
          <w:marBottom w:val="0"/>
          <w:divBdr>
            <w:top w:val="none" w:sz="0" w:space="0" w:color="auto"/>
            <w:left w:val="none" w:sz="0" w:space="0" w:color="auto"/>
            <w:bottom w:val="none" w:sz="0" w:space="0" w:color="auto"/>
            <w:right w:val="none" w:sz="0" w:space="0" w:color="auto"/>
          </w:divBdr>
        </w:div>
        <w:div w:id="30736932">
          <w:marLeft w:val="0"/>
          <w:marRight w:val="-11490"/>
          <w:marTop w:val="0"/>
          <w:marBottom w:val="0"/>
          <w:divBdr>
            <w:top w:val="none" w:sz="0" w:space="0" w:color="auto"/>
            <w:left w:val="none" w:sz="0" w:space="0" w:color="auto"/>
            <w:bottom w:val="none" w:sz="0" w:space="0" w:color="auto"/>
            <w:right w:val="none" w:sz="0" w:space="0" w:color="auto"/>
          </w:divBdr>
        </w:div>
        <w:div w:id="965352074">
          <w:marLeft w:val="0"/>
          <w:marRight w:val="-11490"/>
          <w:marTop w:val="0"/>
          <w:marBottom w:val="0"/>
          <w:divBdr>
            <w:top w:val="none" w:sz="0" w:space="0" w:color="auto"/>
            <w:left w:val="none" w:sz="0" w:space="0" w:color="auto"/>
            <w:bottom w:val="none" w:sz="0" w:space="0" w:color="auto"/>
            <w:right w:val="none" w:sz="0" w:space="0" w:color="auto"/>
          </w:divBdr>
        </w:div>
        <w:div w:id="1026559036">
          <w:marLeft w:val="0"/>
          <w:marRight w:val="-11490"/>
          <w:marTop w:val="0"/>
          <w:marBottom w:val="0"/>
          <w:divBdr>
            <w:top w:val="none" w:sz="0" w:space="0" w:color="auto"/>
            <w:left w:val="none" w:sz="0" w:space="0" w:color="auto"/>
            <w:bottom w:val="none" w:sz="0" w:space="0" w:color="auto"/>
            <w:right w:val="none" w:sz="0" w:space="0" w:color="auto"/>
          </w:divBdr>
        </w:div>
        <w:div w:id="1818064818">
          <w:marLeft w:val="0"/>
          <w:marRight w:val="-11490"/>
          <w:marTop w:val="0"/>
          <w:marBottom w:val="0"/>
          <w:divBdr>
            <w:top w:val="none" w:sz="0" w:space="0" w:color="auto"/>
            <w:left w:val="none" w:sz="0" w:space="0" w:color="auto"/>
            <w:bottom w:val="none" w:sz="0" w:space="0" w:color="auto"/>
            <w:right w:val="none" w:sz="0" w:space="0" w:color="auto"/>
          </w:divBdr>
        </w:div>
        <w:div w:id="464809121">
          <w:marLeft w:val="0"/>
          <w:marRight w:val="-11490"/>
          <w:marTop w:val="0"/>
          <w:marBottom w:val="0"/>
          <w:divBdr>
            <w:top w:val="none" w:sz="0" w:space="0" w:color="auto"/>
            <w:left w:val="none" w:sz="0" w:space="0" w:color="auto"/>
            <w:bottom w:val="none" w:sz="0" w:space="0" w:color="auto"/>
            <w:right w:val="none" w:sz="0" w:space="0" w:color="auto"/>
          </w:divBdr>
        </w:div>
        <w:div w:id="2010479927">
          <w:marLeft w:val="0"/>
          <w:marRight w:val="-11490"/>
          <w:marTop w:val="0"/>
          <w:marBottom w:val="0"/>
          <w:divBdr>
            <w:top w:val="none" w:sz="0" w:space="0" w:color="auto"/>
            <w:left w:val="none" w:sz="0" w:space="0" w:color="auto"/>
            <w:bottom w:val="none" w:sz="0" w:space="0" w:color="auto"/>
            <w:right w:val="none" w:sz="0" w:space="0" w:color="auto"/>
          </w:divBdr>
        </w:div>
        <w:div w:id="1493255490">
          <w:marLeft w:val="0"/>
          <w:marRight w:val="-11490"/>
          <w:marTop w:val="0"/>
          <w:marBottom w:val="0"/>
          <w:divBdr>
            <w:top w:val="none" w:sz="0" w:space="0" w:color="auto"/>
            <w:left w:val="none" w:sz="0" w:space="0" w:color="auto"/>
            <w:bottom w:val="none" w:sz="0" w:space="0" w:color="auto"/>
            <w:right w:val="none" w:sz="0" w:space="0" w:color="auto"/>
          </w:divBdr>
        </w:div>
        <w:div w:id="543757204">
          <w:marLeft w:val="0"/>
          <w:marRight w:val="-114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DC691-0F87-43B3-A492-0093E6A70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Zamecnik</dc:creator>
  <cp:keywords/>
  <dc:description/>
  <cp:lastModifiedBy>Justin Zamecnik</cp:lastModifiedBy>
  <cp:revision>5</cp:revision>
  <dcterms:created xsi:type="dcterms:W3CDTF">2020-04-13T18:26:00Z</dcterms:created>
  <dcterms:modified xsi:type="dcterms:W3CDTF">2020-04-13T21:07:00Z</dcterms:modified>
</cp:coreProperties>
</file>