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E2E" w:rsidRDefault="00BD48F3" w:rsidP="00BD48F3">
      <w:pPr>
        <w:pStyle w:val="Heading1"/>
        <w:jc w:val="center"/>
        <w:rPr>
          <w:lang w:val="en-GB"/>
        </w:rPr>
      </w:pPr>
      <w:r>
        <w:rPr>
          <w:lang w:val="en-GB"/>
        </w:rPr>
        <w:t xml:space="preserve">Manuel </w:t>
      </w:r>
      <w:r w:rsidR="00946B6B">
        <w:rPr>
          <w:lang w:val="en-GB"/>
        </w:rPr>
        <w:t>utilisation</w:t>
      </w:r>
      <w:r>
        <w:rPr>
          <w:lang w:val="en-GB"/>
        </w:rPr>
        <w:t>.</w:t>
      </w:r>
      <w:bookmarkStart w:id="0" w:name="_GoBack"/>
      <w:bookmarkEnd w:id="0"/>
    </w:p>
    <w:p w:rsidR="00BD48F3" w:rsidRDefault="00BD48F3" w:rsidP="00BD48F3">
      <w:pPr>
        <w:rPr>
          <w:lang w:val="en-GB"/>
        </w:rPr>
      </w:pPr>
    </w:p>
    <w:p w:rsidR="00BD48F3" w:rsidRDefault="00BD48F3" w:rsidP="00BD48F3">
      <w:pPr>
        <w:pStyle w:val="Heading2"/>
        <w:numPr>
          <w:ilvl w:val="0"/>
          <w:numId w:val="2"/>
        </w:numPr>
        <w:rPr>
          <w:lang w:val="en-GB"/>
        </w:rPr>
      </w:pPr>
      <w:r w:rsidRPr="00BD48F3">
        <w:t>Ecran</w:t>
      </w:r>
      <w:r>
        <w:rPr>
          <w:lang w:val="en-GB"/>
        </w:rPr>
        <w:t xml:space="preserve"> de connexion</w:t>
      </w:r>
    </w:p>
    <w:p w:rsidR="00BD48F3" w:rsidRPr="00BD48F3" w:rsidRDefault="00BD48F3" w:rsidP="00BD48F3">
      <w:pPr>
        <w:pStyle w:val="ListParagraph"/>
      </w:pPr>
      <w:r w:rsidRPr="00BD48F3">
        <w:t>L'écran possède un formulaire de connexion ainsi qu'un bouton pour accéder à l'écran d'inscription.</w:t>
      </w:r>
    </w:p>
    <w:p w:rsidR="00BD48F3" w:rsidRPr="00BD48F3" w:rsidRDefault="00BD48F3" w:rsidP="00BD48F3">
      <w:pPr>
        <w:pStyle w:val="ListParagraph"/>
      </w:pPr>
      <w:r w:rsidRPr="00BD48F3">
        <w:t>Pour se connecter, l’utilisateur doit saisir un pseudo et le mot de passe correspondant, puis cliquer sur un bouton de connexion.</w:t>
      </w:r>
    </w:p>
    <w:p w:rsidR="00BD48F3" w:rsidRDefault="00BD48F3" w:rsidP="00BD48F3">
      <w:pPr>
        <w:pStyle w:val="ListParagraph"/>
      </w:pPr>
      <w:r w:rsidRPr="00BD48F3">
        <w:t>Cliquer sur le bouton d’inscription permet d’afficher l’écran d’inscription d’un nouvel utilisateur.</w:t>
      </w:r>
    </w:p>
    <w:p w:rsidR="00BD48F3" w:rsidRPr="00BD48F3" w:rsidRDefault="00BD48F3" w:rsidP="00BD48F3">
      <w:pPr>
        <w:pStyle w:val="ListParagraph"/>
      </w:pPr>
      <w:r>
        <w:t>L’écran possède aussi un bouton menu permettant de changer de langue.</w:t>
      </w:r>
    </w:p>
    <w:p w:rsidR="00BD48F3" w:rsidRPr="00BD48F3" w:rsidRDefault="00BD48F3" w:rsidP="00BD48F3">
      <w:pPr>
        <w:pStyle w:val="ListParagraph"/>
      </w:pPr>
    </w:p>
    <w:p w:rsidR="00BD48F3" w:rsidRDefault="00BD48F3" w:rsidP="00BD48F3">
      <w:pPr>
        <w:pStyle w:val="ListParagraph"/>
        <w:rPr>
          <w:noProof/>
          <w:lang w:eastAsia="fr-BE"/>
        </w:rPr>
      </w:pPr>
    </w:p>
    <w:p w:rsidR="00BD48F3" w:rsidRDefault="00BD48F3" w:rsidP="00BD48F3">
      <w:pPr>
        <w:pStyle w:val="ListParagraph"/>
        <w:jc w:val="center"/>
      </w:pPr>
      <w:r>
        <w:rPr>
          <w:noProof/>
          <w:lang w:eastAsia="fr-BE"/>
        </w:rPr>
        <w:drawing>
          <wp:inline distT="0" distB="0" distL="0" distR="0" wp14:anchorId="0DA12D30" wp14:editId="6A077C1E">
            <wp:extent cx="5731510" cy="30054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CD" w:rsidRDefault="00233CCD" w:rsidP="00233CCD">
      <w:pPr>
        <w:pStyle w:val="Heading2"/>
        <w:numPr>
          <w:ilvl w:val="0"/>
          <w:numId w:val="2"/>
        </w:numPr>
      </w:pPr>
      <w:r>
        <w:t>Ecran d’inscription</w:t>
      </w:r>
    </w:p>
    <w:p w:rsidR="00233CCD" w:rsidRDefault="00233CCD" w:rsidP="00233CCD">
      <w:pPr>
        <w:pStyle w:val="ListParagraph"/>
      </w:pPr>
      <w:r w:rsidRPr="00233CCD">
        <w:t xml:space="preserve">Cet écran permet à l’utilisateur de remplir les champs nécessaires pour une inscription. </w:t>
      </w:r>
    </w:p>
    <w:p w:rsidR="00233CCD" w:rsidRDefault="00233CCD" w:rsidP="00233CCD">
      <w:pPr>
        <w:pStyle w:val="ListParagraph"/>
      </w:pPr>
      <w:r w:rsidRPr="00233CCD">
        <w:t>Une fois les informations encodées, l'utilisateur devra cliquer sur le bouton d’inscription afin d’ajoute</w:t>
      </w:r>
      <w:r w:rsidR="00B83BCC">
        <w:t xml:space="preserve">r l'utilisateur dans la BD et </w:t>
      </w:r>
      <w:r w:rsidRPr="00233CCD">
        <w:t>venir à l'écran d'accueil.</w:t>
      </w:r>
    </w:p>
    <w:p w:rsidR="00233CCD" w:rsidRDefault="00233CCD" w:rsidP="00233CCD">
      <w:pPr>
        <w:pStyle w:val="ListParagraph"/>
      </w:pPr>
      <w:r>
        <w:t>Une validation des données est appliquée afin que l’utilisateur ne rentre pas des valeurs erronées (par exemple un mot de passe ayant une sécurité trop faible)</w:t>
      </w:r>
      <w:r w:rsidR="00B83BCC">
        <w:t>.</w:t>
      </w:r>
    </w:p>
    <w:p w:rsidR="00B83BCC" w:rsidRDefault="00CE4506" w:rsidP="00B83BCC">
      <w:pPr>
        <w:pStyle w:val="ListParagraph"/>
        <w:jc w:val="center"/>
      </w:pPr>
      <w:r>
        <w:rPr>
          <w:noProof/>
          <w:lang w:eastAsia="fr-BE"/>
        </w:rPr>
        <w:lastRenderedPageBreak/>
        <w:drawing>
          <wp:inline distT="0" distB="0" distL="0" distR="0" wp14:anchorId="13FF7193" wp14:editId="3AF1B242">
            <wp:extent cx="5731510" cy="3207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CC" w:rsidRDefault="00B83BCC" w:rsidP="00B83BCC">
      <w:pPr>
        <w:pStyle w:val="ListParagraph"/>
        <w:jc w:val="center"/>
      </w:pPr>
      <w:r>
        <w:rPr>
          <w:noProof/>
          <w:lang w:eastAsia="fr-BE"/>
        </w:rPr>
        <w:drawing>
          <wp:inline distT="0" distB="0" distL="0" distR="0" wp14:anchorId="41EEB208" wp14:editId="232FC95A">
            <wp:extent cx="4901891" cy="33796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701" cy="338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CC" w:rsidRDefault="00B83BCC" w:rsidP="00B83BCC">
      <w:pPr>
        <w:pStyle w:val="ListParagraph"/>
      </w:pPr>
      <w:r>
        <w:t xml:space="preserve">Une vérification est effectuée dans la base de données afin </w:t>
      </w:r>
      <w:r w:rsidR="004B375A">
        <w:t>de garder un login unique à chaque utilisateur.</w:t>
      </w:r>
    </w:p>
    <w:p w:rsidR="004F57B3" w:rsidRDefault="004F57B3" w:rsidP="004F57B3">
      <w:pPr>
        <w:pStyle w:val="Heading2"/>
        <w:numPr>
          <w:ilvl w:val="0"/>
          <w:numId w:val="2"/>
        </w:numPr>
      </w:pPr>
      <w:r>
        <w:t>Ecran d’accueil</w:t>
      </w:r>
    </w:p>
    <w:p w:rsidR="004F57B3" w:rsidRPr="001C0267" w:rsidRDefault="004F57B3" w:rsidP="004F57B3">
      <w:pPr>
        <w:pStyle w:val="ListParagraph"/>
      </w:pPr>
      <w:r w:rsidRPr="001C0267">
        <w:t>Cet écran permet à l’utilisateur connecté d’utiliser l’ensemble des fonctionnalités de l’application.</w:t>
      </w:r>
    </w:p>
    <w:p w:rsidR="004F57B3" w:rsidRPr="001C0267" w:rsidRDefault="004F57B3" w:rsidP="004F57B3">
      <w:pPr>
        <w:pStyle w:val="ListParagraph"/>
      </w:pPr>
      <w:r w:rsidRPr="001C0267">
        <w:t xml:space="preserve">Il permet : </w:t>
      </w:r>
    </w:p>
    <w:p w:rsidR="004F57B3" w:rsidRPr="001C0267" w:rsidRDefault="004F57B3" w:rsidP="004F57B3">
      <w:pPr>
        <w:pStyle w:val="ListParagraph"/>
        <w:numPr>
          <w:ilvl w:val="0"/>
          <w:numId w:val="3"/>
        </w:numPr>
      </w:pPr>
      <w:r w:rsidRPr="001C0267">
        <w:t>D’accéder à l’écran de gestion des utilisateurs grâce au bouton Utilisateurs</w:t>
      </w:r>
    </w:p>
    <w:p w:rsidR="00A2191A" w:rsidRPr="001C0267" w:rsidRDefault="004F57B3" w:rsidP="004F57B3">
      <w:pPr>
        <w:pStyle w:val="ListParagraph"/>
        <w:numPr>
          <w:ilvl w:val="0"/>
          <w:numId w:val="3"/>
        </w:numPr>
      </w:pPr>
      <w:r w:rsidRPr="001C0267">
        <w:t xml:space="preserve">D’accéder à l’écran de gestion des médicaments et des concentrations grâce au bouton des médicaments. </w:t>
      </w:r>
    </w:p>
    <w:p w:rsidR="00A2191A" w:rsidRPr="001C0267" w:rsidRDefault="004F57B3" w:rsidP="00A2191A">
      <w:pPr>
        <w:pStyle w:val="ListParagraph"/>
        <w:ind w:left="1080"/>
      </w:pPr>
      <w:r w:rsidRPr="001C0267">
        <w:lastRenderedPageBreak/>
        <w:t xml:space="preserve">Le bouton </w:t>
      </w:r>
      <w:r w:rsidR="00A2191A" w:rsidRPr="001C0267">
        <w:t>des médicaments</w:t>
      </w:r>
      <w:r w:rsidRPr="001C0267">
        <w:t xml:space="preserve"> permet d’accéder à la gestion des médicaments concentré, des médicaments, des lots et à la gestion des spécifications (Concentration, Forme galénique, Conditionnement).</w:t>
      </w:r>
    </w:p>
    <w:p w:rsidR="004F57B3" w:rsidRPr="001C0267" w:rsidRDefault="004F57B3" w:rsidP="00A2191A">
      <w:pPr>
        <w:pStyle w:val="ListParagraph"/>
        <w:numPr>
          <w:ilvl w:val="0"/>
          <w:numId w:val="3"/>
        </w:numPr>
      </w:pPr>
      <w:r w:rsidRPr="001C0267">
        <w:t xml:space="preserve">D’accéder à l’écran de gestion des clients </w:t>
      </w:r>
      <w:r w:rsidR="00A2191A" w:rsidRPr="001C0267">
        <w:t>qui permet la gestion des clients.</w:t>
      </w:r>
    </w:p>
    <w:p w:rsidR="004F57B3" w:rsidRPr="001C0267" w:rsidRDefault="004F57B3" w:rsidP="004F57B3">
      <w:pPr>
        <w:pStyle w:val="ListParagraph"/>
        <w:numPr>
          <w:ilvl w:val="0"/>
          <w:numId w:val="3"/>
        </w:numPr>
      </w:pPr>
      <w:r w:rsidRPr="001C0267">
        <w:t>D’accéder à l’écran de gestion de</w:t>
      </w:r>
      <w:r w:rsidR="00A2191A" w:rsidRPr="001C0267">
        <w:t>s factures qui permet la gestion des factures avec lignes et sans lignes.</w:t>
      </w:r>
    </w:p>
    <w:p w:rsidR="008B7967" w:rsidRDefault="001C0267" w:rsidP="001C0267">
      <w:pPr>
        <w:ind w:left="720"/>
        <w:rPr>
          <w:noProof/>
          <w:lang w:eastAsia="fr-BE"/>
        </w:rPr>
      </w:pPr>
      <w:r>
        <w:t>L’écran d’</w:t>
      </w:r>
      <w:r w:rsidR="00DF1B27">
        <w:t>accueil</w:t>
      </w:r>
      <w:r>
        <w:t xml:space="preserve"> ne reprend pas la gestion des concentrations car celle-ci est </w:t>
      </w:r>
      <w:r w:rsidR="00DF1B27">
        <w:t>gérée</w:t>
      </w:r>
      <w:r>
        <w:t xml:space="preserve"> dans </w:t>
      </w:r>
      <w:r w:rsidR="00DF1B27">
        <w:t>la gestion des médicaments.</w:t>
      </w:r>
      <w:r w:rsidR="008B7967" w:rsidRPr="008B7967">
        <w:rPr>
          <w:noProof/>
          <w:lang w:eastAsia="fr-BE"/>
        </w:rPr>
        <w:t xml:space="preserve"> </w:t>
      </w:r>
    </w:p>
    <w:p w:rsidR="008B7967" w:rsidRDefault="008B7967" w:rsidP="001C0267">
      <w:pPr>
        <w:ind w:left="720"/>
        <w:rPr>
          <w:noProof/>
          <w:lang w:eastAsia="fr-BE"/>
        </w:rPr>
      </w:pPr>
      <w:r>
        <w:rPr>
          <w:noProof/>
          <w:lang w:eastAsia="fr-BE"/>
        </w:rPr>
        <w:t>L’écrant d’acceuil est disponible en permanence, le contenu de l’écran varie selon la gestion souhaitée.</w:t>
      </w:r>
    </w:p>
    <w:p w:rsidR="001C0267" w:rsidRPr="001C0267" w:rsidRDefault="008B7967" w:rsidP="001C0267">
      <w:pPr>
        <w:ind w:left="720"/>
      </w:pPr>
      <w:r>
        <w:rPr>
          <w:noProof/>
          <w:lang w:eastAsia="fr-BE"/>
        </w:rPr>
        <w:drawing>
          <wp:inline distT="0" distB="0" distL="0" distR="0" wp14:anchorId="359D2513" wp14:editId="48CF7370">
            <wp:extent cx="5731510" cy="32162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67" w:rsidRDefault="00484BDD" w:rsidP="00484BDD">
      <w:pPr>
        <w:pStyle w:val="Heading2"/>
        <w:numPr>
          <w:ilvl w:val="0"/>
          <w:numId w:val="2"/>
        </w:numPr>
      </w:pPr>
      <w:r>
        <w:t>Ecran de gestion des utilisateurs</w:t>
      </w:r>
    </w:p>
    <w:p w:rsidR="00DC1FEE" w:rsidRPr="00DC1FEE" w:rsidRDefault="00DC1FEE" w:rsidP="00DC1FEE">
      <w:pPr>
        <w:ind w:left="360"/>
      </w:pPr>
      <w:r>
        <w:t>Cet écran permet</w:t>
      </w:r>
      <w:r w:rsidRPr="00DC1FEE">
        <w:t xml:space="preserve"> à l’utilisateur connecté de gérer les utilisateurs de l’application : </w:t>
      </w:r>
    </w:p>
    <w:p w:rsidR="00DC1FEE" w:rsidRDefault="00DC1FEE" w:rsidP="00DC1FEE">
      <w:pPr>
        <w:pStyle w:val="ListParagraph"/>
        <w:numPr>
          <w:ilvl w:val="0"/>
          <w:numId w:val="3"/>
        </w:numPr>
      </w:pPr>
      <w:r w:rsidRPr="00DC1FEE">
        <w:t>Lister l’ensemble des utilisateurs de l’application</w:t>
      </w:r>
      <w:r w:rsidR="00212C8B">
        <w:t> :</w:t>
      </w:r>
    </w:p>
    <w:p w:rsidR="00212C8B" w:rsidRDefault="00212C8B" w:rsidP="00212C8B">
      <w:pPr>
        <w:pStyle w:val="ListParagraph"/>
        <w:numPr>
          <w:ilvl w:val="1"/>
          <w:numId w:val="3"/>
        </w:numPr>
      </w:pPr>
      <w:r>
        <w:t>Possibilité en cliquant droit de modifier ou supprimer un utilisateur</w:t>
      </w:r>
    </w:p>
    <w:p w:rsidR="00212C8B" w:rsidRPr="00DC1FEE" w:rsidRDefault="00212C8B" w:rsidP="00212C8B">
      <w:pPr>
        <w:pStyle w:val="ListParagraph"/>
        <w:numPr>
          <w:ilvl w:val="1"/>
          <w:numId w:val="3"/>
        </w:numPr>
      </w:pPr>
      <w:r>
        <w:t>Lors des modifications double cliquez sur le champ à modifier pour le modifier, appuyer sur enter pour confirmer la modification.</w:t>
      </w:r>
    </w:p>
    <w:p w:rsidR="00DC1FEE" w:rsidRDefault="00DC1FEE" w:rsidP="00DC1FEE">
      <w:pPr>
        <w:pStyle w:val="ListParagraph"/>
        <w:numPr>
          <w:ilvl w:val="0"/>
          <w:numId w:val="3"/>
        </w:numPr>
      </w:pPr>
      <w:r w:rsidRPr="00DC1FEE">
        <w:t>Un bouton permettant la création d’un nouvel utilisateur</w:t>
      </w:r>
      <w:r w:rsidR="00212C8B">
        <w:t> :</w:t>
      </w:r>
    </w:p>
    <w:p w:rsidR="00212C8B" w:rsidRDefault="00212C8B" w:rsidP="00212C8B">
      <w:pPr>
        <w:pStyle w:val="ListParagraph"/>
        <w:numPr>
          <w:ilvl w:val="1"/>
          <w:numId w:val="3"/>
        </w:numPr>
      </w:pPr>
      <w:r>
        <w:t>Ce bouton ouvre une pop-up permettant de créer un nouvel utilisateur.</w:t>
      </w:r>
    </w:p>
    <w:p w:rsidR="00212C8B" w:rsidRPr="00DC1FEE" w:rsidRDefault="00212C8B" w:rsidP="00212C8B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 wp14:anchorId="24CCB6D4" wp14:editId="057C1C1A">
            <wp:extent cx="3445459" cy="3097707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388" cy="31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8B" w:rsidRDefault="00DC1FEE" w:rsidP="00212C8B">
      <w:pPr>
        <w:pStyle w:val="ListParagraph"/>
        <w:numPr>
          <w:ilvl w:val="0"/>
          <w:numId w:val="3"/>
        </w:numPr>
      </w:pPr>
      <w:r w:rsidRPr="00DC1FEE">
        <w:t>Un bouton permettant de modifier un utilisateur (ex : son login, son mot de passe, ...)</w:t>
      </w:r>
      <w:r w:rsidR="00212C8B">
        <w:t> :</w:t>
      </w:r>
    </w:p>
    <w:p w:rsidR="00212C8B" w:rsidRDefault="00212C8B" w:rsidP="00212C8B">
      <w:pPr>
        <w:pStyle w:val="ListParagraph"/>
        <w:numPr>
          <w:ilvl w:val="1"/>
          <w:numId w:val="3"/>
        </w:numPr>
      </w:pPr>
      <w:r>
        <w:t xml:space="preserve">Ce bouton ouvre une pop-up pour mettre à jour l’utilisateur. </w:t>
      </w:r>
    </w:p>
    <w:p w:rsidR="00212C8B" w:rsidRDefault="00212C8B" w:rsidP="00212C8B">
      <w:pPr>
        <w:pStyle w:val="ListParagraph"/>
        <w:numPr>
          <w:ilvl w:val="1"/>
          <w:numId w:val="3"/>
        </w:numPr>
      </w:pPr>
      <w:r>
        <w:t>Vous ne pouvez modifier le mot de passe de l’utilisateur qu’avec son ancien mot de passe ou avec le mot de passe administrateur</w:t>
      </w:r>
      <w:r w:rsidR="00DD5144">
        <w:t>.</w:t>
      </w:r>
    </w:p>
    <w:p w:rsidR="00DD5144" w:rsidRPr="00DC1FEE" w:rsidRDefault="00DD5144" w:rsidP="00DD5144">
      <w:pPr>
        <w:jc w:val="center"/>
      </w:pPr>
      <w:r>
        <w:rPr>
          <w:noProof/>
          <w:lang w:eastAsia="fr-BE"/>
        </w:rPr>
        <w:drawing>
          <wp:inline distT="0" distB="0" distL="0" distR="0" wp14:anchorId="26F71E3A" wp14:editId="5A07BDB7">
            <wp:extent cx="3503981" cy="3150322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971" cy="31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007" w:rsidRDefault="00DC1FEE" w:rsidP="00DC1FEE">
      <w:pPr>
        <w:pStyle w:val="ListParagraph"/>
        <w:numPr>
          <w:ilvl w:val="0"/>
          <w:numId w:val="3"/>
        </w:numPr>
      </w:pPr>
      <w:r w:rsidRPr="00DC1FEE">
        <w:t>Un bouton permettant de supprimer un utilisateur (attention à la gestion de l’intégrité des données)</w:t>
      </w:r>
      <w:r w:rsidR="00056007">
        <w:t xml:space="preserve"> : ce bouton nécessite qu’un utilisateur soit sélectionné.  </w:t>
      </w:r>
    </w:p>
    <w:p w:rsidR="00DC1FEE" w:rsidRDefault="00DC1FEE" w:rsidP="00056007">
      <w:r>
        <w:rPr>
          <w:noProof/>
          <w:lang w:eastAsia="fr-BE"/>
        </w:rPr>
        <w:lastRenderedPageBreak/>
        <w:drawing>
          <wp:inline distT="0" distB="0" distL="0" distR="0" wp14:anchorId="4FA71EDD" wp14:editId="14B05E65">
            <wp:extent cx="5731510" cy="3569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EE" w:rsidRPr="00DC1FEE" w:rsidRDefault="00DC1FEE" w:rsidP="00DC1FEE">
      <w:pPr>
        <w:pStyle w:val="ListParagraph"/>
        <w:ind w:left="1080"/>
      </w:pPr>
    </w:p>
    <w:p w:rsidR="00B83BCC" w:rsidRDefault="00B83BCC" w:rsidP="00233CCD">
      <w:pPr>
        <w:pStyle w:val="ListParagraph"/>
      </w:pPr>
    </w:p>
    <w:p w:rsidR="00B83BCC" w:rsidRDefault="008F22E5" w:rsidP="008F22E5">
      <w:pPr>
        <w:pStyle w:val="Heading2"/>
        <w:numPr>
          <w:ilvl w:val="0"/>
          <w:numId w:val="2"/>
        </w:numPr>
      </w:pPr>
      <w:r>
        <w:t>Ecran de gestion des Médicaments</w:t>
      </w:r>
    </w:p>
    <w:p w:rsidR="00625964" w:rsidRPr="00625964" w:rsidRDefault="008F22E5" w:rsidP="008F22E5">
      <w:pPr>
        <w:ind w:left="708"/>
      </w:pPr>
      <w:r w:rsidRPr="00625964">
        <w:t xml:space="preserve">Cet écran doit permettre à l’utilisateur connecté </w:t>
      </w:r>
      <w:r w:rsidR="002B5AEE">
        <w:t xml:space="preserve">de gérer les médicaments. Chaque écran dispose d’une pop-up pour la création de l’objet. Seul les spécifications n’ont pas de pop-up, les spécifications ont des champs qui apparaissent au clic sur le bouton </w:t>
      </w:r>
      <w:r w:rsidR="003E400D">
        <w:t>de création.</w:t>
      </w:r>
    </w:p>
    <w:p w:rsidR="00B83BCC" w:rsidRDefault="0093037E" w:rsidP="00233CCD">
      <w:pPr>
        <w:pStyle w:val="ListParagraph"/>
      </w:pPr>
      <w:r>
        <w:t>Cet écran est composé de plusieurs écran de gestion :</w:t>
      </w:r>
    </w:p>
    <w:p w:rsidR="0093037E" w:rsidRDefault="0093037E" w:rsidP="0093037E">
      <w:pPr>
        <w:pStyle w:val="ListParagraph"/>
        <w:numPr>
          <w:ilvl w:val="0"/>
          <w:numId w:val="3"/>
        </w:numPr>
      </w:pPr>
      <w:r>
        <w:t>Gestion des Médicaments concentrés</w:t>
      </w:r>
      <w:r w:rsidR="00B04015">
        <w:t> </w:t>
      </w:r>
    </w:p>
    <w:p w:rsidR="00B04015" w:rsidRDefault="00B04015" w:rsidP="00B04015">
      <w:r>
        <w:rPr>
          <w:noProof/>
          <w:lang w:eastAsia="fr-BE"/>
        </w:rPr>
        <w:lastRenderedPageBreak/>
        <w:drawing>
          <wp:inline distT="0" distB="0" distL="0" distR="0" wp14:anchorId="051551F4" wp14:editId="273BA052">
            <wp:extent cx="5731510" cy="3486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EE" w:rsidRDefault="002B5AEE" w:rsidP="002B5AEE">
      <w:pPr>
        <w:jc w:val="center"/>
      </w:pPr>
      <w:r>
        <w:rPr>
          <w:noProof/>
          <w:lang w:eastAsia="fr-BE"/>
        </w:rPr>
        <w:drawing>
          <wp:inline distT="0" distB="0" distL="0" distR="0" wp14:anchorId="017C5E64" wp14:editId="4F38C088">
            <wp:extent cx="4190337" cy="3767404"/>
            <wp:effectExtent l="0" t="0" r="127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5646" cy="37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7E" w:rsidRDefault="0093037E" w:rsidP="0093037E">
      <w:pPr>
        <w:pStyle w:val="ListParagraph"/>
        <w:numPr>
          <w:ilvl w:val="0"/>
          <w:numId w:val="3"/>
        </w:numPr>
      </w:pPr>
      <w:r>
        <w:t>Gestion des lots</w:t>
      </w:r>
    </w:p>
    <w:p w:rsidR="00B04015" w:rsidRDefault="00B04015" w:rsidP="00B04015">
      <w:r>
        <w:rPr>
          <w:noProof/>
          <w:lang w:eastAsia="fr-BE"/>
        </w:rPr>
        <w:lastRenderedPageBreak/>
        <w:drawing>
          <wp:inline distT="0" distB="0" distL="0" distR="0" wp14:anchorId="1AA3EFF4" wp14:editId="21FBC954">
            <wp:extent cx="5731510" cy="37077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34" w:rsidRDefault="009A3934" w:rsidP="009A3934">
      <w:pPr>
        <w:jc w:val="center"/>
      </w:pPr>
      <w:r>
        <w:rPr>
          <w:noProof/>
          <w:lang w:eastAsia="fr-BE"/>
        </w:rPr>
        <w:drawing>
          <wp:inline distT="0" distB="0" distL="0" distR="0" wp14:anchorId="4E6AA53E" wp14:editId="687DD3D5">
            <wp:extent cx="4325510" cy="252457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5804" cy="25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7E" w:rsidRDefault="0093037E" w:rsidP="0093037E">
      <w:pPr>
        <w:pStyle w:val="ListParagraph"/>
        <w:numPr>
          <w:ilvl w:val="0"/>
          <w:numId w:val="3"/>
        </w:numPr>
      </w:pPr>
      <w:r>
        <w:t>Gestion des Médicaments</w:t>
      </w:r>
    </w:p>
    <w:p w:rsidR="00663D8C" w:rsidRDefault="00663D8C" w:rsidP="00663D8C">
      <w:r>
        <w:rPr>
          <w:noProof/>
          <w:lang w:eastAsia="fr-BE"/>
        </w:rPr>
        <w:lastRenderedPageBreak/>
        <w:drawing>
          <wp:inline distT="0" distB="0" distL="0" distR="0" wp14:anchorId="59761DE9" wp14:editId="1C31A658">
            <wp:extent cx="5731510" cy="37179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34" w:rsidRDefault="009A3934" w:rsidP="009A3934">
      <w:pPr>
        <w:jc w:val="center"/>
      </w:pPr>
      <w:r>
        <w:rPr>
          <w:noProof/>
          <w:lang w:eastAsia="fr-BE"/>
        </w:rPr>
        <w:drawing>
          <wp:inline distT="0" distB="0" distL="0" distR="0" wp14:anchorId="6B4710B2" wp14:editId="55E13496">
            <wp:extent cx="3991555" cy="192015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423" cy="19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7E" w:rsidRDefault="0093037E" w:rsidP="0093037E">
      <w:pPr>
        <w:pStyle w:val="ListParagraph"/>
        <w:numPr>
          <w:ilvl w:val="0"/>
          <w:numId w:val="3"/>
        </w:numPr>
      </w:pPr>
      <w:r>
        <w:t>Gestion des Spécifications</w:t>
      </w:r>
    </w:p>
    <w:p w:rsidR="0093037E" w:rsidRDefault="0093037E" w:rsidP="0093037E">
      <w:pPr>
        <w:pStyle w:val="ListParagraph"/>
        <w:numPr>
          <w:ilvl w:val="1"/>
          <w:numId w:val="3"/>
        </w:numPr>
      </w:pPr>
      <w:r>
        <w:t>Gestion des concentrations</w:t>
      </w:r>
    </w:p>
    <w:p w:rsidR="009F17DB" w:rsidRDefault="009F17DB" w:rsidP="009F17DB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 wp14:anchorId="4AD05C80" wp14:editId="08F79364">
            <wp:extent cx="2018995" cy="3648473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1921" cy="36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DB" w:rsidRDefault="009F17DB" w:rsidP="009F17DB">
      <w:pPr>
        <w:pStyle w:val="ListParagraph"/>
        <w:numPr>
          <w:ilvl w:val="2"/>
          <w:numId w:val="3"/>
        </w:numPr>
      </w:pPr>
      <w:r>
        <w:t>Affichage de la liste des concentrations</w:t>
      </w:r>
    </w:p>
    <w:p w:rsidR="009F17DB" w:rsidRDefault="009F17DB" w:rsidP="009F17DB">
      <w:pPr>
        <w:pStyle w:val="ListParagraph"/>
        <w:numPr>
          <w:ilvl w:val="2"/>
          <w:numId w:val="3"/>
        </w:numPr>
      </w:pPr>
      <w:r>
        <w:t>Bouton pour créer une concentration, cliquez à nouveau sur le bouton pour confirmer la création de la concentration</w:t>
      </w:r>
    </w:p>
    <w:p w:rsidR="009F17DB" w:rsidRDefault="009F17DB" w:rsidP="009F17DB">
      <w:pPr>
        <w:pStyle w:val="ListParagraph"/>
        <w:numPr>
          <w:ilvl w:val="2"/>
          <w:numId w:val="3"/>
        </w:numPr>
      </w:pPr>
      <w:r>
        <w:t>Modification de la concentration se fait au clic droit</w:t>
      </w:r>
    </w:p>
    <w:p w:rsidR="009F17DB" w:rsidRDefault="009F17DB" w:rsidP="009F17DB">
      <w:pPr>
        <w:pStyle w:val="ListParagraph"/>
        <w:numPr>
          <w:ilvl w:val="2"/>
          <w:numId w:val="3"/>
        </w:numPr>
      </w:pPr>
      <w:r>
        <w:t>La suppression de la concentration se fait au clic droit. Attention il est impossible de supprimer une concentration qui est utilisée dans un médicament concentré</w:t>
      </w:r>
    </w:p>
    <w:p w:rsidR="0093037E" w:rsidRDefault="0093037E" w:rsidP="0093037E">
      <w:pPr>
        <w:pStyle w:val="ListParagraph"/>
        <w:numPr>
          <w:ilvl w:val="1"/>
          <w:numId w:val="3"/>
        </w:numPr>
      </w:pPr>
      <w:r>
        <w:t>Gestion des formes galéniques</w:t>
      </w:r>
    </w:p>
    <w:p w:rsidR="000D62FF" w:rsidRDefault="000D62FF" w:rsidP="000D62FF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 wp14:anchorId="5A1A52D4" wp14:editId="79012CD8">
            <wp:extent cx="2209191" cy="3915980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8233" cy="39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A5" w:rsidRDefault="00216BA5" w:rsidP="00216BA5">
      <w:pPr>
        <w:pStyle w:val="ListParagraph"/>
        <w:numPr>
          <w:ilvl w:val="2"/>
          <w:numId w:val="3"/>
        </w:numPr>
      </w:pPr>
      <w:r>
        <w:t>Affichage de la liste des formes galéniques.</w:t>
      </w:r>
    </w:p>
    <w:p w:rsidR="00216BA5" w:rsidRDefault="00216BA5" w:rsidP="00216BA5">
      <w:pPr>
        <w:pStyle w:val="ListParagraph"/>
        <w:numPr>
          <w:ilvl w:val="2"/>
          <w:numId w:val="3"/>
        </w:numPr>
      </w:pPr>
      <w:r>
        <w:t>Bouton pour créer une forme galénique, cliquez à nouveau sur le bouton pour confirmer la création de la forme galénique.</w:t>
      </w:r>
    </w:p>
    <w:p w:rsidR="00216BA5" w:rsidRDefault="00216BA5" w:rsidP="00216BA5">
      <w:pPr>
        <w:pStyle w:val="ListParagraph"/>
        <w:numPr>
          <w:ilvl w:val="2"/>
          <w:numId w:val="3"/>
        </w:numPr>
      </w:pPr>
      <w:r>
        <w:t>Modification de la forme galénique se fait au clic droit.</w:t>
      </w:r>
    </w:p>
    <w:p w:rsidR="00216BA5" w:rsidRDefault="00216BA5" w:rsidP="00216BA5">
      <w:pPr>
        <w:pStyle w:val="ListParagraph"/>
        <w:numPr>
          <w:ilvl w:val="2"/>
          <w:numId w:val="3"/>
        </w:numPr>
      </w:pPr>
      <w:r>
        <w:t>La suppression de la forme galénique se fait au clic droit. Attention il est impossible de supprimer une forme galénique qui est utilisée dans un médicament concentré</w:t>
      </w:r>
    </w:p>
    <w:p w:rsidR="0093037E" w:rsidRDefault="0093037E" w:rsidP="0093037E">
      <w:pPr>
        <w:pStyle w:val="ListParagraph"/>
        <w:numPr>
          <w:ilvl w:val="1"/>
          <w:numId w:val="3"/>
        </w:numPr>
      </w:pPr>
      <w:r>
        <w:t>Gestion des conditionnements</w:t>
      </w:r>
    </w:p>
    <w:p w:rsidR="00B83BCC" w:rsidRDefault="00A92F2E" w:rsidP="00A92F2E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 wp14:anchorId="18B48183" wp14:editId="2EBDD5AC">
            <wp:extent cx="2146096" cy="398360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9499" cy="39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2E" w:rsidRDefault="00A92F2E" w:rsidP="00A92F2E">
      <w:pPr>
        <w:pStyle w:val="ListParagraph"/>
        <w:numPr>
          <w:ilvl w:val="2"/>
          <w:numId w:val="3"/>
        </w:numPr>
      </w:pPr>
      <w:r>
        <w:t>Affichage de la liste des conditionnements.</w:t>
      </w:r>
    </w:p>
    <w:p w:rsidR="00A92F2E" w:rsidRDefault="00A92F2E" w:rsidP="00A92F2E">
      <w:pPr>
        <w:pStyle w:val="ListParagraph"/>
        <w:numPr>
          <w:ilvl w:val="2"/>
          <w:numId w:val="3"/>
        </w:numPr>
      </w:pPr>
      <w:r>
        <w:t>Bouton pour créer un conditionnement, cliquez à nouveau sur le bouton pour confirmer la création du conditionnement.</w:t>
      </w:r>
    </w:p>
    <w:p w:rsidR="00A92F2E" w:rsidRDefault="00A92F2E" w:rsidP="00A92F2E">
      <w:pPr>
        <w:pStyle w:val="ListParagraph"/>
        <w:numPr>
          <w:ilvl w:val="2"/>
          <w:numId w:val="3"/>
        </w:numPr>
      </w:pPr>
      <w:r>
        <w:t>Modification du conditionnement se fait au clic droit.</w:t>
      </w:r>
    </w:p>
    <w:p w:rsidR="00A92F2E" w:rsidRDefault="00A92F2E" w:rsidP="00A92F2E">
      <w:pPr>
        <w:pStyle w:val="ListParagraph"/>
        <w:numPr>
          <w:ilvl w:val="2"/>
          <w:numId w:val="3"/>
        </w:numPr>
      </w:pPr>
      <w:r>
        <w:t>La suppression du conditionnement se fait au clic droit. Attention il est impossible de supprimer un conditionnement qui est utilisée dans un médicament concentré.</w:t>
      </w:r>
    </w:p>
    <w:p w:rsidR="00AA3445" w:rsidRDefault="00AA3445" w:rsidP="00AA3445">
      <w:pPr>
        <w:pStyle w:val="Heading2"/>
        <w:numPr>
          <w:ilvl w:val="0"/>
          <w:numId w:val="2"/>
        </w:numPr>
      </w:pPr>
      <w:r>
        <w:rPr>
          <w:sz w:val="32"/>
          <w:szCs w:val="32"/>
        </w:rPr>
        <w:t>Ecran de gestion des clients</w:t>
      </w:r>
    </w:p>
    <w:p w:rsidR="00824F4A" w:rsidRPr="00824F4A" w:rsidRDefault="00824F4A" w:rsidP="00AA3445">
      <w:pPr>
        <w:ind w:left="708"/>
      </w:pPr>
      <w:r>
        <w:t>Cet écran permet</w:t>
      </w:r>
      <w:r w:rsidRPr="00824F4A">
        <w:t xml:space="preserve"> à l’utilisateur connecté de gérer les clients :</w:t>
      </w:r>
    </w:p>
    <w:p w:rsidR="00824F4A" w:rsidRDefault="00824F4A" w:rsidP="00824F4A">
      <w:pPr>
        <w:pStyle w:val="ListParagraph"/>
        <w:numPr>
          <w:ilvl w:val="0"/>
          <w:numId w:val="3"/>
        </w:numPr>
      </w:pPr>
      <w:r w:rsidRPr="00824F4A">
        <w:t>Lister l’ensembl</w:t>
      </w:r>
      <w:r w:rsidR="00670442">
        <w:t>e des clients de l’application :</w:t>
      </w:r>
    </w:p>
    <w:p w:rsidR="00670442" w:rsidRDefault="00670442" w:rsidP="00670442">
      <w:pPr>
        <w:pStyle w:val="ListParagraph"/>
        <w:numPr>
          <w:ilvl w:val="1"/>
          <w:numId w:val="3"/>
        </w:numPr>
      </w:pPr>
      <w:r>
        <w:t>La liste des clients s’affiche dans le tableau</w:t>
      </w:r>
    </w:p>
    <w:p w:rsidR="00670442" w:rsidRDefault="00670442" w:rsidP="00670442">
      <w:pPr>
        <w:pStyle w:val="ListParagraph"/>
        <w:numPr>
          <w:ilvl w:val="1"/>
          <w:numId w:val="3"/>
        </w:numPr>
      </w:pPr>
      <w:r>
        <w:t>Possibilité au clic droit de faire une modification</w:t>
      </w:r>
    </w:p>
    <w:p w:rsidR="00670442" w:rsidRDefault="00670442" w:rsidP="00670442">
      <w:pPr>
        <w:pStyle w:val="ListParagraph"/>
        <w:numPr>
          <w:ilvl w:val="1"/>
          <w:numId w:val="3"/>
        </w:numPr>
      </w:pPr>
      <w:r>
        <w:t>Pour modifier un champ double cliquez sur la valeur à modifier. Pressez enter pour confirmer la modification.</w:t>
      </w:r>
    </w:p>
    <w:p w:rsidR="00CE0D89" w:rsidRPr="00824F4A" w:rsidRDefault="00CE0D89" w:rsidP="00670442">
      <w:pPr>
        <w:pStyle w:val="ListParagraph"/>
        <w:numPr>
          <w:ilvl w:val="1"/>
          <w:numId w:val="3"/>
        </w:numPr>
      </w:pPr>
      <w:r>
        <w:t>Possibilité au clic droit de supprimer un client.</w:t>
      </w:r>
    </w:p>
    <w:p w:rsidR="00824F4A" w:rsidRDefault="00824F4A" w:rsidP="00824F4A">
      <w:pPr>
        <w:pStyle w:val="ListParagraph"/>
        <w:numPr>
          <w:ilvl w:val="0"/>
          <w:numId w:val="3"/>
        </w:numPr>
      </w:pPr>
      <w:r>
        <w:t xml:space="preserve">De </w:t>
      </w:r>
      <w:r w:rsidRPr="00824F4A">
        <w:t>cr</w:t>
      </w:r>
      <w:r>
        <w:t>éer</w:t>
      </w:r>
      <w:r w:rsidRPr="00824F4A">
        <w:t xml:space="preserve"> d’un nouveau client</w:t>
      </w:r>
    </w:p>
    <w:p w:rsidR="00C851F5" w:rsidRDefault="00C851F5" w:rsidP="00C851F5">
      <w:pPr>
        <w:pStyle w:val="ListParagraph"/>
        <w:numPr>
          <w:ilvl w:val="1"/>
          <w:numId w:val="3"/>
        </w:numPr>
      </w:pPr>
      <w:r>
        <w:t>Au clic ouverture d’une pop-up de création du client</w:t>
      </w:r>
    </w:p>
    <w:p w:rsidR="003F03AB" w:rsidRPr="00824F4A" w:rsidRDefault="003F03AB" w:rsidP="003F03AB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>
            <wp:extent cx="3753016" cy="4646591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132" cy="465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3AB" w:rsidRPr="00824F4A" w:rsidRDefault="00824F4A" w:rsidP="003F03AB">
      <w:pPr>
        <w:pStyle w:val="ListParagraph"/>
        <w:numPr>
          <w:ilvl w:val="0"/>
          <w:numId w:val="3"/>
        </w:numPr>
      </w:pPr>
      <w:r>
        <w:t>De</w:t>
      </w:r>
      <w:r w:rsidRPr="00824F4A">
        <w:t xml:space="preserve"> modifier un client (ex : son nom, son adresse, ...)</w:t>
      </w:r>
      <w:r w:rsidR="003B0C95">
        <w:t>.</w:t>
      </w:r>
      <w:r w:rsidR="003F03AB">
        <w:t xml:space="preserve"> Le bouton modifier permet juste de pouvoir modifier les valeurs dans le tableau</w:t>
      </w:r>
    </w:p>
    <w:p w:rsidR="00B83BCC" w:rsidRDefault="00824F4A" w:rsidP="00824F4A">
      <w:pPr>
        <w:pStyle w:val="ListParagraph"/>
        <w:numPr>
          <w:ilvl w:val="0"/>
          <w:numId w:val="3"/>
        </w:numPr>
      </w:pPr>
      <w:r>
        <w:t xml:space="preserve">De </w:t>
      </w:r>
      <w:r w:rsidRPr="00824F4A">
        <w:t>supprimer un client (attention à la gestion de l’intégrité des données)</w:t>
      </w:r>
      <w:r w:rsidR="00C5645F">
        <w:t>. Sélectionnez un client à supprimer et cliquez ensuite sur le bouton supprimer.</w:t>
      </w:r>
    </w:p>
    <w:p w:rsidR="00670442" w:rsidRDefault="00670442" w:rsidP="00670442">
      <w:r>
        <w:rPr>
          <w:noProof/>
          <w:lang w:eastAsia="fr-BE"/>
        </w:rPr>
        <w:lastRenderedPageBreak/>
        <w:drawing>
          <wp:inline distT="0" distB="0" distL="0" distR="0" wp14:anchorId="28FD2726" wp14:editId="05725FB8">
            <wp:extent cx="5731510" cy="35998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7B" w:rsidRDefault="00E1087B" w:rsidP="00E1087B">
      <w:pPr>
        <w:pStyle w:val="Heading2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Ecran de gestion des factures</w:t>
      </w:r>
    </w:p>
    <w:p w:rsidR="00E1087B" w:rsidRDefault="00E1087B" w:rsidP="00E1087B">
      <w:pPr>
        <w:pStyle w:val="ListParagraph"/>
      </w:pPr>
      <w:r w:rsidRPr="00E1087B">
        <w:t>Cet écran permet</w:t>
      </w:r>
      <w:r>
        <w:t xml:space="preserve"> </w:t>
      </w:r>
      <w:r w:rsidRPr="00E1087B">
        <w:t>à l’utilisateur connecté de gérer les factures</w:t>
      </w:r>
      <w:r>
        <w:t xml:space="preserve"> avec et sans lignes</w:t>
      </w:r>
      <w:r w:rsidRPr="00E1087B">
        <w:t xml:space="preserve"> : </w:t>
      </w:r>
    </w:p>
    <w:p w:rsidR="00E1087B" w:rsidRDefault="00E1087B" w:rsidP="00E1087B">
      <w:pPr>
        <w:pStyle w:val="ListParagraph"/>
      </w:pPr>
      <w:r>
        <w:t>Cette écran comprend deux onglets :</w:t>
      </w:r>
    </w:p>
    <w:p w:rsidR="00E1087B" w:rsidRDefault="00E1087B" w:rsidP="00E1087B">
      <w:pPr>
        <w:pStyle w:val="ListParagraph"/>
        <w:numPr>
          <w:ilvl w:val="0"/>
          <w:numId w:val="3"/>
        </w:numPr>
      </w:pPr>
      <w:r>
        <w:t>Gestion des factures sans lignes.</w:t>
      </w:r>
    </w:p>
    <w:p w:rsidR="00937B7F" w:rsidRDefault="00937B7F" w:rsidP="00937B7F">
      <w:pPr>
        <w:pStyle w:val="ListParagraph"/>
        <w:numPr>
          <w:ilvl w:val="1"/>
          <w:numId w:val="3"/>
        </w:numPr>
      </w:pPr>
      <w:r>
        <w:t>La liste des factures s’affiche dans le tableau</w:t>
      </w:r>
    </w:p>
    <w:p w:rsidR="00937B7F" w:rsidRDefault="00937B7F" w:rsidP="00937B7F">
      <w:pPr>
        <w:pStyle w:val="ListParagraph"/>
        <w:numPr>
          <w:ilvl w:val="1"/>
          <w:numId w:val="3"/>
        </w:numPr>
      </w:pPr>
      <w:r>
        <w:t>Possibilité au clic droit de faire une modification</w:t>
      </w:r>
    </w:p>
    <w:p w:rsidR="00937B7F" w:rsidRDefault="00937B7F" w:rsidP="00937B7F">
      <w:pPr>
        <w:pStyle w:val="ListParagraph"/>
        <w:numPr>
          <w:ilvl w:val="1"/>
          <w:numId w:val="3"/>
        </w:numPr>
      </w:pPr>
      <w:r>
        <w:t>Pour modifier un champ double cliquez sur la valeur à modifier. Pressez enter pour confirmer la modification.</w:t>
      </w:r>
    </w:p>
    <w:p w:rsidR="00937B7F" w:rsidRDefault="00937B7F" w:rsidP="00937B7F">
      <w:pPr>
        <w:pStyle w:val="ListParagraph"/>
        <w:numPr>
          <w:ilvl w:val="1"/>
          <w:numId w:val="3"/>
        </w:numPr>
      </w:pPr>
      <w:r>
        <w:t>Possibilité au clic droit de supprimer une facture.</w:t>
      </w:r>
    </w:p>
    <w:p w:rsidR="00937B7F" w:rsidRDefault="00937B7F" w:rsidP="00937B7F">
      <w:pPr>
        <w:pStyle w:val="ListParagraph"/>
        <w:numPr>
          <w:ilvl w:val="1"/>
          <w:numId w:val="3"/>
        </w:numPr>
      </w:pPr>
      <w:r>
        <w:t>Les différents boutons de création, modification et suppression sont présent.</w:t>
      </w:r>
    </w:p>
    <w:p w:rsidR="00937B7F" w:rsidRDefault="00937B7F" w:rsidP="00937B7F">
      <w:pPr>
        <w:pStyle w:val="ListParagraph"/>
        <w:numPr>
          <w:ilvl w:val="2"/>
          <w:numId w:val="3"/>
        </w:numPr>
      </w:pPr>
      <w:r>
        <w:t xml:space="preserve">Création : ouverture d’une pop-up pour la création </w:t>
      </w:r>
      <w:r w:rsidR="00402CC4">
        <w:t>d’une facture.</w:t>
      </w:r>
    </w:p>
    <w:p w:rsidR="00402CC4" w:rsidRDefault="00402CC4" w:rsidP="00402CC4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 wp14:anchorId="36E711F5" wp14:editId="441285D0">
            <wp:extent cx="2687234" cy="32043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0420" cy="322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7F" w:rsidRDefault="00402CC4" w:rsidP="00402CC4">
      <w:pPr>
        <w:pStyle w:val="ListParagraph"/>
        <w:numPr>
          <w:ilvl w:val="2"/>
          <w:numId w:val="3"/>
        </w:numPr>
      </w:pPr>
      <w:r>
        <w:t>Le bouton modifier permet juste de pouvoir modifier les valeurs dans le tableau.</w:t>
      </w:r>
    </w:p>
    <w:p w:rsidR="00402CC4" w:rsidRPr="00824F4A" w:rsidRDefault="00402CC4" w:rsidP="00402CC4">
      <w:pPr>
        <w:pStyle w:val="ListParagraph"/>
        <w:numPr>
          <w:ilvl w:val="2"/>
          <w:numId w:val="3"/>
        </w:numPr>
      </w:pPr>
      <w:r>
        <w:t>Sélectionnez une facture à supprimer et cliquez ensuite sur le bouton supprimer.</w:t>
      </w:r>
    </w:p>
    <w:p w:rsidR="00937B7F" w:rsidRDefault="00937B7F" w:rsidP="00937B7F">
      <w:pPr>
        <w:jc w:val="center"/>
      </w:pPr>
      <w:r>
        <w:rPr>
          <w:noProof/>
          <w:lang w:eastAsia="fr-BE"/>
        </w:rPr>
        <w:drawing>
          <wp:inline distT="0" distB="0" distL="0" distR="0" wp14:anchorId="240E570D" wp14:editId="5B988A55">
            <wp:extent cx="5731510" cy="35655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42" w:rsidRDefault="00E1087B" w:rsidP="00937B7F">
      <w:pPr>
        <w:pStyle w:val="ListParagraph"/>
        <w:numPr>
          <w:ilvl w:val="0"/>
          <w:numId w:val="3"/>
        </w:numPr>
      </w:pPr>
      <w:r>
        <w:t>Gestion de facture avec lignes.</w:t>
      </w:r>
      <w:r w:rsidR="00937B7F" w:rsidRPr="00824F4A">
        <w:t xml:space="preserve"> </w:t>
      </w:r>
    </w:p>
    <w:p w:rsidR="00B6600D" w:rsidRDefault="00B6600D" w:rsidP="00B6600D">
      <w:pPr>
        <w:pStyle w:val="ListParagraph"/>
        <w:numPr>
          <w:ilvl w:val="1"/>
          <w:numId w:val="3"/>
        </w:numPr>
      </w:pPr>
      <w:r>
        <w:t>La liste des lignes contenue dans la facture s’affiche dans le tableau</w:t>
      </w:r>
    </w:p>
    <w:p w:rsidR="00B6600D" w:rsidRDefault="00B6600D" w:rsidP="00B6600D">
      <w:pPr>
        <w:pStyle w:val="ListParagraph"/>
        <w:numPr>
          <w:ilvl w:val="1"/>
          <w:numId w:val="3"/>
        </w:numPr>
      </w:pPr>
      <w:r>
        <w:t>Possibilité au clic droit de faire une modification</w:t>
      </w:r>
    </w:p>
    <w:p w:rsidR="00B6600D" w:rsidRDefault="00B6600D" w:rsidP="00B6600D">
      <w:pPr>
        <w:pStyle w:val="ListParagraph"/>
        <w:numPr>
          <w:ilvl w:val="1"/>
          <w:numId w:val="3"/>
        </w:numPr>
      </w:pPr>
      <w:r>
        <w:t>Pour modifier un champ double cliquez sur la valeur à modifier. Pressez enter pour confirmer la modification.</w:t>
      </w:r>
    </w:p>
    <w:p w:rsidR="00B6600D" w:rsidRDefault="00B6600D" w:rsidP="00B6600D">
      <w:pPr>
        <w:pStyle w:val="ListParagraph"/>
        <w:numPr>
          <w:ilvl w:val="1"/>
          <w:numId w:val="3"/>
        </w:numPr>
      </w:pPr>
      <w:r>
        <w:lastRenderedPageBreak/>
        <w:t>Possibilité au clic droit de supprimer une Lignes. (Attention, supprimer une ligne ne modifie pas le stock. Il faut faire un retour pour rajouter des médicaments dans le stock)</w:t>
      </w:r>
    </w:p>
    <w:p w:rsidR="00B6600D" w:rsidRDefault="00B6600D" w:rsidP="00B6600D">
      <w:pPr>
        <w:pStyle w:val="ListParagraph"/>
        <w:numPr>
          <w:ilvl w:val="1"/>
          <w:numId w:val="3"/>
        </w:numPr>
      </w:pPr>
      <w:r>
        <w:t>Les différents boutons de création, modification et suppression sont présent.</w:t>
      </w:r>
    </w:p>
    <w:p w:rsidR="00B6600D" w:rsidRDefault="00B6600D" w:rsidP="00B6600D">
      <w:pPr>
        <w:pStyle w:val="ListParagraph"/>
        <w:numPr>
          <w:ilvl w:val="2"/>
          <w:numId w:val="3"/>
        </w:numPr>
      </w:pPr>
      <w:r>
        <w:t xml:space="preserve">Création : </w:t>
      </w:r>
      <w:r w:rsidR="008F2419">
        <w:t xml:space="preserve">apparition de champs en dessous du tableau </w:t>
      </w:r>
      <w:r>
        <w:t>pour la création d’une ligne associée à la facture.</w:t>
      </w:r>
    </w:p>
    <w:p w:rsidR="00B6600D" w:rsidRDefault="008F2419" w:rsidP="00B6600D">
      <w:r>
        <w:rPr>
          <w:noProof/>
          <w:lang w:eastAsia="fr-BE"/>
        </w:rPr>
        <w:drawing>
          <wp:inline distT="0" distB="0" distL="0" distR="0" wp14:anchorId="41357D50" wp14:editId="0A9FF188">
            <wp:extent cx="5731510" cy="7981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19" w:rsidRDefault="008F2419" w:rsidP="008F2419">
      <w:pPr>
        <w:pStyle w:val="ListParagraph"/>
        <w:numPr>
          <w:ilvl w:val="2"/>
          <w:numId w:val="3"/>
        </w:numPr>
      </w:pPr>
      <w:r>
        <w:t>Le bouton modifier permet juste de pouvoir modifier les valeurs dans le tableau.</w:t>
      </w:r>
    </w:p>
    <w:p w:rsidR="008F2419" w:rsidRDefault="008F2419" w:rsidP="008F2419">
      <w:pPr>
        <w:pStyle w:val="ListParagraph"/>
        <w:numPr>
          <w:ilvl w:val="2"/>
          <w:numId w:val="3"/>
        </w:numPr>
      </w:pPr>
      <w:r>
        <w:t>Sélectionnez une facture à supprimer et cliquez ensuite sur le bouton supprimer</w:t>
      </w:r>
    </w:p>
    <w:p w:rsidR="008F2419" w:rsidRDefault="008F2419" w:rsidP="008F2419">
      <w:pPr>
        <w:pStyle w:val="ListParagraph"/>
        <w:numPr>
          <w:ilvl w:val="2"/>
          <w:numId w:val="3"/>
        </w:numPr>
      </w:pPr>
      <w:r>
        <w:t>Retour ouvre une pop-up pour effectuer un retour selon le numéro de lot de chaque médicament concentré à retourner. Dans la pop-up vous devez sélectionner quelle quantité du médicament reviens dans quel lot.</w:t>
      </w:r>
      <w:r w:rsidR="007A488B">
        <w:t xml:space="preserve"> Et cliquer sur confirmer pour effectuer le retour en stock</w:t>
      </w:r>
    </w:p>
    <w:p w:rsidR="008F2419" w:rsidRDefault="008F2419" w:rsidP="008F2419">
      <w:pPr>
        <w:jc w:val="center"/>
      </w:pPr>
      <w:r>
        <w:rPr>
          <w:noProof/>
          <w:lang w:eastAsia="fr-BE"/>
        </w:rPr>
        <w:drawing>
          <wp:inline distT="0" distB="0" distL="0" distR="0" wp14:anchorId="52B4D21B" wp14:editId="582B3417">
            <wp:extent cx="4564049" cy="3246816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4020" cy="32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0D" w:rsidRDefault="00B6600D" w:rsidP="00B6600D"/>
    <w:p w:rsidR="00B6600D" w:rsidRDefault="00B6600D" w:rsidP="00B6600D">
      <w:pPr>
        <w:jc w:val="center"/>
      </w:pPr>
      <w:r>
        <w:rPr>
          <w:noProof/>
          <w:lang w:eastAsia="fr-BE"/>
        </w:rPr>
        <w:lastRenderedPageBreak/>
        <w:drawing>
          <wp:inline distT="0" distB="0" distL="0" distR="0" wp14:anchorId="71318A17" wp14:editId="64F35481">
            <wp:extent cx="5731510" cy="36804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4B" w:rsidRDefault="0082594B" w:rsidP="0082594B">
      <w:pPr>
        <w:pStyle w:val="Heading2"/>
        <w:numPr>
          <w:ilvl w:val="0"/>
          <w:numId w:val="2"/>
        </w:numPr>
      </w:pPr>
      <w:r>
        <w:t>Ecran d’aide</w:t>
      </w:r>
    </w:p>
    <w:p w:rsidR="0082594B" w:rsidRDefault="0082594B" w:rsidP="0082594B">
      <w:pPr>
        <w:ind w:left="708"/>
      </w:pPr>
      <w:r>
        <w:t>Simple écran d’affichage de la version de l’application</w:t>
      </w:r>
    </w:p>
    <w:p w:rsidR="0082594B" w:rsidRPr="0082594B" w:rsidRDefault="0082594B" w:rsidP="0082594B">
      <w:pPr>
        <w:ind w:left="708"/>
      </w:pPr>
      <w:r>
        <w:rPr>
          <w:noProof/>
          <w:lang w:eastAsia="fr-BE"/>
        </w:rPr>
        <w:drawing>
          <wp:inline distT="0" distB="0" distL="0" distR="0" wp14:anchorId="0B7087D1" wp14:editId="491125C8">
            <wp:extent cx="3450866" cy="28960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925" cy="29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Default="00B83BCC" w:rsidP="00233CCD">
      <w:pPr>
        <w:pStyle w:val="ListParagraph"/>
      </w:pPr>
    </w:p>
    <w:p w:rsidR="00B83BCC" w:rsidRPr="00233CCD" w:rsidRDefault="00B83BCC" w:rsidP="00233CCD">
      <w:pPr>
        <w:pStyle w:val="ListParagraph"/>
      </w:pPr>
    </w:p>
    <w:sectPr w:rsidR="00B83BCC" w:rsidRPr="00233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E51511"/>
    <w:multiLevelType w:val="hybridMultilevel"/>
    <w:tmpl w:val="94169EB8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A53C8F"/>
    <w:multiLevelType w:val="hybridMultilevel"/>
    <w:tmpl w:val="1422CDA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573A8D"/>
    <w:multiLevelType w:val="hybridMultilevel"/>
    <w:tmpl w:val="39BA198E"/>
    <w:lvl w:ilvl="0" w:tplc="3B3CD92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CF0A5C3A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E2E"/>
    <w:rsid w:val="00056007"/>
    <w:rsid w:val="000D62FF"/>
    <w:rsid w:val="001C0267"/>
    <w:rsid w:val="00212C8B"/>
    <w:rsid w:val="00216BA5"/>
    <w:rsid w:val="00233CCD"/>
    <w:rsid w:val="002B5AEE"/>
    <w:rsid w:val="003B0C95"/>
    <w:rsid w:val="003E400D"/>
    <w:rsid w:val="003F03AB"/>
    <w:rsid w:val="00402CC4"/>
    <w:rsid w:val="00484BDD"/>
    <w:rsid w:val="004B375A"/>
    <w:rsid w:val="004F57B3"/>
    <w:rsid w:val="00625964"/>
    <w:rsid w:val="00663D8C"/>
    <w:rsid w:val="00670442"/>
    <w:rsid w:val="007A488B"/>
    <w:rsid w:val="00824E2E"/>
    <w:rsid w:val="00824F4A"/>
    <w:rsid w:val="0082594B"/>
    <w:rsid w:val="008614C0"/>
    <w:rsid w:val="008B7967"/>
    <w:rsid w:val="008F22E5"/>
    <w:rsid w:val="008F2419"/>
    <w:rsid w:val="0093037E"/>
    <w:rsid w:val="00937B7F"/>
    <w:rsid w:val="00946B6B"/>
    <w:rsid w:val="009511B8"/>
    <w:rsid w:val="00961FF4"/>
    <w:rsid w:val="009A3934"/>
    <w:rsid w:val="009F17DB"/>
    <w:rsid w:val="00A2191A"/>
    <w:rsid w:val="00A92F2E"/>
    <w:rsid w:val="00AA3445"/>
    <w:rsid w:val="00B04015"/>
    <w:rsid w:val="00B6600D"/>
    <w:rsid w:val="00B83BCC"/>
    <w:rsid w:val="00BD48F3"/>
    <w:rsid w:val="00C5645F"/>
    <w:rsid w:val="00C851F5"/>
    <w:rsid w:val="00CE0D89"/>
    <w:rsid w:val="00CE4506"/>
    <w:rsid w:val="00DC1FEE"/>
    <w:rsid w:val="00DD5144"/>
    <w:rsid w:val="00DF1B27"/>
    <w:rsid w:val="00E1087B"/>
    <w:rsid w:val="00E277A8"/>
    <w:rsid w:val="00E8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10AFD7-3FB7-4479-86B4-AEA46419A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8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8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D48F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D48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17</Pages>
  <Words>1116</Words>
  <Characters>6144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Belgian Defence</Company>
  <LinksUpToDate>false</LinksUpToDate>
  <CharactersWithSpaces>7246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ROCHEZ</dc:creator>
  <cp:keywords/>
  <dc:description/>
  <cp:lastModifiedBy>Justin ROCHEZ</cp:lastModifiedBy>
  <cp:revision>38</cp:revision>
  <dcterms:created xsi:type="dcterms:W3CDTF">2021-03-17T19:41:00Z</dcterms:created>
  <dcterms:modified xsi:type="dcterms:W3CDTF">2021-03-18T10:39:00Z</dcterms:modified>
</cp:coreProperties>
</file>