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sz w:val="48"/>
        </w:rPr>
      </w:pPr>
      <w:r>
        <w:rPr>
          <w:rFonts w:hint="eastAsia" w:ascii="黑体" w:hAnsi="黑体" w:eastAsia="黑体" w:cs="黑体"/>
          <w:sz w:val="32"/>
          <w:szCs w:val="32"/>
        </w:rPr>
        <w:t>软件开发文档</w:t>
      </w:r>
      <w:r>
        <w:rPr>
          <w:rFonts w:hint="eastAsia" w:ascii="黑体" w:hAnsi="黑体" w:eastAsia="黑体" w:cs="黑体"/>
          <w:sz w:val="32"/>
          <w:szCs w:val="32"/>
          <w:lang w:val="en-US" w:eastAsia="zh-CN"/>
        </w:rPr>
        <w:t>--胡斯庭</w:t>
      </w:r>
    </w:p>
    <w:p>
      <w:pPr>
        <w:widowControl/>
        <w:shd w:val="clear" w:color="auto" w:fill="FFFFFF"/>
        <w:spacing w:line="36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30"/>
          <w:szCs w:val="30"/>
        </w:rPr>
        <w:t>一、需求分析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项目是基于分享技术生活，提供打分，推荐互感兴趣用户的网页应用。实现的功能分为两部分，一部分是用户一部分是管理员。对于用户来说，应用提供多个版区，用户根据喜爱的版区发布个人的技术分享或生活的作品，作品必须上传至少一张照片或视频(视频链接)，作品描述加上#号相当于加上标签。那当然也可以浏览其他用户的作品，给作品打分、收藏作品、举报作品、评论作品、打赏作品(只作学习测试，不会开放接口)、点赞评论、举报评论，点赞高的评论会出现在流简介上，而作品的热度将会根据作品的发布时间、评分参与人数、评论参与人数、评分高低通过我们自定义的Feed流公式进行排序，在热流中优先显示。用户可以邮箱注册，或使用邮箱或注册ID和密码登录，完善和维护个人信息(上传头像、个人简介等)，修改密码，修改邮箱。可以关注/取消关注其他用户，查看个人关注帐号和被关注帐号，查看收藏的作品，查看站内信。同时提供搜索用户，搜索标签的功能。</w:t>
      </w:r>
    </w:p>
    <w:p>
      <w:pPr>
        <w:numPr>
          <w:ilvl w:val="0"/>
          <w:numId w:val="0"/>
        </w:numPr>
        <w:spacing w:line="360" w:lineRule="auto"/>
        <w:ind w:firstLine="480" w:firstLineChars="20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对于管理员来说，应用提供经典的管理员权限管理，可以进行对各版块管理员的管理，管理员分三种，版块管理员，用户管理员，主管理员。版块管理员可以管理版块信息，如删除被举报或违规的作品和评论，移动发错版区的作品。用户管理员可以冻结用户，为用户重置密码。主管理员可以管理其它管理员和用户的权限，敏感词池管理。删改操作将以日志纪录形式在管理员页展示。</w:t>
      </w:r>
    </w:p>
    <w:p>
      <w:pPr>
        <w:widowControl/>
        <w:shd w:val="clear" w:color="auto" w:fill="FFFFFF"/>
        <w:spacing w:line="36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30"/>
          <w:szCs w:val="30"/>
        </w:rPr>
        <w:t>二、概要设计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系统结构设计：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本项目总共用到MySQL和Redis两种数据库，用户端和管理员端各自的前后端，用户端和管理员端共同操作MySQL和Redis数据库。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或管理员通过访问前端项目Frontend获取页面，Frontend通过用户和管理员的操作调用Backend的后端接口获取数据，Backend通过分层处理业务逻辑并根据Frontend的要求操作MySQL和Redis数据库且返回数据。系统结构设计图如图1：</w:t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580890" cy="235267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0890" cy="2352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图1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前后端交互接口设计：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本项目根据Restful　API风格设计前后端交互接口。而根据业务逻辑管理员端涉及按条件的CRUD接口较多，而用户端则设计了更多人性化接口。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管理员端大部分是直接增删改查的接口，此处列出用户管理接口作例子：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/user/add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新增用户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Data:{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OLE_LINK1"/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id: 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email: 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pwd: 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status: Integer,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gins: Integer</w:t>
      </w:r>
      <w:bookmarkEnd w:id="0"/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/user/del/{id}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删除用户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data:{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pathvariable:id:long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/user/get/{id} 查看用户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data:{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pathvariable:id:long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/user/list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条件查看用户列表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 {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id: 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email: 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pwd: 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status: Integer,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/user/mod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修改用户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data:{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id: 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email: 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pwd: 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status: Integer,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gins: Integer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而用户端接口偏向于业务逻辑设计，同样以举用户模块为例子：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/user/checkid/{id}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检查注册ID是否已被占用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 {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pathvariable:id:String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/user/detail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查看个人详情页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data:{}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/user/moddetail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修改个人详情页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data:{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avatar:String,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brief:String,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website:String,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phone:String,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gender:char,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wechat:String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/user/modpwd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修改密码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data:{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oldPwd:String,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newPwd:String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/user/my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查看我的信息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data:{}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/user/register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注册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data:{</w:t>
      </w:r>
    </w:p>
    <w:p>
      <w:pPr>
        <w:widowControl/>
        <w:shd w:val="clear" w:color="auto" w:fill="FFFFFF"/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id:String,</w:t>
      </w:r>
    </w:p>
    <w:p>
      <w:pPr>
        <w:widowControl/>
        <w:shd w:val="clear" w:color="auto" w:fill="FFFFFF"/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email:String,</w:t>
      </w:r>
    </w:p>
    <w:p>
      <w:pPr>
        <w:widowControl/>
        <w:shd w:val="clear" w:color="auto" w:fill="FFFFFF"/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pwd:String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数据设计：由于引入Redis缓存数据库，根据业务逻辑在实现特定功能时会在Redis使用对应数据结构。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同样以用户模块作例子，在MySQL关系型数据库中，表的设计如下：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# User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CREATE TABLE `user`(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`user_autoid` BIGINT AUTO_INCREMENT,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`user_id` VARCHAR(20),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`user_email` VARCHAR(30),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`user_status` INT,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`user_pwd` VARCHAR(200),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`user_gins` INT,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PRIMARY KEY (`user_autoid`),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INDEX (`user_email`),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INDEX (`user_id`,`user_pwd`),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INDEX (`user_email`,`user_pwd`)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)ENGINE=INNODB CHARSET utf8;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而在Redis非关系型数据库中，涉及用户的结构如下：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Hash-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User:</w:t>
      </w:r>
    </w:p>
    <w:p>
      <w:pPr>
        <w:widowControl/>
        <w:shd w:val="clear" w:color="auto" w:fill="FFFFFF"/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key: user:[user_id]</w:t>
      </w:r>
    </w:p>
    <w:p>
      <w:pPr>
        <w:widowControl/>
        <w:shd w:val="clear" w:color="auto" w:fill="FFFFFF"/>
        <w:spacing w:line="360" w:lineRule="auto"/>
        <w:ind w:left="420" w:leftChars="0"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field: id, email, gins, avatar, follows, fans, posts, msgstatus//是否有未读消息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Set-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Follows-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key: follows:[user_id]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value: //关注用户id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Fans-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key: fans:[user_id]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value: //粉丝id</w:t>
      </w:r>
    </w:p>
    <w:p>
      <w:pPr>
        <w:widowControl/>
        <w:shd w:val="clear" w:color="auto" w:fill="FFFFFF"/>
        <w:spacing w:line="360" w:lineRule="atLeast"/>
        <w:jc w:val="left"/>
        <w:rPr>
          <w:rFonts w:ascii="Arial" w:hAnsi="Arial" w:eastAsia="宋体" w:cs="Arial"/>
          <w:color w:val="333333"/>
          <w:kern w:val="0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30"/>
          <w:szCs w:val="30"/>
          <w:lang w:val="en-US" w:eastAsia="zh-CN"/>
        </w:rPr>
        <w:t>三</w:t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30"/>
          <w:szCs w:val="30"/>
        </w:rPr>
        <w:t>、详细设计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本项目的开发中，本人主要负责注册登录模块、推荐用户模块、搜索模块、关注模块、探索模块，以及管理员端的管理员角色权限管理。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涉及注册登录模块与管理员角色权限管理，本项目使用Apache Shiro安全框架，通过引入Subject概念对用户访问进行固定，通过实现Realm实现授权和验证，其中验证使用了对加入用户ID盐值进行MD5两次散列加密密码，而授权方面，数据库中实现基于角色的权限管理。数据库中实现如下：</w:t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438015" cy="857250"/>
            <wp:effectExtent l="0" t="0" r="635" b="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Admin表-图2</w:t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1590675" cy="923925"/>
            <wp:effectExtent l="0" t="0" r="952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Role表-图3</w:t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466590" cy="1905000"/>
            <wp:effectExtent l="0" t="0" r="10160" b="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66590" cy="1905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Permission表-图4</w:t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1790700" cy="1133475"/>
            <wp:effectExtent l="0" t="0" r="0" b="952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90700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RolePermision中间表-图5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根据Admin表的role字段获取角色ID，然后在RolePermission中间表获取该角色拥有的权限ID列表，再关联Permission表获取对应权限，通过Realm实现授权。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以下为实现Realm代码：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public class ShiroRealm extends AuthorizingRealm {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//省略Dao层接口的引入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//授权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@Override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protected AuthorizationInfo 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doGetAuthorizationInfo(PrincipalCollection principals) {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SimpleAuthorizationInfo simpleAuthorizationInfo = 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new SimpleAuthorizationInfo();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UserInfo userInfo = (UserInfo) principals.getPrimaryPrincipal();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String loginId = userInfo.getUsername();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Admin admin = new Admin(loginId,null,0);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admin = adminDao.selectByDTO(admin,0,1)[0];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int[] perms = rolePermissionDao.selectPermByRole(admin.getRole());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Permission permission = new Permission();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for ( int perm : perms ) {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permission.setId(perm);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Permission temp = permissionDao.selectByDTO(permission,0,1)[0];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( temp.getType() == 1 ) continue;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simpleAuthorizationInfo.addStringPermission(temp.getUrl());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return simpleAuthorizationInfo;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//验证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@Override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protected AuthenticationInfo doGetAuthenticationInfo(AuthenticationToken token) 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throws AuthenticationException {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String loginId = (String) token.getPrincipal();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String password = adminDao.getPassword(loginId);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UserInfo userInfo = new UserInfo(loginId);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if ( password == null || password.equals("") )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throw new UnknownAccountException();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SimpleAuthenticationInfo simpleAuthenticationInfo =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new SimpleAuthenticationInfo(userInfo, password, ByteSource.Util.bytes(loginId), getName());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return simpleAuthenticationInfo;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推荐用户模块是在关注模块的基础上实现的，关注模块通过记录关注者与被关注者ID实现，直接使用单表记录。</w:t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1590675" cy="1095375"/>
            <wp:effectExtent l="0" t="0" r="9525" b="95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Follow表-图6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推荐用户通过Redis数据结构Set实现，具体实现是检索在用户关注的列表中获取用户列表，并对获取的用户列表的关注中进行Set合并，且与用户所关注的集合作非操作，并随机选取5名作推荐用户推给用户。简图如图7所示：</w:t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3590925" cy="2053590"/>
            <wp:effectExtent l="0" t="0" r="9525" b="381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2053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图7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探索模块涉及作品模块在Redis中的数据结构，实现每1小时更新版区热文的功能，实现探索模块而自定义了Feed流公式（热度与时间结合），并进行了粗略计算测试。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作品模块Redis中相关的数据结构如下：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Hash-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Post: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key: post:[post_id]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field: author, multmedia, text, creatime, section, score, scorers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ZSet-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Post: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key: hotpost:[section_id]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score: score+cmts*2+creatime&gt;&gt;7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members: [post_id]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Comment: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key: cmtrank:[post_id]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score: //点赞数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members: [cmtid]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自定义的Feed流公式如下：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Score(scorers, comments, creatime) = scorers + comments &lt;&lt; 1 + creatime &gt;&gt; 7</w:t>
      </w:r>
    </w:p>
    <w:p>
      <w:pPr>
        <w:widowControl/>
        <w:shd w:val="clear" w:color="auto" w:fill="FFFFFF"/>
        <w:spacing w:line="360" w:lineRule="auto"/>
        <w:ind w:firstLine="420" w:firstLineChars="0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根据creatime时间戳右移7位来减少时间对Feed流的影响，增大评论量对Feed流的影响。</w:t>
      </w:r>
    </w:p>
    <w:p>
      <w:pPr>
        <w:widowControl/>
        <w:shd w:val="clear" w:color="auto" w:fill="FFFFFF"/>
        <w:spacing w:line="360" w:lineRule="atLeast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30"/>
          <w:szCs w:val="30"/>
          <w:lang w:val="en-US" w:eastAsia="zh-CN"/>
        </w:rPr>
        <w:t>四</w:t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30"/>
          <w:szCs w:val="30"/>
        </w:rPr>
        <w:t>、软件测试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后端开发的测试工具使用的Spring整合的JUnit测试框架和Swagger2.0与SwaggerUI插件，由于Apache Shiro限制的原因，某些接口使用Chrome浏览器插件Restlet Client测试。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JUnit测试框架主要负现Dao层、Service层和其它一些工具类的测试，以下举例管理员管理的Dao层测试类：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@SpringBootTest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@RunWith(SpringRunner.class)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public class AdminDaoTest {</w:t>
      </w:r>
    </w:p>
    <w:p>
      <w:pPr>
        <w:widowControl/>
        <w:shd w:val="clear" w:color="auto" w:fill="FFFFFF"/>
        <w:spacing w:line="360" w:lineRule="auto"/>
        <w:ind w:firstLine="899" w:firstLineChars="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//注入管理员Dao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@Autowired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private AdminDao adminDao;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@Test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public void insertOne() throws Exception {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  Admin admin = new Admin("jijiji","asdasd",2);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  adminDao.insertOne(admin);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@Test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public void updateOne() throws Exception {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  Admin admin = new Admin("justin","wwwwww",2);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  adminDao.updateOne(admin);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@Test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public void deleteByDTO() throws Exception {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  Admin admin = new Admin("jijiji",null,0);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  adminDao.deleteByDTO(admin);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@Test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public void selectByDTO() throws Exception {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  Admin admin = new Admin("",null,3);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  Admin[] admins = adminDao.selectByDTO(admin,0,1);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  for ( Admin adm : admins )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        System.out.println(adm);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 xml:space="preserve">    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}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service层的测试与dao层测试相似。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color w:val="333333"/>
          <w:kern w:val="0"/>
          <w:sz w:val="24"/>
          <w:szCs w:val="24"/>
          <w:lang w:val="en-US" w:eastAsia="zh-CN"/>
        </w:rPr>
        <w:t>Restlet Client接口测试举例登录接口测试，测试访问接口如图8，测试数据体如图9。</w:t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638040" cy="714375"/>
            <wp:effectExtent l="0" t="0" r="10160" b="952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图8</w:t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2713990" cy="895350"/>
            <wp:effectExtent l="0" t="0" r="10160" b="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图9</w:t>
      </w:r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测试结果如图10：</w:t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114300" distR="114300">
            <wp:extent cx="4076065" cy="1733550"/>
            <wp:effectExtent l="0" t="0" r="635" b="0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hd w:val="clear" w:color="auto" w:fill="FFFFFF"/>
        <w:spacing w:line="360" w:lineRule="auto"/>
        <w:ind w:firstLine="480"/>
        <w:jc w:val="center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图10</w:t>
      </w:r>
    </w:p>
    <w:p>
      <w:pPr>
        <w:widowControl/>
        <w:shd w:val="clear" w:color="auto" w:fill="FFFFFF"/>
        <w:spacing w:line="360" w:lineRule="atLeast"/>
        <w:jc w:val="left"/>
        <w:rPr>
          <w:rFonts w:hint="eastAsia" w:ascii="Arial" w:hAnsi="Arial" w:eastAsia="宋体" w:cs="Arial"/>
          <w:color w:val="333333"/>
          <w:kern w:val="0"/>
          <w:szCs w:val="21"/>
        </w:rPr>
      </w:pPr>
      <w:bookmarkStart w:id="1" w:name="_GoBack"/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30"/>
          <w:szCs w:val="30"/>
          <w:lang w:val="en-US" w:eastAsia="zh-CN"/>
        </w:rPr>
        <w:t>五</w:t>
      </w:r>
      <w:r>
        <w:rPr>
          <w:rFonts w:hint="eastAsia" w:ascii="黑体" w:hAnsi="黑体" w:eastAsia="黑体" w:cs="黑体"/>
          <w:b w:val="0"/>
          <w:bCs w:val="0"/>
          <w:color w:val="333333"/>
          <w:kern w:val="0"/>
          <w:sz w:val="30"/>
          <w:szCs w:val="30"/>
        </w:rPr>
        <w:t>、软件完成后的总结汇报</w:t>
      </w:r>
      <w:bookmarkEnd w:id="1"/>
    </w:p>
    <w:p>
      <w:pPr>
        <w:widowControl/>
        <w:shd w:val="clear" w:color="auto" w:fill="FFFFFF"/>
        <w:spacing w:line="360" w:lineRule="auto"/>
        <w:ind w:firstLine="480"/>
        <w:jc w:val="left"/>
        <w:rPr>
          <w:rFonts w:hint="eastAsia" w:eastAsiaTheme="minorEastAsia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项目开发过程中遇到的问题很繁多也很有挑战性，如前后端的跨域问题 、安全框架Apache Shiro与SpringBoot整合时注入的方式，从网上整合各种资料最终得到自己满意的结果，还有前端使用之前未接触过的VueJS和ElementUI，在遇到问题和解决问题中过得很充实受益良多。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AAA"/>
    <w:rsid w:val="000652FD"/>
    <w:rsid w:val="00242CBB"/>
    <w:rsid w:val="0051644E"/>
    <w:rsid w:val="00623AAA"/>
    <w:rsid w:val="00C60A13"/>
    <w:rsid w:val="03B86561"/>
    <w:rsid w:val="0B126A7C"/>
    <w:rsid w:val="109920D5"/>
    <w:rsid w:val="11052DCA"/>
    <w:rsid w:val="33A16A26"/>
    <w:rsid w:val="3C79731F"/>
    <w:rsid w:val="3ECE18F0"/>
    <w:rsid w:val="3F07095A"/>
    <w:rsid w:val="422C7605"/>
    <w:rsid w:val="59B775E8"/>
    <w:rsid w:val="5C6474E6"/>
    <w:rsid w:val="6747090D"/>
    <w:rsid w:val="675D4EB6"/>
    <w:rsid w:val="76C07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4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99</Words>
  <Characters>570</Characters>
  <Lines>4</Lines>
  <Paragraphs>1</Paragraphs>
  <ScaleCrop>false</ScaleCrop>
  <LinksUpToDate>false</LinksUpToDate>
  <CharactersWithSpaces>668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2017-11-27T00:39:00Z</dcterms:created>
  <dc:creator>wlsdn</dc:creator>
  <cp:lastModifiedBy>jackie</cp:lastModifiedBy>
  <dcterms:modified xsi:type="dcterms:W3CDTF">2018-05-15T12:35:04Z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