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3421E" w14:textId="1960C4F3" w:rsidR="00BD199B" w:rsidRDefault="00590589" w:rsidP="00590589">
      <w:pPr>
        <w:pStyle w:val="Ttulo"/>
        <w:jc w:val="center"/>
      </w:pPr>
      <w:r>
        <w:t xml:space="preserve">Resumo </w:t>
      </w:r>
      <w:r w:rsidR="009E6EC9">
        <w:t>9</w:t>
      </w:r>
      <w:r>
        <w:t xml:space="preserve"> – PLN</w:t>
      </w:r>
    </w:p>
    <w:p w14:paraId="0BBC4DF2" w14:textId="77777777" w:rsidR="00590589" w:rsidRDefault="00590589" w:rsidP="00590589"/>
    <w:p w14:paraId="1DC565C9" w14:textId="7F748ED9" w:rsidR="009E6EC9" w:rsidRDefault="009E6EC9" w:rsidP="00A749AA">
      <w:pPr>
        <w:jc w:val="both"/>
      </w:pPr>
      <w:r>
        <w:tab/>
        <w:t xml:space="preserve">Na oitava aula de Processamento de Linguagem Natural, o professor Jesús iniciou as discussões a partir de um tópico já introduzido na aula passada: semelhança de documentos. Como curiosidade, </w:t>
      </w:r>
      <w:r w:rsidR="00781E09">
        <w:t>foi comentado na aula passada um artigo criado artificialmente utilizando técnicas de PLN que, além de ser aprovado pela academia, gerou um convite a seus criadores para apresentação das ideias.</w:t>
      </w:r>
    </w:p>
    <w:p w14:paraId="7F16DC4D" w14:textId="77777777" w:rsidR="009E6EC9" w:rsidRDefault="009E6EC9" w:rsidP="00A749AA">
      <w:pPr>
        <w:jc w:val="both"/>
      </w:pPr>
      <w:r>
        <w:tab/>
        <w:t>O professor demonstrou a implementação de um algoritmo, em Python, capaz de identificar, dados trechos de documentos, a similaridade entre estes. Como exemplo prático, informações sobre algumas matérias do Bacharelado de Ciência e Computação foram coletadas para analisar, através de grafos, a semelhança entre estas. Como conclusão, foi possível perceber que a matéria de Processamento de Linguagem Natural possui um alto índice de semelhança com Algorítimos e Estruturas de Dados I.</w:t>
      </w:r>
    </w:p>
    <w:p w14:paraId="60D7A0F4" w14:textId="1969C395" w:rsidR="009E6EC9" w:rsidRDefault="009E6EC9" w:rsidP="00A749AA">
      <w:pPr>
        <w:jc w:val="both"/>
      </w:pPr>
      <w:r>
        <w:tab/>
        <w:t>Nesta análise, não foram realizados procedimentos de preparação ou transformação nos dados como, por exemplo, stop words, tratamento de maiúsculas e minúsculas, stemmer, entre outras técnicas. Em um outro exemplo utilizando a relação entre algumas obras de Machado de Assis, como Dom Casmurro, Memórias Póstumas de Brás Cubas, Quincas Borba e Esaú e Jacó, foi identificado, a partir da análise de similaridade entre textos, que as obras Dom Casmurro e Memórias Póstumas são as que mais se assemelham. Este tipo de análise é extremamente útil em sistemas de recomendação, uma vez que é possível recomendar ao usuário obras, livros, filmes, séries e qualquer outro produto baseado no índice de similaridade entre produtos que causaram satisfação a este cliente.</w:t>
      </w:r>
    </w:p>
    <w:p w14:paraId="1477BAA6" w14:textId="117B116A" w:rsidR="009A67A7" w:rsidRDefault="009E6EC9" w:rsidP="00A749AA">
      <w:pPr>
        <w:jc w:val="both"/>
      </w:pPr>
      <w:r>
        <w:tab/>
        <w:t>Para calcular a distância entre as palavras presentes em um trecho textual, foram utilizadas a distância Euclidiana e a distância de Cossenos. Para os exemplos, o professor demonstrou os algoritmos criados em Python com a biblioteca NumPy. Atualmente, existem módulos de bibliotecas capazes de realizar este tipo de procedimento de uma maneira mais rápida e simples, como aqueles contidos nas bibliotecas Scikit-learn e Pandas.</w:t>
      </w:r>
    </w:p>
    <w:p w14:paraId="3957DC16" w14:textId="05395670" w:rsidR="009E6EC9" w:rsidRDefault="009E6EC9" w:rsidP="00A749AA">
      <w:pPr>
        <w:jc w:val="both"/>
      </w:pPr>
      <w:r>
        <w:tab/>
        <w:t xml:space="preserve">Assim como observamos, até aqui, as colunas, podemos também observar as linhas, analisando assim a similaridade entre palavras e não entre documentos inteiros. Nas abordagens anteriores, a dimensão do vetor é o número de documentos. Ao analisar palavras, a matriz de distância é igual ao tamanho do vocabulário,  possuindo dimensões extremamente grandes em alguns casos. Essa matriz também é conhecida como matriz esparsa. </w:t>
      </w:r>
    </w:p>
    <w:p w14:paraId="03B5C57B" w14:textId="21029275" w:rsidR="009E6EC9" w:rsidRDefault="009E6EC9" w:rsidP="00A749AA">
      <w:pPr>
        <w:jc w:val="both"/>
      </w:pPr>
      <w:r>
        <w:tab/>
        <w:t>As mudanças</w:t>
      </w:r>
      <w:r w:rsidR="00781E09">
        <w:t xml:space="preserve"> entre os códigos anteriores que serviam para comparação de documentos foram mostradas pelo professor. Algumas medidas de cálculo de distância foram consideradas, dada que a dimensão dos vetores, para a comparação de palavras, foi alterada consideravelmente. </w:t>
      </w:r>
    </w:p>
    <w:p w14:paraId="7AB958A2" w14:textId="359917BD" w:rsidR="00781E09" w:rsidRDefault="00781E09" w:rsidP="00A749AA">
      <w:pPr>
        <w:jc w:val="both"/>
      </w:pPr>
      <w:r>
        <w:tab/>
        <w:t>Como exemplo prático, o professor utilizou todas as ementas do curso de BCC, possuindo, cada uma, um total de 190 palavras diferentes, totalizando então 190 vértices de um grafo. Após a aplicação da normalização, um exemplo de similaridade entre palavras foi aplicado (lineares, complexidade e tempo são um exemplo).</w:t>
      </w:r>
    </w:p>
    <w:p w14:paraId="4D307FB5" w14:textId="1C7C6A41" w:rsidR="00781E09" w:rsidRDefault="00781E09" w:rsidP="00A749AA">
      <w:pPr>
        <w:jc w:val="both"/>
      </w:pPr>
      <w:r>
        <w:tab/>
        <w:t>Um outro exemplo interessante demonstrado pelo professor via código e testado com as obras de Machado de Assis, um algoritmo indica todas as palavras similares</w:t>
      </w:r>
      <w:r w:rsidR="00FD6800">
        <w:t xml:space="preserve"> em um contexto, </w:t>
      </w:r>
      <w:r w:rsidR="00FD6800">
        <w:lastRenderedPageBreak/>
        <w:t>dado um input de uma palavra qualquer. Este mesmo exemplo foi aplicado a um livro de Processamento de Linguagem Natural e, ao digitar a palavra “datasets”, foram obtidos resultados como “thesaurus” entre outras palavras.</w:t>
      </w:r>
    </w:p>
    <w:p w14:paraId="6C05109C" w14:textId="24593E86" w:rsidR="00FD6800" w:rsidRDefault="00FD6800" w:rsidP="00A749AA">
      <w:pPr>
        <w:jc w:val="both"/>
      </w:pPr>
      <w:r>
        <w:tab/>
        <w:t>Em um interlúdio da aula, o professor comentou a respeito de atividades bônus que podem somar notas às médias finais. Através do incentivo à pesquisa, o aluno deve resumir uma tese ou dissertação defendida ano passado e responder a pergunta: “Por que o trabaho vale um mestrado/doutorado”?</w:t>
      </w:r>
      <w:bookmarkStart w:id="0" w:name="_GoBack"/>
      <w:bookmarkEnd w:id="0"/>
    </w:p>
    <w:sectPr w:rsidR="00FD68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4579C"/>
    <w:multiLevelType w:val="hybridMultilevel"/>
    <w:tmpl w:val="76202EAA"/>
    <w:lvl w:ilvl="0" w:tplc="1B46A2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A2DA5"/>
    <w:multiLevelType w:val="hybridMultilevel"/>
    <w:tmpl w:val="52D88752"/>
    <w:lvl w:ilvl="0" w:tplc="3D52E372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89"/>
    <w:rsid w:val="00051980"/>
    <w:rsid w:val="00132623"/>
    <w:rsid w:val="00141BBA"/>
    <w:rsid w:val="001A1EDA"/>
    <w:rsid w:val="001D1265"/>
    <w:rsid w:val="00257A61"/>
    <w:rsid w:val="002801A4"/>
    <w:rsid w:val="00294C8D"/>
    <w:rsid w:val="002C59EB"/>
    <w:rsid w:val="004E26D5"/>
    <w:rsid w:val="004F05A4"/>
    <w:rsid w:val="00551CF6"/>
    <w:rsid w:val="005724DE"/>
    <w:rsid w:val="00590589"/>
    <w:rsid w:val="005B01CD"/>
    <w:rsid w:val="005B5EFC"/>
    <w:rsid w:val="005F7406"/>
    <w:rsid w:val="0063570B"/>
    <w:rsid w:val="006E4AFD"/>
    <w:rsid w:val="00781E09"/>
    <w:rsid w:val="00785B49"/>
    <w:rsid w:val="007A071B"/>
    <w:rsid w:val="00882943"/>
    <w:rsid w:val="009A67A7"/>
    <w:rsid w:val="009E6EC9"/>
    <w:rsid w:val="00A30B38"/>
    <w:rsid w:val="00A749AA"/>
    <w:rsid w:val="00A92CD5"/>
    <w:rsid w:val="00AD5DDE"/>
    <w:rsid w:val="00B95250"/>
    <w:rsid w:val="00BD199B"/>
    <w:rsid w:val="00D07B6B"/>
    <w:rsid w:val="00D1449C"/>
    <w:rsid w:val="00D24559"/>
    <w:rsid w:val="00D74648"/>
    <w:rsid w:val="00E8302A"/>
    <w:rsid w:val="00F14731"/>
    <w:rsid w:val="00F567E3"/>
    <w:rsid w:val="00FA2CAC"/>
    <w:rsid w:val="00FD6800"/>
    <w:rsid w:val="00FF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FABE7"/>
  <w15:chartTrackingRefBased/>
  <w15:docId w15:val="{4537908C-B743-4A87-AFED-24AC7193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905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0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5905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2455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4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591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Panini</dc:creator>
  <cp:keywords/>
  <dc:description/>
  <cp:lastModifiedBy>Thiago Panini</cp:lastModifiedBy>
  <cp:revision>11</cp:revision>
  <dcterms:created xsi:type="dcterms:W3CDTF">2019-06-04T18:56:00Z</dcterms:created>
  <dcterms:modified xsi:type="dcterms:W3CDTF">2019-07-05T04:17:00Z</dcterms:modified>
</cp:coreProperties>
</file>