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2B0B" w14:textId="77777777" w:rsidR="00613C47" w:rsidRPr="00A87726" w:rsidRDefault="00613C47" w:rsidP="00EF2F6B">
      <w:pPr>
        <w:pStyle w:val="BodyText"/>
        <w:spacing w:before="3" w:line="360" w:lineRule="auto"/>
        <w:rPr>
          <w:rFonts w:ascii="Georgia" w:hAnsi="Georgia"/>
          <w:sz w:val="10"/>
        </w:rPr>
      </w:pPr>
    </w:p>
    <w:p w14:paraId="351227E7" w14:textId="77777777" w:rsidR="00613C47" w:rsidRPr="00A87726" w:rsidRDefault="000D54EE" w:rsidP="00EF2F6B">
      <w:pPr>
        <w:pStyle w:val="BodyText"/>
        <w:spacing w:line="360" w:lineRule="auto"/>
        <w:ind w:left="2087"/>
        <w:rPr>
          <w:rFonts w:ascii="Georgia" w:hAnsi="Georgia"/>
          <w:sz w:val="20"/>
        </w:rPr>
      </w:pPr>
      <w:r w:rsidRPr="00A87726">
        <w:rPr>
          <w:rFonts w:ascii="Georgia" w:hAnsi="Georgia"/>
          <w:noProof/>
          <w:sz w:val="20"/>
        </w:rPr>
        <w:drawing>
          <wp:inline distT="0" distB="0" distL="0" distR="0" wp14:anchorId="5AEBB2C8" wp14:editId="1F3694B3">
            <wp:extent cx="2865184" cy="5752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84" cy="5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99C5" w14:textId="77777777" w:rsidR="00613C47" w:rsidRPr="00A87726" w:rsidRDefault="00613C47" w:rsidP="00EF2F6B">
      <w:pPr>
        <w:pStyle w:val="BodyText"/>
        <w:spacing w:before="11" w:line="360" w:lineRule="auto"/>
        <w:rPr>
          <w:rFonts w:ascii="Georgia" w:hAnsi="Georgia"/>
          <w:sz w:val="15"/>
        </w:rPr>
      </w:pPr>
    </w:p>
    <w:p w14:paraId="30C4CDAB" w14:textId="77777777" w:rsidR="00613C47" w:rsidRPr="00A87726" w:rsidRDefault="000D54EE" w:rsidP="00EF2F6B">
      <w:pPr>
        <w:pStyle w:val="Title"/>
        <w:spacing w:line="360" w:lineRule="auto"/>
        <w:rPr>
          <w:rFonts w:ascii="Georgia" w:hAnsi="Georgia"/>
        </w:rPr>
      </w:pPr>
      <w:r w:rsidRPr="00A87726">
        <w:rPr>
          <w:rFonts w:ascii="Georgia" w:hAnsi="Georgia"/>
        </w:rPr>
        <w:t>Universidad</w:t>
      </w:r>
      <w:r w:rsidRPr="00A87726">
        <w:rPr>
          <w:rFonts w:ascii="Georgia" w:hAnsi="Georgia"/>
          <w:spacing w:val="-2"/>
        </w:rPr>
        <w:t xml:space="preserve"> </w:t>
      </w:r>
      <w:r w:rsidRPr="00A87726">
        <w:rPr>
          <w:rFonts w:ascii="Georgia" w:hAnsi="Georgia"/>
        </w:rPr>
        <w:t>Internacional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de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La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Rioja</w:t>
      </w:r>
    </w:p>
    <w:p w14:paraId="0912EE51" w14:textId="13E786D5" w:rsidR="00613C47" w:rsidRPr="00A87726" w:rsidRDefault="000D54EE" w:rsidP="00EF2F6B">
      <w:pPr>
        <w:spacing w:before="4" w:line="360" w:lineRule="auto"/>
        <w:ind w:left="391" w:right="402"/>
        <w:jc w:val="center"/>
        <w:rPr>
          <w:rFonts w:ascii="Georgia" w:hAnsi="Georgia"/>
          <w:sz w:val="40"/>
          <w:lang w:val="es-ES"/>
        </w:rPr>
      </w:pPr>
      <w:r w:rsidRPr="00A87726">
        <w:rPr>
          <w:rFonts w:ascii="Georgia" w:hAnsi="Georgia"/>
          <w:sz w:val="40"/>
          <w:lang w:val="es-ES"/>
        </w:rPr>
        <w:t>Facultad</w:t>
      </w:r>
      <w:r w:rsidRPr="00A87726">
        <w:rPr>
          <w:rFonts w:ascii="Georgia" w:hAnsi="Georgia"/>
          <w:spacing w:val="-4"/>
          <w:sz w:val="40"/>
          <w:lang w:val="es-ES"/>
        </w:rPr>
        <w:t xml:space="preserve"> </w:t>
      </w:r>
      <w:r w:rsidR="0005706B" w:rsidRPr="00A87726">
        <w:rPr>
          <w:rFonts w:ascii="Georgia" w:hAnsi="Georgia"/>
          <w:sz w:val="40"/>
          <w:lang w:val="es-ES"/>
        </w:rPr>
        <w:t>de Ingeniería y Tecnología</w:t>
      </w:r>
    </w:p>
    <w:p w14:paraId="364D610F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19148CD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4DA2BDD5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77597AA7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3EC3568C" w14:textId="77777777" w:rsidR="00613C47" w:rsidRPr="00A87726" w:rsidRDefault="00613C47" w:rsidP="00A87726">
      <w:pPr>
        <w:pStyle w:val="BodyText"/>
        <w:spacing w:line="360" w:lineRule="auto"/>
        <w:jc w:val="center"/>
        <w:rPr>
          <w:rFonts w:ascii="Georgia" w:hAnsi="Georgia"/>
          <w:sz w:val="20"/>
        </w:rPr>
      </w:pPr>
    </w:p>
    <w:p w14:paraId="66DC18B1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24AC245B" w14:textId="77777777" w:rsidR="00613C47" w:rsidRPr="00A87726" w:rsidRDefault="00613C47" w:rsidP="00EF2F6B">
      <w:pPr>
        <w:pStyle w:val="BodyText"/>
        <w:spacing w:before="2" w:line="360" w:lineRule="auto"/>
        <w:rPr>
          <w:rFonts w:ascii="Georgia" w:hAnsi="Georgia"/>
          <w:sz w:val="27"/>
        </w:rPr>
      </w:pPr>
    </w:p>
    <w:p w14:paraId="7AFB79AB" w14:textId="5A6C32AD" w:rsidR="00613C47" w:rsidRPr="00A87726" w:rsidRDefault="000D54EE" w:rsidP="00EF2F6B">
      <w:pPr>
        <w:pStyle w:val="Heading1"/>
        <w:spacing w:before="100" w:line="360" w:lineRule="auto"/>
        <w:ind w:left="814" w:firstLine="0"/>
        <w:rPr>
          <w:rFonts w:ascii="Georgia" w:hAnsi="Georgia"/>
        </w:rPr>
      </w:pPr>
      <w:bookmarkStart w:id="0" w:name="_Toc92826298"/>
      <w:r w:rsidRPr="00A87726">
        <w:rPr>
          <w:rFonts w:ascii="Georgia" w:hAnsi="Georgia"/>
        </w:rPr>
        <w:t>Máster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Universitario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en</w:t>
      </w:r>
      <w:r w:rsidRPr="00A87726">
        <w:rPr>
          <w:rFonts w:ascii="Georgia" w:hAnsi="Georgia"/>
          <w:spacing w:val="-1"/>
        </w:rPr>
        <w:t xml:space="preserve"> </w:t>
      </w:r>
      <w:r w:rsidR="0005706B" w:rsidRPr="00A87726">
        <w:rPr>
          <w:rFonts w:ascii="Georgia" w:hAnsi="Georgia"/>
        </w:rPr>
        <w:t>Análisis y Visualización de Datos Masivos / Visual Analitics &amp; Big Data</w:t>
      </w:r>
      <w:bookmarkEnd w:id="0"/>
      <w:r w:rsidR="0005706B" w:rsidRPr="00A87726">
        <w:rPr>
          <w:rFonts w:ascii="Georgia" w:hAnsi="Georgia"/>
        </w:rPr>
        <w:t xml:space="preserve">  </w:t>
      </w:r>
    </w:p>
    <w:p w14:paraId="1C778152" w14:textId="12DB3C31" w:rsidR="00613C47" w:rsidRPr="00A87726" w:rsidRDefault="006A1325" w:rsidP="00EF2F6B">
      <w:pPr>
        <w:spacing w:before="272" w:line="360" w:lineRule="auto"/>
        <w:ind w:left="391" w:right="400"/>
        <w:jc w:val="center"/>
        <w:rPr>
          <w:rFonts w:ascii="Georgia" w:hAnsi="Georgia"/>
          <w:sz w:val="44"/>
          <w:lang w:val="es-ES"/>
        </w:rPr>
      </w:pPr>
      <w:r>
        <w:rPr>
          <w:rFonts w:ascii="Georgia" w:hAnsi="Georgia"/>
          <w:color w:val="0096CC"/>
          <w:sz w:val="44"/>
          <w:lang w:val="es-ES"/>
        </w:rPr>
        <w:t>Visualización de evolución en el tiempo</w:t>
      </w:r>
    </w:p>
    <w:p w14:paraId="2FA8E55B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7D73A13B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7FD5815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2D28FD04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012E13F0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16F6D83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7"/>
        <w:gridCol w:w="4109"/>
      </w:tblGrid>
      <w:tr w:rsidR="00EC03FF" w:rsidRPr="00A87726" w14:paraId="346DF91A" w14:textId="77777777">
        <w:trPr>
          <w:trHeight w:val="292"/>
        </w:trPr>
        <w:tc>
          <w:tcPr>
            <w:tcW w:w="4387" w:type="dxa"/>
          </w:tcPr>
          <w:p w14:paraId="4E2CFB2D" w14:textId="7E464543" w:rsidR="00EC03FF" w:rsidRPr="00A87726" w:rsidRDefault="00EC03FF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Actividad de estudio presentado por:</w:t>
            </w:r>
          </w:p>
        </w:tc>
        <w:tc>
          <w:tcPr>
            <w:tcW w:w="4109" w:type="dxa"/>
          </w:tcPr>
          <w:p w14:paraId="41F53CC8" w14:textId="30D14414" w:rsidR="00EC03FF" w:rsidRDefault="00EC03FF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 xml:space="preserve">Juan David Escobar </w:t>
            </w:r>
            <w:proofErr w:type="spellStart"/>
            <w:r w:rsidRPr="00A87726">
              <w:rPr>
                <w:rFonts w:ascii="Georgia" w:hAnsi="Georgia"/>
                <w:sz w:val="24"/>
              </w:rPr>
              <w:t>Escobar</w:t>
            </w:r>
            <w:proofErr w:type="spellEnd"/>
            <w:r w:rsidR="00633BA8">
              <w:rPr>
                <w:rFonts w:ascii="Georgia" w:hAnsi="Georgia"/>
                <w:sz w:val="24"/>
              </w:rPr>
              <w:t>.</w:t>
            </w:r>
          </w:p>
          <w:p w14:paraId="44689E01" w14:textId="56E794DF" w:rsidR="00633BA8" w:rsidRDefault="00633BA8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Andrés Felipe Leal Mora.</w:t>
            </w:r>
          </w:p>
          <w:p w14:paraId="2EACC0D2" w14:textId="628252A0" w:rsidR="00633BA8" w:rsidRPr="00A87726" w:rsidRDefault="00633BA8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Juan Manuel Bautista Correa.</w:t>
            </w:r>
          </w:p>
        </w:tc>
      </w:tr>
      <w:tr w:rsidR="00613C47" w:rsidRPr="00A87726" w14:paraId="105E8C6E" w14:textId="77777777">
        <w:trPr>
          <w:trHeight w:val="292"/>
        </w:trPr>
        <w:tc>
          <w:tcPr>
            <w:tcW w:w="4387" w:type="dxa"/>
          </w:tcPr>
          <w:p w14:paraId="5BBD7892" w14:textId="77777777" w:rsidR="00613C47" w:rsidRPr="00A87726" w:rsidRDefault="000D54EE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Tipo</w:t>
            </w:r>
            <w:r w:rsidRPr="00A87726">
              <w:rPr>
                <w:rFonts w:ascii="Georgia" w:hAnsi="Georgia"/>
                <w:spacing w:val="-1"/>
                <w:sz w:val="24"/>
              </w:rPr>
              <w:t xml:space="preserve"> </w:t>
            </w:r>
            <w:r w:rsidRPr="00A87726">
              <w:rPr>
                <w:rFonts w:ascii="Georgia" w:hAnsi="Georgia"/>
                <w:sz w:val="24"/>
              </w:rPr>
              <w:t>de</w:t>
            </w:r>
            <w:r w:rsidRPr="00A87726">
              <w:rPr>
                <w:rFonts w:ascii="Georgia" w:hAnsi="Georgia"/>
                <w:spacing w:val="-1"/>
                <w:sz w:val="24"/>
              </w:rPr>
              <w:t xml:space="preserve"> </w:t>
            </w:r>
            <w:r w:rsidRPr="00A87726">
              <w:rPr>
                <w:rFonts w:ascii="Georgia" w:hAnsi="Georgia"/>
                <w:sz w:val="24"/>
              </w:rPr>
              <w:t>trabajo:</w:t>
            </w:r>
          </w:p>
        </w:tc>
        <w:tc>
          <w:tcPr>
            <w:tcW w:w="4109" w:type="dxa"/>
          </w:tcPr>
          <w:p w14:paraId="0EC756ED" w14:textId="7A817579" w:rsidR="00613C47" w:rsidRPr="00A87726" w:rsidRDefault="00F0610C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Actividad</w:t>
            </w:r>
            <w:r w:rsidR="00633BA8">
              <w:rPr>
                <w:rFonts w:ascii="Georgia" w:hAnsi="Georgia"/>
                <w:sz w:val="24"/>
              </w:rPr>
              <w:t xml:space="preserve"> 2</w:t>
            </w:r>
          </w:p>
        </w:tc>
      </w:tr>
      <w:tr w:rsidR="00613C47" w:rsidRPr="00A87726" w14:paraId="2DF4ED51" w14:textId="77777777">
        <w:trPr>
          <w:trHeight w:val="292"/>
        </w:trPr>
        <w:tc>
          <w:tcPr>
            <w:tcW w:w="4387" w:type="dxa"/>
          </w:tcPr>
          <w:p w14:paraId="163E12A2" w14:textId="77777777" w:rsidR="00613C47" w:rsidRPr="00A87726" w:rsidRDefault="000D54EE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Modalidad:</w:t>
            </w:r>
          </w:p>
        </w:tc>
        <w:tc>
          <w:tcPr>
            <w:tcW w:w="4109" w:type="dxa"/>
          </w:tcPr>
          <w:p w14:paraId="665D8CF1" w14:textId="0C7B39FC" w:rsidR="00613C47" w:rsidRPr="00A87726" w:rsidRDefault="00F0610C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Individual</w:t>
            </w:r>
            <w:r w:rsidR="00633BA8">
              <w:rPr>
                <w:rFonts w:ascii="Georgia" w:hAnsi="Georgia"/>
                <w:sz w:val="24"/>
              </w:rPr>
              <w:t xml:space="preserve"> / Grupal</w:t>
            </w:r>
          </w:p>
        </w:tc>
      </w:tr>
      <w:tr w:rsidR="00613C47" w:rsidRPr="00A87726" w14:paraId="61ABE2B5" w14:textId="77777777">
        <w:trPr>
          <w:trHeight w:val="292"/>
        </w:trPr>
        <w:tc>
          <w:tcPr>
            <w:tcW w:w="4387" w:type="dxa"/>
          </w:tcPr>
          <w:p w14:paraId="28410841" w14:textId="3F84EA6C" w:rsidR="00613C47" w:rsidRPr="00A87726" w:rsidRDefault="006A1325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Profesor</w:t>
            </w:r>
            <w:r w:rsidR="000D54EE" w:rsidRPr="00A87726">
              <w:rPr>
                <w:rFonts w:ascii="Georgia" w:hAnsi="Georgia"/>
                <w:sz w:val="24"/>
              </w:rPr>
              <w:t>/a:</w:t>
            </w:r>
          </w:p>
        </w:tc>
        <w:tc>
          <w:tcPr>
            <w:tcW w:w="4109" w:type="dxa"/>
          </w:tcPr>
          <w:p w14:paraId="61E6788F" w14:textId="3542BA9C" w:rsidR="00613C47" w:rsidRPr="00A87726" w:rsidRDefault="00F47872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Yusef Hassan Moreno</w:t>
            </w:r>
            <w:r w:rsidR="00B047A0">
              <w:rPr>
                <w:rFonts w:ascii="Georgia" w:hAnsi="Georgia"/>
                <w:sz w:val="24"/>
              </w:rPr>
              <w:t xml:space="preserve"> </w:t>
            </w:r>
          </w:p>
        </w:tc>
      </w:tr>
      <w:tr w:rsidR="00613C47" w:rsidRPr="00A87726" w14:paraId="717CA273" w14:textId="77777777">
        <w:trPr>
          <w:trHeight w:val="292"/>
        </w:trPr>
        <w:tc>
          <w:tcPr>
            <w:tcW w:w="4387" w:type="dxa"/>
          </w:tcPr>
          <w:p w14:paraId="1A253503" w14:textId="77777777" w:rsidR="00613C47" w:rsidRPr="00A87726" w:rsidRDefault="000D54EE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Fecha:</w:t>
            </w:r>
          </w:p>
        </w:tc>
        <w:tc>
          <w:tcPr>
            <w:tcW w:w="4109" w:type="dxa"/>
          </w:tcPr>
          <w:p w14:paraId="206F8637" w14:textId="62A14046" w:rsidR="00613C47" w:rsidRPr="00A87726" w:rsidRDefault="00633BA8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pacing w:val="-1"/>
                <w:sz w:val="24"/>
              </w:rPr>
              <w:t>Febrero</w:t>
            </w:r>
            <w:r w:rsidR="000D54EE" w:rsidRPr="00A87726">
              <w:rPr>
                <w:rFonts w:ascii="Georgia" w:hAnsi="Georgia"/>
                <w:spacing w:val="-1"/>
                <w:sz w:val="24"/>
              </w:rPr>
              <w:t xml:space="preserve"> </w:t>
            </w:r>
            <w:r w:rsidR="000D54EE" w:rsidRPr="00A87726">
              <w:rPr>
                <w:rFonts w:ascii="Georgia" w:hAnsi="Georgia"/>
                <w:sz w:val="24"/>
              </w:rPr>
              <w:t>202</w:t>
            </w:r>
            <w:r w:rsidR="00F47872">
              <w:rPr>
                <w:rFonts w:ascii="Georgia" w:hAnsi="Georgia"/>
                <w:sz w:val="24"/>
              </w:rPr>
              <w:t>2</w:t>
            </w:r>
          </w:p>
        </w:tc>
      </w:tr>
    </w:tbl>
    <w:p w14:paraId="55711800" w14:textId="77777777" w:rsidR="00613C47" w:rsidRPr="00A87726" w:rsidRDefault="00613C47" w:rsidP="00EF2F6B">
      <w:pPr>
        <w:spacing w:line="360" w:lineRule="auto"/>
        <w:rPr>
          <w:rFonts w:ascii="Georgia" w:hAnsi="Georgia"/>
          <w:lang w:val="es-ES"/>
        </w:rPr>
        <w:sectPr w:rsidR="00613C47" w:rsidRPr="00A87726" w:rsidSect="002246BF">
          <w:headerReference w:type="default" r:id="rId9"/>
          <w:footerReference w:type="default" r:id="rId10"/>
          <w:type w:val="continuous"/>
          <w:pgSz w:w="11910" w:h="16840"/>
          <w:pgMar w:top="1321" w:right="1582" w:bottom="1797" w:left="1599" w:header="425" w:footer="828" w:gutter="0"/>
          <w:pgNumType w:start="1"/>
          <w:cols w:space="720"/>
        </w:sectPr>
      </w:pPr>
    </w:p>
    <w:p w14:paraId="7584669F" w14:textId="77777777" w:rsidR="00613C47" w:rsidRPr="00A87726" w:rsidRDefault="00613C47" w:rsidP="00EF2F6B">
      <w:pPr>
        <w:spacing w:line="360" w:lineRule="auto"/>
        <w:rPr>
          <w:rFonts w:ascii="Georgia" w:hAnsi="Georgia"/>
          <w:lang w:val="es-ES"/>
        </w:rPr>
        <w:sectPr w:rsidR="00613C47" w:rsidRPr="00A87726">
          <w:type w:val="continuous"/>
          <w:pgSz w:w="11910" w:h="16840"/>
          <w:pgMar w:top="1333" w:right="1580" w:bottom="1485" w:left="1600" w:header="720" w:footer="720" w:gutter="0"/>
          <w:cols w:space="720"/>
        </w:sectPr>
      </w:pPr>
    </w:p>
    <w:p w14:paraId="2C4FCF90" w14:textId="4588032C" w:rsidR="0059665B" w:rsidRPr="00FE766D" w:rsidRDefault="00633BA8" w:rsidP="00FE766D">
      <w:pPr>
        <w:pStyle w:val="Heading1"/>
        <w:numPr>
          <w:ilvl w:val="0"/>
          <w:numId w:val="12"/>
        </w:numPr>
        <w:tabs>
          <w:tab w:val="left" w:pos="462"/>
        </w:tabs>
        <w:spacing w:before="1" w:line="360" w:lineRule="auto"/>
        <w:ind w:hanging="358"/>
        <w:jc w:val="left"/>
        <w:rPr>
          <w:rFonts w:ascii="Georgia" w:hAnsi="Georgia"/>
        </w:rPr>
      </w:pPr>
      <w:r>
        <w:rPr>
          <w:rFonts w:ascii="Georgia" w:hAnsi="Georgia"/>
          <w:color w:val="5B9BD5"/>
        </w:rPr>
        <w:lastRenderedPageBreak/>
        <w:t>Estructuración y análisis de datos</w:t>
      </w:r>
    </w:p>
    <w:p w14:paraId="0CDA9AC9" w14:textId="038BA50F" w:rsidR="0059665B" w:rsidRDefault="00633BA8" w:rsidP="00B60C53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  <w:r>
        <w:rPr>
          <w:rFonts w:ascii="Georgia" w:eastAsia="Calibri" w:hAnsi="Georgia" w:cs="Calibri"/>
          <w:sz w:val="22"/>
          <w:szCs w:val="22"/>
          <w:lang w:val="es-ES"/>
        </w:rPr>
        <w:t xml:space="preserve">La siguiente imagen muestra una muestra de 5 datos del conjunto de datos </w:t>
      </w:r>
      <w:r w:rsidR="00B60C53">
        <w:rPr>
          <w:rFonts w:ascii="Georgia" w:eastAsia="Calibri" w:hAnsi="Georgia" w:cs="Calibri"/>
          <w:sz w:val="22"/>
          <w:szCs w:val="22"/>
          <w:lang w:val="es-ES"/>
        </w:rPr>
        <w:t xml:space="preserve">original, </w:t>
      </w:r>
      <w:r>
        <w:rPr>
          <w:rFonts w:ascii="Georgia" w:eastAsia="Calibri" w:hAnsi="Georgia" w:cs="Calibri"/>
          <w:sz w:val="22"/>
          <w:szCs w:val="22"/>
          <w:lang w:val="es-ES"/>
        </w:rPr>
        <w:t xml:space="preserve">utilizado como fuente de datos para </w:t>
      </w:r>
      <w:r w:rsidR="00B60C53">
        <w:rPr>
          <w:rFonts w:ascii="Georgia" w:eastAsia="Calibri" w:hAnsi="Georgia" w:cs="Calibri"/>
          <w:sz w:val="22"/>
          <w:szCs w:val="22"/>
          <w:lang w:val="es-ES"/>
        </w:rPr>
        <w:t>el desarrollo de la actividad:</w:t>
      </w:r>
    </w:p>
    <w:p w14:paraId="0219A5AF" w14:textId="2CF5CB65" w:rsidR="00B60C53" w:rsidRDefault="00B60C53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4C00F78A" w14:textId="1F47D983" w:rsidR="00B60C53" w:rsidRDefault="00B60C53" w:rsidP="0059665B">
      <w:pPr>
        <w:rPr>
          <w:rFonts w:ascii="Georgia" w:eastAsia="Calibri" w:hAnsi="Georgia" w:cs="Calibri"/>
          <w:sz w:val="22"/>
          <w:szCs w:val="22"/>
          <w:lang w:val="es-ES"/>
        </w:rPr>
      </w:pPr>
      <w:r w:rsidRPr="00B60C53">
        <w:rPr>
          <w:rFonts w:ascii="Georgia" w:eastAsia="Calibri" w:hAnsi="Georgia" w:cs="Calibri"/>
          <w:sz w:val="22"/>
          <w:szCs w:val="22"/>
          <w:lang w:val="es-ES"/>
        </w:rPr>
        <w:drawing>
          <wp:inline distT="0" distB="0" distL="0" distR="0" wp14:anchorId="4008620A" wp14:editId="342441BD">
            <wp:extent cx="5543550" cy="1163320"/>
            <wp:effectExtent l="0" t="0" r="6350" b="508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3EBF" w14:textId="44291E89" w:rsidR="00B60C53" w:rsidRDefault="00B60C53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6FD4294D" w14:textId="1E4A6A80" w:rsidR="00B60C53" w:rsidRDefault="00B60C53" w:rsidP="00BE19F6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  <w:r>
        <w:rPr>
          <w:rFonts w:ascii="Georgia" w:eastAsia="Calibri" w:hAnsi="Georgia" w:cs="Calibri"/>
          <w:sz w:val="22"/>
          <w:szCs w:val="22"/>
          <w:lang w:val="es-ES"/>
        </w:rPr>
        <w:t>Se ignoraron columnas (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Location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, 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Age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, Sex, 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Lower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value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, 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Upper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value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>) que no generaban valor alguno al momento de representar la información mediante las herramientas de visualización.</w:t>
      </w:r>
      <w:r w:rsidR="00BE19F6">
        <w:rPr>
          <w:rFonts w:ascii="Georgia" w:eastAsia="Calibri" w:hAnsi="Georgia" w:cs="Calibri"/>
          <w:sz w:val="22"/>
          <w:szCs w:val="22"/>
          <w:lang w:val="es-ES"/>
        </w:rPr>
        <w:t xml:space="preserve"> </w:t>
      </w:r>
      <w:r>
        <w:rPr>
          <w:rFonts w:ascii="Georgia" w:eastAsia="Calibri" w:hAnsi="Georgia" w:cs="Calibri"/>
          <w:sz w:val="22"/>
          <w:szCs w:val="22"/>
          <w:lang w:val="es-ES"/>
        </w:rPr>
        <w:t>El siguiente paso fue el análisis de los datos almacenados, mediante la descripción de estos:</w:t>
      </w:r>
    </w:p>
    <w:p w14:paraId="50887A61" w14:textId="1ECBC99C" w:rsidR="00B60C53" w:rsidRDefault="00B60C53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0B022E81" w14:textId="16115009" w:rsidR="00B60C53" w:rsidRDefault="00B60C53" w:rsidP="00B60C53">
      <w:pPr>
        <w:jc w:val="center"/>
        <w:rPr>
          <w:rFonts w:ascii="Georgia" w:eastAsia="Calibri" w:hAnsi="Georgia" w:cs="Calibri"/>
          <w:sz w:val="22"/>
          <w:szCs w:val="22"/>
          <w:lang w:val="es-ES"/>
        </w:rPr>
      </w:pPr>
      <w:r w:rsidRPr="00B60C53">
        <w:rPr>
          <w:rFonts w:ascii="Georgia" w:eastAsia="Calibri" w:hAnsi="Georgia" w:cs="Calibri"/>
          <w:sz w:val="22"/>
          <w:szCs w:val="22"/>
          <w:lang w:val="es-ES"/>
        </w:rPr>
        <w:drawing>
          <wp:inline distT="0" distB="0" distL="0" distR="0" wp14:anchorId="31381E05" wp14:editId="1F10550D">
            <wp:extent cx="2653346" cy="992345"/>
            <wp:effectExtent l="0" t="0" r="127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110" cy="10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8D21" w14:textId="77777777" w:rsidR="00B60C53" w:rsidRPr="00B06F97" w:rsidRDefault="00B60C53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3970D1D5" w14:textId="09BEEC74" w:rsidR="0059665B" w:rsidRDefault="00B60C53" w:rsidP="00BE19F6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  <w:r>
        <w:rPr>
          <w:rFonts w:ascii="Georgia" w:eastAsia="Calibri" w:hAnsi="Georgia" w:cs="Calibri"/>
          <w:sz w:val="22"/>
          <w:szCs w:val="22"/>
          <w:lang w:val="es-ES"/>
        </w:rPr>
        <w:t>El conjunto de datos se segmento en dos agrupaciones “</w:t>
      </w:r>
      <w:r w:rsidRPr="00B60C53">
        <w:rPr>
          <w:rFonts w:ascii="Georgia" w:eastAsia="Calibri" w:hAnsi="Georgia" w:cs="Calibri"/>
          <w:sz w:val="22"/>
          <w:szCs w:val="22"/>
          <w:lang w:val="es-ES"/>
        </w:rPr>
        <w:t>Cause</w:t>
      </w:r>
      <w:r>
        <w:rPr>
          <w:rFonts w:ascii="Georgia" w:eastAsia="Calibri" w:hAnsi="Georgia" w:cs="Calibri"/>
          <w:sz w:val="22"/>
          <w:szCs w:val="22"/>
          <w:lang w:val="es-ES"/>
        </w:rPr>
        <w:t xml:space="preserve"> </w:t>
      </w:r>
      <w:proofErr w:type="spellStart"/>
      <w:r w:rsidRPr="00B60C53">
        <w:rPr>
          <w:rFonts w:ascii="Georgia" w:eastAsia="Calibri" w:hAnsi="Georgia" w:cs="Calibri"/>
          <w:sz w:val="22"/>
          <w:szCs w:val="22"/>
          <w:lang w:val="es-ES"/>
        </w:rPr>
        <w:t>Death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</w:t>
      </w:r>
      <w:proofErr w:type="spellStart"/>
      <w:r w:rsidRPr="00B60C53">
        <w:rPr>
          <w:rFonts w:ascii="Georgia" w:eastAsia="Calibri" w:hAnsi="Georgia" w:cs="Calibri"/>
          <w:sz w:val="22"/>
          <w:szCs w:val="22"/>
          <w:lang w:val="es-ES"/>
        </w:rPr>
        <w:t>Or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</w:t>
      </w:r>
      <w:proofErr w:type="spellStart"/>
      <w:r w:rsidRPr="00B60C53">
        <w:rPr>
          <w:rFonts w:ascii="Georgia" w:eastAsia="Calibri" w:hAnsi="Georgia" w:cs="Calibri"/>
          <w:sz w:val="22"/>
          <w:szCs w:val="22"/>
          <w:lang w:val="es-ES"/>
        </w:rPr>
        <w:t>Injury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>” y “</w:t>
      </w:r>
      <w:proofErr w:type="spellStart"/>
      <w:r w:rsidR="00987707">
        <w:rPr>
          <w:rFonts w:ascii="Georgia" w:eastAsia="Calibri" w:hAnsi="Georgia" w:cs="Calibri"/>
          <w:sz w:val="22"/>
          <w:szCs w:val="22"/>
          <w:lang w:val="es-ES"/>
        </w:rPr>
        <w:t>Percent</w:t>
      </w:r>
      <w:proofErr w:type="spellEnd"/>
      <w:r w:rsidR="00987707">
        <w:rPr>
          <w:rFonts w:ascii="Georgia" w:eastAsia="Calibri" w:hAnsi="Georgia" w:cs="Calibri"/>
          <w:sz w:val="22"/>
          <w:szCs w:val="22"/>
          <w:lang w:val="es-ES"/>
        </w:rPr>
        <w:t xml:space="preserve"> total </w:t>
      </w:r>
      <w:proofErr w:type="spellStart"/>
      <w:r w:rsidR="00987707">
        <w:rPr>
          <w:rFonts w:ascii="Georgia" w:eastAsia="Calibri" w:hAnsi="Georgia" w:cs="Calibri"/>
          <w:sz w:val="22"/>
          <w:szCs w:val="22"/>
          <w:lang w:val="es-ES"/>
        </w:rPr>
        <w:t>deaths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>”</w:t>
      </w:r>
      <w:r w:rsidR="00987707">
        <w:rPr>
          <w:rFonts w:ascii="Georgia" w:eastAsia="Calibri" w:hAnsi="Georgia" w:cs="Calibri"/>
          <w:sz w:val="22"/>
          <w:szCs w:val="22"/>
          <w:lang w:val="es-ES"/>
        </w:rPr>
        <w:t>, el total de registros fue de 338, cada uno de los conjuntos mencionados quedo con 169 luego de la agrupación.</w:t>
      </w:r>
    </w:p>
    <w:p w14:paraId="7C81E6E5" w14:textId="1E83C758" w:rsidR="00987707" w:rsidRDefault="00987707" w:rsidP="00BE19F6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</w:p>
    <w:p w14:paraId="40834107" w14:textId="73790758" w:rsidR="00987707" w:rsidRDefault="00987707" w:rsidP="00BE19F6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  <w:r>
        <w:rPr>
          <w:rFonts w:ascii="Georgia" w:eastAsia="Calibri" w:hAnsi="Georgia" w:cs="Calibri"/>
          <w:sz w:val="22"/>
          <w:szCs w:val="22"/>
          <w:lang w:val="es-ES"/>
        </w:rPr>
        <w:t>A continuación, se realizo una operación de agregación, etiquetando de una nueva categoría de las medidas, llamada “Otros”, para aquellos registros que poseen un valor por debajo del 1%.</w:t>
      </w:r>
    </w:p>
    <w:p w14:paraId="7B116784" w14:textId="65BD2F1B" w:rsidR="00B60C53" w:rsidRDefault="00B60C53" w:rsidP="00BE19F6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</w:p>
    <w:p w14:paraId="25C51E43" w14:textId="4A805683" w:rsidR="00B60C53" w:rsidRDefault="00987707" w:rsidP="00BE19F6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  <w:r>
        <w:rPr>
          <w:rFonts w:ascii="Georgia" w:eastAsia="Calibri" w:hAnsi="Georgia" w:cs="Calibri"/>
          <w:sz w:val="22"/>
          <w:szCs w:val="22"/>
          <w:lang w:val="es-ES"/>
        </w:rPr>
        <w:t>En el siguiente</w:t>
      </w:r>
      <w:r w:rsidR="00724C41">
        <w:rPr>
          <w:rFonts w:ascii="Georgia" w:eastAsia="Calibri" w:hAnsi="Georgia" w:cs="Calibri"/>
          <w:sz w:val="22"/>
          <w:szCs w:val="22"/>
          <w:lang w:val="es-ES"/>
        </w:rPr>
        <w:t xml:space="preserve"> paso de</w:t>
      </w:r>
      <w:r>
        <w:rPr>
          <w:rFonts w:ascii="Georgia" w:eastAsia="Calibri" w:hAnsi="Georgia" w:cs="Calibri"/>
          <w:sz w:val="22"/>
          <w:szCs w:val="22"/>
          <w:lang w:val="es-ES"/>
        </w:rPr>
        <w:t xml:space="preserve"> tratamiento de </w:t>
      </w:r>
      <w:r w:rsidR="00724C41">
        <w:rPr>
          <w:rFonts w:ascii="Georgia" w:eastAsia="Calibri" w:hAnsi="Georgia" w:cs="Calibri"/>
          <w:sz w:val="22"/>
          <w:szCs w:val="22"/>
          <w:lang w:val="es-ES"/>
        </w:rPr>
        <w:t>datos se</w:t>
      </w:r>
      <w:r>
        <w:rPr>
          <w:rFonts w:ascii="Georgia" w:eastAsia="Calibri" w:hAnsi="Georgia" w:cs="Calibri"/>
          <w:sz w:val="22"/>
          <w:szCs w:val="22"/>
          <w:lang w:val="es-ES"/>
        </w:rPr>
        <w:t xml:space="preserve"> realizo una operación de 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pivot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para los valores de las categorías [</w:t>
      </w:r>
      <w:r>
        <w:rPr>
          <w:rFonts w:ascii="Georgia" w:eastAsia="Calibri" w:hAnsi="Georgia" w:cs="Calibri"/>
          <w:sz w:val="22"/>
          <w:szCs w:val="22"/>
          <w:lang w:val="es-ES"/>
        </w:rPr>
        <w:t>“</w:t>
      </w:r>
      <w:r w:rsidRPr="00B60C53">
        <w:rPr>
          <w:rFonts w:ascii="Georgia" w:eastAsia="Calibri" w:hAnsi="Georgia" w:cs="Calibri"/>
          <w:sz w:val="22"/>
          <w:szCs w:val="22"/>
          <w:lang w:val="es-ES"/>
        </w:rPr>
        <w:t>Cause</w:t>
      </w:r>
      <w:r>
        <w:rPr>
          <w:rFonts w:ascii="Georgia" w:eastAsia="Calibri" w:hAnsi="Georgia" w:cs="Calibri"/>
          <w:sz w:val="22"/>
          <w:szCs w:val="22"/>
          <w:lang w:val="es-ES"/>
        </w:rPr>
        <w:t xml:space="preserve"> </w:t>
      </w:r>
      <w:proofErr w:type="spellStart"/>
      <w:r w:rsidRPr="00B60C53">
        <w:rPr>
          <w:rFonts w:ascii="Georgia" w:eastAsia="Calibri" w:hAnsi="Georgia" w:cs="Calibri"/>
          <w:sz w:val="22"/>
          <w:szCs w:val="22"/>
          <w:lang w:val="es-ES"/>
        </w:rPr>
        <w:t>Death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</w:t>
      </w:r>
      <w:proofErr w:type="spellStart"/>
      <w:r w:rsidRPr="00B60C53">
        <w:rPr>
          <w:rFonts w:ascii="Georgia" w:eastAsia="Calibri" w:hAnsi="Georgia" w:cs="Calibri"/>
          <w:sz w:val="22"/>
          <w:szCs w:val="22"/>
          <w:lang w:val="es-ES"/>
        </w:rPr>
        <w:t>Or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</w:t>
      </w:r>
      <w:proofErr w:type="spellStart"/>
      <w:r w:rsidRPr="00B60C53">
        <w:rPr>
          <w:rFonts w:ascii="Georgia" w:eastAsia="Calibri" w:hAnsi="Georgia" w:cs="Calibri"/>
          <w:sz w:val="22"/>
          <w:szCs w:val="22"/>
          <w:lang w:val="es-ES"/>
        </w:rPr>
        <w:t>Injury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>” y “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Percent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total 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deaths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>”</w:t>
      </w:r>
      <w:r>
        <w:rPr>
          <w:rFonts w:ascii="Georgia" w:eastAsia="Calibri" w:hAnsi="Georgia" w:cs="Calibri"/>
          <w:sz w:val="22"/>
          <w:szCs w:val="22"/>
          <w:lang w:val="es-ES"/>
        </w:rPr>
        <w:t xml:space="preserve"> y “Otros”] almacenadas en la variable “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Measure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>”.</w:t>
      </w:r>
    </w:p>
    <w:p w14:paraId="52367858" w14:textId="3883C9C4" w:rsidR="00724C41" w:rsidRDefault="00724C41" w:rsidP="00BE19F6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</w:p>
    <w:p w14:paraId="32E02671" w14:textId="3E4865F7" w:rsidR="00724C41" w:rsidRDefault="00724C41" w:rsidP="00BE19F6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  <w:r>
        <w:rPr>
          <w:rFonts w:ascii="Georgia" w:eastAsia="Calibri" w:hAnsi="Georgia" w:cs="Calibri"/>
          <w:sz w:val="22"/>
          <w:szCs w:val="22"/>
          <w:lang w:val="es-ES"/>
        </w:rPr>
        <w:t xml:space="preserve">La siguiente imagen ilustra muestra de algunos registros la estructura final del 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Dataset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consolidado y agrupado:</w:t>
      </w:r>
    </w:p>
    <w:p w14:paraId="38CF671C" w14:textId="77777777" w:rsidR="00724C41" w:rsidRDefault="00724C41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1E3EDDC2" w14:textId="02F3244D" w:rsidR="00724C41" w:rsidRDefault="00724C41" w:rsidP="00724C41">
      <w:pPr>
        <w:jc w:val="center"/>
        <w:rPr>
          <w:rFonts w:ascii="Georgia" w:eastAsia="Calibri" w:hAnsi="Georgia" w:cs="Calibri"/>
          <w:sz w:val="22"/>
          <w:szCs w:val="22"/>
          <w:lang w:val="es-ES"/>
        </w:rPr>
      </w:pPr>
      <w:r w:rsidRPr="00724C41">
        <w:rPr>
          <w:rFonts w:ascii="Georgia" w:eastAsia="Calibri" w:hAnsi="Georgia" w:cs="Calibri"/>
          <w:sz w:val="22"/>
          <w:szCs w:val="22"/>
          <w:lang w:val="es-ES"/>
        </w:rPr>
        <w:drawing>
          <wp:inline distT="0" distB="0" distL="0" distR="0" wp14:anchorId="44C454F8" wp14:editId="64090B9E">
            <wp:extent cx="3562461" cy="1047519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254" cy="10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6170" w14:textId="4A0FA82E" w:rsidR="00987707" w:rsidRDefault="00987707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55B3C93F" w14:textId="6FC7FE8F" w:rsidR="00724C41" w:rsidRDefault="00724C41" w:rsidP="00D94B8A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  <w:r>
        <w:rPr>
          <w:rFonts w:ascii="Georgia" w:eastAsia="Calibri" w:hAnsi="Georgia" w:cs="Calibri"/>
          <w:sz w:val="22"/>
          <w:szCs w:val="22"/>
          <w:lang w:val="es-ES"/>
        </w:rPr>
        <w:t xml:space="preserve">Por ultimo se crea una columna calculada llamada “Orden” para generar un orden principal en el </w:t>
      </w:r>
      <w:proofErr w:type="spellStart"/>
      <w:r>
        <w:rPr>
          <w:rFonts w:ascii="Georgia" w:eastAsia="Calibri" w:hAnsi="Georgia" w:cs="Calibri"/>
          <w:sz w:val="22"/>
          <w:szCs w:val="22"/>
          <w:lang w:val="es-ES"/>
        </w:rPr>
        <w:t>Dataset</w:t>
      </w:r>
      <w:proofErr w:type="spellEnd"/>
      <w:r>
        <w:rPr>
          <w:rFonts w:ascii="Georgia" w:eastAsia="Calibri" w:hAnsi="Georgia" w:cs="Calibri"/>
          <w:sz w:val="22"/>
          <w:szCs w:val="22"/>
          <w:lang w:val="es-ES"/>
        </w:rPr>
        <w:t xml:space="preserve"> agrupado por el año 2017</w:t>
      </w:r>
      <w:r w:rsidR="00D94B8A">
        <w:rPr>
          <w:rFonts w:ascii="Georgia" w:eastAsia="Calibri" w:hAnsi="Georgia" w:cs="Calibri"/>
          <w:sz w:val="22"/>
          <w:szCs w:val="22"/>
          <w:lang w:val="es-ES"/>
        </w:rPr>
        <w:t xml:space="preserve">, organizando los valores de manera ascendente los valores asociados a los % de muertes del 2017, posteriormente se genera la misma columna para el </w:t>
      </w:r>
      <w:proofErr w:type="spellStart"/>
      <w:r w:rsidR="00D94B8A">
        <w:rPr>
          <w:rFonts w:ascii="Georgia" w:eastAsia="Calibri" w:hAnsi="Georgia" w:cs="Calibri"/>
          <w:sz w:val="22"/>
          <w:szCs w:val="22"/>
          <w:lang w:val="es-ES"/>
        </w:rPr>
        <w:t>Dataset</w:t>
      </w:r>
      <w:proofErr w:type="spellEnd"/>
      <w:r w:rsidR="00D94B8A">
        <w:rPr>
          <w:rFonts w:ascii="Georgia" w:eastAsia="Calibri" w:hAnsi="Georgia" w:cs="Calibri"/>
          <w:sz w:val="22"/>
          <w:szCs w:val="22"/>
          <w:lang w:val="es-ES"/>
        </w:rPr>
        <w:t xml:space="preserve"> que almacena la variación porcentual de muertes entre el año 2005 y 2010, conservando el mismo orden asociado a cada enfermedad estipulado en el primer </w:t>
      </w:r>
      <w:proofErr w:type="spellStart"/>
      <w:r w:rsidR="00D94B8A">
        <w:rPr>
          <w:rFonts w:ascii="Georgia" w:eastAsia="Calibri" w:hAnsi="Georgia" w:cs="Calibri"/>
          <w:sz w:val="22"/>
          <w:szCs w:val="22"/>
          <w:lang w:val="es-ES"/>
        </w:rPr>
        <w:t>Dataset</w:t>
      </w:r>
      <w:proofErr w:type="spellEnd"/>
      <w:r w:rsidR="00D94B8A">
        <w:rPr>
          <w:rFonts w:ascii="Georgia" w:eastAsia="Calibri" w:hAnsi="Georgia" w:cs="Calibri"/>
          <w:sz w:val="22"/>
          <w:szCs w:val="22"/>
          <w:lang w:val="es-ES"/>
        </w:rPr>
        <w:t xml:space="preserve"> del 2017, a continuación se presenta una muestra de ambos </w:t>
      </w:r>
      <w:proofErr w:type="spellStart"/>
      <w:r w:rsidR="00D94B8A">
        <w:rPr>
          <w:rFonts w:ascii="Georgia" w:eastAsia="Calibri" w:hAnsi="Georgia" w:cs="Calibri"/>
          <w:sz w:val="22"/>
          <w:szCs w:val="22"/>
          <w:lang w:val="es-ES"/>
        </w:rPr>
        <w:t>Datasets</w:t>
      </w:r>
      <w:proofErr w:type="spellEnd"/>
      <w:r w:rsidR="00D94B8A">
        <w:rPr>
          <w:rFonts w:ascii="Georgia" w:eastAsia="Calibri" w:hAnsi="Georgia" w:cs="Calibri"/>
          <w:sz w:val="22"/>
          <w:szCs w:val="22"/>
          <w:lang w:val="es-ES"/>
        </w:rPr>
        <w:t>.</w:t>
      </w:r>
    </w:p>
    <w:p w14:paraId="667D9966" w14:textId="7B72DC28" w:rsidR="00D94B8A" w:rsidRDefault="00D94B8A" w:rsidP="00D94B8A">
      <w:pPr>
        <w:jc w:val="both"/>
        <w:rPr>
          <w:rFonts w:ascii="Georgia" w:eastAsia="Calibri" w:hAnsi="Georgia" w:cs="Calibri"/>
          <w:sz w:val="22"/>
          <w:szCs w:val="22"/>
          <w:lang w:val="es-ES"/>
        </w:rPr>
      </w:pPr>
    </w:p>
    <w:p w14:paraId="3A9D830B" w14:textId="3D3430EE" w:rsidR="00D94B8A" w:rsidRDefault="00BE19F6" w:rsidP="00BE19F6">
      <w:pPr>
        <w:rPr>
          <w:rFonts w:ascii="Georgia" w:eastAsia="Calibri" w:hAnsi="Georgia" w:cs="Calibri"/>
          <w:sz w:val="22"/>
          <w:szCs w:val="22"/>
          <w:lang w:val="es-ES"/>
        </w:rPr>
      </w:pPr>
      <w:r w:rsidRPr="00BE19F6">
        <w:rPr>
          <w:rFonts w:ascii="Georgia" w:eastAsia="Calibri" w:hAnsi="Georgia" w:cs="Calibri"/>
          <w:sz w:val="22"/>
          <w:szCs w:val="22"/>
          <w:lang w:val="es-ES"/>
        </w:rPr>
        <w:lastRenderedPageBreak/>
        <w:drawing>
          <wp:inline distT="0" distB="0" distL="0" distR="0" wp14:anchorId="630109BB" wp14:editId="611351C1">
            <wp:extent cx="5543550" cy="1244600"/>
            <wp:effectExtent l="0" t="0" r="6350" b="0"/>
            <wp:docPr id="15" name="Picture 15" descr="A picture containing text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building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B6CA" w14:textId="398FCB2E" w:rsidR="0059665B" w:rsidRPr="00B06F97" w:rsidRDefault="0059665B" w:rsidP="0059665B">
      <w:pPr>
        <w:jc w:val="center"/>
        <w:rPr>
          <w:rFonts w:ascii="Georgia" w:eastAsia="Calibri" w:hAnsi="Georgia" w:cs="Calibri"/>
          <w:sz w:val="22"/>
          <w:szCs w:val="22"/>
          <w:lang w:val="es-ES"/>
        </w:rPr>
      </w:pPr>
    </w:p>
    <w:p w14:paraId="3A6E0349" w14:textId="52DA13A5" w:rsidR="00D27CF6" w:rsidRPr="00D27CF6" w:rsidRDefault="00D27CF6" w:rsidP="00D27CF6">
      <w:pPr>
        <w:pStyle w:val="Heading1"/>
        <w:numPr>
          <w:ilvl w:val="0"/>
          <w:numId w:val="12"/>
        </w:numPr>
        <w:tabs>
          <w:tab w:val="left" w:pos="462"/>
        </w:tabs>
        <w:spacing w:before="1" w:line="360" w:lineRule="auto"/>
        <w:ind w:hanging="358"/>
        <w:jc w:val="left"/>
        <w:rPr>
          <w:rFonts w:ascii="Georgia" w:hAnsi="Georgia"/>
        </w:rPr>
      </w:pPr>
      <w:r>
        <w:rPr>
          <w:rFonts w:ascii="Georgia" w:hAnsi="Georgia"/>
          <w:color w:val="5B9BD5"/>
        </w:rPr>
        <w:t>Propuesta grafica</w:t>
      </w:r>
    </w:p>
    <w:p w14:paraId="078EC128" w14:textId="1645EFCF" w:rsidR="00D27CF6" w:rsidRDefault="00D27CF6" w:rsidP="00D27CF6">
      <w:pPr>
        <w:pStyle w:val="Heading1"/>
        <w:tabs>
          <w:tab w:val="left" w:pos="462"/>
        </w:tabs>
        <w:spacing w:before="1" w:line="360" w:lineRule="auto"/>
        <w:ind w:firstLine="0"/>
        <w:rPr>
          <w:rFonts w:ascii="Georgia" w:hAnsi="Georgia"/>
        </w:rPr>
      </w:pPr>
      <w:r w:rsidRPr="00D27CF6">
        <w:rPr>
          <w:rFonts w:ascii="Georgia" w:hAnsi="Georgia"/>
        </w:rPr>
        <w:drawing>
          <wp:inline distT="0" distB="0" distL="0" distR="0" wp14:anchorId="7C71AB07" wp14:editId="39EDF0CF">
            <wp:extent cx="5543550" cy="6273800"/>
            <wp:effectExtent l="0" t="0" r="6350" b="0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8768" w14:textId="661064E4" w:rsidR="00BE19F6" w:rsidRDefault="00BE19F6" w:rsidP="00D27CF6">
      <w:pPr>
        <w:pStyle w:val="Heading1"/>
        <w:tabs>
          <w:tab w:val="left" w:pos="462"/>
        </w:tabs>
        <w:spacing w:before="1" w:line="360" w:lineRule="auto"/>
        <w:ind w:firstLine="0"/>
        <w:rPr>
          <w:rFonts w:ascii="Georgia" w:hAnsi="Georgia"/>
        </w:rPr>
      </w:pPr>
    </w:p>
    <w:p w14:paraId="1DFB5CF1" w14:textId="77777777" w:rsidR="00BE19F6" w:rsidRPr="00D27CF6" w:rsidRDefault="00BE19F6" w:rsidP="00D27CF6">
      <w:pPr>
        <w:pStyle w:val="Heading1"/>
        <w:tabs>
          <w:tab w:val="left" w:pos="462"/>
        </w:tabs>
        <w:spacing w:before="1" w:line="360" w:lineRule="auto"/>
        <w:ind w:firstLine="0"/>
        <w:rPr>
          <w:rFonts w:ascii="Georgia" w:hAnsi="Georgia"/>
        </w:rPr>
      </w:pPr>
    </w:p>
    <w:p w14:paraId="49134EAA" w14:textId="77777777" w:rsidR="00D27CF6" w:rsidRPr="00FE766D" w:rsidRDefault="00D27CF6" w:rsidP="00D27CF6">
      <w:pPr>
        <w:pStyle w:val="Heading1"/>
        <w:numPr>
          <w:ilvl w:val="0"/>
          <w:numId w:val="12"/>
        </w:numPr>
        <w:tabs>
          <w:tab w:val="left" w:pos="462"/>
        </w:tabs>
        <w:spacing w:before="1" w:line="360" w:lineRule="auto"/>
        <w:ind w:hanging="358"/>
        <w:jc w:val="left"/>
        <w:rPr>
          <w:rFonts w:ascii="Georgia" w:hAnsi="Georgia"/>
        </w:rPr>
      </w:pPr>
      <w:r>
        <w:rPr>
          <w:rFonts w:ascii="Georgia" w:hAnsi="Georgia"/>
          <w:color w:val="5B9BD5"/>
        </w:rPr>
        <w:lastRenderedPageBreak/>
        <w:t>Herramientas y recursos</w:t>
      </w:r>
    </w:p>
    <w:p w14:paraId="04BD9FA3" w14:textId="77777777" w:rsidR="00D27CF6" w:rsidRDefault="00D27CF6" w:rsidP="00D27CF6">
      <w:pPr>
        <w:pStyle w:val="BodyText"/>
        <w:numPr>
          <w:ilvl w:val="0"/>
          <w:numId w:val="33"/>
        </w:numPr>
        <w:spacing w:before="274" w:line="360" w:lineRule="auto"/>
        <w:ind w:right="114"/>
        <w:jc w:val="both"/>
        <w:rPr>
          <w:rFonts w:ascii="Georgia" w:hAnsi="Georgia"/>
          <w:sz w:val="22"/>
          <w:szCs w:val="22"/>
          <w:lang w:val="en-US"/>
        </w:rPr>
      </w:pPr>
      <w:r w:rsidRPr="00B06F97">
        <w:rPr>
          <w:rFonts w:ascii="Georgia" w:hAnsi="Georgia"/>
          <w:sz w:val="22"/>
          <w:szCs w:val="22"/>
          <w:lang w:val="en-US"/>
        </w:rPr>
        <w:t>Tableau</w:t>
      </w:r>
      <w:r>
        <w:rPr>
          <w:rFonts w:ascii="Georgia" w:hAnsi="Georgia"/>
          <w:sz w:val="22"/>
          <w:szCs w:val="22"/>
          <w:lang w:val="en-US"/>
        </w:rPr>
        <w:t xml:space="preserve"> </w:t>
      </w:r>
      <w:r w:rsidRPr="00B06F97">
        <w:rPr>
          <w:rFonts w:ascii="Georgia" w:hAnsi="Georgia"/>
          <w:sz w:val="22"/>
          <w:szCs w:val="22"/>
          <w:lang w:val="en-US"/>
        </w:rPr>
        <w:t>Desktop</w:t>
      </w:r>
    </w:p>
    <w:p w14:paraId="79A1D573" w14:textId="77777777" w:rsidR="00D27CF6" w:rsidRPr="00B06F97" w:rsidRDefault="00D27CF6" w:rsidP="00D27CF6">
      <w:pPr>
        <w:pStyle w:val="BodyText"/>
        <w:spacing w:before="274" w:line="360" w:lineRule="auto"/>
        <w:ind w:left="824" w:right="114"/>
        <w:jc w:val="both"/>
        <w:rPr>
          <w:rFonts w:ascii="Georgia" w:hAnsi="Georgia"/>
          <w:sz w:val="22"/>
          <w:szCs w:val="22"/>
          <w:lang w:val="en-US"/>
        </w:rPr>
      </w:pPr>
      <w:hyperlink r:id="rId16" w:history="1">
        <w:r w:rsidRPr="006C61A5">
          <w:rPr>
            <w:rStyle w:val="Hyperlink"/>
            <w:lang w:val="en-US"/>
          </w:rPr>
          <w:t>https://github.com/juadaves91/UnirVisualizacion/blob/main/Actividad%202/Book2.twb</w:t>
        </w:r>
      </w:hyperlink>
    </w:p>
    <w:p w14:paraId="5086A78B" w14:textId="77777777" w:rsidR="00D27CF6" w:rsidRDefault="00D27CF6" w:rsidP="00D27CF6">
      <w:pPr>
        <w:pStyle w:val="BodyText"/>
        <w:numPr>
          <w:ilvl w:val="0"/>
          <w:numId w:val="33"/>
        </w:numPr>
        <w:spacing w:before="274" w:line="360" w:lineRule="auto"/>
        <w:ind w:right="114"/>
        <w:jc w:val="both"/>
        <w:rPr>
          <w:rFonts w:ascii="Georgia" w:hAnsi="Georgia"/>
          <w:sz w:val="22"/>
          <w:szCs w:val="22"/>
        </w:rPr>
      </w:pPr>
      <w:r w:rsidRPr="00D27CF6">
        <w:rPr>
          <w:rFonts w:ascii="Georgia" w:hAnsi="Georgia"/>
          <w:sz w:val="22"/>
          <w:szCs w:val="22"/>
        </w:rPr>
        <w:t>Excel 2021 (</w:t>
      </w:r>
      <w:proofErr w:type="spellStart"/>
      <w:r w:rsidRPr="00D27CF6">
        <w:rPr>
          <w:rFonts w:ascii="Georgia" w:hAnsi="Georgia"/>
          <w:sz w:val="22"/>
          <w:szCs w:val="22"/>
        </w:rPr>
        <w:t>Dataset</w:t>
      </w:r>
      <w:proofErr w:type="spellEnd"/>
      <w:r w:rsidRPr="00D27CF6">
        <w:rPr>
          <w:rFonts w:ascii="Georgia" w:hAnsi="Georgia"/>
          <w:sz w:val="22"/>
          <w:szCs w:val="22"/>
        </w:rPr>
        <w:t xml:space="preserve"> estructurado): </w:t>
      </w:r>
    </w:p>
    <w:p w14:paraId="58D6689F" w14:textId="77777777" w:rsidR="00D27CF6" w:rsidRPr="00D27CF6" w:rsidRDefault="00D27CF6" w:rsidP="00D27CF6">
      <w:pPr>
        <w:pStyle w:val="BodyText"/>
        <w:spacing w:before="274" w:line="360" w:lineRule="auto"/>
        <w:ind w:left="824" w:right="114"/>
        <w:jc w:val="both"/>
        <w:rPr>
          <w:rFonts w:ascii="Georgia" w:hAnsi="Georgia"/>
          <w:sz w:val="22"/>
          <w:szCs w:val="22"/>
        </w:rPr>
      </w:pPr>
      <w:hyperlink r:id="rId17" w:history="1">
        <w:r w:rsidRPr="006C61A5">
          <w:rPr>
            <w:rStyle w:val="Hyperlink"/>
            <w:rFonts w:ascii="Georgia" w:hAnsi="Georgia"/>
            <w:sz w:val="22"/>
            <w:szCs w:val="22"/>
          </w:rPr>
          <w:t>https://github.com/juadaves91/UnirVisualizacion/blob/main/Actividad%202/estructurados_act2.xlsx</w:t>
        </w:r>
      </w:hyperlink>
    </w:p>
    <w:p w14:paraId="34786F88" w14:textId="77777777" w:rsidR="00D27CF6" w:rsidRPr="00D27CF6" w:rsidRDefault="00D27CF6" w:rsidP="00D27CF6">
      <w:pPr>
        <w:pStyle w:val="BodyText"/>
        <w:numPr>
          <w:ilvl w:val="0"/>
          <w:numId w:val="33"/>
        </w:numPr>
        <w:spacing w:before="274" w:line="360" w:lineRule="auto"/>
        <w:ind w:right="114"/>
        <w:jc w:val="both"/>
        <w:rPr>
          <w:rFonts w:ascii="Georgia" w:hAnsi="Georgia"/>
          <w:sz w:val="22"/>
          <w:szCs w:val="22"/>
        </w:rPr>
      </w:pPr>
      <w:proofErr w:type="spellStart"/>
      <w:r w:rsidRPr="00D27CF6">
        <w:rPr>
          <w:rFonts w:ascii="Georgia" w:hAnsi="Georgia"/>
          <w:sz w:val="22"/>
          <w:szCs w:val="22"/>
        </w:rPr>
        <w:t>Jupyter</w:t>
      </w:r>
      <w:proofErr w:type="spellEnd"/>
      <w:r w:rsidRPr="00D27CF6">
        <w:rPr>
          <w:rFonts w:ascii="Georgia" w:hAnsi="Georgia"/>
          <w:sz w:val="22"/>
          <w:szCs w:val="22"/>
        </w:rPr>
        <w:t xml:space="preserve"> Notebook: A continuación, se hace referencia al script generado para el análisis descriptivo de los datos, y la estructuración de estos (</w:t>
      </w:r>
      <w:hyperlink r:id="rId18" w:history="1">
        <w:r w:rsidRPr="00D27CF6">
          <w:rPr>
            <w:rStyle w:val="Hyperlink"/>
            <w:rFonts w:ascii="Georgia" w:hAnsi="Georgia"/>
            <w:sz w:val="22"/>
            <w:szCs w:val="22"/>
          </w:rPr>
          <w:t>https://github.com/juadaves91/UnirVisualizacion/blob/main/Actividad%202/EstructuracionDatosAct2.ipynb</w:t>
        </w:r>
      </w:hyperlink>
      <w:r w:rsidRPr="00D27CF6">
        <w:rPr>
          <w:rFonts w:ascii="Georgia" w:hAnsi="Georgia"/>
          <w:sz w:val="22"/>
          <w:szCs w:val="22"/>
        </w:rPr>
        <w:t>).</w:t>
      </w:r>
    </w:p>
    <w:p w14:paraId="698C5E87" w14:textId="77777777" w:rsidR="00D27CF6" w:rsidRPr="00FE766D" w:rsidRDefault="00D27CF6" w:rsidP="00BE19F6">
      <w:pPr>
        <w:pStyle w:val="Heading1"/>
        <w:tabs>
          <w:tab w:val="left" w:pos="462"/>
        </w:tabs>
        <w:spacing w:before="1" w:line="360" w:lineRule="auto"/>
        <w:ind w:firstLine="0"/>
        <w:jc w:val="right"/>
        <w:rPr>
          <w:rFonts w:ascii="Georgia" w:hAnsi="Georgia"/>
        </w:rPr>
      </w:pPr>
    </w:p>
    <w:p w14:paraId="73273820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42A10E2C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sectPr w:rsidR="0059665B" w:rsidRPr="00B06F97">
      <w:headerReference w:type="default" r:id="rId19"/>
      <w:pgSz w:w="11910" w:h="16840"/>
      <w:pgMar w:top="1320" w:right="1580" w:bottom="1020" w:left="1600" w:header="427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803E" w14:textId="77777777" w:rsidR="00B038E2" w:rsidRDefault="00B038E2">
      <w:r>
        <w:separator/>
      </w:r>
    </w:p>
  </w:endnote>
  <w:endnote w:type="continuationSeparator" w:id="0">
    <w:p w14:paraId="1FCC93B5" w14:textId="77777777" w:rsidR="00B038E2" w:rsidRDefault="00B0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C237" w14:textId="77777777" w:rsidR="00613C47" w:rsidRDefault="00B038E2">
    <w:pPr>
      <w:pStyle w:val="BodyText"/>
      <w:spacing w:line="14" w:lineRule="auto"/>
      <w:rPr>
        <w:sz w:val="20"/>
      </w:rPr>
    </w:pPr>
    <w:r>
      <w:pict w14:anchorId="2EEF586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509.5pt;margin-top:789.5pt;width:40pt;height:19pt;z-index:-16630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FD6CF0" w14:textId="7C4CD794" w:rsidR="00613C47" w:rsidRDefault="000D54EE">
                <w:pPr>
                  <w:spacing w:before="18"/>
                  <w:ind w:left="20"/>
                  <w:rPr>
                    <w:sz w:val="28"/>
                  </w:rPr>
                </w:pPr>
                <w:r w:rsidRPr="002246BF">
                  <w:rPr>
                    <w:color w:val="000000" w:themeColor="text1"/>
                  </w:rPr>
                  <w:fldChar w:fldCharType="begin"/>
                </w:r>
                <w:r w:rsidRPr="002246BF">
                  <w:rPr>
                    <w:color w:val="000000" w:themeColor="text1"/>
                    <w:sz w:val="28"/>
                    <w:shd w:val="clear" w:color="auto" w:fill="000000"/>
                  </w:rPr>
                  <w:instrText xml:space="preserve"> PAGE </w:instrText>
                </w:r>
                <w:r w:rsidRPr="002246BF">
                  <w:rPr>
                    <w:color w:val="000000" w:themeColor="text1"/>
                  </w:rPr>
                  <w:fldChar w:fldCharType="separate"/>
                </w:r>
                <w:r w:rsidRPr="002246BF">
                  <w:rPr>
                    <w:color w:val="000000" w:themeColor="text1"/>
                  </w:rPr>
                  <w:t>10</w:t>
                </w:r>
                <w:r w:rsidRPr="002246BF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7F1CE" w14:textId="77777777" w:rsidR="00B038E2" w:rsidRDefault="00B038E2">
      <w:r>
        <w:separator/>
      </w:r>
    </w:p>
  </w:footnote>
  <w:footnote w:type="continuationSeparator" w:id="0">
    <w:p w14:paraId="71049EA0" w14:textId="77777777" w:rsidR="00B038E2" w:rsidRDefault="00B03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01AC" w14:textId="0BE2254E" w:rsidR="00613C47" w:rsidRDefault="00B038E2">
    <w:pPr>
      <w:pStyle w:val="BodyText"/>
      <w:spacing w:line="14" w:lineRule="auto"/>
      <w:rPr>
        <w:sz w:val="20"/>
      </w:rPr>
    </w:pPr>
    <w:r>
      <w:pict w14:anchorId="7987592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44.5pt;margin-top:20.35pt;width:240.95pt;height:38.8pt;z-index:-16631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2C6886" w14:textId="76100770" w:rsidR="00613C47" w:rsidRPr="00633BA8" w:rsidRDefault="000D54EE" w:rsidP="00633BA8">
                <w:pPr>
                  <w:spacing w:before="21"/>
                  <w:ind w:left="743" w:right="18" w:hanging="724"/>
                  <w:jc w:val="both"/>
                  <w:rPr>
                    <w:color w:val="4472C4"/>
                    <w:sz w:val="16"/>
                    <w:szCs w:val="16"/>
                    <w:lang w:val="es-ES"/>
                  </w:rPr>
                </w:pPr>
                <w:r>
                  <w:rPr>
                    <w:color w:val="4472C4"/>
                    <w:sz w:val="20"/>
                  </w:rPr>
                  <w:t>Autor</w:t>
                </w:r>
                <w:r w:rsidR="00633BA8">
                  <w:rPr>
                    <w:color w:val="4472C4"/>
                    <w:sz w:val="20"/>
                    <w:lang w:val="es-ES"/>
                  </w:rPr>
                  <w:t>es</w:t>
                </w:r>
                <w:r>
                  <w:rPr>
                    <w:color w:val="4472C4"/>
                    <w:sz w:val="20"/>
                  </w:rPr>
                  <w:t xml:space="preserve">: </w:t>
                </w:r>
                <w:r w:rsidR="00F0610C" w:rsidRPr="00633BA8">
                  <w:rPr>
                    <w:color w:val="4472C4"/>
                    <w:sz w:val="16"/>
                    <w:szCs w:val="16"/>
                  </w:rPr>
                  <w:t>Juan David Escobar Escobar</w:t>
                </w:r>
                <w:r w:rsidR="00633BA8" w:rsidRPr="00633BA8">
                  <w:rPr>
                    <w:color w:val="4472C4"/>
                    <w:sz w:val="16"/>
                    <w:szCs w:val="16"/>
                    <w:lang w:val="es-ES"/>
                  </w:rPr>
                  <w:t>, Andrés Felipe Leal Mora,</w:t>
                </w:r>
              </w:p>
              <w:p w14:paraId="3F83CC9E" w14:textId="74587FDD" w:rsidR="00633BA8" w:rsidRPr="00633BA8" w:rsidRDefault="00633BA8" w:rsidP="00633BA8">
                <w:pPr>
                  <w:spacing w:before="21"/>
                  <w:ind w:left="743" w:right="18" w:hanging="724"/>
                  <w:jc w:val="both"/>
                  <w:rPr>
                    <w:color w:val="4472C4"/>
                    <w:sz w:val="16"/>
                    <w:szCs w:val="16"/>
                    <w:lang w:val="es-ES"/>
                  </w:rPr>
                </w:pPr>
                <w:r w:rsidRPr="00633BA8">
                  <w:rPr>
                    <w:color w:val="4472C4"/>
                    <w:sz w:val="16"/>
                    <w:szCs w:val="16"/>
                    <w:lang w:val="es-ES"/>
                  </w:rPr>
                  <w:t>Juan Manuel Bautista Correa</w:t>
                </w:r>
                <w:r>
                  <w:rPr>
                    <w:color w:val="4472C4"/>
                    <w:sz w:val="16"/>
                    <w:szCs w:val="16"/>
                    <w:lang w:val="es-ES"/>
                  </w:rPr>
                  <w:t>.</w:t>
                </w:r>
              </w:p>
              <w:p w14:paraId="11597EA5" w14:textId="77777777" w:rsidR="00633BA8" w:rsidRDefault="00633BA8">
                <w:pPr>
                  <w:spacing w:before="21"/>
                  <w:ind w:left="743" w:right="18" w:hanging="724"/>
                  <w:jc w:val="both"/>
                  <w:rPr>
                    <w:color w:val="4472C4"/>
                    <w:sz w:val="20"/>
                    <w:lang w:val="es-ES"/>
                  </w:rPr>
                </w:pPr>
              </w:p>
              <w:p w14:paraId="3315E4AE" w14:textId="77777777" w:rsidR="00633BA8" w:rsidRPr="00633BA8" w:rsidRDefault="00633BA8">
                <w:pPr>
                  <w:spacing w:before="21"/>
                  <w:ind w:left="743" w:right="18" w:hanging="724"/>
                  <w:jc w:val="both"/>
                  <w:rPr>
                    <w:sz w:val="20"/>
                    <w:lang w:val="es-ES"/>
                  </w:rPr>
                </w:pPr>
              </w:p>
            </w:txbxContent>
          </v:textbox>
          <w10:wrap anchorx="page" anchory="page"/>
        </v:shape>
      </w:pict>
    </w:r>
    <w:r>
      <w:pict w14:anchorId="4490771C">
        <v:shape id="_x0000_s2052" type="#_x0000_t202" alt="" style="position:absolute;margin-left:363.5pt;margin-top:20.35pt;width:162.95pt;height:38.8pt;z-index:-16631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BFCE965" w14:textId="5ABC2F07" w:rsidR="00613C47" w:rsidRDefault="00F0610C">
                <w:pPr>
                  <w:spacing w:before="21"/>
                  <w:ind w:left="19" w:right="18" w:hanging="2"/>
                  <w:jc w:val="center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>Actividad</w:t>
                </w:r>
                <w:r w:rsidR="000D54EE">
                  <w:rPr>
                    <w:color w:val="4472C4"/>
                    <w:sz w:val="20"/>
                  </w:rPr>
                  <w:t xml:space="preserve"> </w:t>
                </w:r>
                <w:r w:rsidR="006A1325">
                  <w:rPr>
                    <w:color w:val="4472C4"/>
                    <w:sz w:val="20"/>
                    <w:lang w:val="es-ES"/>
                  </w:rPr>
                  <w:t xml:space="preserve">Visualización </w:t>
                </w:r>
                <w:r w:rsidR="00633BA8">
                  <w:rPr>
                    <w:color w:val="4472C4"/>
                    <w:sz w:val="20"/>
                    <w:lang w:val="es-ES"/>
                  </w:rPr>
                  <w:t>(</w:t>
                </w:r>
                <w:proofErr w:type="spellStart"/>
                <w:r w:rsidR="00633BA8">
                  <w:rPr>
                    <w:color w:val="4472C4"/>
                    <w:sz w:val="20"/>
                    <w:lang w:val="es-ES"/>
                  </w:rPr>
                  <w:t>Lab</w:t>
                </w:r>
                <w:proofErr w:type="spellEnd"/>
                <w:r w:rsidR="00633BA8">
                  <w:rPr>
                    <w:color w:val="4472C4"/>
                    <w:sz w:val="20"/>
                    <w:lang w:val="es-ES"/>
                  </w:rPr>
                  <w:t xml:space="preserve"> 2)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DEDE" w14:textId="4B8B8FC2" w:rsidR="00613C47" w:rsidRDefault="00B038E2">
    <w:pPr>
      <w:pStyle w:val="BodyText"/>
      <w:spacing w:line="14" w:lineRule="auto"/>
      <w:rPr>
        <w:sz w:val="20"/>
      </w:rPr>
    </w:pPr>
    <w:r>
      <w:pict w14:anchorId="6C5B1CD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4.5pt;margin-top:20.35pt;width:225.95pt;height:38.8pt;z-index:-16628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9C0EE9" w14:textId="77777777" w:rsidR="00633BA8" w:rsidRPr="00633BA8" w:rsidRDefault="00633BA8" w:rsidP="00633BA8">
                <w:pPr>
                  <w:spacing w:before="21"/>
                  <w:ind w:left="743" w:right="18" w:hanging="724"/>
                  <w:jc w:val="both"/>
                  <w:rPr>
                    <w:color w:val="4472C4"/>
                    <w:sz w:val="16"/>
                    <w:szCs w:val="16"/>
                    <w:lang w:val="es-ES"/>
                  </w:rPr>
                </w:pPr>
                <w:r>
                  <w:rPr>
                    <w:color w:val="4472C4"/>
                    <w:sz w:val="20"/>
                  </w:rPr>
                  <w:t>Autor</w:t>
                </w:r>
                <w:r>
                  <w:rPr>
                    <w:color w:val="4472C4"/>
                    <w:sz w:val="20"/>
                    <w:lang w:val="es-ES"/>
                  </w:rPr>
                  <w:t>es</w:t>
                </w:r>
                <w:r>
                  <w:rPr>
                    <w:color w:val="4472C4"/>
                    <w:sz w:val="20"/>
                  </w:rPr>
                  <w:t xml:space="preserve">: </w:t>
                </w:r>
                <w:r w:rsidRPr="00633BA8">
                  <w:rPr>
                    <w:color w:val="4472C4"/>
                    <w:sz w:val="16"/>
                    <w:szCs w:val="16"/>
                  </w:rPr>
                  <w:t>Juan David Escobar Escobar</w:t>
                </w:r>
                <w:r w:rsidRPr="00633BA8">
                  <w:rPr>
                    <w:color w:val="4472C4"/>
                    <w:sz w:val="16"/>
                    <w:szCs w:val="16"/>
                    <w:lang w:val="es-ES"/>
                  </w:rPr>
                  <w:t>, Andrés Felipe Leal Mora,</w:t>
                </w:r>
              </w:p>
              <w:p w14:paraId="00F4F4A3" w14:textId="77777777" w:rsidR="00633BA8" w:rsidRPr="00633BA8" w:rsidRDefault="00633BA8" w:rsidP="00633BA8">
                <w:pPr>
                  <w:spacing w:before="21"/>
                  <w:ind w:left="743" w:right="18" w:hanging="724"/>
                  <w:jc w:val="both"/>
                  <w:rPr>
                    <w:color w:val="4472C4"/>
                    <w:sz w:val="16"/>
                    <w:szCs w:val="16"/>
                    <w:lang w:val="es-ES"/>
                  </w:rPr>
                </w:pPr>
                <w:r w:rsidRPr="00633BA8">
                  <w:rPr>
                    <w:color w:val="4472C4"/>
                    <w:sz w:val="16"/>
                    <w:szCs w:val="16"/>
                    <w:lang w:val="es-ES"/>
                  </w:rPr>
                  <w:t>Juan Manuel Bautista Correa</w:t>
                </w:r>
                <w:r>
                  <w:rPr>
                    <w:color w:val="4472C4"/>
                    <w:sz w:val="16"/>
                    <w:szCs w:val="16"/>
                    <w:lang w:val="es-ES"/>
                  </w:rPr>
                  <w:t>.</w:t>
                </w:r>
              </w:p>
              <w:p w14:paraId="299B81E2" w14:textId="21B95FC7" w:rsidR="00613C47" w:rsidRDefault="00613C47">
                <w:pPr>
                  <w:spacing w:before="21"/>
                  <w:ind w:left="743" w:right="18" w:hanging="724"/>
                  <w:jc w:val="both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440717A7">
        <v:shape id="_x0000_s2049" type="#_x0000_t202" alt="" style="position:absolute;margin-left:363.5pt;margin-top:20.35pt;width:162.95pt;height:38.8pt;z-index:-16628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FF0B7AF" w14:textId="77777777" w:rsidR="00633BA8" w:rsidRDefault="00633BA8" w:rsidP="00633BA8">
                <w:pPr>
                  <w:spacing w:before="21"/>
                  <w:ind w:left="19" w:right="18" w:hanging="2"/>
                  <w:jc w:val="center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 xml:space="preserve">Actividad </w:t>
                </w:r>
                <w:r>
                  <w:rPr>
                    <w:color w:val="4472C4"/>
                    <w:sz w:val="20"/>
                    <w:lang w:val="es-ES"/>
                  </w:rPr>
                  <w:t>Visualización (</w:t>
                </w:r>
                <w:proofErr w:type="spellStart"/>
                <w:r>
                  <w:rPr>
                    <w:color w:val="4472C4"/>
                    <w:sz w:val="20"/>
                    <w:lang w:val="es-ES"/>
                  </w:rPr>
                  <w:t>Lab</w:t>
                </w:r>
                <w:proofErr w:type="spellEnd"/>
                <w:r>
                  <w:rPr>
                    <w:color w:val="4472C4"/>
                    <w:sz w:val="20"/>
                    <w:lang w:val="es-ES"/>
                  </w:rPr>
                  <w:t xml:space="preserve"> 2)</w:t>
                </w:r>
              </w:p>
              <w:p w14:paraId="21E25FE3" w14:textId="17868D8A" w:rsidR="00971290" w:rsidRPr="00971290" w:rsidRDefault="00971290" w:rsidP="00971290">
                <w:pPr>
                  <w:spacing w:before="21"/>
                  <w:ind w:left="19" w:right="18" w:hanging="2"/>
                  <w:jc w:val="center"/>
                  <w:rPr>
                    <w:color w:val="4472C4"/>
                    <w:sz w:val="20"/>
                    <w:lang w:val="es-ES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3AF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806B6F"/>
    <w:multiLevelType w:val="hybridMultilevel"/>
    <w:tmpl w:val="986A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E2D48"/>
    <w:multiLevelType w:val="hybridMultilevel"/>
    <w:tmpl w:val="E13420E0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A6695D"/>
    <w:multiLevelType w:val="hybridMultilevel"/>
    <w:tmpl w:val="BF08119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155C124E"/>
    <w:multiLevelType w:val="hybridMultilevel"/>
    <w:tmpl w:val="CB78759E"/>
    <w:lvl w:ilvl="0" w:tplc="FFFFFFFF">
      <w:numFmt w:val="bullet"/>
      <w:lvlText w:val="✓"/>
      <w:lvlJc w:val="left"/>
      <w:pPr>
        <w:ind w:left="388" w:hanging="249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4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4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4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4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4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4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4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49"/>
      </w:pPr>
      <w:rPr>
        <w:rFonts w:hint="default"/>
        <w:lang w:val="es-ES" w:eastAsia="en-US" w:bidi="ar-SA"/>
      </w:rPr>
    </w:lvl>
  </w:abstractNum>
  <w:abstractNum w:abstractNumId="5" w15:restartNumberingAfterBreak="0">
    <w:nsid w:val="15E52E61"/>
    <w:multiLevelType w:val="multilevel"/>
    <w:tmpl w:val="FD08D776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B9D15C3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C07737A"/>
    <w:multiLevelType w:val="hybridMultilevel"/>
    <w:tmpl w:val="A90A80F8"/>
    <w:lvl w:ilvl="0" w:tplc="3B081E82">
      <w:start w:val="1"/>
      <w:numFmt w:val="decimal"/>
      <w:lvlText w:val="%1."/>
      <w:lvlJc w:val="left"/>
      <w:pPr>
        <w:ind w:left="4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 w15:restartNumberingAfterBreak="0">
    <w:nsid w:val="1CA5202B"/>
    <w:multiLevelType w:val="hybridMultilevel"/>
    <w:tmpl w:val="8B3E484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9" w15:restartNumberingAfterBreak="0">
    <w:nsid w:val="22013C80"/>
    <w:multiLevelType w:val="hybridMultilevel"/>
    <w:tmpl w:val="52BA3B22"/>
    <w:lvl w:ilvl="0" w:tplc="A22E52C8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0" w15:restartNumberingAfterBreak="0">
    <w:nsid w:val="22C75E89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53B0772"/>
    <w:multiLevelType w:val="multilevel"/>
    <w:tmpl w:val="8FC2784A"/>
    <w:lvl w:ilvl="0">
      <w:start w:val="1"/>
      <w:numFmt w:val="decimal"/>
      <w:lvlText w:val="%1."/>
      <w:lvlJc w:val="left"/>
      <w:pPr>
        <w:ind w:left="584" w:hanging="48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4" w:hanging="72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04" w:hanging="72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22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5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8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1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69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5B70D54"/>
    <w:multiLevelType w:val="hybridMultilevel"/>
    <w:tmpl w:val="214A7624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3" w15:restartNumberingAfterBreak="0">
    <w:nsid w:val="29BA7558"/>
    <w:multiLevelType w:val="hybridMultilevel"/>
    <w:tmpl w:val="02A4B02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2B4C4D"/>
    <w:multiLevelType w:val="hybridMultilevel"/>
    <w:tmpl w:val="E65E428C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2AE7DE0"/>
    <w:multiLevelType w:val="hybridMultilevel"/>
    <w:tmpl w:val="99C22166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"/>
      <w:lvlJc w:val="left"/>
      <w:pPr>
        <w:ind w:left="154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31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58F7D6B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77429F2"/>
    <w:multiLevelType w:val="multilevel"/>
    <w:tmpl w:val="DF9E3434"/>
    <w:lvl w:ilvl="0">
      <w:start w:val="3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DC30FFB"/>
    <w:multiLevelType w:val="multilevel"/>
    <w:tmpl w:val="A628C63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3EAD2BA7"/>
    <w:multiLevelType w:val="hybridMultilevel"/>
    <w:tmpl w:val="BE206508"/>
    <w:lvl w:ilvl="0" w:tplc="FFFFFFFF">
      <w:numFmt w:val="bullet"/>
      <w:lvlText w:val="▪"/>
      <w:lvlJc w:val="left"/>
      <w:pPr>
        <w:ind w:left="388" w:hanging="23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3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3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3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3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3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3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3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30"/>
      </w:pPr>
      <w:rPr>
        <w:rFonts w:hint="default"/>
        <w:lang w:val="es-ES" w:eastAsia="en-US" w:bidi="ar-SA"/>
      </w:rPr>
    </w:lvl>
  </w:abstractNum>
  <w:abstractNum w:abstractNumId="20" w15:restartNumberingAfterBreak="0">
    <w:nsid w:val="40036B2E"/>
    <w:multiLevelType w:val="hybridMultilevel"/>
    <w:tmpl w:val="0F5233F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1" w15:restartNumberingAfterBreak="0">
    <w:nsid w:val="434A2C50"/>
    <w:multiLevelType w:val="hybridMultilevel"/>
    <w:tmpl w:val="E4C85B52"/>
    <w:lvl w:ilvl="0" w:tplc="F0766464">
      <w:start w:val="1"/>
      <w:numFmt w:val="decimal"/>
      <w:lvlText w:val="%1."/>
      <w:lvlJc w:val="left"/>
      <w:pPr>
        <w:ind w:left="360" w:hanging="360"/>
      </w:pPr>
      <w:rPr>
        <w:rFonts w:ascii="Georgia" w:eastAsia="Times New Roman" w:hAnsi="Georgia" w:cs="Times New Roman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CF0A74"/>
    <w:multiLevelType w:val="hybridMultilevel"/>
    <w:tmpl w:val="6918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60410"/>
    <w:multiLevelType w:val="multilevel"/>
    <w:tmpl w:val="093A38B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2160"/>
      </w:pPr>
      <w:rPr>
        <w:rFonts w:hint="default"/>
      </w:rPr>
    </w:lvl>
  </w:abstractNum>
  <w:abstractNum w:abstractNumId="24" w15:restartNumberingAfterBreak="0">
    <w:nsid w:val="4BCF7767"/>
    <w:multiLevelType w:val="hybridMultilevel"/>
    <w:tmpl w:val="ECF29BF8"/>
    <w:lvl w:ilvl="0" w:tplc="FFFFFFFF">
      <w:numFmt w:val="bullet"/>
      <w:lvlText w:val="-"/>
      <w:lvlJc w:val="left"/>
      <w:pPr>
        <w:ind w:left="127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76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13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0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91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57A6522"/>
    <w:multiLevelType w:val="hybridMultilevel"/>
    <w:tmpl w:val="40207BB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6" w15:restartNumberingAfterBreak="0">
    <w:nsid w:val="5CE33A12"/>
    <w:multiLevelType w:val="hybridMultilevel"/>
    <w:tmpl w:val="2952ACD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2A21F6A"/>
    <w:multiLevelType w:val="hybridMultilevel"/>
    <w:tmpl w:val="DC4268F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35C1A66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7FB6895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16463B4"/>
    <w:multiLevelType w:val="hybridMultilevel"/>
    <w:tmpl w:val="09A8BEDE"/>
    <w:lvl w:ilvl="0" w:tplc="F348CEA8">
      <w:start w:val="1"/>
      <w:numFmt w:val="decimal"/>
      <w:lvlText w:val="%1."/>
      <w:lvlJc w:val="left"/>
      <w:pPr>
        <w:ind w:left="46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1" w15:restartNumberingAfterBreak="0">
    <w:nsid w:val="75505920"/>
    <w:multiLevelType w:val="hybridMultilevel"/>
    <w:tmpl w:val="CEC2A5B6"/>
    <w:lvl w:ilvl="0" w:tplc="FFFFFFFF">
      <w:numFmt w:val="bullet"/>
      <w:lvlText w:val="-"/>
      <w:lvlJc w:val="left"/>
      <w:pPr>
        <w:ind w:left="46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11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3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5690CCC"/>
    <w:multiLevelType w:val="multilevel"/>
    <w:tmpl w:val="45AEAD20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066" w:hanging="8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8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9" w:hanging="8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95" w:hanging="8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72" w:hanging="852"/>
      </w:pPr>
      <w:rPr>
        <w:rFonts w:hint="default"/>
        <w:lang w:val="es-ES" w:eastAsia="en-US" w:bidi="ar-SA"/>
      </w:rPr>
    </w:lvl>
  </w:abstractNum>
  <w:num w:numId="1">
    <w:abstractNumId w:val="31"/>
  </w:num>
  <w:num w:numId="2">
    <w:abstractNumId w:val="32"/>
  </w:num>
  <w:num w:numId="3">
    <w:abstractNumId w:val="5"/>
  </w:num>
  <w:num w:numId="4">
    <w:abstractNumId w:val="14"/>
  </w:num>
  <w:num w:numId="5">
    <w:abstractNumId w:val="17"/>
  </w:num>
  <w:num w:numId="6">
    <w:abstractNumId w:val="2"/>
  </w:num>
  <w:num w:numId="7">
    <w:abstractNumId w:val="26"/>
  </w:num>
  <w:num w:numId="8">
    <w:abstractNumId w:val="13"/>
  </w:num>
  <w:num w:numId="9">
    <w:abstractNumId w:val="19"/>
  </w:num>
  <w:num w:numId="10">
    <w:abstractNumId w:val="15"/>
  </w:num>
  <w:num w:numId="11">
    <w:abstractNumId w:val="24"/>
  </w:num>
  <w:num w:numId="12">
    <w:abstractNumId w:val="0"/>
  </w:num>
  <w:num w:numId="13">
    <w:abstractNumId w:val="11"/>
  </w:num>
  <w:num w:numId="14">
    <w:abstractNumId w:val="4"/>
  </w:num>
  <w:num w:numId="15">
    <w:abstractNumId w:val="30"/>
  </w:num>
  <w:num w:numId="16">
    <w:abstractNumId w:val="7"/>
  </w:num>
  <w:num w:numId="17">
    <w:abstractNumId w:val="18"/>
  </w:num>
  <w:num w:numId="18">
    <w:abstractNumId w:val="12"/>
  </w:num>
  <w:num w:numId="19">
    <w:abstractNumId w:val="10"/>
  </w:num>
  <w:num w:numId="20">
    <w:abstractNumId w:val="28"/>
  </w:num>
  <w:num w:numId="21">
    <w:abstractNumId w:val="23"/>
  </w:num>
  <w:num w:numId="22">
    <w:abstractNumId w:val="16"/>
  </w:num>
  <w:num w:numId="23">
    <w:abstractNumId w:val="25"/>
  </w:num>
  <w:num w:numId="24">
    <w:abstractNumId w:val="9"/>
  </w:num>
  <w:num w:numId="25">
    <w:abstractNumId w:val="22"/>
  </w:num>
  <w:num w:numId="26">
    <w:abstractNumId w:val="6"/>
  </w:num>
  <w:num w:numId="27">
    <w:abstractNumId w:val="29"/>
  </w:num>
  <w:num w:numId="28">
    <w:abstractNumId w:val="20"/>
  </w:num>
  <w:num w:numId="29">
    <w:abstractNumId w:val="8"/>
  </w:num>
  <w:num w:numId="30">
    <w:abstractNumId w:val="27"/>
  </w:num>
  <w:num w:numId="31">
    <w:abstractNumId w:val="21"/>
  </w:num>
  <w:num w:numId="32">
    <w:abstractNumId w:val="1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C47"/>
    <w:rsid w:val="00012D6F"/>
    <w:rsid w:val="000137E4"/>
    <w:rsid w:val="0003016E"/>
    <w:rsid w:val="000312D3"/>
    <w:rsid w:val="000451D8"/>
    <w:rsid w:val="00056A12"/>
    <w:rsid w:val="0005706B"/>
    <w:rsid w:val="0006504E"/>
    <w:rsid w:val="00075AAC"/>
    <w:rsid w:val="00076D90"/>
    <w:rsid w:val="0008766F"/>
    <w:rsid w:val="00090557"/>
    <w:rsid w:val="0009242F"/>
    <w:rsid w:val="000A3291"/>
    <w:rsid w:val="000A588E"/>
    <w:rsid w:val="000B25A6"/>
    <w:rsid w:val="000D54EE"/>
    <w:rsid w:val="000F4755"/>
    <w:rsid w:val="00100AA0"/>
    <w:rsid w:val="00122E2D"/>
    <w:rsid w:val="00136DA7"/>
    <w:rsid w:val="00137F97"/>
    <w:rsid w:val="00144E2A"/>
    <w:rsid w:val="00152E28"/>
    <w:rsid w:val="001602DE"/>
    <w:rsid w:val="00162562"/>
    <w:rsid w:val="00180109"/>
    <w:rsid w:val="001965C9"/>
    <w:rsid w:val="001B743F"/>
    <w:rsid w:val="001C2D9E"/>
    <w:rsid w:val="001C6DE9"/>
    <w:rsid w:val="001D3C02"/>
    <w:rsid w:val="001F1D05"/>
    <w:rsid w:val="002011FD"/>
    <w:rsid w:val="00202EFC"/>
    <w:rsid w:val="0020751D"/>
    <w:rsid w:val="00215CB3"/>
    <w:rsid w:val="00220E7D"/>
    <w:rsid w:val="00221201"/>
    <w:rsid w:val="002246BF"/>
    <w:rsid w:val="00230687"/>
    <w:rsid w:val="0024621E"/>
    <w:rsid w:val="0025268E"/>
    <w:rsid w:val="0027198A"/>
    <w:rsid w:val="002763E6"/>
    <w:rsid w:val="0028157A"/>
    <w:rsid w:val="002A4D32"/>
    <w:rsid w:val="002B220D"/>
    <w:rsid w:val="002C256A"/>
    <w:rsid w:val="002D645B"/>
    <w:rsid w:val="002E4635"/>
    <w:rsid w:val="002E4CDD"/>
    <w:rsid w:val="002E51FB"/>
    <w:rsid w:val="00301875"/>
    <w:rsid w:val="0030762F"/>
    <w:rsid w:val="00307720"/>
    <w:rsid w:val="00320BD6"/>
    <w:rsid w:val="003211B6"/>
    <w:rsid w:val="00321B81"/>
    <w:rsid w:val="00322019"/>
    <w:rsid w:val="00326FC2"/>
    <w:rsid w:val="00356286"/>
    <w:rsid w:val="003608C4"/>
    <w:rsid w:val="00367238"/>
    <w:rsid w:val="00381B49"/>
    <w:rsid w:val="0039255C"/>
    <w:rsid w:val="003930AF"/>
    <w:rsid w:val="0039324D"/>
    <w:rsid w:val="00396A5D"/>
    <w:rsid w:val="003B045A"/>
    <w:rsid w:val="003B671A"/>
    <w:rsid w:val="003B7D08"/>
    <w:rsid w:val="003D16E6"/>
    <w:rsid w:val="003D65F3"/>
    <w:rsid w:val="003E00CF"/>
    <w:rsid w:val="003E04C1"/>
    <w:rsid w:val="003E2229"/>
    <w:rsid w:val="003E33B4"/>
    <w:rsid w:val="00403E6C"/>
    <w:rsid w:val="00406BC8"/>
    <w:rsid w:val="00407ED6"/>
    <w:rsid w:val="004376E7"/>
    <w:rsid w:val="004509F0"/>
    <w:rsid w:val="00461F70"/>
    <w:rsid w:val="0047031C"/>
    <w:rsid w:val="00491796"/>
    <w:rsid w:val="00491EF1"/>
    <w:rsid w:val="00492D70"/>
    <w:rsid w:val="00494298"/>
    <w:rsid w:val="004C0732"/>
    <w:rsid w:val="004C72DA"/>
    <w:rsid w:val="004D334F"/>
    <w:rsid w:val="004D34BC"/>
    <w:rsid w:val="004F097D"/>
    <w:rsid w:val="004F55A4"/>
    <w:rsid w:val="004F778A"/>
    <w:rsid w:val="0050606F"/>
    <w:rsid w:val="005115D7"/>
    <w:rsid w:val="00524198"/>
    <w:rsid w:val="00535B09"/>
    <w:rsid w:val="00560A14"/>
    <w:rsid w:val="0057340F"/>
    <w:rsid w:val="0057653E"/>
    <w:rsid w:val="0059665B"/>
    <w:rsid w:val="00596C19"/>
    <w:rsid w:val="005A09D5"/>
    <w:rsid w:val="005B16A3"/>
    <w:rsid w:val="005B5F66"/>
    <w:rsid w:val="005B770C"/>
    <w:rsid w:val="005D22D8"/>
    <w:rsid w:val="0060172D"/>
    <w:rsid w:val="00601F8C"/>
    <w:rsid w:val="00613C47"/>
    <w:rsid w:val="00623AE3"/>
    <w:rsid w:val="00632029"/>
    <w:rsid w:val="00633BA8"/>
    <w:rsid w:val="00640E47"/>
    <w:rsid w:val="00645201"/>
    <w:rsid w:val="006558DC"/>
    <w:rsid w:val="006622F1"/>
    <w:rsid w:val="00666EAE"/>
    <w:rsid w:val="00681873"/>
    <w:rsid w:val="006A1325"/>
    <w:rsid w:val="006B4AF6"/>
    <w:rsid w:val="006C2C81"/>
    <w:rsid w:val="006D151B"/>
    <w:rsid w:val="006F7691"/>
    <w:rsid w:val="00703D84"/>
    <w:rsid w:val="0070422E"/>
    <w:rsid w:val="00715573"/>
    <w:rsid w:val="00724C41"/>
    <w:rsid w:val="00726695"/>
    <w:rsid w:val="007319AE"/>
    <w:rsid w:val="007357C3"/>
    <w:rsid w:val="0074174E"/>
    <w:rsid w:val="00741CC6"/>
    <w:rsid w:val="007434C8"/>
    <w:rsid w:val="00757024"/>
    <w:rsid w:val="007616A8"/>
    <w:rsid w:val="0076530E"/>
    <w:rsid w:val="0076728D"/>
    <w:rsid w:val="00776A57"/>
    <w:rsid w:val="00777FCA"/>
    <w:rsid w:val="007B2B26"/>
    <w:rsid w:val="007B7573"/>
    <w:rsid w:val="007C0265"/>
    <w:rsid w:val="007E09DE"/>
    <w:rsid w:val="007E46CD"/>
    <w:rsid w:val="007F0D1E"/>
    <w:rsid w:val="007F5AC1"/>
    <w:rsid w:val="007F5EAB"/>
    <w:rsid w:val="00801B9C"/>
    <w:rsid w:val="00802C7F"/>
    <w:rsid w:val="00806A03"/>
    <w:rsid w:val="00827B4D"/>
    <w:rsid w:val="00857105"/>
    <w:rsid w:val="0087304C"/>
    <w:rsid w:val="00881421"/>
    <w:rsid w:val="008921DD"/>
    <w:rsid w:val="00893684"/>
    <w:rsid w:val="00895EB1"/>
    <w:rsid w:val="008966AC"/>
    <w:rsid w:val="008C52F2"/>
    <w:rsid w:val="008E6E1C"/>
    <w:rsid w:val="00907428"/>
    <w:rsid w:val="009205BF"/>
    <w:rsid w:val="009373A7"/>
    <w:rsid w:val="00960BB8"/>
    <w:rsid w:val="00966D86"/>
    <w:rsid w:val="00971290"/>
    <w:rsid w:val="00980BE6"/>
    <w:rsid w:val="00987707"/>
    <w:rsid w:val="0099566B"/>
    <w:rsid w:val="009A1675"/>
    <w:rsid w:val="009A4544"/>
    <w:rsid w:val="009A719B"/>
    <w:rsid w:val="009B53E4"/>
    <w:rsid w:val="009C29A8"/>
    <w:rsid w:val="009C6BC4"/>
    <w:rsid w:val="00A07A51"/>
    <w:rsid w:val="00A11E25"/>
    <w:rsid w:val="00A1419A"/>
    <w:rsid w:val="00A5382D"/>
    <w:rsid w:val="00A63D5C"/>
    <w:rsid w:val="00A70C51"/>
    <w:rsid w:val="00A84881"/>
    <w:rsid w:val="00A87726"/>
    <w:rsid w:val="00AD6FE1"/>
    <w:rsid w:val="00AD70D1"/>
    <w:rsid w:val="00AE1A6C"/>
    <w:rsid w:val="00B038E2"/>
    <w:rsid w:val="00B047A0"/>
    <w:rsid w:val="00B06F97"/>
    <w:rsid w:val="00B12F8E"/>
    <w:rsid w:val="00B30DF9"/>
    <w:rsid w:val="00B34350"/>
    <w:rsid w:val="00B541A5"/>
    <w:rsid w:val="00B57DA4"/>
    <w:rsid w:val="00B60C53"/>
    <w:rsid w:val="00B65333"/>
    <w:rsid w:val="00B95B56"/>
    <w:rsid w:val="00BA07FA"/>
    <w:rsid w:val="00BC0469"/>
    <w:rsid w:val="00BD7E56"/>
    <w:rsid w:val="00BE19F6"/>
    <w:rsid w:val="00BE1FB4"/>
    <w:rsid w:val="00BE55B4"/>
    <w:rsid w:val="00BE73CD"/>
    <w:rsid w:val="00BE7D2A"/>
    <w:rsid w:val="00C05962"/>
    <w:rsid w:val="00C21B23"/>
    <w:rsid w:val="00C23E8D"/>
    <w:rsid w:val="00C278DA"/>
    <w:rsid w:val="00C41F91"/>
    <w:rsid w:val="00C5077E"/>
    <w:rsid w:val="00C50B49"/>
    <w:rsid w:val="00C63DEA"/>
    <w:rsid w:val="00C65162"/>
    <w:rsid w:val="00C67B8D"/>
    <w:rsid w:val="00C808B6"/>
    <w:rsid w:val="00C8781C"/>
    <w:rsid w:val="00C8793F"/>
    <w:rsid w:val="00C948C0"/>
    <w:rsid w:val="00CC319B"/>
    <w:rsid w:val="00CC5760"/>
    <w:rsid w:val="00D120CC"/>
    <w:rsid w:val="00D15A93"/>
    <w:rsid w:val="00D20A8B"/>
    <w:rsid w:val="00D20DB4"/>
    <w:rsid w:val="00D27CF6"/>
    <w:rsid w:val="00D638D7"/>
    <w:rsid w:val="00D83144"/>
    <w:rsid w:val="00D853F2"/>
    <w:rsid w:val="00D860FD"/>
    <w:rsid w:val="00D94B8A"/>
    <w:rsid w:val="00DA69D7"/>
    <w:rsid w:val="00DB09D9"/>
    <w:rsid w:val="00DC1304"/>
    <w:rsid w:val="00DD5FA5"/>
    <w:rsid w:val="00DE09E0"/>
    <w:rsid w:val="00DE4593"/>
    <w:rsid w:val="00DE495A"/>
    <w:rsid w:val="00DE4C9F"/>
    <w:rsid w:val="00DF1343"/>
    <w:rsid w:val="00DF2BE2"/>
    <w:rsid w:val="00DF3F9A"/>
    <w:rsid w:val="00E0561A"/>
    <w:rsid w:val="00E15126"/>
    <w:rsid w:val="00E259E6"/>
    <w:rsid w:val="00E328CE"/>
    <w:rsid w:val="00E553BC"/>
    <w:rsid w:val="00E56536"/>
    <w:rsid w:val="00E6492D"/>
    <w:rsid w:val="00E64CA0"/>
    <w:rsid w:val="00E75449"/>
    <w:rsid w:val="00E76DB5"/>
    <w:rsid w:val="00E82017"/>
    <w:rsid w:val="00E8788B"/>
    <w:rsid w:val="00EA0BF4"/>
    <w:rsid w:val="00EB2C51"/>
    <w:rsid w:val="00EB7AC5"/>
    <w:rsid w:val="00EC03FF"/>
    <w:rsid w:val="00EC0659"/>
    <w:rsid w:val="00EC5826"/>
    <w:rsid w:val="00ED044F"/>
    <w:rsid w:val="00ED13E4"/>
    <w:rsid w:val="00ED3A96"/>
    <w:rsid w:val="00EE0132"/>
    <w:rsid w:val="00EE128D"/>
    <w:rsid w:val="00EF1D24"/>
    <w:rsid w:val="00EF2F6B"/>
    <w:rsid w:val="00EF399D"/>
    <w:rsid w:val="00F0610C"/>
    <w:rsid w:val="00F306CE"/>
    <w:rsid w:val="00F45817"/>
    <w:rsid w:val="00F47872"/>
    <w:rsid w:val="00F50B69"/>
    <w:rsid w:val="00F54E53"/>
    <w:rsid w:val="00F6489F"/>
    <w:rsid w:val="00F661A3"/>
    <w:rsid w:val="00F7108D"/>
    <w:rsid w:val="00F764F2"/>
    <w:rsid w:val="00F80D02"/>
    <w:rsid w:val="00F87D2A"/>
    <w:rsid w:val="00F95B4B"/>
    <w:rsid w:val="00FC29D2"/>
    <w:rsid w:val="00FC5443"/>
    <w:rsid w:val="00FD6C84"/>
    <w:rsid w:val="00FE25D7"/>
    <w:rsid w:val="00FE2F1D"/>
    <w:rsid w:val="00FE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  <w14:docId w14:val="4945A09E"/>
  <w15:docId w15:val="{BEC4E736-53FF-A64C-913F-9C2AABAB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O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ind w:left="461" w:hanging="358"/>
      <w:outlineLvl w:val="0"/>
    </w:pPr>
    <w:rPr>
      <w:rFonts w:ascii="Calibri" w:eastAsia="Calibri" w:hAnsi="Calibri" w:cs="Calibri"/>
      <w:sz w:val="36"/>
      <w:szCs w:val="36"/>
      <w:lang w:val="es-E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ind w:left="586" w:hanging="483"/>
      <w:outlineLvl w:val="1"/>
    </w:pPr>
    <w:rPr>
      <w:rFonts w:ascii="Calibri" w:eastAsia="Calibri" w:hAnsi="Calibri" w:cs="Calibri"/>
      <w:sz w:val="28"/>
      <w:szCs w:val="28"/>
      <w:lang w:val="es-E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104"/>
      <w:outlineLvl w:val="2"/>
    </w:pPr>
    <w:rPr>
      <w:rFonts w:ascii="Calibri" w:eastAsia="Calibri" w:hAnsi="Calibri" w:cs="Calibri"/>
      <w:b/>
      <w:bCs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uiPriority w:val="39"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val="es-E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00"/>
      <w:ind w:left="391" w:right="401"/>
      <w:jc w:val="center"/>
    </w:pPr>
    <w:rPr>
      <w:rFonts w:ascii="Calibri" w:eastAsia="Calibri" w:hAnsi="Calibri" w:cs="Calibri"/>
      <w:sz w:val="48"/>
      <w:szCs w:val="48"/>
      <w:lang w:val="es-ES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ind w:left="824" w:hanging="721"/>
    </w:pPr>
    <w:rPr>
      <w:rFonts w:ascii="Calibri" w:eastAsia="Calibri" w:hAnsi="Calibri" w:cs="Calibri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" w:line="269" w:lineRule="exact"/>
      <w:jc w:val="center"/>
    </w:pPr>
    <w:rPr>
      <w:rFonts w:ascii="Calibri" w:eastAsia="Calibri" w:hAnsi="Calibri" w:cs="Calibri"/>
      <w:sz w:val="22"/>
      <w:szCs w:val="22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F0610C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F0610C"/>
    <w:rPr>
      <w:rFonts w:ascii="Calibri" w:eastAsia="Calibri" w:hAnsi="Calibri" w:cs="Calibri"/>
      <w:lang w:val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DE9"/>
    <w:rPr>
      <w:rFonts w:ascii="Courier New" w:eastAsia="Times New Roman" w:hAnsi="Courier New" w:cs="Courier New"/>
      <w:sz w:val="20"/>
      <w:szCs w:val="20"/>
      <w:lang w:val="en-CO"/>
    </w:rPr>
  </w:style>
  <w:style w:type="character" w:styleId="Hyperlink">
    <w:name w:val="Hyperlink"/>
    <w:basedOn w:val="DefaultParagraphFont"/>
    <w:uiPriority w:val="99"/>
    <w:unhideWhenUsed/>
    <w:rsid w:val="009A4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5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E4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D83144"/>
    <w:rPr>
      <w:rFonts w:ascii="Calibri" w:eastAsia="Calibri" w:hAnsi="Calibri" w:cs="Calibri"/>
      <w:sz w:val="36"/>
      <w:szCs w:val="36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D83144"/>
  </w:style>
  <w:style w:type="character" w:styleId="FollowedHyperlink">
    <w:name w:val="FollowedHyperlink"/>
    <w:basedOn w:val="DefaultParagraphFont"/>
    <w:uiPriority w:val="99"/>
    <w:semiHidden/>
    <w:unhideWhenUsed/>
    <w:rsid w:val="0072669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CA0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64CA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4CA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4CA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4CA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4CA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4CA0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24D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324D"/>
  </w:style>
  <w:style w:type="paragraph" w:customStyle="1" w:styleId="TtuloApartado3">
    <w:name w:val="Título Apartado 3"/>
    <w:basedOn w:val="Normal"/>
    <w:next w:val="Normal"/>
    <w:uiPriority w:val="9"/>
    <w:qFormat/>
    <w:rsid w:val="0059665B"/>
    <w:pPr>
      <w:spacing w:line="360" w:lineRule="auto"/>
      <w:jc w:val="both"/>
    </w:pPr>
    <w:rPr>
      <w:rFonts w:ascii="Calibri" w:hAnsi="Calibri" w:cs="UnitOT-Medi"/>
      <w:b/>
      <w:color w:val="33333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juadaves91/UnirVisualizacion/blob/main/Actividad%202/EstructuracionDatosAct2.ipyn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uadaves91/UnirVisualizacion/blob/main/Actividad%202/estructurados_act2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adaves91/UnirVisualizacion/blob/main/Actividad%202/Book2.tw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dat212</b:Tag>
    <b:SourceType>DocumentFromInternetSite</b:SourceType>
    <b:Guid>{BC566488-4E8F-4B4F-9AE1-29BE1F0A6060}</b:Guid>
    <b:Author>
      <b:Author>
        <b:Corporate>datos.gob.es</b:Corporate>
      </b:Author>
    </b:Author>
    <b:Title>datos.gob.es</b:Title>
    <b:InternetSiteTitle>Guía Práctica de Introducción al Análisis Exploratorio de Datos</b:InternetSiteTitle>
    <b:URL>https://datos.gob.es/es/documentacion/guia-practica-de-introduccion-al-analisis-exploratorio-de-datos</b:URL>
    <b:Year>2021</b:Year>
    <b:Month>9</b:Month>
    <b:Day>22</b:Day>
    <b:RefOrder>1</b:RefOrder>
  </b:Source>
  <b:Source>
    <b:Tag>Roc20</b:Tag>
    <b:SourceType>ElectronicSource</b:SourceType>
    <b:Guid>{36C985FB-0628-564E-BD72-6247781902D9}</b:Guid>
    <b:Author>
      <b:Author>
        <b:Corporate>Rocio Chavez Ciencia de Datos</b:Corporate>
      </b:Author>
    </b:Author>
    <b:Title>Histogramas en Python [video]</b:Title>
    <b:City>YouTube</b:City>
    <b:Year>2020</b:Year>
    <b:RefOrder>5</b:RefOrder>
  </b:Source>
  <b:Source>
    <b:Tag>AIE20</b:Tag>
    <b:SourceType>ElectronicSource</b:SourceType>
    <b:Guid>{8B50C6E2-FF22-904D-991E-61A2EBFF9CAE}</b:Guid>
    <b:Author>
      <b:Author>
        <b:Corporate>AIEngineering</b:Corporate>
      </b:Author>
    </b:Author>
    <b:Title>Data Cleaning and Analysis using Apache Spark [video]</b:Title>
    <b:City>YouTube</b:City>
    <b:Year>2020</b:Year>
    <b:RefOrder>4</b:RefOrder>
  </b:Source>
  <b:Source>
    <b:Tag>UnA19</b:Tag>
    <b:SourceType>ElectronicSource</b:SourceType>
    <b:Guid>{137C6BC4-FBA4-5645-B028-22CF6BAC454E}</b:Guid>
    <b:Author>
      <b:Author>
        <b:Corporate>Un Analista de Datos Peruano</b:Corporate>
      </b:Author>
    </b:Author>
    <b:Title>Para qué me sirve la Desviación Estandar? [video]</b:Title>
    <b:City>YouTube</b:City>
    <b:Year>2019</b:Year>
    <b:RefOrder>6</b:RefOrder>
  </b:Source>
  <b:Source>
    <b:Tag>orv20</b:Tag>
    <b:SourceType>ElectronicSource</b:SourceType>
    <b:Guid>{5176FD01-DF13-E749-B75E-F720A96C0F15}</b:Guid>
    <b:Author>
      <b:Author>
        <b:Corporate>orvizar TV</b:Corporate>
      </b:Author>
    </b:Author>
    <b:Title>Pandas desde cero #3 |Limpiar Datos | Valores nulos | Eliminar datos | tutorial español [video]</b:Title>
    <b:City>YouTube</b:City>
    <b:Year>2020</b:Year>
    <b:RefOrder>7</b:RefOrder>
  </b:Source>
  <b:Source>
    <b:Tag>Dat19</b:Tag>
    <b:SourceType>ElectronicSource</b:SourceType>
    <b:Guid>{9E286B09-F056-4448-8885-EF25AAFD1999}</b:Guid>
    <b:Author>
      <b:Author>
        <b:Corporate>Dattos.org</b:Corporate>
      </b:Author>
    </b:Author>
    <b:Title>Gráficos en Python con Matplotlib, Seaborn y Ploty</b:Title>
    <b:City>YouTube</b:City>
    <b:Year>2019</b:Year>
    <b:RefOrder>8</b:RefOrder>
  </b:Source>
  <b:Source>
    <b:Tag>Tom20</b:Tag>
    <b:SourceType>ElectronicSource</b:SourceType>
    <b:Guid>{67D45D30-623D-C246-8F1C-0F18AF024350}</b:Guid>
    <b:Author>
      <b:Author>
        <b:Corporate>Tomas_IA</b:Corporate>
      </b:Author>
    </b:Author>
    <b:Title>Limpieza de datos con Python [video]</b:Title>
    <b:City>YouTube</b:City>
    <b:Year>2020</b:Year>
    <b:RefOrder>9</b:RefOrder>
  </b:Source>
  <b:Source>
    <b:Tag>Esc17</b:Tag>
    <b:SourceType>InternetSite</b:SourceType>
    <b:Guid>{A62312BD-90C1-B049-93EC-B8A49C1EA149}</b:Guid>
    <b:Author>
      <b:Author>
        <b:Corporate>Escuela de datos</b:Corporate>
      </b:Author>
    </b:Author>
    <b:Title>Escuela de datos</b:Title>
    <b:Year>2017</b:Year>
    <b:Month>6</b:Month>
    <b:Day>28</b:Day>
    <b:InternetSiteTitle>Introducción a Pandas y Jupyter Notebook de Python</b:InternetSiteTitle>
    <b:URL>http://es.schoolofdata.org/2017/06/28/introduccion-a-pandas-y-jupyter-notebook-de-python/</b:URL>
    <b:RefOrder>3</b:RefOrder>
  </b:Source>
  <b:Source>
    <b:Tag>Ram21</b:Tag>
    <b:SourceType>InternetSite</b:SourceType>
    <b:Guid>{E395C753-1C9C-AF4B-813A-6C25AF1295B2}</b:Guid>
    <b:Author>
      <b:Author>
        <b:NameList>
          <b:Person>
            <b:Last>Invarato</b:Last>
            <b:First>Ramon</b:First>
          </b:Person>
        </b:NameList>
      </b:Author>
    </b:Author>
    <b:Title>jarroba.com</b:Title>
    <b:InternetSiteTitle>Instalar Apache Spark en cualquier sistema operativo y aprender a programarlo con Python, Scala o Java</b:InternetSiteTitle>
    <b:URL>https://jarroba.com/instalar-apache-spark-en-cualquier-sistema-operativo-y-aprender-a-programarlo-con-python-scala-o-java/</b:URL>
    <b:Year>2021</b:Year>
    <b:Month>4</b:Month>
    <b:Day>20</b:Day>
    <b:RefOrder>2</b:RefOrder>
  </b:Source>
</b:Sources>
</file>

<file path=customXml/itemProps1.xml><?xml version="1.0" encoding="utf-8"?>
<ds:datastoreItem xmlns:ds="http://schemas.openxmlformats.org/officeDocument/2006/customXml" ds:itemID="{23D4867D-0708-7A40-8219-64D62A85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ESCOBAR ESCOBAR</cp:lastModifiedBy>
  <cp:revision>206</cp:revision>
  <dcterms:created xsi:type="dcterms:W3CDTF">2021-12-04T21:51:00Z</dcterms:created>
  <dcterms:modified xsi:type="dcterms:W3CDTF">2022-02-10T22:59:00Z</dcterms:modified>
</cp:coreProperties>
</file>