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Placebo rodante sobre el empleo, celda limpia (rezago 4),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  <w:gridCol w:w="2172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2026-09-27T14:54:41Z</dcterms:modified>
  <cp:category/>
</cp:coreProperties>
</file>