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22. Placebo: salto de 2019 con la medida construida en 2018,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2160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2026-09-27T23:25:25Z</dcterms:modified>
  <cp:category/>
</cp:coreProperties>
</file>