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6D5" w:rsidRPr="00F55016" w:rsidRDefault="007A3BEB" w:rsidP="00F55016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ajorHAnsi" w:hAnsiTheme="majorHAnsi" w:cs="Arial"/>
          <w:b/>
          <w:color w:val="333333"/>
        </w:rPr>
      </w:pPr>
      <w:r w:rsidRPr="00F55016">
        <w:rPr>
          <w:rFonts w:asciiTheme="majorHAnsi" w:hAnsiTheme="majorHAnsi" w:cs="Arial"/>
          <w:b/>
          <w:color w:val="333333"/>
        </w:rPr>
        <w:t xml:space="preserve">INGENIERÍA </w:t>
      </w:r>
      <w:r w:rsidR="00F55016" w:rsidRPr="00F55016">
        <w:rPr>
          <w:rFonts w:asciiTheme="majorHAnsi" w:hAnsiTheme="majorHAnsi" w:cs="Arial"/>
          <w:b/>
          <w:color w:val="333333"/>
        </w:rPr>
        <w:t>BIOQUÍMICA</w:t>
      </w:r>
    </w:p>
    <w:p w:rsidR="007A3BEB" w:rsidRPr="00F55016" w:rsidRDefault="007A3BEB" w:rsidP="00F55016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ajorHAnsi" w:hAnsiTheme="majorHAnsi" w:cs="Arial"/>
          <w:color w:val="333333"/>
        </w:rPr>
      </w:pPr>
    </w:p>
    <w:p w:rsidR="007A3BEB" w:rsidRPr="00F55016" w:rsidRDefault="00F55016" w:rsidP="00F55016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ajorHAnsi" w:hAnsiTheme="majorHAnsi" w:cs="Arial"/>
          <w:b/>
          <w:color w:val="333333"/>
        </w:rPr>
      </w:pPr>
      <w:r>
        <w:rPr>
          <w:rFonts w:asciiTheme="majorHAnsi" w:hAnsiTheme="majorHAnsi" w:cs="Arial"/>
          <w:b/>
          <w:color w:val="333333"/>
        </w:rPr>
        <w:t>Objetivo</w:t>
      </w:r>
    </w:p>
    <w:p w:rsidR="007A3BEB" w:rsidRPr="00F55016" w:rsidRDefault="007A3BEB" w:rsidP="00F55016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ajorHAnsi" w:hAnsiTheme="majorHAnsi" w:cs="Arial"/>
          <w:color w:val="333333"/>
        </w:rPr>
      </w:pPr>
      <w:r w:rsidRPr="00F55016">
        <w:rPr>
          <w:rFonts w:asciiTheme="majorHAnsi" w:hAnsiTheme="majorHAnsi" w:cs="Arial"/>
          <w:color w:val="333333"/>
        </w:rPr>
        <w:t>Formar profesionistas íntegros de la Ingeniería Bioquímica competentes para trabajar en equipos interdisciplinarios, que con sentido ético, crítico, creativo, emprendedor y actitud de liderazgo diseñe, controle, simule y optimice equipos, procesos y tecnologías sustentables que utilicen recursos bióticos y sus derivados, para la producción de bienes y servicios que contribuyen a elevar el nivel de vida de la población.</w:t>
      </w:r>
    </w:p>
    <w:p w:rsidR="007A3BEB" w:rsidRPr="007A3BEB" w:rsidRDefault="007A3BEB" w:rsidP="007A3BEB">
      <w:pPr>
        <w:spacing w:after="120"/>
        <w:rPr>
          <w:rFonts w:asciiTheme="majorHAnsi" w:hAnsiTheme="majorHAnsi"/>
          <w:sz w:val="24"/>
          <w:szCs w:val="24"/>
        </w:rPr>
      </w:pPr>
    </w:p>
    <w:p w:rsidR="007A3BEB" w:rsidRPr="007A3BEB" w:rsidRDefault="007A3BEB" w:rsidP="007A3BEB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ajorHAnsi" w:hAnsiTheme="majorHAnsi" w:cs="Arial"/>
          <w:color w:val="333333"/>
        </w:rPr>
      </w:pPr>
      <w:r w:rsidRPr="007A3BEB">
        <w:rPr>
          <w:rStyle w:val="Textoennegrita"/>
          <w:rFonts w:asciiTheme="majorHAnsi" w:hAnsiTheme="majorHAnsi" w:cs="Arial"/>
          <w:color w:val="333333"/>
        </w:rPr>
        <w:t>Quehacer profesional</w:t>
      </w:r>
    </w:p>
    <w:p w:rsidR="007A3BEB" w:rsidRDefault="007A3BEB" w:rsidP="007A3BEB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ajorHAnsi" w:hAnsiTheme="majorHAnsi" w:cs="Arial"/>
          <w:color w:val="333333"/>
        </w:rPr>
      </w:pPr>
      <w:r w:rsidRPr="007A3BEB">
        <w:rPr>
          <w:rFonts w:asciiTheme="majorHAnsi" w:hAnsiTheme="majorHAnsi" w:cs="Arial"/>
          <w:color w:val="333333"/>
        </w:rPr>
        <w:t>Se prevé que la Ingeniería Bioquímica tenga un fuerte desarrollo en sectores industriales, como procesamiento de alimentos y procesos de fermentación y farmacéuticos; asimismo se espera un potencial desarrollo en actividades emergentes tales como ingeniería genética, biotecnología general, cultivo de células y tejidos animales y la bioingeniería.</w:t>
      </w:r>
    </w:p>
    <w:p w:rsidR="007A3BEB" w:rsidRPr="007A3BEB" w:rsidRDefault="007A3BEB" w:rsidP="00F5501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/>
        <w:jc w:val="both"/>
        <w:rPr>
          <w:rFonts w:asciiTheme="majorHAnsi" w:hAnsiTheme="majorHAnsi" w:cs="Arial"/>
          <w:color w:val="333333"/>
        </w:rPr>
      </w:pPr>
      <w:r w:rsidRPr="007A3BEB">
        <w:rPr>
          <w:rFonts w:asciiTheme="majorHAnsi" w:hAnsiTheme="majorHAnsi" w:cs="Arial"/>
          <w:color w:val="333333"/>
        </w:rPr>
        <w:t>Formulación y evaluación técnica, económica y social, estratégica de proyectos de la industria bioquímica.</w:t>
      </w:r>
    </w:p>
    <w:p w:rsidR="007A3BEB" w:rsidRPr="007A3BEB" w:rsidRDefault="007A3BEB" w:rsidP="00F5501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/>
        <w:jc w:val="both"/>
        <w:rPr>
          <w:rFonts w:asciiTheme="majorHAnsi" w:hAnsiTheme="majorHAnsi" w:cs="Arial"/>
          <w:color w:val="333333"/>
        </w:rPr>
      </w:pPr>
      <w:r w:rsidRPr="007A3BEB">
        <w:rPr>
          <w:rFonts w:asciiTheme="majorHAnsi" w:hAnsiTheme="majorHAnsi" w:cs="Arial"/>
          <w:color w:val="333333"/>
        </w:rPr>
        <w:t>Diseños de normas y programas de control de calidad en la industria bioquímica.</w:t>
      </w:r>
    </w:p>
    <w:p w:rsidR="007A3BEB" w:rsidRPr="007A3BEB" w:rsidRDefault="007A3BEB" w:rsidP="00F5501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/>
        <w:jc w:val="both"/>
        <w:rPr>
          <w:rFonts w:asciiTheme="majorHAnsi" w:hAnsiTheme="majorHAnsi" w:cs="Arial"/>
          <w:color w:val="333333"/>
        </w:rPr>
      </w:pPr>
      <w:r w:rsidRPr="007A3BEB">
        <w:rPr>
          <w:rFonts w:asciiTheme="majorHAnsi" w:hAnsiTheme="majorHAnsi" w:cs="Arial"/>
          <w:color w:val="333333"/>
        </w:rPr>
        <w:t>Prevención, control y solución de problemas originados en las áreas de salud, alimentación y ambiente.</w:t>
      </w:r>
    </w:p>
    <w:p w:rsidR="007A3BEB" w:rsidRDefault="007A3BEB" w:rsidP="00F5501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/>
        <w:jc w:val="both"/>
        <w:rPr>
          <w:rFonts w:asciiTheme="majorHAnsi" w:hAnsiTheme="majorHAnsi" w:cs="Arial"/>
          <w:color w:val="333333"/>
        </w:rPr>
      </w:pPr>
      <w:r w:rsidRPr="007A3BEB">
        <w:rPr>
          <w:rFonts w:asciiTheme="majorHAnsi" w:hAnsiTheme="majorHAnsi" w:cs="Arial"/>
          <w:color w:val="333333"/>
        </w:rPr>
        <w:t>El campo académico.</w:t>
      </w:r>
    </w:p>
    <w:p w:rsidR="007A3BEB" w:rsidRDefault="007A3BEB" w:rsidP="007A3BEB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ajorHAnsi" w:hAnsiTheme="majorHAnsi" w:cs="Arial"/>
          <w:color w:val="333333"/>
        </w:rPr>
      </w:pPr>
      <w:r w:rsidRPr="007A3BEB">
        <w:rPr>
          <w:rFonts w:asciiTheme="majorHAnsi" w:hAnsiTheme="majorHAnsi" w:cs="Arial"/>
          <w:color w:val="333333"/>
        </w:rPr>
        <w:t>La apertura económica del país trae consigo mayores niveles de competencia que demanda la generación, innovación, adquisición, difusión y adaptación de nuevas tecnologías, por lo que se requieren recursos humanos capacitados que sepan aprovechar plenamente el potencial técnico y económico de las nuevas tecnologías.</w:t>
      </w:r>
    </w:p>
    <w:p w:rsidR="007A3BEB" w:rsidRPr="007A3BEB" w:rsidRDefault="007A3BEB" w:rsidP="007A3BEB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ajorHAnsi" w:hAnsiTheme="majorHAnsi" w:cs="Arial"/>
          <w:color w:val="333333"/>
        </w:rPr>
      </w:pPr>
      <w:r w:rsidRPr="007A3BEB">
        <w:rPr>
          <w:rFonts w:asciiTheme="majorHAnsi" w:hAnsiTheme="majorHAnsi" w:cs="Arial"/>
          <w:color w:val="333333"/>
        </w:rPr>
        <w:t>En México el número de profesionales en este campo es significativamente reducido, por lo que las perspectivas son favorables para:</w:t>
      </w:r>
    </w:p>
    <w:p w:rsidR="007A3BEB" w:rsidRPr="007A3BEB" w:rsidRDefault="007A3BEB" w:rsidP="00F5501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20" w:afterAutospacing="0"/>
        <w:jc w:val="both"/>
        <w:rPr>
          <w:rFonts w:asciiTheme="majorHAnsi" w:hAnsiTheme="majorHAnsi" w:cs="Arial"/>
          <w:color w:val="333333"/>
        </w:rPr>
      </w:pPr>
      <w:r w:rsidRPr="007A3BEB">
        <w:rPr>
          <w:rFonts w:asciiTheme="majorHAnsi" w:hAnsiTheme="majorHAnsi" w:cs="Arial"/>
          <w:color w:val="333333"/>
        </w:rPr>
        <w:t xml:space="preserve">Desarrollar una actividad crítica en el desempeño de su </w:t>
      </w:r>
      <w:r w:rsidRPr="007A3BEB">
        <w:rPr>
          <w:rFonts w:asciiTheme="majorHAnsi" w:hAnsiTheme="majorHAnsi" w:cs="Arial"/>
          <w:color w:val="333333"/>
        </w:rPr>
        <w:t>práctica</w:t>
      </w:r>
      <w:r w:rsidRPr="007A3BEB">
        <w:rPr>
          <w:rFonts w:asciiTheme="majorHAnsi" w:hAnsiTheme="majorHAnsi" w:cs="Arial"/>
          <w:color w:val="333333"/>
        </w:rPr>
        <w:t xml:space="preserve"> profesional.</w:t>
      </w:r>
    </w:p>
    <w:p w:rsidR="007A3BEB" w:rsidRPr="007A3BEB" w:rsidRDefault="007A3BEB" w:rsidP="00F5501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20" w:afterAutospacing="0"/>
        <w:jc w:val="both"/>
        <w:rPr>
          <w:rFonts w:asciiTheme="majorHAnsi" w:hAnsiTheme="majorHAnsi" w:cs="Arial"/>
          <w:color w:val="333333"/>
        </w:rPr>
      </w:pPr>
      <w:r w:rsidRPr="007A3BEB">
        <w:rPr>
          <w:rFonts w:asciiTheme="majorHAnsi" w:hAnsiTheme="majorHAnsi" w:cs="Arial"/>
          <w:color w:val="333333"/>
        </w:rPr>
        <w:t>Desarrollar una actividad emprendedora que le permita participar en la creación de empresas.</w:t>
      </w:r>
    </w:p>
    <w:p w:rsidR="007A3BEB" w:rsidRPr="007A3BEB" w:rsidRDefault="007A3BEB" w:rsidP="00F5501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20" w:afterAutospacing="0"/>
        <w:jc w:val="both"/>
        <w:rPr>
          <w:rFonts w:asciiTheme="majorHAnsi" w:hAnsiTheme="majorHAnsi" w:cs="Arial"/>
          <w:color w:val="333333"/>
        </w:rPr>
      </w:pPr>
      <w:r w:rsidRPr="007A3BEB">
        <w:rPr>
          <w:rFonts w:asciiTheme="majorHAnsi" w:hAnsiTheme="majorHAnsi" w:cs="Arial"/>
          <w:color w:val="333333"/>
        </w:rPr>
        <w:t>Propiciar asesoría técnica a organismos y empresas dedicadas a la transformación y conservación de recursos bióticos.</w:t>
      </w:r>
    </w:p>
    <w:p w:rsidR="007A3BEB" w:rsidRPr="00F55016" w:rsidRDefault="007A3BEB" w:rsidP="007A3B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20" w:afterAutospacing="0"/>
        <w:jc w:val="both"/>
        <w:rPr>
          <w:rFonts w:asciiTheme="majorHAnsi" w:hAnsiTheme="majorHAnsi" w:cs="Arial"/>
          <w:color w:val="333333"/>
        </w:rPr>
      </w:pPr>
      <w:r w:rsidRPr="007A3BEB">
        <w:rPr>
          <w:rFonts w:asciiTheme="majorHAnsi" w:hAnsiTheme="majorHAnsi" w:cs="Arial"/>
          <w:color w:val="333333"/>
        </w:rPr>
        <w:t xml:space="preserve">Participar en el desarrollo de </w:t>
      </w:r>
      <w:r w:rsidR="00F55016">
        <w:rPr>
          <w:rFonts w:asciiTheme="majorHAnsi" w:hAnsiTheme="majorHAnsi" w:cs="Arial"/>
          <w:color w:val="333333"/>
        </w:rPr>
        <w:t>trabajos interdisciplinarios en la p</w:t>
      </w:r>
      <w:r w:rsidRPr="00F55016">
        <w:rPr>
          <w:rFonts w:asciiTheme="majorHAnsi" w:hAnsiTheme="majorHAnsi" w:cs="Arial"/>
          <w:color w:val="333333"/>
        </w:rPr>
        <w:t>laneación, organización y administración de unidades procesadores de recursos bióticos.</w:t>
      </w:r>
    </w:p>
    <w:p w:rsidR="007A3BEB" w:rsidRDefault="007A3BEB" w:rsidP="007A3BEB">
      <w:pPr>
        <w:spacing w:after="120"/>
        <w:rPr>
          <w:rFonts w:asciiTheme="majorHAnsi" w:hAnsiTheme="majorHAnsi"/>
          <w:sz w:val="24"/>
          <w:szCs w:val="24"/>
        </w:rPr>
      </w:pPr>
    </w:p>
    <w:p w:rsidR="007A3BEB" w:rsidRDefault="007A3BEB" w:rsidP="007A3BEB">
      <w:pPr>
        <w:spacing w:after="1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Perfil de Egreso</w:t>
      </w:r>
    </w:p>
    <w:p w:rsidR="007A3BEB" w:rsidRDefault="007A3BEB" w:rsidP="007A3BEB">
      <w:pPr>
        <w:pStyle w:val="Prrafodelista"/>
        <w:numPr>
          <w:ilvl w:val="0"/>
          <w:numId w:val="1"/>
        </w:numPr>
        <w:spacing w:after="1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Trabajar en equipos </w:t>
      </w:r>
      <w:proofErr w:type="spellStart"/>
      <w:r>
        <w:rPr>
          <w:rFonts w:asciiTheme="majorHAnsi" w:hAnsiTheme="majorHAnsi"/>
          <w:sz w:val="24"/>
          <w:szCs w:val="24"/>
        </w:rPr>
        <w:t>multi</w:t>
      </w:r>
      <w:proofErr w:type="spellEnd"/>
      <w:r>
        <w:rPr>
          <w:rFonts w:asciiTheme="majorHAnsi" w:hAnsiTheme="majorHAnsi"/>
          <w:sz w:val="24"/>
          <w:szCs w:val="24"/>
        </w:rPr>
        <w:t xml:space="preserve"> disciplinarios y </w:t>
      </w:r>
      <w:proofErr w:type="spellStart"/>
      <w:r>
        <w:rPr>
          <w:rFonts w:asciiTheme="majorHAnsi" w:hAnsiTheme="majorHAnsi"/>
          <w:sz w:val="24"/>
          <w:szCs w:val="24"/>
        </w:rPr>
        <w:t>multi</w:t>
      </w:r>
      <w:proofErr w:type="spellEnd"/>
      <w:r>
        <w:rPr>
          <w:rFonts w:asciiTheme="majorHAnsi" w:hAnsiTheme="majorHAnsi"/>
          <w:sz w:val="24"/>
          <w:szCs w:val="24"/>
        </w:rPr>
        <w:t xml:space="preserve"> culturales con liderazgo, sentido crítico, disposición al cambio y comprometido con la calidad.</w:t>
      </w:r>
    </w:p>
    <w:p w:rsidR="007A3BEB" w:rsidRDefault="007A3BEB" w:rsidP="007A3BEB">
      <w:pPr>
        <w:pStyle w:val="Prrafodelista"/>
        <w:numPr>
          <w:ilvl w:val="0"/>
          <w:numId w:val="1"/>
        </w:numPr>
        <w:spacing w:after="1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Diseñar, seleccionar, adaptar y escalar equipos y procesos en los que se aprovechen de manera sustentable los recursos bióticos.</w:t>
      </w:r>
    </w:p>
    <w:p w:rsidR="007A3BEB" w:rsidRDefault="007A3BEB" w:rsidP="007A3BEB">
      <w:pPr>
        <w:pStyle w:val="Prrafodelista"/>
        <w:numPr>
          <w:ilvl w:val="0"/>
          <w:numId w:val="1"/>
        </w:numPr>
        <w:spacing w:after="1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Identificar, prevenir, controlar y dar solución a problemas de alta dirección dentro de la práctica de la Ingeniería Bioquímica.</w:t>
      </w:r>
    </w:p>
    <w:p w:rsidR="007A3BEB" w:rsidRDefault="007A3BEB" w:rsidP="007A3BEB">
      <w:pPr>
        <w:pStyle w:val="Prrafodelista"/>
        <w:numPr>
          <w:ilvl w:val="0"/>
          <w:numId w:val="1"/>
        </w:numPr>
        <w:spacing w:after="1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Identificar y aplicar tecnologías emergentes relacionadas con el campo de acción del Ingeniero Bioquímico.</w:t>
      </w:r>
    </w:p>
    <w:p w:rsidR="007A3BEB" w:rsidRDefault="007A3BEB" w:rsidP="007A3BEB">
      <w:pPr>
        <w:pStyle w:val="Prrafodelista"/>
        <w:numPr>
          <w:ilvl w:val="0"/>
          <w:numId w:val="1"/>
        </w:numPr>
        <w:spacing w:after="1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Participar en el diseño y aplicación de normas y programas de gestión y aseguramiento de la calidad, en empresas e instituciones del ámbito de la Ingeniería Bioquímica.</w:t>
      </w:r>
    </w:p>
    <w:p w:rsidR="007A3BEB" w:rsidRDefault="007A3BEB" w:rsidP="007A3BEB">
      <w:pPr>
        <w:pStyle w:val="Prrafodelista"/>
        <w:numPr>
          <w:ilvl w:val="0"/>
          <w:numId w:val="1"/>
        </w:numPr>
        <w:spacing w:after="1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Formular y evaluar proyectos de Ingeniería Bioquímica con criterios de sustentabilidad.</w:t>
      </w:r>
    </w:p>
    <w:p w:rsidR="007A3BEB" w:rsidRDefault="007A3BEB" w:rsidP="007A3BEB">
      <w:pPr>
        <w:pStyle w:val="Prrafodelista"/>
        <w:numPr>
          <w:ilvl w:val="0"/>
          <w:numId w:val="1"/>
        </w:numPr>
        <w:spacing w:after="1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Realizar investigación científica y tecnológica en el campo de la Ingeniería Bioquímica y difundir sus resultados.</w:t>
      </w:r>
    </w:p>
    <w:p w:rsidR="00F55016" w:rsidRDefault="00F55016" w:rsidP="007A3BEB">
      <w:pPr>
        <w:pStyle w:val="Prrafodelista"/>
        <w:numPr>
          <w:ilvl w:val="0"/>
          <w:numId w:val="1"/>
        </w:numPr>
        <w:spacing w:after="120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:rsidR="007A3BEB" w:rsidRPr="007A3BEB" w:rsidRDefault="007A3BEB" w:rsidP="007A3BEB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ajorHAnsi" w:hAnsiTheme="majorHAnsi"/>
        </w:rPr>
      </w:pPr>
      <w:r w:rsidRPr="007A3BEB">
        <w:rPr>
          <w:rFonts w:asciiTheme="majorHAnsi" w:hAnsiTheme="majorHAnsi"/>
          <w:b/>
          <w:bCs/>
        </w:rPr>
        <w:t>Plan de estudios</w:t>
      </w:r>
    </w:p>
    <w:p w:rsidR="007A3BEB" w:rsidRDefault="007A3BEB" w:rsidP="007A3BEB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ajorHAnsi" w:hAnsiTheme="majorHAnsi" w:cs="Arial"/>
          <w:color w:val="333333"/>
        </w:rPr>
      </w:pPr>
      <w:r w:rsidRPr="007A3BEB">
        <w:rPr>
          <w:rFonts w:asciiTheme="majorHAnsi" w:hAnsiTheme="majorHAnsi" w:cs="Arial"/>
          <w:color w:val="333333"/>
        </w:rPr>
        <w:t>Retículas oficiales de la carrera de Ingeniería Bioquímica para trámites académicos, incluyendo cursos de verano, relacionados con los planes de estudio 2005 y 2010 (por competencias profesionales).</w:t>
      </w:r>
    </w:p>
    <w:p w:rsidR="007A3BEB" w:rsidRDefault="007A3BEB" w:rsidP="007A3BEB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ajorHAnsi" w:hAnsiTheme="majorHAnsi" w:cs="Arial"/>
          <w:color w:val="333333"/>
        </w:rPr>
      </w:pPr>
      <w:r w:rsidRPr="007A3BEB">
        <w:rPr>
          <w:rFonts w:asciiTheme="majorHAnsi" w:hAnsiTheme="majorHAnsi" w:cs="Arial"/>
          <w:color w:val="333333"/>
        </w:rPr>
        <w:t>Para descargar la retícula 2005,</w:t>
      </w:r>
      <w:r>
        <w:rPr>
          <w:rFonts w:asciiTheme="majorHAnsi" w:hAnsiTheme="majorHAnsi" w:cs="Arial"/>
          <w:color w:val="333333"/>
        </w:rPr>
        <w:t xml:space="preserve"> </w:t>
      </w:r>
      <w:hyperlink r:id="rId6" w:tgtFrame="_self" w:history="1">
        <w:proofErr w:type="spellStart"/>
        <w:r w:rsidRPr="007A3BEB">
          <w:rPr>
            <w:rFonts w:asciiTheme="majorHAnsi" w:hAnsiTheme="majorHAnsi"/>
            <w:color w:val="333333"/>
          </w:rPr>
          <w:t>click</w:t>
        </w:r>
        <w:proofErr w:type="spellEnd"/>
        <w:r w:rsidRPr="007A3BEB">
          <w:rPr>
            <w:rFonts w:asciiTheme="majorHAnsi" w:hAnsiTheme="majorHAnsi"/>
            <w:color w:val="333333"/>
          </w:rPr>
          <w:t xml:space="preserve"> aquí</w:t>
        </w:r>
      </w:hyperlink>
      <w:r w:rsidRPr="007A3BEB">
        <w:rPr>
          <w:rFonts w:asciiTheme="majorHAnsi" w:hAnsiTheme="majorHAnsi" w:cs="Arial"/>
          <w:color w:val="333333"/>
        </w:rPr>
        <w:t>.</w:t>
      </w:r>
    </w:p>
    <w:p w:rsidR="007A3BEB" w:rsidRPr="007A3BEB" w:rsidRDefault="007A3BEB" w:rsidP="007A3BEB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ajorHAnsi" w:hAnsiTheme="majorHAnsi" w:cs="Arial"/>
          <w:color w:val="333333"/>
        </w:rPr>
      </w:pPr>
      <w:r w:rsidRPr="007A3BEB">
        <w:rPr>
          <w:rFonts w:asciiTheme="majorHAnsi" w:hAnsiTheme="majorHAnsi" w:cs="Arial"/>
          <w:color w:val="333333"/>
        </w:rPr>
        <w:t>Para descargar la retícula 2010,</w:t>
      </w:r>
      <w:r>
        <w:rPr>
          <w:rFonts w:asciiTheme="majorHAnsi" w:hAnsiTheme="majorHAnsi"/>
        </w:rPr>
        <w:t xml:space="preserve"> </w:t>
      </w:r>
      <w:hyperlink r:id="rId7" w:tgtFrame="_self" w:history="1">
        <w:proofErr w:type="spellStart"/>
        <w:r w:rsidRPr="007A3BEB">
          <w:rPr>
            <w:rFonts w:asciiTheme="majorHAnsi" w:hAnsiTheme="majorHAnsi"/>
            <w:color w:val="333333"/>
          </w:rPr>
          <w:t>click</w:t>
        </w:r>
        <w:proofErr w:type="spellEnd"/>
        <w:r w:rsidRPr="007A3BEB">
          <w:rPr>
            <w:rFonts w:asciiTheme="majorHAnsi" w:hAnsiTheme="majorHAnsi"/>
            <w:color w:val="333333"/>
          </w:rPr>
          <w:t xml:space="preserve"> aquí</w:t>
        </w:r>
      </w:hyperlink>
      <w:r w:rsidRPr="007A3BEB">
        <w:rPr>
          <w:rFonts w:asciiTheme="majorHAnsi" w:hAnsiTheme="majorHAnsi" w:cs="Arial"/>
          <w:color w:val="333333"/>
        </w:rPr>
        <w:t>.</w:t>
      </w:r>
    </w:p>
    <w:p w:rsidR="007A3BEB" w:rsidRPr="007A3BEB" w:rsidRDefault="007A3BEB" w:rsidP="007A3BEB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ajorHAnsi" w:hAnsiTheme="majorHAnsi" w:cs="Arial"/>
          <w:color w:val="333333"/>
        </w:rPr>
      </w:pPr>
      <w:r w:rsidRPr="007A3BEB">
        <w:rPr>
          <w:rFonts w:asciiTheme="majorHAnsi" w:hAnsiTheme="majorHAnsi" w:cs="Arial"/>
          <w:color w:val="333333"/>
        </w:rPr>
        <w:t>Residencia Profesional es toda actividad realizada durante el desarrollo de un proyecto o la aplicación de un modelo, en cualquiera de las áreas de colocación establecidas, que definan una problemática y propongan una solución viable, a través de la participación en un proyecto; podrá ser individual, grupal o multidisciplinaria, dependiendo de las características del propio proyecto y de los requerimientos de la empresa, organismo o dependencia donde se realice, esto permite que se desarrolle entre los límites de 4 a 6 meses y 640 horas acumuladas.</w:t>
      </w:r>
    </w:p>
    <w:p w:rsidR="007A3BEB" w:rsidRPr="007A3BEB" w:rsidRDefault="007A3BEB" w:rsidP="007A3BEB">
      <w:pPr>
        <w:spacing w:after="120"/>
        <w:rPr>
          <w:rFonts w:asciiTheme="majorHAnsi" w:hAnsiTheme="majorHAnsi"/>
          <w:sz w:val="24"/>
          <w:szCs w:val="24"/>
        </w:rPr>
      </w:pPr>
    </w:p>
    <w:sectPr w:rsidR="007A3BEB" w:rsidRPr="007A3B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D06C9"/>
    <w:multiLevelType w:val="hybridMultilevel"/>
    <w:tmpl w:val="ADE00AD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C1088"/>
    <w:multiLevelType w:val="hybridMultilevel"/>
    <w:tmpl w:val="EB0A6A7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C4B89"/>
    <w:multiLevelType w:val="hybridMultilevel"/>
    <w:tmpl w:val="360495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4F4E38"/>
    <w:multiLevelType w:val="hybridMultilevel"/>
    <w:tmpl w:val="214253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E8544E"/>
    <w:multiLevelType w:val="hybridMultilevel"/>
    <w:tmpl w:val="14B84B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BEB"/>
    <w:rsid w:val="006C16D5"/>
    <w:rsid w:val="007A3BEB"/>
    <w:rsid w:val="00F5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3BE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7A3BEB"/>
    <w:rPr>
      <w:b/>
      <w:bCs/>
    </w:rPr>
  </w:style>
  <w:style w:type="paragraph" w:styleId="Prrafodelista">
    <w:name w:val="List Paragraph"/>
    <w:basedOn w:val="Normal"/>
    <w:uiPriority w:val="34"/>
    <w:qFormat/>
    <w:rsid w:val="007A3BE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7A3BEB"/>
  </w:style>
  <w:style w:type="character" w:styleId="Hipervnculo">
    <w:name w:val="Hyperlink"/>
    <w:basedOn w:val="Fuentedeprrafopredeter"/>
    <w:uiPriority w:val="99"/>
    <w:semiHidden/>
    <w:unhideWhenUsed/>
    <w:rsid w:val="007A3BE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3BE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7A3BEB"/>
    <w:rPr>
      <w:b/>
      <w:bCs/>
    </w:rPr>
  </w:style>
  <w:style w:type="paragraph" w:styleId="Prrafodelista">
    <w:name w:val="List Paragraph"/>
    <w:basedOn w:val="Normal"/>
    <w:uiPriority w:val="34"/>
    <w:qFormat/>
    <w:rsid w:val="007A3BE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7A3BEB"/>
  </w:style>
  <w:style w:type="character" w:styleId="Hipervnculo">
    <w:name w:val="Hyperlink"/>
    <w:basedOn w:val="Fuentedeprrafopredeter"/>
    <w:uiPriority w:val="99"/>
    <w:semiHidden/>
    <w:unhideWhenUsed/>
    <w:rsid w:val="007A3B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7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it-acapulco.edu.mx/ofeducativa/licenciaturas/ibqRETICULA201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-acapulco.edu.mx/ofeducativa/licenciaturas/ibqRETICULA2005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615</Words>
  <Characters>3383</Characters>
  <Application>Microsoft Office Word</Application>
  <DocSecurity>0</DocSecurity>
  <Lines>28</Lines>
  <Paragraphs>7</Paragraphs>
  <ScaleCrop>false</ScaleCrop>
  <Company>Hewlett-Packard</Company>
  <LinksUpToDate>false</LinksUpToDate>
  <CharactersWithSpaces>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Zagal</dc:creator>
  <cp:lastModifiedBy>Federico Zagal</cp:lastModifiedBy>
  <cp:revision>2</cp:revision>
  <dcterms:created xsi:type="dcterms:W3CDTF">2014-11-04T03:06:00Z</dcterms:created>
  <dcterms:modified xsi:type="dcterms:W3CDTF">2014-11-04T03:22:00Z</dcterms:modified>
</cp:coreProperties>
</file>