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EAEE" w14:textId="77777777" w:rsidR="00A16A88" w:rsidRPr="005170B2" w:rsidRDefault="00A16A88" w:rsidP="00A16A88">
      <w:pPr>
        <w:rPr>
          <w:b/>
          <w:bCs/>
        </w:rPr>
      </w:pPr>
      <w:r w:rsidRPr="005170B2">
        <w:rPr>
          <w:b/>
          <w:bCs/>
        </w:rPr>
        <w:t xml:space="preserve">Introducción </w:t>
      </w:r>
    </w:p>
    <w:p w14:paraId="37076795" w14:textId="55EA7604" w:rsidR="00A16A88" w:rsidRPr="005170B2" w:rsidRDefault="00A16A88" w:rsidP="00A16A88">
      <w:pPr>
        <w:jc w:val="both"/>
      </w:pPr>
      <w:r w:rsidRPr="005170B2">
        <w:t xml:space="preserve">Este laboratorio está basado en el curso de redes de computadoras del canal de YouTube </w:t>
      </w:r>
      <w:proofErr w:type="spellStart"/>
      <w:r w:rsidRPr="005170B2">
        <w:t>Jeremy’s</w:t>
      </w:r>
      <w:proofErr w:type="spellEnd"/>
      <w:r w:rsidRPr="005170B2">
        <w:t xml:space="preserve"> IT Lab, orientado a enseñar conceptos clave para la obtención de la certificación CCNA 200-301. </w:t>
      </w:r>
      <w:r w:rsidR="00BF6C86" w:rsidRPr="005170B2">
        <w:t>L</w:t>
      </w:r>
      <w:r w:rsidRPr="005170B2">
        <w:t>os recursos tales como</w:t>
      </w:r>
      <w:r w:rsidR="00BF6C86" w:rsidRPr="005170B2">
        <w:t xml:space="preserve"> </w:t>
      </w:r>
      <w:r w:rsidRPr="005170B2">
        <w:t xml:space="preserve">archivos </w:t>
      </w:r>
      <w:proofErr w:type="gramStart"/>
      <w:r w:rsidRPr="005170B2">
        <w:t>PKT</w:t>
      </w:r>
      <w:r w:rsidR="00BF6C86" w:rsidRPr="005170B2">
        <w:t xml:space="preserve">, </w:t>
      </w:r>
      <w:r w:rsidRPr="005170B2">
        <w:t xml:space="preserve"> las</w:t>
      </w:r>
      <w:proofErr w:type="gramEnd"/>
      <w:r w:rsidRPr="005170B2">
        <w:t xml:space="preserve"> imágenes adjuntas en el documento como la topología de red entre otras, corresponden directamente al autor del canal. Se abordaron temas como direccionamiento IP</w:t>
      </w:r>
      <w:r w:rsidR="005A5FD3" w:rsidRPr="005170B2">
        <w:t>,</w:t>
      </w:r>
      <w:r w:rsidR="001A2522" w:rsidRPr="005170B2">
        <w:t xml:space="preserve"> tablas de enrutamiento,</w:t>
      </w:r>
      <w:r w:rsidR="002B27E2" w:rsidRPr="005170B2">
        <w:t xml:space="preserve"> rutas locales, conectadas y estáticas, entre otros temas</w:t>
      </w:r>
      <w:r w:rsidRPr="005170B2">
        <w:t>.</w:t>
      </w:r>
    </w:p>
    <w:p w14:paraId="321D7EAB" w14:textId="77777777" w:rsidR="00A16A88" w:rsidRPr="005170B2" w:rsidRDefault="00A16A88" w:rsidP="00A16A88">
      <w:pPr>
        <w:rPr>
          <w:b/>
          <w:bCs/>
        </w:rPr>
      </w:pPr>
      <w:r w:rsidRPr="005170B2">
        <w:rPr>
          <w:b/>
          <w:bCs/>
        </w:rPr>
        <w:t xml:space="preserve">Objetivos </w:t>
      </w:r>
    </w:p>
    <w:p w14:paraId="30914129" w14:textId="10CEE4F2" w:rsidR="00A16A88" w:rsidRPr="005170B2" w:rsidRDefault="00A16A88" w:rsidP="0018038B">
      <w:pPr>
        <w:jc w:val="both"/>
      </w:pPr>
      <w:r w:rsidRPr="005170B2">
        <w:t xml:space="preserve">En este laboratorio se requiere configurar los respectivos nombres para cada uno de los dispositivos; R1, </w:t>
      </w:r>
      <w:r w:rsidR="0018038B" w:rsidRPr="005170B2">
        <w:t>R2, R3,</w:t>
      </w:r>
      <w:r w:rsidRPr="005170B2">
        <w:t xml:space="preserve"> según se observa en la imagen. Configurar las direcciones IPV4 en </w:t>
      </w:r>
      <w:r w:rsidR="0018038B" w:rsidRPr="005170B2">
        <w:t>R1, R2, R3</w:t>
      </w:r>
      <w:r w:rsidRPr="005170B2">
        <w:t xml:space="preserve">, PC1, PC2. </w:t>
      </w:r>
      <w:r w:rsidR="0018038B" w:rsidRPr="005170B2">
        <w:t>Configurar las respectivas rutas estáticas sobre los routers para establecer una conexión mediante ping entre los PC1 y PC2 que se encuentran en diferentes redes.</w:t>
      </w:r>
    </w:p>
    <w:p w14:paraId="4F7D8FF8" w14:textId="77777777" w:rsidR="00A16A88" w:rsidRPr="005170B2" w:rsidRDefault="00A16A88" w:rsidP="00A16A88">
      <w:pPr>
        <w:rPr>
          <w:b/>
          <w:bCs/>
        </w:rPr>
      </w:pPr>
      <w:r w:rsidRPr="005170B2">
        <w:rPr>
          <w:b/>
          <w:bCs/>
        </w:rPr>
        <w:t>Topología</w:t>
      </w:r>
    </w:p>
    <w:p w14:paraId="7AB1ADB1" w14:textId="0534C4A1" w:rsidR="00A16A88" w:rsidRPr="005170B2" w:rsidRDefault="00A16A88" w:rsidP="00A16A88">
      <w:r w:rsidRPr="005170B2">
        <w:drawing>
          <wp:inline distT="0" distB="0" distL="0" distR="0" wp14:anchorId="555C0B38" wp14:editId="43A6BFF3">
            <wp:extent cx="5612130" cy="2455545"/>
            <wp:effectExtent l="0" t="0" r="7620" b="1905"/>
            <wp:docPr id="755660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60602" name=""/>
                    <pic:cNvPicPr/>
                  </pic:nvPicPr>
                  <pic:blipFill>
                    <a:blip r:embed="rId5"/>
                    <a:stretch>
                      <a:fillRect/>
                    </a:stretch>
                  </pic:blipFill>
                  <pic:spPr>
                    <a:xfrm>
                      <a:off x="0" y="0"/>
                      <a:ext cx="5612130" cy="2455545"/>
                    </a:xfrm>
                    <a:prstGeom prst="rect">
                      <a:avLst/>
                    </a:prstGeom>
                  </pic:spPr>
                </pic:pic>
              </a:graphicData>
            </a:graphic>
          </wp:inline>
        </w:drawing>
      </w:r>
    </w:p>
    <w:p w14:paraId="0D6146B5" w14:textId="77777777" w:rsidR="00A16A88" w:rsidRPr="005170B2" w:rsidRDefault="00A16A88" w:rsidP="00A16A88">
      <w:pPr>
        <w:rPr>
          <w:b/>
          <w:bCs/>
        </w:rPr>
      </w:pPr>
      <w:r w:rsidRPr="005170B2">
        <w:rPr>
          <w:b/>
          <w:bCs/>
        </w:rPr>
        <w:t>Conclusiones</w:t>
      </w:r>
    </w:p>
    <w:p w14:paraId="67E23457" w14:textId="77802401" w:rsidR="00A16A88" w:rsidRPr="005170B2" w:rsidRDefault="0018038B" w:rsidP="0018038B">
      <w:pPr>
        <w:pStyle w:val="Prrafodelista"/>
        <w:numPr>
          <w:ilvl w:val="0"/>
          <w:numId w:val="3"/>
        </w:numPr>
        <w:jc w:val="both"/>
      </w:pPr>
      <w:r w:rsidRPr="005170B2">
        <w:t xml:space="preserve">El protocolo IPv4 (Internet </w:t>
      </w:r>
      <w:proofErr w:type="spellStart"/>
      <w:r w:rsidRPr="005170B2">
        <w:t>Protocol</w:t>
      </w:r>
      <w:proofErr w:type="spellEnd"/>
      <w:r w:rsidRPr="005170B2">
        <w:t xml:space="preserve"> </w:t>
      </w:r>
      <w:proofErr w:type="spellStart"/>
      <w:r w:rsidRPr="005170B2">
        <w:t>versi</w:t>
      </w:r>
      <w:r w:rsidR="00DD476D" w:rsidRPr="005170B2">
        <w:t>o</w:t>
      </w:r>
      <w:r w:rsidRPr="005170B2">
        <w:t>n</w:t>
      </w:r>
      <w:proofErr w:type="spellEnd"/>
      <w:r w:rsidRPr="005170B2">
        <w:t xml:space="preserve"> 4) es una herramienta fundamental de la Capa 3 (capa de red) del modelo OSI, diseñada para permitir el envío de datos entre dispositivos situados en redes distintas. Su función principal es el enrutamiento, proceso mediante el cual los routers determinan el camino que deben seguir los paquetes basándose en la información contenida en su encabezado</w:t>
      </w:r>
      <w:r w:rsidR="00DD476D" w:rsidRPr="005170B2">
        <w:t>.</w:t>
      </w:r>
    </w:p>
    <w:p w14:paraId="1F01E1FC" w14:textId="77777777" w:rsidR="00DD476D" w:rsidRPr="005170B2" w:rsidRDefault="00DD476D" w:rsidP="00DD476D">
      <w:pPr>
        <w:pStyle w:val="Prrafodelista"/>
        <w:jc w:val="both"/>
      </w:pPr>
    </w:p>
    <w:p w14:paraId="6836D661" w14:textId="7123EB76" w:rsidR="00DD476D" w:rsidRPr="005170B2" w:rsidRDefault="00DD476D" w:rsidP="00AB6841">
      <w:pPr>
        <w:pStyle w:val="Prrafodelista"/>
        <w:jc w:val="both"/>
      </w:pPr>
      <w:r w:rsidRPr="005170B2">
        <w:t xml:space="preserve">A </w:t>
      </w:r>
      <w:r w:rsidR="00C74B14" w:rsidRPr="005170B2">
        <w:t>continuación,</w:t>
      </w:r>
      <w:r w:rsidRPr="005170B2">
        <w:t xml:space="preserve"> </w:t>
      </w:r>
      <w:r w:rsidR="00AB6841" w:rsidRPr="005170B2">
        <w:t>s</w:t>
      </w:r>
      <w:r w:rsidRPr="005170B2">
        <w:t>e desglosa el encabezado IPv4 con sus respectivas funciones:</w:t>
      </w:r>
    </w:p>
    <w:p w14:paraId="3C0E1828" w14:textId="1410EBE8" w:rsidR="00DD476D" w:rsidRPr="005170B2" w:rsidRDefault="00DD476D" w:rsidP="00DD476D">
      <w:pPr>
        <w:jc w:val="both"/>
        <w:rPr>
          <w:b/>
          <w:bCs/>
        </w:rPr>
      </w:pPr>
      <w:r w:rsidRPr="005170B2">
        <w:rPr>
          <w:b/>
          <w:bCs/>
        </w:rPr>
        <w:t>Campos de control de versión y longitud</w:t>
      </w:r>
    </w:p>
    <w:p w14:paraId="03C1862F" w14:textId="5EC08AEE" w:rsidR="00DD476D" w:rsidRPr="005170B2" w:rsidRDefault="00AB6841" w:rsidP="00DD476D">
      <w:pPr>
        <w:ind w:left="360"/>
        <w:jc w:val="both"/>
      </w:pPr>
      <w:r w:rsidRPr="005170B2">
        <w:rPr>
          <w:b/>
          <w:bCs/>
        </w:rPr>
        <w:t>Versión</w:t>
      </w:r>
      <w:r w:rsidR="00DD476D" w:rsidRPr="005170B2">
        <w:rPr>
          <w:b/>
          <w:bCs/>
        </w:rPr>
        <w:t xml:space="preserve"> (4 bits):</w:t>
      </w:r>
      <w:r w:rsidR="00DD476D" w:rsidRPr="005170B2">
        <w:t xml:space="preserve"> Identifica la versión del protocolo IP; para IPv4, este campo siempre tiene el valor decimal </w:t>
      </w:r>
      <w:r w:rsidR="00DD476D" w:rsidRPr="005170B2">
        <w:rPr>
          <w:b/>
          <w:bCs/>
        </w:rPr>
        <w:t>4</w:t>
      </w:r>
      <w:r w:rsidR="00DD476D" w:rsidRPr="005170B2">
        <w:t xml:space="preserve"> (0100 en binario).</w:t>
      </w:r>
    </w:p>
    <w:p w14:paraId="32456FC6" w14:textId="77777777" w:rsidR="00DD476D" w:rsidRPr="005170B2" w:rsidRDefault="00DD476D" w:rsidP="00DD476D">
      <w:pPr>
        <w:ind w:left="360"/>
        <w:jc w:val="both"/>
      </w:pPr>
      <w:r w:rsidRPr="005170B2">
        <w:rPr>
          <w:b/>
          <w:bCs/>
        </w:rPr>
        <w:lastRenderedPageBreak/>
        <w:t xml:space="preserve">Internet Header </w:t>
      </w:r>
      <w:proofErr w:type="spellStart"/>
      <w:r w:rsidRPr="005170B2">
        <w:rPr>
          <w:b/>
          <w:bCs/>
        </w:rPr>
        <w:t>Length</w:t>
      </w:r>
      <w:proofErr w:type="spellEnd"/>
      <w:r w:rsidRPr="005170B2">
        <w:rPr>
          <w:b/>
          <w:bCs/>
        </w:rPr>
        <w:t xml:space="preserve"> (IHL) (4 bits):</w:t>
      </w:r>
      <w:r w:rsidRPr="005170B2">
        <w:t xml:space="preserve"> Indica el tamaño del encabezado en </w:t>
      </w:r>
      <w:r w:rsidRPr="005170B2">
        <w:rPr>
          <w:b/>
          <w:bCs/>
        </w:rPr>
        <w:t>incrementos de 4 bytes</w:t>
      </w:r>
      <w:r w:rsidRPr="005170B2">
        <w:t>. Dado que el campo de opciones es variable, el IHL es necesario para saber dónde termina el encabezado y comienzan los datos. El valor mínimo es 5 (20 bytes) y el máximo es 15 (60 bytes).</w:t>
      </w:r>
    </w:p>
    <w:p w14:paraId="23EFB77F" w14:textId="77777777" w:rsidR="00DD476D" w:rsidRPr="005170B2" w:rsidRDefault="00DD476D" w:rsidP="00DD476D">
      <w:pPr>
        <w:ind w:left="360"/>
        <w:jc w:val="both"/>
      </w:pPr>
      <w:proofErr w:type="gramStart"/>
      <w:r w:rsidRPr="005170B2">
        <w:rPr>
          <w:b/>
          <w:bCs/>
        </w:rPr>
        <w:t>Total</w:t>
      </w:r>
      <w:proofErr w:type="gramEnd"/>
      <w:r w:rsidRPr="005170B2">
        <w:rPr>
          <w:b/>
          <w:bCs/>
        </w:rPr>
        <w:t xml:space="preserve"> </w:t>
      </w:r>
      <w:proofErr w:type="spellStart"/>
      <w:r w:rsidRPr="005170B2">
        <w:rPr>
          <w:b/>
          <w:bCs/>
        </w:rPr>
        <w:t>Length</w:t>
      </w:r>
      <w:proofErr w:type="spellEnd"/>
      <w:r w:rsidRPr="005170B2">
        <w:rPr>
          <w:b/>
          <w:bCs/>
        </w:rPr>
        <w:t xml:space="preserve"> (16 bits):</w:t>
      </w:r>
      <w:r w:rsidRPr="005170B2">
        <w:t xml:space="preserve"> Especifica la longitud total del paquete (encabezado más datos) en bytes. Su valor máximo es </w:t>
      </w:r>
      <w:r w:rsidRPr="005170B2">
        <w:rPr>
          <w:b/>
          <w:bCs/>
        </w:rPr>
        <w:t>65,535 bytes</w:t>
      </w:r>
      <w:r w:rsidRPr="005170B2">
        <w:t>, que es el límite máximo de un paquete IPv4.</w:t>
      </w:r>
    </w:p>
    <w:p w14:paraId="5381A9E1" w14:textId="77BCE024" w:rsidR="00DD476D" w:rsidRPr="005170B2" w:rsidRDefault="00DD476D" w:rsidP="00DD476D">
      <w:pPr>
        <w:jc w:val="both"/>
      </w:pPr>
      <w:r w:rsidRPr="005170B2">
        <w:rPr>
          <w:b/>
          <w:bCs/>
        </w:rPr>
        <w:t>Gestión de Calidad de Servicio (</w:t>
      </w:r>
      <w:proofErr w:type="spellStart"/>
      <w:r w:rsidRPr="005170B2">
        <w:rPr>
          <w:b/>
          <w:bCs/>
        </w:rPr>
        <w:t>QoS</w:t>
      </w:r>
      <w:proofErr w:type="spellEnd"/>
      <w:r w:rsidRPr="005170B2">
        <w:rPr>
          <w:b/>
          <w:bCs/>
        </w:rPr>
        <w:t>)</w:t>
      </w:r>
    </w:p>
    <w:p w14:paraId="305EFB13" w14:textId="77777777" w:rsidR="00DD476D" w:rsidRPr="005170B2" w:rsidRDefault="00DD476D" w:rsidP="00DD476D">
      <w:pPr>
        <w:ind w:left="360"/>
        <w:jc w:val="both"/>
      </w:pPr>
      <w:r w:rsidRPr="005170B2">
        <w:rPr>
          <w:b/>
          <w:bCs/>
        </w:rPr>
        <w:t>DSCP (</w:t>
      </w:r>
      <w:proofErr w:type="spellStart"/>
      <w:r w:rsidRPr="005170B2">
        <w:rPr>
          <w:b/>
          <w:bCs/>
        </w:rPr>
        <w:t>Differentiated</w:t>
      </w:r>
      <w:proofErr w:type="spellEnd"/>
      <w:r w:rsidRPr="005170B2">
        <w:rPr>
          <w:b/>
          <w:bCs/>
        </w:rPr>
        <w:t xml:space="preserve"> </w:t>
      </w:r>
      <w:proofErr w:type="spellStart"/>
      <w:r w:rsidRPr="005170B2">
        <w:rPr>
          <w:b/>
          <w:bCs/>
        </w:rPr>
        <w:t>Services</w:t>
      </w:r>
      <w:proofErr w:type="spellEnd"/>
      <w:r w:rsidRPr="005170B2">
        <w:rPr>
          <w:b/>
          <w:bCs/>
        </w:rPr>
        <w:t xml:space="preserve"> Code Point) (6 bits):</w:t>
      </w:r>
      <w:r w:rsidRPr="005170B2">
        <w:t xml:space="preserve"> Se utiliza para priorizar tráfico sensible al retraso, como la voz o el video en </w:t>
      </w:r>
      <w:proofErr w:type="spellStart"/>
      <w:r w:rsidRPr="005170B2">
        <w:t>streaming</w:t>
      </w:r>
      <w:proofErr w:type="spellEnd"/>
      <w:r w:rsidRPr="005170B2">
        <w:t>, asegurando una mejor experiencia de usuario en redes congestionadas.</w:t>
      </w:r>
    </w:p>
    <w:p w14:paraId="46D2D5AE" w14:textId="77777777" w:rsidR="00DD476D" w:rsidRPr="005170B2" w:rsidRDefault="00DD476D" w:rsidP="00DD476D">
      <w:pPr>
        <w:ind w:left="360"/>
        <w:jc w:val="both"/>
      </w:pPr>
      <w:r w:rsidRPr="005170B2">
        <w:rPr>
          <w:b/>
          <w:bCs/>
        </w:rPr>
        <w:t>ECN (</w:t>
      </w:r>
      <w:proofErr w:type="spellStart"/>
      <w:r w:rsidRPr="005170B2">
        <w:rPr>
          <w:b/>
          <w:bCs/>
        </w:rPr>
        <w:t>Explicit</w:t>
      </w:r>
      <w:proofErr w:type="spellEnd"/>
      <w:r w:rsidRPr="005170B2">
        <w:rPr>
          <w:b/>
          <w:bCs/>
        </w:rPr>
        <w:t xml:space="preserve"> </w:t>
      </w:r>
      <w:proofErr w:type="spellStart"/>
      <w:r w:rsidRPr="005170B2">
        <w:rPr>
          <w:b/>
          <w:bCs/>
        </w:rPr>
        <w:t>Congestion</w:t>
      </w:r>
      <w:proofErr w:type="spellEnd"/>
      <w:r w:rsidRPr="005170B2">
        <w:rPr>
          <w:b/>
          <w:bCs/>
        </w:rPr>
        <w:t xml:space="preserve"> </w:t>
      </w:r>
      <w:proofErr w:type="spellStart"/>
      <w:r w:rsidRPr="005170B2">
        <w:rPr>
          <w:b/>
          <w:bCs/>
        </w:rPr>
        <w:t>Notification</w:t>
      </w:r>
      <w:proofErr w:type="spellEnd"/>
      <w:r w:rsidRPr="005170B2">
        <w:rPr>
          <w:b/>
          <w:bCs/>
        </w:rPr>
        <w:t>) (2 bits):</w:t>
      </w:r>
      <w:r w:rsidRPr="005170B2">
        <w:t xml:space="preserve"> Permite notificar la congestión de la red de extremo a extremo sin necesidad de descartar paquetes.</w:t>
      </w:r>
    </w:p>
    <w:p w14:paraId="215C3C85" w14:textId="752FB251" w:rsidR="00DD476D" w:rsidRPr="005170B2" w:rsidRDefault="00DD476D" w:rsidP="00DD476D">
      <w:pPr>
        <w:jc w:val="both"/>
        <w:rPr>
          <w:b/>
          <w:bCs/>
        </w:rPr>
      </w:pPr>
      <w:r w:rsidRPr="005170B2">
        <w:rPr>
          <w:b/>
          <w:bCs/>
        </w:rPr>
        <w:t>Fragmentación y reensamblaje</w:t>
      </w:r>
    </w:p>
    <w:p w14:paraId="6A8A78A8" w14:textId="77777777" w:rsidR="00DD476D" w:rsidRPr="005170B2" w:rsidRDefault="00DD476D" w:rsidP="00DD476D">
      <w:pPr>
        <w:jc w:val="both"/>
      </w:pPr>
      <w:r w:rsidRPr="005170B2">
        <w:t xml:space="preserve">Cuando un paquete supera la </w:t>
      </w:r>
      <w:r w:rsidRPr="005170B2">
        <w:rPr>
          <w:b/>
          <w:bCs/>
        </w:rPr>
        <w:t>MTU</w:t>
      </w:r>
      <w:r w:rsidRPr="005170B2">
        <w:t xml:space="preserve"> (Unidad Máxima de Transmisión), que suele ser de 1,500 bytes, debe ser fragmentado utilizando estos campos:</w:t>
      </w:r>
    </w:p>
    <w:p w14:paraId="5D43A3AA" w14:textId="77777777" w:rsidR="00DD476D" w:rsidRPr="005170B2" w:rsidRDefault="00DD476D" w:rsidP="00DD476D">
      <w:pPr>
        <w:ind w:left="360"/>
        <w:jc w:val="both"/>
      </w:pPr>
      <w:proofErr w:type="spellStart"/>
      <w:r w:rsidRPr="005170B2">
        <w:rPr>
          <w:b/>
          <w:bCs/>
        </w:rPr>
        <w:t>Identification</w:t>
      </w:r>
      <w:proofErr w:type="spellEnd"/>
      <w:r w:rsidRPr="005170B2">
        <w:rPr>
          <w:b/>
          <w:bCs/>
        </w:rPr>
        <w:t xml:space="preserve"> (16 bits):</w:t>
      </w:r>
      <w:r w:rsidRPr="005170B2">
        <w:t xml:space="preserve"> Funciona como una etiqueta única; todos los fragmentos que pertenecen a un mismo paquete original comparten el mismo valor de identificación para poder ser reensamblados correctamente por el host receptor.</w:t>
      </w:r>
    </w:p>
    <w:p w14:paraId="06EA9A69" w14:textId="77777777" w:rsidR="00DD476D" w:rsidRPr="005170B2" w:rsidRDefault="00DD476D" w:rsidP="00DD476D">
      <w:pPr>
        <w:ind w:left="360"/>
        <w:jc w:val="both"/>
      </w:pPr>
      <w:proofErr w:type="spellStart"/>
      <w:r w:rsidRPr="005170B2">
        <w:rPr>
          <w:b/>
          <w:bCs/>
        </w:rPr>
        <w:t>Flags</w:t>
      </w:r>
      <w:proofErr w:type="spellEnd"/>
      <w:r w:rsidRPr="005170B2">
        <w:rPr>
          <w:b/>
          <w:bCs/>
        </w:rPr>
        <w:t xml:space="preserve"> (3 bits):</w:t>
      </w:r>
      <w:r w:rsidRPr="005170B2">
        <w:t xml:space="preserve"> Controlan el proceso de fragmentación. Incluye el bit </w:t>
      </w:r>
      <w:r w:rsidRPr="005170B2">
        <w:rPr>
          <w:b/>
          <w:bCs/>
        </w:rPr>
        <w:t>DF</w:t>
      </w:r>
      <w:r w:rsidRPr="005170B2">
        <w:t xml:space="preserve"> (</w:t>
      </w:r>
      <w:proofErr w:type="spellStart"/>
      <w:r w:rsidRPr="005170B2">
        <w:rPr>
          <w:i/>
          <w:iCs/>
        </w:rPr>
        <w:t>Don't</w:t>
      </w:r>
      <w:proofErr w:type="spellEnd"/>
      <w:r w:rsidRPr="005170B2">
        <w:rPr>
          <w:i/>
          <w:iCs/>
        </w:rPr>
        <w:t xml:space="preserve"> </w:t>
      </w:r>
      <w:proofErr w:type="spellStart"/>
      <w:r w:rsidRPr="005170B2">
        <w:rPr>
          <w:i/>
          <w:iCs/>
        </w:rPr>
        <w:t>Fragment</w:t>
      </w:r>
      <w:proofErr w:type="spellEnd"/>
      <w:r w:rsidRPr="005170B2">
        <w:t xml:space="preserve">), que si está en 1 prohíbe la fragmentación, y el bit </w:t>
      </w:r>
      <w:r w:rsidRPr="005170B2">
        <w:rPr>
          <w:b/>
          <w:bCs/>
        </w:rPr>
        <w:t>MF</w:t>
      </w:r>
      <w:r w:rsidRPr="005170B2">
        <w:t xml:space="preserve"> (</w:t>
      </w:r>
      <w:r w:rsidRPr="005170B2">
        <w:rPr>
          <w:i/>
          <w:iCs/>
        </w:rPr>
        <w:t xml:space="preserve">More </w:t>
      </w:r>
      <w:proofErr w:type="spellStart"/>
      <w:r w:rsidRPr="005170B2">
        <w:rPr>
          <w:i/>
          <w:iCs/>
        </w:rPr>
        <w:t>Fragments</w:t>
      </w:r>
      <w:proofErr w:type="spellEnd"/>
      <w:r w:rsidRPr="005170B2">
        <w:t>), que se establece en 1 en todos los fragmentos excepto en el último.</w:t>
      </w:r>
    </w:p>
    <w:p w14:paraId="713265F7" w14:textId="77777777" w:rsidR="00DD476D" w:rsidRPr="005170B2" w:rsidRDefault="00DD476D" w:rsidP="00DD476D">
      <w:pPr>
        <w:ind w:left="360"/>
        <w:jc w:val="both"/>
      </w:pPr>
      <w:proofErr w:type="spellStart"/>
      <w:r w:rsidRPr="005170B2">
        <w:rPr>
          <w:b/>
          <w:bCs/>
        </w:rPr>
        <w:t>Fragment</w:t>
      </w:r>
      <w:proofErr w:type="spellEnd"/>
      <w:r w:rsidRPr="005170B2">
        <w:rPr>
          <w:b/>
          <w:bCs/>
        </w:rPr>
        <w:t xml:space="preserve"> Offset (13 bits):</w:t>
      </w:r>
      <w:r w:rsidRPr="005170B2">
        <w:t xml:space="preserve"> Indica la posición exacta del fragmento dentro del paquete original, permitiendo el reensamblaje incluso si los fragmentos llegan desordenados.</w:t>
      </w:r>
    </w:p>
    <w:p w14:paraId="357E9AEF" w14:textId="157E6017" w:rsidR="00DD476D" w:rsidRPr="005170B2" w:rsidRDefault="00DD476D" w:rsidP="00DD476D">
      <w:pPr>
        <w:jc w:val="both"/>
        <w:rPr>
          <w:b/>
          <w:bCs/>
        </w:rPr>
      </w:pPr>
      <w:r w:rsidRPr="005170B2">
        <w:rPr>
          <w:b/>
          <w:bCs/>
        </w:rPr>
        <w:t>Control de supervivencia y protocolos superiores</w:t>
      </w:r>
    </w:p>
    <w:p w14:paraId="550A935F" w14:textId="77777777" w:rsidR="00DD476D" w:rsidRPr="005170B2" w:rsidRDefault="00DD476D" w:rsidP="00DD476D">
      <w:pPr>
        <w:ind w:left="360"/>
        <w:jc w:val="both"/>
      </w:pPr>
      <w:r w:rsidRPr="005170B2">
        <w:rPr>
          <w:b/>
          <w:bCs/>
        </w:rPr>
        <w:t xml:space="preserve">Time </w:t>
      </w:r>
      <w:proofErr w:type="spellStart"/>
      <w:r w:rsidRPr="005170B2">
        <w:rPr>
          <w:b/>
          <w:bCs/>
        </w:rPr>
        <w:t>to</w:t>
      </w:r>
      <w:proofErr w:type="spellEnd"/>
      <w:r w:rsidRPr="005170B2">
        <w:rPr>
          <w:b/>
          <w:bCs/>
        </w:rPr>
        <w:t xml:space="preserve"> Live (TTL) (8 bits):</w:t>
      </w:r>
      <w:r w:rsidRPr="005170B2">
        <w:t xml:space="preserve"> Se utiliza para prevenir bucles infinitos en la red. Cada </w:t>
      </w:r>
      <w:proofErr w:type="spellStart"/>
      <w:r w:rsidRPr="005170B2">
        <w:t>router</w:t>
      </w:r>
      <w:proofErr w:type="spellEnd"/>
      <w:r w:rsidRPr="005170B2">
        <w:t xml:space="preserve"> que recibe el paquete reduce el valor del TTL en 1; si el valor llega a </w:t>
      </w:r>
      <w:r w:rsidRPr="005170B2">
        <w:rPr>
          <w:b/>
          <w:bCs/>
        </w:rPr>
        <w:t>0</w:t>
      </w:r>
      <w:r w:rsidRPr="005170B2">
        <w:t xml:space="preserve">, el </w:t>
      </w:r>
      <w:proofErr w:type="spellStart"/>
      <w:r w:rsidRPr="005170B2">
        <w:t>router</w:t>
      </w:r>
      <w:proofErr w:type="spellEnd"/>
      <w:r w:rsidRPr="005170B2">
        <w:t xml:space="preserve"> descarta el paquete.</w:t>
      </w:r>
    </w:p>
    <w:p w14:paraId="11C48778" w14:textId="77777777" w:rsidR="00DD476D" w:rsidRPr="005170B2" w:rsidRDefault="00DD476D" w:rsidP="00DD476D">
      <w:pPr>
        <w:ind w:left="360"/>
        <w:jc w:val="both"/>
      </w:pPr>
      <w:proofErr w:type="spellStart"/>
      <w:r w:rsidRPr="005170B2">
        <w:rPr>
          <w:b/>
          <w:bCs/>
        </w:rPr>
        <w:t>Protocol</w:t>
      </w:r>
      <w:proofErr w:type="spellEnd"/>
      <w:r w:rsidRPr="005170B2">
        <w:rPr>
          <w:b/>
          <w:bCs/>
        </w:rPr>
        <w:t xml:space="preserve"> (8 bits):</w:t>
      </w:r>
      <w:r w:rsidRPr="005170B2">
        <w:t xml:space="preserve"> Indica qué protocolo de la Capa 4 está encapsulado en el paquete. Valores comunes incluyen </w:t>
      </w:r>
      <w:r w:rsidRPr="005170B2">
        <w:rPr>
          <w:b/>
          <w:bCs/>
        </w:rPr>
        <w:t>6 para TCP</w:t>
      </w:r>
      <w:r w:rsidRPr="005170B2">
        <w:t xml:space="preserve">, </w:t>
      </w:r>
      <w:r w:rsidRPr="005170B2">
        <w:rPr>
          <w:b/>
          <w:bCs/>
        </w:rPr>
        <w:t>17 para UDP</w:t>
      </w:r>
      <w:r w:rsidRPr="005170B2">
        <w:t xml:space="preserve">, </w:t>
      </w:r>
      <w:r w:rsidRPr="005170B2">
        <w:rPr>
          <w:b/>
          <w:bCs/>
        </w:rPr>
        <w:t>1 para ICMP</w:t>
      </w:r>
      <w:r w:rsidRPr="005170B2">
        <w:t xml:space="preserve"> (usado por ping) y </w:t>
      </w:r>
      <w:r w:rsidRPr="005170B2">
        <w:rPr>
          <w:b/>
          <w:bCs/>
        </w:rPr>
        <w:t>89 para OSPF</w:t>
      </w:r>
      <w:r w:rsidRPr="005170B2">
        <w:t>.</w:t>
      </w:r>
    </w:p>
    <w:p w14:paraId="6AA2EE9B" w14:textId="77777777" w:rsidR="00DD476D" w:rsidRPr="005170B2" w:rsidRDefault="00DD476D" w:rsidP="00DD476D">
      <w:pPr>
        <w:ind w:left="360"/>
        <w:jc w:val="both"/>
      </w:pPr>
      <w:r w:rsidRPr="005170B2">
        <w:rPr>
          <w:b/>
          <w:bCs/>
        </w:rPr>
        <w:t xml:space="preserve">Header </w:t>
      </w:r>
      <w:proofErr w:type="spellStart"/>
      <w:r w:rsidRPr="005170B2">
        <w:rPr>
          <w:b/>
          <w:bCs/>
        </w:rPr>
        <w:t>Checksum</w:t>
      </w:r>
      <w:proofErr w:type="spellEnd"/>
      <w:r w:rsidRPr="005170B2">
        <w:rPr>
          <w:b/>
          <w:bCs/>
        </w:rPr>
        <w:t xml:space="preserve"> (16 bits):</w:t>
      </w:r>
      <w:r w:rsidRPr="005170B2">
        <w:t xml:space="preserve"> Es un valor calculado que sirve para verificar si han ocurrido errores de transmisión únicamente en el </w:t>
      </w:r>
      <w:r w:rsidRPr="005170B2">
        <w:rPr>
          <w:b/>
          <w:bCs/>
        </w:rPr>
        <w:t>encabezado</w:t>
      </w:r>
      <w:r w:rsidRPr="005170B2">
        <w:t xml:space="preserve"> del paquete; si los valores no coinciden, el </w:t>
      </w:r>
      <w:proofErr w:type="spellStart"/>
      <w:r w:rsidRPr="005170B2">
        <w:t>router</w:t>
      </w:r>
      <w:proofErr w:type="spellEnd"/>
      <w:r w:rsidRPr="005170B2">
        <w:t xml:space="preserve"> descarta el paquete.</w:t>
      </w:r>
    </w:p>
    <w:p w14:paraId="48EE41C7" w14:textId="07A89790" w:rsidR="00DD476D" w:rsidRPr="005170B2" w:rsidRDefault="00DD476D" w:rsidP="00DD476D">
      <w:pPr>
        <w:jc w:val="both"/>
      </w:pPr>
      <w:r w:rsidRPr="005170B2">
        <w:rPr>
          <w:b/>
          <w:bCs/>
        </w:rPr>
        <w:t>Direccionamiento y Opciones</w:t>
      </w:r>
    </w:p>
    <w:p w14:paraId="775E49BA" w14:textId="77777777" w:rsidR="00DD476D" w:rsidRPr="005170B2" w:rsidRDefault="00DD476D" w:rsidP="00DD476D">
      <w:pPr>
        <w:ind w:left="360"/>
        <w:jc w:val="both"/>
      </w:pPr>
      <w:proofErr w:type="spellStart"/>
      <w:r w:rsidRPr="005170B2">
        <w:rPr>
          <w:b/>
          <w:bCs/>
        </w:rPr>
        <w:t>Source</w:t>
      </w:r>
      <w:proofErr w:type="spellEnd"/>
      <w:r w:rsidRPr="005170B2">
        <w:rPr>
          <w:b/>
          <w:bCs/>
        </w:rPr>
        <w:t xml:space="preserve"> IP </w:t>
      </w:r>
      <w:proofErr w:type="spellStart"/>
      <w:r w:rsidRPr="005170B2">
        <w:rPr>
          <w:b/>
          <w:bCs/>
        </w:rPr>
        <w:t>Address</w:t>
      </w:r>
      <w:proofErr w:type="spellEnd"/>
      <w:r w:rsidRPr="005170B2">
        <w:rPr>
          <w:b/>
          <w:bCs/>
        </w:rPr>
        <w:t xml:space="preserve"> (32 bits):</w:t>
      </w:r>
      <w:r w:rsidRPr="005170B2">
        <w:t xml:space="preserve"> La dirección IP de quien envía el paquete.</w:t>
      </w:r>
    </w:p>
    <w:p w14:paraId="773F6DFC" w14:textId="77777777" w:rsidR="00DD476D" w:rsidRPr="005170B2" w:rsidRDefault="00DD476D" w:rsidP="00DD476D">
      <w:pPr>
        <w:ind w:left="360"/>
        <w:jc w:val="both"/>
      </w:pPr>
      <w:proofErr w:type="spellStart"/>
      <w:r w:rsidRPr="005170B2">
        <w:rPr>
          <w:b/>
          <w:bCs/>
        </w:rPr>
        <w:t>Destination</w:t>
      </w:r>
      <w:proofErr w:type="spellEnd"/>
      <w:r w:rsidRPr="005170B2">
        <w:rPr>
          <w:b/>
          <w:bCs/>
        </w:rPr>
        <w:t xml:space="preserve"> IP </w:t>
      </w:r>
      <w:proofErr w:type="spellStart"/>
      <w:r w:rsidRPr="005170B2">
        <w:rPr>
          <w:b/>
          <w:bCs/>
        </w:rPr>
        <w:t>Address</w:t>
      </w:r>
      <w:proofErr w:type="spellEnd"/>
      <w:r w:rsidRPr="005170B2">
        <w:rPr>
          <w:b/>
          <w:bCs/>
        </w:rPr>
        <w:t xml:space="preserve"> (32 bits):</w:t>
      </w:r>
      <w:r w:rsidRPr="005170B2">
        <w:t xml:space="preserve"> La dirección IP del receptor pretendido.</w:t>
      </w:r>
    </w:p>
    <w:p w14:paraId="338F1062" w14:textId="77777777" w:rsidR="00AB6841" w:rsidRPr="005170B2" w:rsidRDefault="00DD476D" w:rsidP="00DD476D">
      <w:proofErr w:type="spellStart"/>
      <w:r w:rsidRPr="005170B2">
        <w:rPr>
          <w:b/>
          <w:bCs/>
        </w:rPr>
        <w:lastRenderedPageBreak/>
        <w:t>Options</w:t>
      </w:r>
      <w:proofErr w:type="spellEnd"/>
      <w:r w:rsidRPr="005170B2">
        <w:rPr>
          <w:b/>
          <w:bCs/>
        </w:rPr>
        <w:t>:</w:t>
      </w:r>
      <w:r w:rsidRPr="005170B2">
        <w:t xml:space="preserve"> Un campo opcional y de longitud variable (de 0 a 40 bytes) que rara vez se utiliza en redes modernas</w:t>
      </w:r>
    </w:p>
    <w:p w14:paraId="2F6E27EC" w14:textId="5988ED43" w:rsidR="00DD476D" w:rsidRPr="005170B2" w:rsidRDefault="00AB6841" w:rsidP="00AB6841">
      <w:pPr>
        <w:pStyle w:val="Prrafodelista"/>
        <w:numPr>
          <w:ilvl w:val="0"/>
          <w:numId w:val="3"/>
        </w:numPr>
        <w:jc w:val="both"/>
      </w:pPr>
      <w:r w:rsidRPr="005170B2">
        <w:t xml:space="preserve">La tabla de enrutamiento de un </w:t>
      </w:r>
      <w:proofErr w:type="spellStart"/>
      <w:r w:rsidRPr="005170B2">
        <w:t>router</w:t>
      </w:r>
      <w:proofErr w:type="spellEnd"/>
      <w:r w:rsidRPr="005170B2">
        <w:t xml:space="preserve"> funciona como un conjunto de instrucciones que le indican cómo procesar y reenviar los paquetes IP hacia sus destinos conocidos. Cuando un </w:t>
      </w:r>
      <w:proofErr w:type="spellStart"/>
      <w:r w:rsidRPr="005170B2">
        <w:t>router</w:t>
      </w:r>
      <w:proofErr w:type="spellEnd"/>
      <w:r w:rsidRPr="005170B2">
        <w:t xml:space="preserve"> recibe un paquete, busca en esta tabla la mejor ruta (la coincidencia más específica) para enviarlo; si no encuentra ninguna coincidencia, el </w:t>
      </w:r>
      <w:proofErr w:type="spellStart"/>
      <w:r w:rsidRPr="005170B2">
        <w:t>router</w:t>
      </w:r>
      <w:proofErr w:type="spellEnd"/>
      <w:r w:rsidRPr="005170B2">
        <w:t xml:space="preserve"> descarta el paquete, ya que, a diferencia de los switches, los routers nunca inundan el tráfico. </w:t>
      </w:r>
      <w:r w:rsidR="00DD476D" w:rsidRPr="005170B2">
        <w:br/>
      </w:r>
      <w:r w:rsidRPr="005170B2">
        <w:t>Entre los tipos de rutas abordadas en este laboratorio, se encuentran las siguientes: Conectadas (C), Locales (L) y Estáticas (S).</w:t>
      </w:r>
    </w:p>
    <w:p w14:paraId="6CDF8AD8" w14:textId="144D45E2" w:rsidR="00AB6841" w:rsidRPr="005170B2" w:rsidRDefault="00AB6841" w:rsidP="00AB6841">
      <w:pPr>
        <w:jc w:val="both"/>
      </w:pPr>
      <w:r w:rsidRPr="005170B2">
        <w:rPr>
          <w:b/>
          <w:bCs/>
        </w:rPr>
        <w:t>Rutas Conectadas</w:t>
      </w:r>
      <w:r w:rsidR="00742DC3" w:rsidRPr="005170B2">
        <w:rPr>
          <w:b/>
          <w:bCs/>
        </w:rPr>
        <w:t xml:space="preserve"> (C)</w:t>
      </w:r>
      <w:r w:rsidRPr="005170B2">
        <w:rPr>
          <w:b/>
          <w:bCs/>
        </w:rPr>
        <w:t xml:space="preserve">: </w:t>
      </w:r>
      <w:r w:rsidRPr="005170B2">
        <w:t xml:space="preserve">Estas rutas se agregan </w:t>
      </w:r>
      <w:r w:rsidR="00742DC3" w:rsidRPr="005170B2">
        <w:t>automáticamente</w:t>
      </w:r>
      <w:r w:rsidRPr="005170B2">
        <w:t xml:space="preserve"> al momento de configurar una </w:t>
      </w:r>
      <w:r w:rsidR="00742DC3" w:rsidRPr="005170B2">
        <w:t>dirección</w:t>
      </w:r>
      <w:r w:rsidRPr="005170B2">
        <w:t xml:space="preserve"> </w:t>
      </w:r>
      <w:r w:rsidR="00742DC3" w:rsidRPr="005170B2">
        <w:t>IP</w:t>
      </w:r>
      <w:r w:rsidRPr="005170B2">
        <w:t xml:space="preserve"> a la interfaz </w:t>
      </w:r>
      <w:r w:rsidR="00742DC3" w:rsidRPr="005170B2">
        <w:t xml:space="preserve">del </w:t>
      </w:r>
      <w:proofErr w:type="spellStart"/>
      <w:r w:rsidR="00742DC3" w:rsidRPr="005170B2">
        <w:t>router</w:t>
      </w:r>
      <w:proofErr w:type="spellEnd"/>
      <w:r w:rsidR="00742DC3" w:rsidRPr="005170B2">
        <w:t xml:space="preserve"> y se hablita mediante el comando no shutdown. Estas rutas representan las redes que están físicamente unidas al </w:t>
      </w:r>
      <w:proofErr w:type="spellStart"/>
      <w:r w:rsidR="00742DC3" w:rsidRPr="005170B2">
        <w:t>router</w:t>
      </w:r>
      <w:proofErr w:type="spellEnd"/>
      <w:r w:rsidR="00742DC3" w:rsidRPr="005170B2">
        <w:t xml:space="preserve">, utilizando la máscara de subred original configurada en la interfaz del </w:t>
      </w:r>
      <w:proofErr w:type="spellStart"/>
      <w:r w:rsidR="00742DC3" w:rsidRPr="005170B2">
        <w:t>router</w:t>
      </w:r>
      <w:proofErr w:type="spellEnd"/>
      <w:r w:rsidR="00742DC3" w:rsidRPr="005170B2">
        <w:t xml:space="preserve"> (/24, /30 etc.). Esto significa que cuando un paquete llega una dirección de esa red, el </w:t>
      </w:r>
      <w:proofErr w:type="spellStart"/>
      <w:r w:rsidR="00742DC3" w:rsidRPr="005170B2">
        <w:t>router</w:t>
      </w:r>
      <w:proofErr w:type="spellEnd"/>
      <w:r w:rsidR="00742DC3" w:rsidRPr="005170B2">
        <w:t xml:space="preserve"> debe enviarla directamente a través de esa interfaz especifica.</w:t>
      </w:r>
    </w:p>
    <w:p w14:paraId="5EED8CA4" w14:textId="6C783BA8" w:rsidR="00A16A88" w:rsidRPr="005170B2" w:rsidRDefault="00742DC3" w:rsidP="005C361B">
      <w:pPr>
        <w:spacing w:after="0" w:line="240" w:lineRule="auto"/>
        <w:jc w:val="both"/>
      </w:pPr>
      <w:r w:rsidRPr="005170B2">
        <w:rPr>
          <w:b/>
          <w:bCs/>
        </w:rPr>
        <w:t xml:space="preserve">Rutas Conectadas (L): </w:t>
      </w:r>
      <w:r w:rsidRPr="005170B2">
        <w:t xml:space="preserve">Al igual que las conectadas, las rutas locales se crean automáticamente al configurar y activar una interfaz. Estas representan la dirección IP exacta asignada a la interfaz del propio </w:t>
      </w:r>
      <w:proofErr w:type="spellStart"/>
      <w:r w:rsidRPr="005170B2">
        <w:t>router</w:t>
      </w:r>
      <w:proofErr w:type="spellEnd"/>
      <w:r w:rsidR="005C361B" w:rsidRPr="005170B2">
        <w:t xml:space="preserve"> (coincidencia más específica)</w:t>
      </w:r>
      <w:r w:rsidRPr="005170B2">
        <w:t xml:space="preserve">. </w:t>
      </w:r>
      <w:r w:rsidR="005C361B" w:rsidRPr="005170B2">
        <w:t xml:space="preserve">La </w:t>
      </w:r>
      <w:proofErr w:type="spellStart"/>
      <w:r w:rsidR="005C361B" w:rsidRPr="005170B2">
        <w:t>mascara</w:t>
      </w:r>
      <w:proofErr w:type="spellEnd"/>
      <w:r w:rsidR="005C361B" w:rsidRPr="005170B2">
        <w:t xml:space="preserve"> de subred para estas redes siempre es /32, lo que indica, la dirección asignada a la interfaz del propio </w:t>
      </w:r>
      <w:proofErr w:type="spellStart"/>
      <w:r w:rsidR="005C361B" w:rsidRPr="005170B2">
        <w:t>router</w:t>
      </w:r>
      <w:proofErr w:type="spellEnd"/>
      <w:r w:rsidR="005C361B" w:rsidRPr="005170B2">
        <w:t xml:space="preserve">, esto le permite saber a un </w:t>
      </w:r>
      <w:proofErr w:type="spellStart"/>
      <w:r w:rsidR="005C361B" w:rsidRPr="005170B2">
        <w:t>router</w:t>
      </w:r>
      <w:proofErr w:type="spellEnd"/>
      <w:r w:rsidR="005C361B" w:rsidRPr="005170B2">
        <w:t xml:space="preserve"> que un paquete viene directamente dirigido a él, </w:t>
      </w:r>
      <w:r w:rsidR="00FE6EA2">
        <w:t xml:space="preserve">por lo que </w:t>
      </w:r>
      <w:r w:rsidR="005C361B" w:rsidRPr="005170B2">
        <w:t>debe recibirlo y procesarlo en lugar de reenviarlo por la interfaz de salida.</w:t>
      </w:r>
    </w:p>
    <w:p w14:paraId="3173CA01" w14:textId="77777777" w:rsidR="00A16A88" w:rsidRPr="005170B2" w:rsidRDefault="00A16A88" w:rsidP="00A16A88">
      <w:pPr>
        <w:spacing w:after="0" w:line="240" w:lineRule="auto"/>
        <w:ind w:left="708"/>
        <w:jc w:val="both"/>
        <w:rPr>
          <w:rFonts w:eastAsia="Times New Roman" w:cs="Times New Roman"/>
          <w:kern w:val="0"/>
          <w:lang w:eastAsia="es-CO"/>
          <w14:ligatures w14:val="none"/>
        </w:rPr>
      </w:pPr>
    </w:p>
    <w:p w14:paraId="764A5A87" w14:textId="5DA09021" w:rsidR="000F146B" w:rsidRPr="005170B2" w:rsidRDefault="005C361B" w:rsidP="00C74B14">
      <w:pPr>
        <w:jc w:val="both"/>
      </w:pPr>
      <w:r w:rsidRPr="005170B2">
        <w:rPr>
          <w:b/>
          <w:bCs/>
        </w:rPr>
        <w:t xml:space="preserve">Rutas Estáticas (S): </w:t>
      </w:r>
      <w:r w:rsidR="00C74B14" w:rsidRPr="005170B2">
        <w:t xml:space="preserve">A diferencia de las anteriores, estas rutas no son automáticas; deben ser configuradas manualmente por un administrador de red. Se utilizan para que un </w:t>
      </w:r>
      <w:proofErr w:type="spellStart"/>
      <w:r w:rsidR="00C74B14" w:rsidRPr="005170B2">
        <w:t>router</w:t>
      </w:r>
      <w:proofErr w:type="spellEnd"/>
      <w:r w:rsidR="00C74B14" w:rsidRPr="005170B2">
        <w:t xml:space="preserve"> aprenda a llegar a rutas que no están directamente conectadas a él. Se configuran mediante el comando </w:t>
      </w:r>
      <w:proofErr w:type="spellStart"/>
      <w:r w:rsidR="00C74B14" w:rsidRPr="005170B2">
        <w:rPr>
          <w:b/>
          <w:bCs/>
        </w:rPr>
        <w:t>ip</w:t>
      </w:r>
      <w:proofErr w:type="spellEnd"/>
      <w:r w:rsidR="00C74B14" w:rsidRPr="005170B2">
        <w:rPr>
          <w:b/>
          <w:bCs/>
        </w:rPr>
        <w:t xml:space="preserve"> </w:t>
      </w:r>
      <w:proofErr w:type="spellStart"/>
      <w:r w:rsidR="00C74B14" w:rsidRPr="005170B2">
        <w:rPr>
          <w:b/>
          <w:bCs/>
        </w:rPr>
        <w:t>route</w:t>
      </w:r>
      <w:proofErr w:type="spellEnd"/>
      <w:r w:rsidR="00C74B14" w:rsidRPr="005170B2">
        <w:rPr>
          <w:b/>
          <w:bCs/>
        </w:rPr>
        <w:t xml:space="preserve"> [</w:t>
      </w:r>
      <w:proofErr w:type="spellStart"/>
      <w:r w:rsidR="00C74B14" w:rsidRPr="005170B2">
        <w:rPr>
          <w:b/>
          <w:bCs/>
        </w:rPr>
        <w:t>red_destino</w:t>
      </w:r>
      <w:proofErr w:type="spellEnd"/>
      <w:r w:rsidR="00C74B14" w:rsidRPr="005170B2">
        <w:rPr>
          <w:b/>
          <w:bCs/>
        </w:rPr>
        <w:t>] [máscara] [</w:t>
      </w:r>
      <w:proofErr w:type="spellStart"/>
      <w:r w:rsidR="00C74B14" w:rsidRPr="005170B2">
        <w:rPr>
          <w:b/>
          <w:bCs/>
        </w:rPr>
        <w:t>IP_siguiente_salto</w:t>
      </w:r>
      <w:proofErr w:type="spellEnd"/>
      <w:r w:rsidR="00C74B14" w:rsidRPr="005170B2">
        <w:rPr>
          <w:b/>
          <w:bCs/>
        </w:rPr>
        <w:t xml:space="preserve"> o </w:t>
      </w:r>
      <w:proofErr w:type="spellStart"/>
      <w:r w:rsidR="00C74B14" w:rsidRPr="005170B2">
        <w:rPr>
          <w:b/>
          <w:bCs/>
        </w:rPr>
        <w:t>interfaz_salida</w:t>
      </w:r>
      <w:proofErr w:type="spellEnd"/>
      <w:r w:rsidR="00C74B14" w:rsidRPr="005170B2">
        <w:rPr>
          <w:b/>
          <w:bCs/>
        </w:rPr>
        <w:t>]</w:t>
      </w:r>
      <w:r w:rsidR="00C74B14" w:rsidRPr="005170B2">
        <w:br/>
        <w:t xml:space="preserve">donde la IP de siguiente salto (Next Hop), indica la dirección IP hacia el camino de destino. </w:t>
      </w:r>
    </w:p>
    <w:p w14:paraId="6AEB40DD" w14:textId="77777777" w:rsidR="0075233E" w:rsidRPr="005170B2" w:rsidRDefault="0075233E" w:rsidP="0075233E">
      <w:pPr>
        <w:jc w:val="both"/>
        <w:rPr>
          <w:b/>
          <w:bCs/>
        </w:rPr>
      </w:pPr>
    </w:p>
    <w:p w14:paraId="3AC007D2" w14:textId="77777777" w:rsidR="00BF6C86" w:rsidRPr="005170B2" w:rsidRDefault="0075233E" w:rsidP="00BF6C86">
      <w:pPr>
        <w:jc w:val="both"/>
      </w:pPr>
      <w:r w:rsidRPr="005170B2">
        <w:rPr>
          <w:b/>
          <w:bCs/>
        </w:rPr>
        <w:t xml:space="preserve">Desarrollo del laboratorio: </w:t>
      </w:r>
      <w:r w:rsidRPr="005170B2">
        <w:t xml:space="preserve"> </w:t>
      </w:r>
    </w:p>
    <w:p w14:paraId="2F8CA9BC" w14:textId="7E55C052" w:rsidR="0075233E" w:rsidRPr="005170B2" w:rsidRDefault="0075233E" w:rsidP="005170B2">
      <w:pPr>
        <w:pStyle w:val="Prrafodelista"/>
        <w:numPr>
          <w:ilvl w:val="0"/>
          <w:numId w:val="3"/>
        </w:numPr>
        <w:jc w:val="both"/>
        <w:rPr>
          <w:b/>
          <w:bCs/>
        </w:rPr>
      </w:pPr>
      <w:r w:rsidRPr="005170B2">
        <w:t>Configurar los respectivos nombres para cada uno de los dispositivos: R1, R2, R3. La configuración para desarrollar este objetivo es la siguiente</w:t>
      </w:r>
      <w:r w:rsidR="00867458" w:rsidRPr="005170B2">
        <w:t>, se ilustra para R1</w:t>
      </w:r>
      <w:r w:rsidRPr="005170B2">
        <w:t>:</w:t>
      </w:r>
    </w:p>
    <w:p w14:paraId="1A81940A" w14:textId="77777777" w:rsidR="0075233E" w:rsidRPr="005170B2" w:rsidRDefault="0075233E" w:rsidP="00C9270E">
      <w:pPr>
        <w:pStyle w:val="Sinespaciado"/>
        <w:ind w:left="708"/>
        <w:rPr>
          <w:lang w:eastAsia="es-CO"/>
        </w:rPr>
      </w:pPr>
      <w:r w:rsidRPr="005170B2">
        <w:rPr>
          <w:lang w:eastAsia="es-CO"/>
        </w:rPr>
        <w:t>Router&gt;</w:t>
      </w:r>
    </w:p>
    <w:p w14:paraId="78190471" w14:textId="340224B3" w:rsidR="0075233E" w:rsidRPr="005170B2" w:rsidRDefault="0075233E" w:rsidP="00C9270E">
      <w:pPr>
        <w:pStyle w:val="Sinespaciado"/>
        <w:ind w:left="708"/>
        <w:rPr>
          <w:lang w:eastAsia="es-CO"/>
        </w:rPr>
      </w:pPr>
      <w:r w:rsidRPr="005170B2">
        <w:rPr>
          <w:lang w:eastAsia="es-CO"/>
        </w:rPr>
        <w:t>Router&gt;</w:t>
      </w:r>
      <w:proofErr w:type="spellStart"/>
      <w:r w:rsidRPr="005170B2">
        <w:rPr>
          <w:lang w:eastAsia="es-CO"/>
        </w:rPr>
        <w:t>enable</w:t>
      </w:r>
      <w:proofErr w:type="spellEnd"/>
    </w:p>
    <w:p w14:paraId="76DBB350" w14:textId="153C7967" w:rsidR="0075233E" w:rsidRPr="005170B2" w:rsidRDefault="0075233E" w:rsidP="00C9270E">
      <w:pPr>
        <w:pStyle w:val="Sinespaciado"/>
        <w:ind w:left="708"/>
        <w:rPr>
          <w:lang w:eastAsia="es-CO"/>
        </w:rPr>
      </w:pPr>
      <w:r w:rsidRPr="005170B2">
        <w:rPr>
          <w:lang w:eastAsia="es-CO"/>
        </w:rPr>
        <w:t xml:space="preserve">Router#configure terminal </w:t>
      </w:r>
    </w:p>
    <w:p w14:paraId="1B5806A3" w14:textId="385A3950" w:rsidR="0075233E" w:rsidRPr="005170B2" w:rsidRDefault="0075233E" w:rsidP="00C9270E">
      <w:pPr>
        <w:pStyle w:val="Sinespaciado"/>
        <w:ind w:left="708"/>
        <w:rPr>
          <w:lang w:eastAsia="es-CO"/>
        </w:rPr>
      </w:pPr>
      <w:r w:rsidRPr="005170B2">
        <w:rPr>
          <w:lang w:eastAsia="es-CO"/>
        </w:rPr>
        <w:t>Router(</w:t>
      </w:r>
      <w:proofErr w:type="spellStart"/>
      <w:r w:rsidRPr="005170B2">
        <w:rPr>
          <w:lang w:eastAsia="es-CO"/>
        </w:rPr>
        <w:t>config</w:t>
      </w:r>
      <w:proofErr w:type="spellEnd"/>
      <w:r w:rsidRPr="005170B2">
        <w:rPr>
          <w:lang w:eastAsia="es-CO"/>
        </w:rPr>
        <w:t>)#hostname R1</w:t>
      </w:r>
    </w:p>
    <w:p w14:paraId="3D0C5DCA" w14:textId="73223807" w:rsidR="0075233E" w:rsidRDefault="0075233E" w:rsidP="00C9270E">
      <w:pPr>
        <w:pStyle w:val="Sinespaciado"/>
        <w:ind w:left="708"/>
        <w:rPr>
          <w:lang w:eastAsia="es-CO"/>
        </w:rPr>
      </w:pPr>
      <w:r w:rsidRPr="005170B2">
        <w:rPr>
          <w:lang w:eastAsia="es-CO"/>
        </w:rPr>
        <w:t>R1(</w:t>
      </w:r>
      <w:proofErr w:type="spellStart"/>
      <w:r w:rsidRPr="005170B2">
        <w:rPr>
          <w:lang w:eastAsia="es-CO"/>
        </w:rPr>
        <w:t>config</w:t>
      </w:r>
      <w:proofErr w:type="spellEnd"/>
      <w:r w:rsidRPr="005170B2">
        <w:rPr>
          <w:lang w:eastAsia="es-CO"/>
        </w:rPr>
        <w:t>)#</w:t>
      </w:r>
    </w:p>
    <w:p w14:paraId="0883829A" w14:textId="77777777" w:rsidR="003C3E1B" w:rsidRDefault="003C3E1B" w:rsidP="0075233E">
      <w:pPr>
        <w:pStyle w:val="Sinespaciado"/>
        <w:rPr>
          <w:lang w:eastAsia="es-CO"/>
        </w:rPr>
      </w:pPr>
    </w:p>
    <w:p w14:paraId="52802C8E" w14:textId="77777777" w:rsidR="003C3E1B" w:rsidRDefault="003C3E1B" w:rsidP="0075233E">
      <w:pPr>
        <w:pStyle w:val="Sinespaciado"/>
        <w:rPr>
          <w:lang w:eastAsia="es-CO"/>
        </w:rPr>
      </w:pPr>
    </w:p>
    <w:p w14:paraId="466483C8" w14:textId="77777777" w:rsidR="003C3E1B" w:rsidRPr="005170B2" w:rsidRDefault="003C3E1B" w:rsidP="0075233E">
      <w:pPr>
        <w:pStyle w:val="Sinespaciado"/>
        <w:rPr>
          <w:lang w:eastAsia="es-CO"/>
        </w:rPr>
      </w:pPr>
    </w:p>
    <w:p w14:paraId="1989B97B" w14:textId="77777777" w:rsidR="00BF6C86" w:rsidRPr="005170B2" w:rsidRDefault="00BF6C86" w:rsidP="0075233E">
      <w:pPr>
        <w:pStyle w:val="Sinespaciado"/>
        <w:rPr>
          <w:lang w:eastAsia="es-CO"/>
        </w:rPr>
      </w:pPr>
    </w:p>
    <w:p w14:paraId="5ACB9C06" w14:textId="2E769263" w:rsidR="00BF6C86" w:rsidRDefault="005170B2" w:rsidP="005170B2">
      <w:pPr>
        <w:pStyle w:val="Sinespaciado"/>
        <w:numPr>
          <w:ilvl w:val="0"/>
          <w:numId w:val="3"/>
        </w:numPr>
        <w:jc w:val="both"/>
        <w:rPr>
          <w:lang w:eastAsia="es-CO"/>
        </w:rPr>
      </w:pPr>
      <w:r w:rsidRPr="005170B2">
        <w:lastRenderedPageBreak/>
        <w:t>Configurar las direcciones IP</w:t>
      </w:r>
      <w:r w:rsidRPr="005170B2">
        <w:t>v</w:t>
      </w:r>
      <w:r w:rsidRPr="005170B2">
        <w:t>4 en R1, R2, R3, PC1, PC2.</w:t>
      </w:r>
      <w:r w:rsidRPr="005170B2">
        <w:t xml:space="preserve"> </w:t>
      </w:r>
      <w:r>
        <w:t xml:space="preserve">Según el diagrama se debe configurar los 3 routers propuestos, en la siguiente tabla se puede observar la información de </w:t>
      </w:r>
      <w:r w:rsidR="003C3E1B">
        <w:t>direccionamiento</w:t>
      </w:r>
      <w:r>
        <w:t xml:space="preserve"> para cada uno de los routers.</w:t>
      </w:r>
    </w:p>
    <w:p w14:paraId="54A2E766" w14:textId="77777777" w:rsidR="003C3E1B" w:rsidRDefault="003C3E1B" w:rsidP="003C3E1B">
      <w:pPr>
        <w:pStyle w:val="Sinespaciado"/>
        <w:ind w:left="720"/>
        <w:jc w:val="both"/>
        <w:rPr>
          <w:lang w:eastAsia="es-CO"/>
        </w:rPr>
      </w:pPr>
    </w:p>
    <w:p w14:paraId="5A296316" w14:textId="77777777" w:rsidR="003C3E1B" w:rsidRDefault="003C3E1B" w:rsidP="003C3E1B">
      <w:pPr>
        <w:pStyle w:val="Sinespaciado"/>
        <w:jc w:val="both"/>
      </w:pPr>
    </w:p>
    <w:tbl>
      <w:tblPr>
        <w:tblW w:w="6581" w:type="dxa"/>
        <w:jc w:val="center"/>
        <w:tblCellMar>
          <w:left w:w="70" w:type="dxa"/>
          <w:right w:w="70" w:type="dxa"/>
        </w:tblCellMar>
        <w:tblLook w:val="04A0" w:firstRow="1" w:lastRow="0" w:firstColumn="1" w:lastColumn="0" w:noHBand="0" w:noVBand="1"/>
      </w:tblPr>
      <w:tblGrid>
        <w:gridCol w:w="1200"/>
        <w:gridCol w:w="1794"/>
        <w:gridCol w:w="1927"/>
        <w:gridCol w:w="1660"/>
      </w:tblGrid>
      <w:tr w:rsidR="003C3E1B" w:rsidRPr="003C3E1B" w14:paraId="66063A26" w14:textId="77777777" w:rsidTr="003C3E1B">
        <w:trPr>
          <w:trHeight w:val="300"/>
          <w:jc w:val="center"/>
        </w:trPr>
        <w:tc>
          <w:tcPr>
            <w:tcW w:w="1200" w:type="dxa"/>
            <w:vMerge w:val="restart"/>
            <w:tcBorders>
              <w:top w:val="single" w:sz="4" w:space="0" w:color="auto"/>
              <w:left w:val="single" w:sz="4" w:space="0" w:color="auto"/>
              <w:bottom w:val="single" w:sz="4" w:space="0" w:color="auto"/>
              <w:right w:val="single" w:sz="4" w:space="0" w:color="auto"/>
            </w:tcBorders>
            <w:noWrap/>
            <w:vAlign w:val="bottom"/>
            <w:hideMark/>
          </w:tcPr>
          <w:p w14:paraId="7F4E8B6A" w14:textId="77777777" w:rsidR="003C3E1B" w:rsidRPr="003C3E1B" w:rsidRDefault="003C3E1B" w:rsidP="003C3E1B">
            <w:pPr>
              <w:spacing w:after="0" w:line="240" w:lineRule="auto"/>
              <w:jc w:val="center"/>
              <w:rPr>
                <w:rFonts w:ascii="Aptos Narrow" w:eastAsia="Times New Roman" w:hAnsi="Aptos Narrow" w:cs="Times New Roman"/>
                <w:b/>
                <w:bCs/>
                <w:color w:val="000000"/>
                <w:kern w:val="0"/>
                <w:lang w:eastAsia="es-CO"/>
                <w14:ligatures w14:val="none"/>
              </w:rPr>
            </w:pPr>
            <w:r w:rsidRPr="003C3E1B">
              <w:rPr>
                <w:rFonts w:ascii="Aptos Narrow" w:eastAsia="Times New Roman" w:hAnsi="Aptos Narrow" w:cs="Times New Roman"/>
                <w:b/>
                <w:bCs/>
                <w:color w:val="000000"/>
                <w:kern w:val="0"/>
                <w:lang w:eastAsia="es-CO"/>
                <w14:ligatures w14:val="none"/>
              </w:rPr>
              <w:t>Dispositivo</w:t>
            </w:r>
          </w:p>
        </w:tc>
        <w:tc>
          <w:tcPr>
            <w:tcW w:w="5381" w:type="dxa"/>
            <w:gridSpan w:val="3"/>
            <w:tcBorders>
              <w:top w:val="single" w:sz="4" w:space="0" w:color="auto"/>
              <w:left w:val="nil"/>
              <w:bottom w:val="single" w:sz="4" w:space="0" w:color="auto"/>
              <w:right w:val="single" w:sz="4" w:space="0" w:color="auto"/>
            </w:tcBorders>
            <w:noWrap/>
            <w:vAlign w:val="bottom"/>
            <w:hideMark/>
          </w:tcPr>
          <w:p w14:paraId="03476BFB" w14:textId="77777777" w:rsidR="003C3E1B" w:rsidRPr="003C3E1B" w:rsidRDefault="003C3E1B" w:rsidP="003C3E1B">
            <w:pPr>
              <w:spacing w:after="0" w:line="240" w:lineRule="auto"/>
              <w:jc w:val="center"/>
              <w:rPr>
                <w:rFonts w:ascii="Aptos Narrow" w:eastAsia="Times New Roman" w:hAnsi="Aptos Narrow" w:cs="Times New Roman"/>
                <w:b/>
                <w:bCs/>
                <w:color w:val="000000"/>
                <w:kern w:val="0"/>
                <w:lang w:eastAsia="es-CO"/>
                <w14:ligatures w14:val="none"/>
              </w:rPr>
            </w:pPr>
            <w:r w:rsidRPr="003C3E1B">
              <w:rPr>
                <w:rFonts w:ascii="Aptos Narrow" w:eastAsia="Times New Roman" w:hAnsi="Aptos Narrow" w:cs="Times New Roman"/>
                <w:b/>
                <w:bCs/>
                <w:color w:val="000000"/>
                <w:kern w:val="0"/>
                <w:lang w:eastAsia="es-CO"/>
                <w14:ligatures w14:val="none"/>
              </w:rPr>
              <w:t>Interfaz</w:t>
            </w:r>
          </w:p>
        </w:tc>
      </w:tr>
      <w:tr w:rsidR="003C3E1B" w:rsidRPr="003C3E1B" w14:paraId="3664F59D" w14:textId="77777777" w:rsidTr="003C3E1B">
        <w:trPr>
          <w:trHeight w:val="300"/>
          <w:jc w:val="center"/>
        </w:trPr>
        <w:tc>
          <w:tcPr>
            <w:tcW w:w="1200" w:type="dxa"/>
            <w:vMerge/>
            <w:tcBorders>
              <w:top w:val="single" w:sz="4" w:space="0" w:color="auto"/>
              <w:left w:val="single" w:sz="4" w:space="0" w:color="auto"/>
              <w:bottom w:val="single" w:sz="4" w:space="0" w:color="auto"/>
              <w:right w:val="single" w:sz="4" w:space="0" w:color="auto"/>
            </w:tcBorders>
            <w:vAlign w:val="center"/>
            <w:hideMark/>
          </w:tcPr>
          <w:p w14:paraId="17F1A5F7" w14:textId="77777777" w:rsidR="003C3E1B" w:rsidRPr="003C3E1B" w:rsidRDefault="003C3E1B" w:rsidP="003C3E1B">
            <w:pPr>
              <w:spacing w:after="0" w:line="240" w:lineRule="auto"/>
              <w:rPr>
                <w:rFonts w:ascii="Aptos Narrow" w:eastAsia="Times New Roman" w:hAnsi="Aptos Narrow" w:cs="Times New Roman"/>
                <w:b/>
                <w:bCs/>
                <w:color w:val="000000"/>
                <w:kern w:val="0"/>
                <w:lang w:eastAsia="es-CO"/>
                <w14:ligatures w14:val="none"/>
              </w:rPr>
            </w:pPr>
          </w:p>
        </w:tc>
        <w:tc>
          <w:tcPr>
            <w:tcW w:w="1794" w:type="dxa"/>
            <w:tcBorders>
              <w:top w:val="nil"/>
              <w:left w:val="nil"/>
              <w:bottom w:val="single" w:sz="4" w:space="0" w:color="auto"/>
              <w:right w:val="single" w:sz="4" w:space="0" w:color="auto"/>
            </w:tcBorders>
            <w:noWrap/>
            <w:vAlign w:val="bottom"/>
            <w:hideMark/>
          </w:tcPr>
          <w:p w14:paraId="2C78BD43" w14:textId="77777777" w:rsidR="003C3E1B" w:rsidRPr="003C3E1B" w:rsidRDefault="003C3E1B" w:rsidP="003C3E1B">
            <w:pPr>
              <w:spacing w:after="0" w:line="240" w:lineRule="auto"/>
              <w:jc w:val="center"/>
              <w:rPr>
                <w:rFonts w:ascii="Aptos Narrow" w:eastAsia="Times New Roman" w:hAnsi="Aptos Narrow" w:cs="Times New Roman"/>
                <w:b/>
                <w:bCs/>
                <w:color w:val="000000"/>
                <w:kern w:val="0"/>
                <w:lang w:eastAsia="es-CO"/>
                <w14:ligatures w14:val="none"/>
              </w:rPr>
            </w:pPr>
            <w:r w:rsidRPr="003C3E1B">
              <w:rPr>
                <w:rFonts w:ascii="Aptos Narrow" w:eastAsia="Times New Roman" w:hAnsi="Aptos Narrow" w:cs="Times New Roman"/>
                <w:b/>
                <w:bCs/>
                <w:color w:val="000000"/>
                <w:kern w:val="0"/>
                <w:lang w:eastAsia="es-CO"/>
                <w14:ligatures w14:val="none"/>
              </w:rPr>
              <w:t>G0/0</w:t>
            </w:r>
          </w:p>
        </w:tc>
        <w:tc>
          <w:tcPr>
            <w:tcW w:w="1927" w:type="dxa"/>
            <w:tcBorders>
              <w:top w:val="nil"/>
              <w:left w:val="nil"/>
              <w:bottom w:val="single" w:sz="4" w:space="0" w:color="auto"/>
              <w:right w:val="single" w:sz="4" w:space="0" w:color="auto"/>
            </w:tcBorders>
            <w:noWrap/>
            <w:vAlign w:val="bottom"/>
            <w:hideMark/>
          </w:tcPr>
          <w:p w14:paraId="2F018696" w14:textId="77777777" w:rsidR="003C3E1B" w:rsidRPr="003C3E1B" w:rsidRDefault="003C3E1B" w:rsidP="003C3E1B">
            <w:pPr>
              <w:spacing w:after="0" w:line="240" w:lineRule="auto"/>
              <w:jc w:val="center"/>
              <w:rPr>
                <w:rFonts w:ascii="Aptos Narrow" w:eastAsia="Times New Roman" w:hAnsi="Aptos Narrow" w:cs="Times New Roman"/>
                <w:b/>
                <w:bCs/>
                <w:color w:val="000000"/>
                <w:kern w:val="0"/>
                <w:lang w:eastAsia="es-CO"/>
                <w14:ligatures w14:val="none"/>
              </w:rPr>
            </w:pPr>
            <w:r w:rsidRPr="003C3E1B">
              <w:rPr>
                <w:rFonts w:ascii="Aptos Narrow" w:eastAsia="Times New Roman" w:hAnsi="Aptos Narrow" w:cs="Times New Roman"/>
                <w:b/>
                <w:bCs/>
                <w:color w:val="000000"/>
                <w:kern w:val="0"/>
                <w:lang w:eastAsia="es-CO"/>
                <w14:ligatures w14:val="none"/>
              </w:rPr>
              <w:t>G0/1</w:t>
            </w:r>
          </w:p>
        </w:tc>
        <w:tc>
          <w:tcPr>
            <w:tcW w:w="1660" w:type="dxa"/>
            <w:tcBorders>
              <w:top w:val="nil"/>
              <w:left w:val="nil"/>
              <w:bottom w:val="single" w:sz="4" w:space="0" w:color="auto"/>
              <w:right w:val="single" w:sz="4" w:space="0" w:color="auto"/>
            </w:tcBorders>
            <w:noWrap/>
            <w:vAlign w:val="bottom"/>
            <w:hideMark/>
          </w:tcPr>
          <w:p w14:paraId="6894FAC3" w14:textId="77777777" w:rsidR="003C3E1B" w:rsidRPr="003C3E1B" w:rsidRDefault="003C3E1B" w:rsidP="003C3E1B">
            <w:pPr>
              <w:spacing w:after="0" w:line="240" w:lineRule="auto"/>
              <w:jc w:val="center"/>
              <w:rPr>
                <w:rFonts w:ascii="Aptos Narrow" w:eastAsia="Times New Roman" w:hAnsi="Aptos Narrow" w:cs="Times New Roman"/>
                <w:b/>
                <w:bCs/>
                <w:color w:val="000000"/>
                <w:kern w:val="0"/>
                <w:lang w:eastAsia="es-CO"/>
                <w14:ligatures w14:val="none"/>
              </w:rPr>
            </w:pPr>
            <w:r w:rsidRPr="003C3E1B">
              <w:rPr>
                <w:rFonts w:ascii="Aptos Narrow" w:eastAsia="Times New Roman" w:hAnsi="Aptos Narrow" w:cs="Times New Roman"/>
                <w:b/>
                <w:bCs/>
                <w:color w:val="000000"/>
                <w:kern w:val="0"/>
                <w:lang w:eastAsia="es-CO"/>
                <w14:ligatures w14:val="none"/>
              </w:rPr>
              <w:t>F0/0</w:t>
            </w:r>
          </w:p>
        </w:tc>
      </w:tr>
      <w:tr w:rsidR="003C3E1B" w:rsidRPr="003C3E1B" w14:paraId="573E82F2" w14:textId="77777777" w:rsidTr="003C3E1B">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5A2F5BA7" w14:textId="77777777" w:rsidR="003C3E1B" w:rsidRPr="003C3E1B" w:rsidRDefault="003C3E1B" w:rsidP="003C3E1B">
            <w:pPr>
              <w:spacing w:after="0" w:line="240" w:lineRule="auto"/>
              <w:jc w:val="center"/>
              <w:rPr>
                <w:rFonts w:ascii="Aptos Narrow" w:eastAsia="Times New Roman" w:hAnsi="Aptos Narrow" w:cs="Times New Roman"/>
                <w:b/>
                <w:bCs/>
                <w:color w:val="000000"/>
                <w:kern w:val="0"/>
                <w:lang w:eastAsia="es-CO"/>
                <w14:ligatures w14:val="none"/>
              </w:rPr>
            </w:pPr>
            <w:r w:rsidRPr="003C3E1B">
              <w:rPr>
                <w:rFonts w:ascii="Aptos Narrow" w:eastAsia="Times New Roman" w:hAnsi="Aptos Narrow" w:cs="Times New Roman"/>
                <w:b/>
                <w:bCs/>
                <w:color w:val="000000"/>
                <w:kern w:val="0"/>
                <w:lang w:eastAsia="es-CO"/>
                <w14:ligatures w14:val="none"/>
              </w:rPr>
              <w:t>R1</w:t>
            </w:r>
          </w:p>
        </w:tc>
        <w:tc>
          <w:tcPr>
            <w:tcW w:w="1794" w:type="dxa"/>
            <w:tcBorders>
              <w:top w:val="nil"/>
              <w:left w:val="nil"/>
              <w:bottom w:val="single" w:sz="4" w:space="0" w:color="auto"/>
              <w:right w:val="single" w:sz="4" w:space="0" w:color="auto"/>
            </w:tcBorders>
            <w:noWrap/>
            <w:vAlign w:val="bottom"/>
            <w:hideMark/>
          </w:tcPr>
          <w:p w14:paraId="65DC0AC7" w14:textId="77777777" w:rsidR="003C3E1B" w:rsidRPr="003C3E1B" w:rsidRDefault="003C3E1B" w:rsidP="003C3E1B">
            <w:pPr>
              <w:spacing w:after="0" w:line="240" w:lineRule="auto"/>
              <w:jc w:val="center"/>
              <w:rPr>
                <w:rFonts w:ascii="Aptos Narrow" w:eastAsia="Times New Roman" w:hAnsi="Aptos Narrow" w:cs="Times New Roman"/>
                <w:color w:val="000000"/>
                <w:kern w:val="0"/>
                <w:lang w:eastAsia="es-CO"/>
                <w14:ligatures w14:val="none"/>
              </w:rPr>
            </w:pPr>
            <w:r w:rsidRPr="003C3E1B">
              <w:rPr>
                <w:rFonts w:ascii="Aptos Narrow" w:eastAsia="Times New Roman" w:hAnsi="Aptos Narrow" w:cs="Times New Roman"/>
                <w:color w:val="000000"/>
                <w:kern w:val="0"/>
                <w:lang w:eastAsia="es-CO"/>
                <w14:ligatures w14:val="none"/>
              </w:rPr>
              <w:t>192.168.12.1/24</w:t>
            </w:r>
          </w:p>
        </w:tc>
        <w:tc>
          <w:tcPr>
            <w:tcW w:w="1927" w:type="dxa"/>
            <w:tcBorders>
              <w:top w:val="nil"/>
              <w:left w:val="nil"/>
              <w:bottom w:val="single" w:sz="4" w:space="0" w:color="auto"/>
              <w:right w:val="single" w:sz="4" w:space="0" w:color="auto"/>
            </w:tcBorders>
            <w:noWrap/>
            <w:vAlign w:val="bottom"/>
            <w:hideMark/>
          </w:tcPr>
          <w:p w14:paraId="459670D3" w14:textId="77777777" w:rsidR="003C3E1B" w:rsidRPr="003C3E1B" w:rsidRDefault="003C3E1B" w:rsidP="003C3E1B">
            <w:pPr>
              <w:spacing w:after="0" w:line="240" w:lineRule="auto"/>
              <w:jc w:val="center"/>
              <w:rPr>
                <w:rFonts w:ascii="Aptos Narrow" w:eastAsia="Times New Roman" w:hAnsi="Aptos Narrow" w:cs="Times New Roman"/>
                <w:color w:val="000000"/>
                <w:kern w:val="0"/>
                <w:lang w:eastAsia="es-CO"/>
                <w14:ligatures w14:val="none"/>
              </w:rPr>
            </w:pPr>
            <w:r w:rsidRPr="003C3E1B">
              <w:rPr>
                <w:rFonts w:ascii="Aptos Narrow" w:eastAsia="Times New Roman" w:hAnsi="Aptos Narrow" w:cs="Times New Roman"/>
                <w:color w:val="000000"/>
                <w:kern w:val="0"/>
                <w:lang w:eastAsia="es-CO"/>
                <w14:ligatures w14:val="none"/>
              </w:rPr>
              <w:t>192.168.1.254/24</w:t>
            </w:r>
          </w:p>
        </w:tc>
        <w:tc>
          <w:tcPr>
            <w:tcW w:w="1660" w:type="dxa"/>
            <w:tcBorders>
              <w:top w:val="nil"/>
              <w:left w:val="nil"/>
              <w:bottom w:val="single" w:sz="4" w:space="0" w:color="auto"/>
              <w:right w:val="single" w:sz="4" w:space="0" w:color="auto"/>
            </w:tcBorders>
            <w:noWrap/>
            <w:vAlign w:val="bottom"/>
            <w:hideMark/>
          </w:tcPr>
          <w:p w14:paraId="37732425" w14:textId="622FB536" w:rsidR="003C3E1B" w:rsidRPr="003C3E1B" w:rsidRDefault="003C3E1B" w:rsidP="003C3E1B">
            <w:pPr>
              <w:spacing w:after="0" w:line="240" w:lineRule="auto"/>
              <w:jc w:val="center"/>
              <w:rPr>
                <w:rFonts w:ascii="Aptos Narrow" w:eastAsia="Times New Roman" w:hAnsi="Aptos Narrow" w:cs="Times New Roman"/>
                <w:color w:val="000000"/>
                <w:kern w:val="0"/>
                <w:lang w:eastAsia="es-CO"/>
                <w14:ligatures w14:val="none"/>
              </w:rPr>
            </w:pPr>
          </w:p>
        </w:tc>
      </w:tr>
      <w:tr w:rsidR="003C3E1B" w:rsidRPr="003C3E1B" w14:paraId="35BDB377" w14:textId="77777777" w:rsidTr="003C3E1B">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14326026" w14:textId="77777777" w:rsidR="003C3E1B" w:rsidRPr="003C3E1B" w:rsidRDefault="003C3E1B" w:rsidP="003C3E1B">
            <w:pPr>
              <w:spacing w:after="0" w:line="240" w:lineRule="auto"/>
              <w:jc w:val="center"/>
              <w:rPr>
                <w:rFonts w:ascii="Aptos Narrow" w:eastAsia="Times New Roman" w:hAnsi="Aptos Narrow" w:cs="Times New Roman"/>
                <w:b/>
                <w:bCs/>
                <w:color w:val="000000"/>
                <w:kern w:val="0"/>
                <w:lang w:eastAsia="es-CO"/>
                <w14:ligatures w14:val="none"/>
              </w:rPr>
            </w:pPr>
            <w:r w:rsidRPr="003C3E1B">
              <w:rPr>
                <w:rFonts w:ascii="Aptos Narrow" w:eastAsia="Times New Roman" w:hAnsi="Aptos Narrow" w:cs="Times New Roman"/>
                <w:b/>
                <w:bCs/>
                <w:color w:val="000000"/>
                <w:kern w:val="0"/>
                <w:lang w:eastAsia="es-CO"/>
                <w14:ligatures w14:val="none"/>
              </w:rPr>
              <w:t>R2</w:t>
            </w:r>
          </w:p>
        </w:tc>
        <w:tc>
          <w:tcPr>
            <w:tcW w:w="1794" w:type="dxa"/>
            <w:tcBorders>
              <w:top w:val="nil"/>
              <w:left w:val="nil"/>
              <w:bottom w:val="single" w:sz="4" w:space="0" w:color="auto"/>
              <w:right w:val="single" w:sz="4" w:space="0" w:color="auto"/>
            </w:tcBorders>
            <w:noWrap/>
            <w:vAlign w:val="bottom"/>
            <w:hideMark/>
          </w:tcPr>
          <w:p w14:paraId="6B9F4A4C" w14:textId="77777777" w:rsidR="003C3E1B" w:rsidRPr="003C3E1B" w:rsidRDefault="003C3E1B" w:rsidP="003C3E1B">
            <w:pPr>
              <w:spacing w:after="0" w:line="240" w:lineRule="auto"/>
              <w:jc w:val="center"/>
              <w:rPr>
                <w:rFonts w:ascii="Aptos Narrow" w:eastAsia="Times New Roman" w:hAnsi="Aptos Narrow" w:cs="Times New Roman"/>
                <w:color w:val="000000"/>
                <w:kern w:val="0"/>
                <w:lang w:eastAsia="es-CO"/>
                <w14:ligatures w14:val="none"/>
              </w:rPr>
            </w:pPr>
            <w:r w:rsidRPr="003C3E1B">
              <w:rPr>
                <w:rFonts w:ascii="Aptos Narrow" w:eastAsia="Times New Roman" w:hAnsi="Aptos Narrow" w:cs="Times New Roman"/>
                <w:color w:val="000000"/>
                <w:kern w:val="0"/>
                <w:lang w:eastAsia="es-CO"/>
                <w14:ligatures w14:val="none"/>
              </w:rPr>
              <w:t>192.168.12.2/24</w:t>
            </w:r>
          </w:p>
        </w:tc>
        <w:tc>
          <w:tcPr>
            <w:tcW w:w="1927" w:type="dxa"/>
            <w:tcBorders>
              <w:top w:val="nil"/>
              <w:left w:val="nil"/>
              <w:bottom w:val="single" w:sz="4" w:space="0" w:color="auto"/>
              <w:right w:val="single" w:sz="4" w:space="0" w:color="auto"/>
            </w:tcBorders>
            <w:noWrap/>
            <w:vAlign w:val="bottom"/>
            <w:hideMark/>
          </w:tcPr>
          <w:p w14:paraId="58F24429" w14:textId="77777777" w:rsidR="003C3E1B" w:rsidRPr="003C3E1B" w:rsidRDefault="003C3E1B" w:rsidP="003C3E1B">
            <w:pPr>
              <w:spacing w:after="0" w:line="240" w:lineRule="auto"/>
              <w:jc w:val="center"/>
              <w:rPr>
                <w:rFonts w:ascii="Aptos Narrow" w:eastAsia="Times New Roman" w:hAnsi="Aptos Narrow" w:cs="Times New Roman"/>
                <w:color w:val="000000"/>
                <w:kern w:val="0"/>
                <w:lang w:eastAsia="es-CO"/>
                <w14:ligatures w14:val="none"/>
              </w:rPr>
            </w:pPr>
            <w:r w:rsidRPr="003C3E1B">
              <w:rPr>
                <w:rFonts w:ascii="Aptos Narrow" w:eastAsia="Times New Roman" w:hAnsi="Aptos Narrow" w:cs="Times New Roman"/>
                <w:color w:val="000000"/>
                <w:kern w:val="0"/>
                <w:lang w:eastAsia="es-CO"/>
                <w14:ligatures w14:val="none"/>
              </w:rPr>
              <w:t>192.168.13.2/24</w:t>
            </w:r>
          </w:p>
        </w:tc>
        <w:tc>
          <w:tcPr>
            <w:tcW w:w="1660" w:type="dxa"/>
            <w:tcBorders>
              <w:top w:val="nil"/>
              <w:left w:val="nil"/>
              <w:bottom w:val="single" w:sz="4" w:space="0" w:color="auto"/>
              <w:right w:val="single" w:sz="4" w:space="0" w:color="auto"/>
            </w:tcBorders>
            <w:noWrap/>
            <w:vAlign w:val="bottom"/>
            <w:hideMark/>
          </w:tcPr>
          <w:p w14:paraId="612DD127" w14:textId="5B47D406" w:rsidR="003C3E1B" w:rsidRPr="003C3E1B" w:rsidRDefault="003C3E1B" w:rsidP="003C3E1B">
            <w:pPr>
              <w:spacing w:after="0" w:line="240" w:lineRule="auto"/>
              <w:jc w:val="center"/>
              <w:rPr>
                <w:rFonts w:ascii="Aptos Narrow" w:eastAsia="Times New Roman" w:hAnsi="Aptos Narrow" w:cs="Times New Roman"/>
                <w:color w:val="000000"/>
                <w:kern w:val="0"/>
                <w:lang w:eastAsia="es-CO"/>
                <w14:ligatures w14:val="none"/>
              </w:rPr>
            </w:pPr>
          </w:p>
        </w:tc>
      </w:tr>
      <w:tr w:rsidR="003C3E1B" w:rsidRPr="003C3E1B" w14:paraId="2916FB51" w14:textId="77777777" w:rsidTr="003C3E1B">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499A9E18" w14:textId="77777777" w:rsidR="003C3E1B" w:rsidRPr="003C3E1B" w:rsidRDefault="003C3E1B" w:rsidP="003C3E1B">
            <w:pPr>
              <w:spacing w:after="0" w:line="240" w:lineRule="auto"/>
              <w:jc w:val="center"/>
              <w:rPr>
                <w:rFonts w:ascii="Aptos Narrow" w:eastAsia="Times New Roman" w:hAnsi="Aptos Narrow" w:cs="Times New Roman"/>
                <w:b/>
                <w:bCs/>
                <w:color w:val="000000"/>
                <w:kern w:val="0"/>
                <w:lang w:eastAsia="es-CO"/>
                <w14:ligatures w14:val="none"/>
              </w:rPr>
            </w:pPr>
            <w:r w:rsidRPr="003C3E1B">
              <w:rPr>
                <w:rFonts w:ascii="Aptos Narrow" w:eastAsia="Times New Roman" w:hAnsi="Aptos Narrow" w:cs="Times New Roman"/>
                <w:b/>
                <w:bCs/>
                <w:color w:val="000000"/>
                <w:kern w:val="0"/>
                <w:lang w:eastAsia="es-CO"/>
                <w14:ligatures w14:val="none"/>
              </w:rPr>
              <w:t>R3</w:t>
            </w:r>
          </w:p>
        </w:tc>
        <w:tc>
          <w:tcPr>
            <w:tcW w:w="1794" w:type="dxa"/>
            <w:tcBorders>
              <w:top w:val="nil"/>
              <w:left w:val="nil"/>
              <w:bottom w:val="single" w:sz="4" w:space="0" w:color="auto"/>
              <w:right w:val="single" w:sz="4" w:space="0" w:color="auto"/>
            </w:tcBorders>
            <w:noWrap/>
            <w:vAlign w:val="bottom"/>
            <w:hideMark/>
          </w:tcPr>
          <w:p w14:paraId="4BAFCB98" w14:textId="77777777" w:rsidR="003C3E1B" w:rsidRPr="003C3E1B" w:rsidRDefault="003C3E1B" w:rsidP="003C3E1B">
            <w:pPr>
              <w:spacing w:after="0" w:line="240" w:lineRule="auto"/>
              <w:jc w:val="center"/>
              <w:rPr>
                <w:rFonts w:ascii="Aptos Narrow" w:eastAsia="Times New Roman" w:hAnsi="Aptos Narrow" w:cs="Times New Roman"/>
                <w:color w:val="000000"/>
                <w:kern w:val="0"/>
                <w:lang w:eastAsia="es-CO"/>
                <w14:ligatures w14:val="none"/>
              </w:rPr>
            </w:pPr>
            <w:r w:rsidRPr="003C3E1B">
              <w:rPr>
                <w:rFonts w:ascii="Aptos Narrow" w:eastAsia="Times New Roman" w:hAnsi="Aptos Narrow" w:cs="Times New Roman"/>
                <w:color w:val="000000"/>
                <w:kern w:val="0"/>
                <w:lang w:eastAsia="es-CO"/>
                <w14:ligatures w14:val="none"/>
              </w:rPr>
              <w:t>192.168.13.3/24</w:t>
            </w:r>
          </w:p>
        </w:tc>
        <w:tc>
          <w:tcPr>
            <w:tcW w:w="1927" w:type="dxa"/>
            <w:tcBorders>
              <w:top w:val="nil"/>
              <w:left w:val="nil"/>
              <w:bottom w:val="single" w:sz="4" w:space="0" w:color="auto"/>
              <w:right w:val="single" w:sz="4" w:space="0" w:color="auto"/>
            </w:tcBorders>
            <w:noWrap/>
            <w:vAlign w:val="bottom"/>
            <w:hideMark/>
          </w:tcPr>
          <w:p w14:paraId="32226DFF" w14:textId="77777777" w:rsidR="003C3E1B" w:rsidRPr="003C3E1B" w:rsidRDefault="003C3E1B" w:rsidP="003C3E1B">
            <w:pPr>
              <w:spacing w:after="0" w:line="240" w:lineRule="auto"/>
              <w:jc w:val="center"/>
              <w:rPr>
                <w:rFonts w:ascii="Aptos Narrow" w:eastAsia="Times New Roman" w:hAnsi="Aptos Narrow" w:cs="Times New Roman"/>
                <w:color w:val="000000"/>
                <w:kern w:val="0"/>
                <w:lang w:eastAsia="es-CO"/>
                <w14:ligatures w14:val="none"/>
              </w:rPr>
            </w:pPr>
            <w:r w:rsidRPr="003C3E1B">
              <w:rPr>
                <w:rFonts w:ascii="Aptos Narrow" w:eastAsia="Times New Roman" w:hAnsi="Aptos Narrow" w:cs="Times New Roman"/>
                <w:color w:val="000000"/>
                <w:kern w:val="0"/>
                <w:lang w:eastAsia="es-CO"/>
                <w14:ligatures w14:val="none"/>
              </w:rPr>
              <w:t>192.168.3.254/24</w:t>
            </w:r>
          </w:p>
        </w:tc>
        <w:tc>
          <w:tcPr>
            <w:tcW w:w="1660" w:type="dxa"/>
            <w:tcBorders>
              <w:top w:val="nil"/>
              <w:left w:val="nil"/>
              <w:bottom w:val="single" w:sz="4" w:space="0" w:color="auto"/>
              <w:right w:val="single" w:sz="4" w:space="0" w:color="auto"/>
            </w:tcBorders>
            <w:noWrap/>
            <w:vAlign w:val="bottom"/>
            <w:hideMark/>
          </w:tcPr>
          <w:p w14:paraId="6DE29910" w14:textId="6D9DCA3C" w:rsidR="003C3E1B" w:rsidRPr="003C3E1B" w:rsidRDefault="003C3E1B" w:rsidP="003C3E1B">
            <w:pPr>
              <w:spacing w:after="0" w:line="240" w:lineRule="auto"/>
              <w:jc w:val="center"/>
              <w:rPr>
                <w:rFonts w:ascii="Aptos Narrow" w:eastAsia="Times New Roman" w:hAnsi="Aptos Narrow" w:cs="Times New Roman"/>
                <w:color w:val="000000"/>
                <w:kern w:val="0"/>
                <w:lang w:eastAsia="es-CO"/>
                <w14:ligatures w14:val="none"/>
              </w:rPr>
            </w:pPr>
          </w:p>
        </w:tc>
      </w:tr>
      <w:tr w:rsidR="003C3E1B" w:rsidRPr="003C3E1B" w14:paraId="6D77FE7B" w14:textId="77777777" w:rsidTr="003C3E1B">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71B419AE" w14:textId="77777777" w:rsidR="003C3E1B" w:rsidRPr="003C3E1B" w:rsidRDefault="003C3E1B" w:rsidP="003C3E1B">
            <w:pPr>
              <w:spacing w:after="0" w:line="240" w:lineRule="auto"/>
              <w:jc w:val="center"/>
              <w:rPr>
                <w:rFonts w:ascii="Aptos Narrow" w:eastAsia="Times New Roman" w:hAnsi="Aptos Narrow" w:cs="Times New Roman"/>
                <w:b/>
                <w:bCs/>
                <w:color w:val="000000"/>
                <w:kern w:val="0"/>
                <w:lang w:eastAsia="es-CO"/>
                <w14:ligatures w14:val="none"/>
              </w:rPr>
            </w:pPr>
            <w:r w:rsidRPr="003C3E1B">
              <w:rPr>
                <w:rFonts w:ascii="Aptos Narrow" w:eastAsia="Times New Roman" w:hAnsi="Aptos Narrow" w:cs="Times New Roman"/>
                <w:b/>
                <w:bCs/>
                <w:color w:val="000000"/>
                <w:kern w:val="0"/>
                <w:lang w:eastAsia="es-CO"/>
                <w14:ligatures w14:val="none"/>
              </w:rPr>
              <w:t>PC1</w:t>
            </w:r>
          </w:p>
        </w:tc>
        <w:tc>
          <w:tcPr>
            <w:tcW w:w="1794" w:type="dxa"/>
            <w:tcBorders>
              <w:top w:val="nil"/>
              <w:left w:val="nil"/>
              <w:bottom w:val="single" w:sz="4" w:space="0" w:color="auto"/>
              <w:right w:val="single" w:sz="4" w:space="0" w:color="auto"/>
            </w:tcBorders>
            <w:noWrap/>
            <w:vAlign w:val="bottom"/>
            <w:hideMark/>
          </w:tcPr>
          <w:p w14:paraId="254A1E73" w14:textId="59645AC1" w:rsidR="003C3E1B" w:rsidRPr="003C3E1B" w:rsidRDefault="003C3E1B" w:rsidP="003C3E1B">
            <w:pPr>
              <w:spacing w:after="0" w:line="240" w:lineRule="auto"/>
              <w:jc w:val="center"/>
              <w:rPr>
                <w:rFonts w:ascii="Aptos Narrow" w:eastAsia="Times New Roman" w:hAnsi="Aptos Narrow" w:cs="Times New Roman"/>
                <w:color w:val="000000"/>
                <w:kern w:val="0"/>
                <w:lang w:eastAsia="es-CO"/>
                <w14:ligatures w14:val="none"/>
              </w:rPr>
            </w:pPr>
          </w:p>
        </w:tc>
        <w:tc>
          <w:tcPr>
            <w:tcW w:w="1927" w:type="dxa"/>
            <w:tcBorders>
              <w:top w:val="nil"/>
              <w:left w:val="nil"/>
              <w:bottom w:val="single" w:sz="4" w:space="0" w:color="auto"/>
              <w:right w:val="single" w:sz="4" w:space="0" w:color="auto"/>
            </w:tcBorders>
            <w:noWrap/>
            <w:vAlign w:val="bottom"/>
            <w:hideMark/>
          </w:tcPr>
          <w:p w14:paraId="277EED88" w14:textId="79FA7ACC" w:rsidR="003C3E1B" w:rsidRPr="003C3E1B" w:rsidRDefault="003C3E1B" w:rsidP="003C3E1B">
            <w:pPr>
              <w:spacing w:after="0" w:line="240" w:lineRule="auto"/>
              <w:jc w:val="center"/>
              <w:rPr>
                <w:rFonts w:ascii="Aptos Narrow" w:eastAsia="Times New Roman" w:hAnsi="Aptos Narrow" w:cs="Times New Roman"/>
                <w:color w:val="000000"/>
                <w:kern w:val="0"/>
                <w:lang w:eastAsia="es-CO"/>
                <w14:ligatures w14:val="none"/>
              </w:rPr>
            </w:pPr>
          </w:p>
        </w:tc>
        <w:tc>
          <w:tcPr>
            <w:tcW w:w="1660" w:type="dxa"/>
            <w:tcBorders>
              <w:top w:val="nil"/>
              <w:left w:val="nil"/>
              <w:bottom w:val="single" w:sz="4" w:space="0" w:color="auto"/>
              <w:right w:val="single" w:sz="4" w:space="0" w:color="auto"/>
            </w:tcBorders>
            <w:noWrap/>
            <w:vAlign w:val="bottom"/>
            <w:hideMark/>
          </w:tcPr>
          <w:p w14:paraId="4B6B4662" w14:textId="77777777" w:rsidR="003C3E1B" w:rsidRPr="003C3E1B" w:rsidRDefault="003C3E1B" w:rsidP="003C3E1B">
            <w:pPr>
              <w:spacing w:after="0" w:line="240" w:lineRule="auto"/>
              <w:jc w:val="center"/>
              <w:rPr>
                <w:rFonts w:ascii="Aptos Narrow" w:eastAsia="Times New Roman" w:hAnsi="Aptos Narrow" w:cs="Times New Roman"/>
                <w:color w:val="000000"/>
                <w:kern w:val="0"/>
                <w:lang w:eastAsia="es-CO"/>
                <w14:ligatures w14:val="none"/>
              </w:rPr>
            </w:pPr>
            <w:r w:rsidRPr="003C3E1B">
              <w:rPr>
                <w:rFonts w:ascii="Aptos Narrow" w:eastAsia="Times New Roman" w:hAnsi="Aptos Narrow" w:cs="Times New Roman"/>
                <w:color w:val="000000"/>
                <w:kern w:val="0"/>
                <w:lang w:eastAsia="es-CO"/>
                <w14:ligatures w14:val="none"/>
              </w:rPr>
              <w:t>192.168.1.1/24</w:t>
            </w:r>
          </w:p>
        </w:tc>
      </w:tr>
      <w:tr w:rsidR="003C3E1B" w:rsidRPr="003C3E1B" w14:paraId="447D95D3" w14:textId="77777777" w:rsidTr="003C3E1B">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2F6AAF91" w14:textId="77777777" w:rsidR="003C3E1B" w:rsidRPr="003C3E1B" w:rsidRDefault="003C3E1B" w:rsidP="003C3E1B">
            <w:pPr>
              <w:spacing w:after="0" w:line="240" w:lineRule="auto"/>
              <w:jc w:val="center"/>
              <w:rPr>
                <w:rFonts w:ascii="Aptos Narrow" w:eastAsia="Times New Roman" w:hAnsi="Aptos Narrow" w:cs="Times New Roman"/>
                <w:b/>
                <w:bCs/>
                <w:color w:val="000000"/>
                <w:kern w:val="0"/>
                <w:lang w:eastAsia="es-CO"/>
                <w14:ligatures w14:val="none"/>
              </w:rPr>
            </w:pPr>
            <w:r w:rsidRPr="003C3E1B">
              <w:rPr>
                <w:rFonts w:ascii="Aptos Narrow" w:eastAsia="Times New Roman" w:hAnsi="Aptos Narrow" w:cs="Times New Roman"/>
                <w:b/>
                <w:bCs/>
                <w:color w:val="000000"/>
                <w:kern w:val="0"/>
                <w:lang w:eastAsia="es-CO"/>
                <w14:ligatures w14:val="none"/>
              </w:rPr>
              <w:t>PC2</w:t>
            </w:r>
          </w:p>
        </w:tc>
        <w:tc>
          <w:tcPr>
            <w:tcW w:w="1794" w:type="dxa"/>
            <w:tcBorders>
              <w:top w:val="nil"/>
              <w:left w:val="nil"/>
              <w:bottom w:val="single" w:sz="4" w:space="0" w:color="auto"/>
              <w:right w:val="single" w:sz="4" w:space="0" w:color="auto"/>
            </w:tcBorders>
            <w:noWrap/>
            <w:vAlign w:val="bottom"/>
            <w:hideMark/>
          </w:tcPr>
          <w:p w14:paraId="2ADE2352" w14:textId="1945D867" w:rsidR="003C3E1B" w:rsidRPr="003C3E1B" w:rsidRDefault="003C3E1B" w:rsidP="003C3E1B">
            <w:pPr>
              <w:spacing w:after="0" w:line="240" w:lineRule="auto"/>
              <w:jc w:val="center"/>
              <w:rPr>
                <w:rFonts w:ascii="Aptos Narrow" w:eastAsia="Times New Roman" w:hAnsi="Aptos Narrow" w:cs="Times New Roman"/>
                <w:color w:val="000000"/>
                <w:kern w:val="0"/>
                <w:lang w:eastAsia="es-CO"/>
                <w14:ligatures w14:val="none"/>
              </w:rPr>
            </w:pPr>
          </w:p>
        </w:tc>
        <w:tc>
          <w:tcPr>
            <w:tcW w:w="1927" w:type="dxa"/>
            <w:tcBorders>
              <w:top w:val="nil"/>
              <w:left w:val="nil"/>
              <w:bottom w:val="single" w:sz="4" w:space="0" w:color="auto"/>
              <w:right w:val="single" w:sz="4" w:space="0" w:color="auto"/>
            </w:tcBorders>
            <w:noWrap/>
            <w:vAlign w:val="bottom"/>
            <w:hideMark/>
          </w:tcPr>
          <w:p w14:paraId="26FDCBDE" w14:textId="278B974D" w:rsidR="003C3E1B" w:rsidRPr="003C3E1B" w:rsidRDefault="003C3E1B" w:rsidP="003C3E1B">
            <w:pPr>
              <w:spacing w:after="0" w:line="240" w:lineRule="auto"/>
              <w:jc w:val="center"/>
              <w:rPr>
                <w:rFonts w:ascii="Aptos Narrow" w:eastAsia="Times New Roman" w:hAnsi="Aptos Narrow" w:cs="Times New Roman"/>
                <w:color w:val="000000"/>
                <w:kern w:val="0"/>
                <w:lang w:eastAsia="es-CO"/>
                <w14:ligatures w14:val="none"/>
              </w:rPr>
            </w:pPr>
          </w:p>
        </w:tc>
        <w:tc>
          <w:tcPr>
            <w:tcW w:w="1660" w:type="dxa"/>
            <w:tcBorders>
              <w:top w:val="nil"/>
              <w:left w:val="nil"/>
              <w:bottom w:val="single" w:sz="4" w:space="0" w:color="auto"/>
              <w:right w:val="single" w:sz="4" w:space="0" w:color="auto"/>
            </w:tcBorders>
            <w:noWrap/>
            <w:vAlign w:val="bottom"/>
            <w:hideMark/>
          </w:tcPr>
          <w:p w14:paraId="7182DDA2" w14:textId="77777777" w:rsidR="003C3E1B" w:rsidRPr="003C3E1B" w:rsidRDefault="003C3E1B" w:rsidP="003C3E1B">
            <w:pPr>
              <w:spacing w:after="0" w:line="240" w:lineRule="auto"/>
              <w:jc w:val="center"/>
              <w:rPr>
                <w:rFonts w:ascii="Aptos Narrow" w:eastAsia="Times New Roman" w:hAnsi="Aptos Narrow" w:cs="Times New Roman"/>
                <w:color w:val="000000"/>
                <w:kern w:val="0"/>
                <w:lang w:eastAsia="es-CO"/>
                <w14:ligatures w14:val="none"/>
              </w:rPr>
            </w:pPr>
            <w:r w:rsidRPr="003C3E1B">
              <w:rPr>
                <w:rFonts w:ascii="Aptos Narrow" w:eastAsia="Times New Roman" w:hAnsi="Aptos Narrow" w:cs="Times New Roman"/>
                <w:color w:val="000000"/>
                <w:kern w:val="0"/>
                <w:lang w:eastAsia="es-CO"/>
                <w14:ligatures w14:val="none"/>
              </w:rPr>
              <w:t>192.168.3.1/24</w:t>
            </w:r>
          </w:p>
        </w:tc>
      </w:tr>
    </w:tbl>
    <w:p w14:paraId="51E561DC" w14:textId="71EB709B" w:rsidR="00247C5B" w:rsidRDefault="00247C5B" w:rsidP="00247C5B">
      <w:pPr>
        <w:pStyle w:val="Sinespaciado"/>
        <w:jc w:val="center"/>
        <w:rPr>
          <w:sz w:val="20"/>
          <w:szCs w:val="20"/>
          <w:lang w:eastAsia="es-CO"/>
        </w:rPr>
      </w:pPr>
      <w:r w:rsidRPr="003C3E1B">
        <w:rPr>
          <w:sz w:val="20"/>
          <w:szCs w:val="20"/>
          <w:lang w:eastAsia="es-CO"/>
        </w:rPr>
        <w:t>Tabla</w:t>
      </w:r>
      <w:r>
        <w:rPr>
          <w:sz w:val="20"/>
          <w:szCs w:val="20"/>
          <w:lang w:eastAsia="es-CO"/>
        </w:rPr>
        <w:t xml:space="preserve"> 1.</w:t>
      </w:r>
      <w:r w:rsidRPr="003C3E1B">
        <w:rPr>
          <w:sz w:val="20"/>
          <w:szCs w:val="20"/>
          <w:lang w:eastAsia="es-CO"/>
        </w:rPr>
        <w:t xml:space="preserve"> </w:t>
      </w:r>
      <w:r>
        <w:rPr>
          <w:sz w:val="20"/>
          <w:szCs w:val="20"/>
          <w:lang w:eastAsia="es-CO"/>
        </w:rPr>
        <w:t>Tabla d</w:t>
      </w:r>
      <w:r>
        <w:rPr>
          <w:sz w:val="20"/>
          <w:szCs w:val="20"/>
          <w:lang w:eastAsia="es-CO"/>
        </w:rPr>
        <w:t>ireccionamiento</w:t>
      </w:r>
      <w:r w:rsidRPr="003C3E1B">
        <w:rPr>
          <w:sz w:val="20"/>
          <w:szCs w:val="20"/>
          <w:lang w:eastAsia="es-CO"/>
        </w:rPr>
        <w:t xml:space="preserve"> estático</w:t>
      </w:r>
    </w:p>
    <w:p w14:paraId="69F02DAE" w14:textId="77777777" w:rsidR="00EE4EFE" w:rsidRPr="00EE4EFE" w:rsidRDefault="00EE4EFE" w:rsidP="00247C5B">
      <w:pPr>
        <w:pStyle w:val="Sinespaciado"/>
        <w:rPr>
          <w:sz w:val="20"/>
          <w:szCs w:val="20"/>
          <w:lang w:eastAsia="es-CO"/>
        </w:rPr>
      </w:pPr>
    </w:p>
    <w:p w14:paraId="7F184C2F" w14:textId="043194D9" w:rsidR="003C3E1B" w:rsidRDefault="00EE4EFE" w:rsidP="005170B2">
      <w:pPr>
        <w:pStyle w:val="Sinespaciado"/>
        <w:jc w:val="both"/>
        <w:rPr>
          <w:lang w:eastAsia="es-CO"/>
        </w:rPr>
      </w:pPr>
      <w:r>
        <w:rPr>
          <w:lang w:eastAsia="es-CO"/>
        </w:rPr>
        <w:t>El proceso de configuración para R1,</w:t>
      </w:r>
      <w:r w:rsidR="00C9270E">
        <w:rPr>
          <w:lang w:eastAsia="es-CO"/>
        </w:rPr>
        <w:t xml:space="preserve"> se omite el proceso para R2 y R3 ya que es el mismo procedimiento,</w:t>
      </w:r>
      <w:r>
        <w:rPr>
          <w:lang w:eastAsia="es-CO"/>
        </w:rPr>
        <w:t xml:space="preserve"> teniendo en cuenta la información de la Tabla 1 se establecería de la siguiente forma:</w:t>
      </w:r>
    </w:p>
    <w:p w14:paraId="6E9197F9" w14:textId="77777777" w:rsidR="00EE4EFE" w:rsidRDefault="00EE4EFE" w:rsidP="005170B2">
      <w:pPr>
        <w:pStyle w:val="Sinespaciado"/>
        <w:jc w:val="both"/>
        <w:rPr>
          <w:lang w:eastAsia="es-CO"/>
        </w:rPr>
      </w:pPr>
    </w:p>
    <w:p w14:paraId="132C3599" w14:textId="25C3DAC1" w:rsidR="00EE4EFE" w:rsidRPr="00EE4EFE" w:rsidRDefault="00EE4EFE" w:rsidP="00C9270E">
      <w:pPr>
        <w:pStyle w:val="Sinespaciado"/>
        <w:ind w:left="708"/>
        <w:jc w:val="both"/>
        <w:rPr>
          <w:lang w:val="pt-BR" w:eastAsia="es-CO"/>
        </w:rPr>
      </w:pPr>
      <w:r w:rsidRPr="00EE4EFE">
        <w:rPr>
          <w:lang w:val="pt-BR" w:eastAsia="es-CO"/>
        </w:rPr>
        <w:t>R1&gt;</w:t>
      </w:r>
      <w:proofErr w:type="spellStart"/>
      <w:r w:rsidRPr="00EE4EFE">
        <w:rPr>
          <w:lang w:val="pt-BR" w:eastAsia="es-CO"/>
        </w:rPr>
        <w:t>en</w:t>
      </w:r>
      <w:r w:rsidRPr="00EE4EFE">
        <w:rPr>
          <w:lang w:val="pt-BR" w:eastAsia="es-CO"/>
        </w:rPr>
        <w:t>able</w:t>
      </w:r>
      <w:proofErr w:type="spellEnd"/>
    </w:p>
    <w:p w14:paraId="32F5877D" w14:textId="77777777" w:rsidR="00EE4EFE" w:rsidRPr="00EE4EFE" w:rsidRDefault="00EE4EFE" w:rsidP="00C9270E">
      <w:pPr>
        <w:pStyle w:val="Sinespaciado"/>
        <w:ind w:left="708"/>
        <w:jc w:val="both"/>
        <w:rPr>
          <w:lang w:val="pt-BR" w:eastAsia="es-CO"/>
        </w:rPr>
      </w:pPr>
      <w:r w:rsidRPr="00EE4EFE">
        <w:rPr>
          <w:lang w:val="pt-BR" w:eastAsia="es-CO"/>
        </w:rPr>
        <w:t xml:space="preserve">R1#configure terminal </w:t>
      </w:r>
    </w:p>
    <w:p w14:paraId="1A9B7EFE" w14:textId="77777777" w:rsidR="00EE4EFE" w:rsidRPr="00EE4EFE" w:rsidRDefault="00EE4EFE" w:rsidP="00C9270E">
      <w:pPr>
        <w:pStyle w:val="Sinespaciado"/>
        <w:ind w:left="708"/>
        <w:jc w:val="both"/>
        <w:rPr>
          <w:lang w:val="en-US" w:eastAsia="es-CO"/>
        </w:rPr>
      </w:pPr>
      <w:r w:rsidRPr="00EE4EFE">
        <w:rPr>
          <w:lang w:val="en-US" w:eastAsia="es-CO"/>
        </w:rPr>
        <w:t>R1(</w:t>
      </w:r>
      <w:proofErr w:type="gramStart"/>
      <w:r w:rsidRPr="00EE4EFE">
        <w:rPr>
          <w:lang w:val="en-US" w:eastAsia="es-CO"/>
        </w:rPr>
        <w:t>config)#</w:t>
      </w:r>
      <w:proofErr w:type="gramEnd"/>
      <w:r w:rsidRPr="00EE4EFE">
        <w:rPr>
          <w:lang w:val="en-US" w:eastAsia="es-CO"/>
        </w:rPr>
        <w:t xml:space="preserve">interface </w:t>
      </w:r>
      <w:proofErr w:type="spellStart"/>
      <w:r w:rsidRPr="00EE4EFE">
        <w:rPr>
          <w:lang w:val="en-US" w:eastAsia="es-CO"/>
        </w:rPr>
        <w:t>gigabitEthernet</w:t>
      </w:r>
      <w:proofErr w:type="spellEnd"/>
      <w:r w:rsidRPr="00EE4EFE">
        <w:rPr>
          <w:lang w:val="en-US" w:eastAsia="es-CO"/>
        </w:rPr>
        <w:t xml:space="preserve"> 0/0</w:t>
      </w:r>
    </w:p>
    <w:p w14:paraId="3B7F7031" w14:textId="77777777" w:rsidR="00EE4EFE" w:rsidRPr="00EE4EFE" w:rsidRDefault="00EE4EFE" w:rsidP="00C9270E">
      <w:pPr>
        <w:pStyle w:val="Sinespaciado"/>
        <w:ind w:left="708"/>
        <w:jc w:val="both"/>
        <w:rPr>
          <w:lang w:val="en-US" w:eastAsia="es-CO"/>
        </w:rPr>
      </w:pPr>
      <w:r w:rsidRPr="00EE4EFE">
        <w:rPr>
          <w:lang w:val="en-US" w:eastAsia="es-CO"/>
        </w:rPr>
        <w:t>R1(config-</w:t>
      </w:r>
      <w:proofErr w:type="gramStart"/>
      <w:r w:rsidRPr="00EE4EFE">
        <w:rPr>
          <w:lang w:val="en-US" w:eastAsia="es-CO"/>
        </w:rPr>
        <w:t>if)#</w:t>
      </w:r>
      <w:proofErr w:type="gramEnd"/>
      <w:r w:rsidRPr="00EE4EFE">
        <w:rPr>
          <w:lang w:val="en-US" w:eastAsia="es-CO"/>
        </w:rPr>
        <w:t>ip address 192.168.12.1 255.255.255.0</w:t>
      </w:r>
    </w:p>
    <w:p w14:paraId="6A1D83E1" w14:textId="6AE3BCA4" w:rsidR="00EE4EFE" w:rsidRDefault="00EE4EFE" w:rsidP="00C9270E">
      <w:pPr>
        <w:pStyle w:val="Sinespaciado"/>
        <w:ind w:left="708"/>
        <w:jc w:val="both"/>
        <w:rPr>
          <w:lang w:val="en-US" w:eastAsia="es-CO"/>
        </w:rPr>
      </w:pPr>
      <w:r w:rsidRPr="00EE4EFE">
        <w:rPr>
          <w:lang w:val="en-US" w:eastAsia="es-CO"/>
        </w:rPr>
        <w:t>R1(config-</w:t>
      </w:r>
      <w:proofErr w:type="gramStart"/>
      <w:r w:rsidRPr="00EE4EFE">
        <w:rPr>
          <w:lang w:val="en-US" w:eastAsia="es-CO"/>
        </w:rPr>
        <w:t>if)#</w:t>
      </w:r>
      <w:proofErr w:type="gramEnd"/>
      <w:r w:rsidRPr="00EE4EFE">
        <w:rPr>
          <w:lang w:val="en-US" w:eastAsia="es-CO"/>
        </w:rPr>
        <w:t>no shutdown</w:t>
      </w:r>
    </w:p>
    <w:p w14:paraId="4A396101" w14:textId="747F058A" w:rsidR="00EE4EFE" w:rsidRPr="00EE4EFE" w:rsidRDefault="00EE4EFE" w:rsidP="00C9270E">
      <w:pPr>
        <w:pStyle w:val="Sinespaciado"/>
        <w:ind w:left="708"/>
        <w:jc w:val="both"/>
        <w:rPr>
          <w:lang w:val="en-US" w:eastAsia="es-CO"/>
        </w:rPr>
      </w:pPr>
      <w:r w:rsidRPr="00EE4EFE">
        <w:rPr>
          <w:lang w:val="en-US" w:eastAsia="es-CO"/>
        </w:rPr>
        <w:t>R1(</w:t>
      </w:r>
      <w:proofErr w:type="gramStart"/>
      <w:r w:rsidRPr="00EE4EFE">
        <w:rPr>
          <w:lang w:val="en-US" w:eastAsia="es-CO"/>
        </w:rPr>
        <w:t>config)#</w:t>
      </w:r>
      <w:proofErr w:type="gramEnd"/>
      <w:r w:rsidRPr="00EE4EFE">
        <w:rPr>
          <w:lang w:val="en-US" w:eastAsia="es-CO"/>
        </w:rPr>
        <w:t xml:space="preserve">interface </w:t>
      </w:r>
      <w:proofErr w:type="spellStart"/>
      <w:r w:rsidRPr="00EE4EFE">
        <w:rPr>
          <w:lang w:val="en-US" w:eastAsia="es-CO"/>
        </w:rPr>
        <w:t>gigabitEthernet</w:t>
      </w:r>
      <w:proofErr w:type="spellEnd"/>
      <w:r w:rsidRPr="00EE4EFE">
        <w:rPr>
          <w:lang w:val="en-US" w:eastAsia="es-CO"/>
        </w:rPr>
        <w:t xml:space="preserve"> 0/</w:t>
      </w:r>
      <w:r>
        <w:rPr>
          <w:lang w:val="en-US" w:eastAsia="es-CO"/>
        </w:rPr>
        <w:t>1</w:t>
      </w:r>
    </w:p>
    <w:p w14:paraId="164B460C" w14:textId="37CF74B0" w:rsidR="00EE4EFE" w:rsidRPr="00EE4EFE" w:rsidRDefault="00EE4EFE" w:rsidP="00C9270E">
      <w:pPr>
        <w:pStyle w:val="Sinespaciado"/>
        <w:ind w:left="708"/>
        <w:jc w:val="both"/>
        <w:rPr>
          <w:lang w:val="en-US" w:eastAsia="es-CO"/>
        </w:rPr>
      </w:pPr>
      <w:r w:rsidRPr="00EE4EFE">
        <w:rPr>
          <w:lang w:val="en-US" w:eastAsia="es-CO"/>
        </w:rPr>
        <w:t>R1(config-</w:t>
      </w:r>
      <w:proofErr w:type="gramStart"/>
      <w:r w:rsidRPr="00EE4EFE">
        <w:rPr>
          <w:lang w:val="en-US" w:eastAsia="es-CO"/>
        </w:rPr>
        <w:t>if)#</w:t>
      </w:r>
      <w:proofErr w:type="gramEnd"/>
      <w:r w:rsidRPr="00EE4EFE">
        <w:rPr>
          <w:lang w:val="en-US" w:eastAsia="es-CO"/>
        </w:rPr>
        <w:t>ip address 192.168.</w:t>
      </w:r>
      <w:r>
        <w:rPr>
          <w:lang w:val="en-US" w:eastAsia="es-CO"/>
        </w:rPr>
        <w:t>1</w:t>
      </w:r>
      <w:r w:rsidRPr="00EE4EFE">
        <w:rPr>
          <w:lang w:val="en-US" w:eastAsia="es-CO"/>
        </w:rPr>
        <w:t>.</w:t>
      </w:r>
      <w:r>
        <w:rPr>
          <w:lang w:val="en-US" w:eastAsia="es-CO"/>
        </w:rPr>
        <w:t>254</w:t>
      </w:r>
      <w:r w:rsidRPr="00EE4EFE">
        <w:rPr>
          <w:lang w:val="en-US" w:eastAsia="es-CO"/>
        </w:rPr>
        <w:t xml:space="preserve"> 255.255.255.0</w:t>
      </w:r>
    </w:p>
    <w:p w14:paraId="60CAF64D" w14:textId="77777777" w:rsidR="00EE4EFE" w:rsidRPr="00EE4EFE" w:rsidRDefault="00EE4EFE" w:rsidP="00C9270E">
      <w:pPr>
        <w:pStyle w:val="Sinespaciado"/>
        <w:ind w:left="708"/>
        <w:jc w:val="both"/>
        <w:rPr>
          <w:lang w:val="en-US" w:eastAsia="es-CO"/>
        </w:rPr>
      </w:pPr>
      <w:r w:rsidRPr="00EE4EFE">
        <w:rPr>
          <w:lang w:val="en-US" w:eastAsia="es-CO"/>
        </w:rPr>
        <w:t>R1(config-</w:t>
      </w:r>
      <w:proofErr w:type="gramStart"/>
      <w:r w:rsidRPr="00EE4EFE">
        <w:rPr>
          <w:lang w:val="en-US" w:eastAsia="es-CO"/>
        </w:rPr>
        <w:t>if)#</w:t>
      </w:r>
      <w:proofErr w:type="gramEnd"/>
      <w:r w:rsidRPr="00EE4EFE">
        <w:rPr>
          <w:lang w:val="en-US" w:eastAsia="es-CO"/>
        </w:rPr>
        <w:t>no shutdown</w:t>
      </w:r>
    </w:p>
    <w:p w14:paraId="2E67411A" w14:textId="77777777" w:rsidR="00EE4EFE" w:rsidRDefault="00EE4EFE" w:rsidP="00EE4EFE">
      <w:pPr>
        <w:pStyle w:val="Sinespaciado"/>
        <w:jc w:val="both"/>
        <w:rPr>
          <w:lang w:val="en-US" w:eastAsia="es-CO"/>
        </w:rPr>
      </w:pPr>
    </w:p>
    <w:p w14:paraId="417B1A7E" w14:textId="77777777" w:rsidR="00F64BBC" w:rsidRDefault="00F64BBC" w:rsidP="00EE4EFE">
      <w:pPr>
        <w:pStyle w:val="Sinespaciado"/>
        <w:jc w:val="both"/>
        <w:rPr>
          <w:lang w:val="en-US" w:eastAsia="es-CO"/>
        </w:rPr>
      </w:pPr>
    </w:p>
    <w:p w14:paraId="7F35CBD2" w14:textId="1BAAE0D1" w:rsidR="00C9270E" w:rsidRDefault="00C9270E" w:rsidP="00EE4EFE">
      <w:pPr>
        <w:pStyle w:val="Sinespaciado"/>
        <w:jc w:val="both"/>
        <w:rPr>
          <w:lang w:eastAsia="es-CO"/>
        </w:rPr>
      </w:pPr>
      <w:r w:rsidRPr="00C9270E">
        <w:rPr>
          <w:lang w:eastAsia="es-CO"/>
        </w:rPr>
        <w:t xml:space="preserve">La configuración </w:t>
      </w:r>
      <w:r>
        <w:rPr>
          <w:lang w:eastAsia="es-CO"/>
        </w:rPr>
        <w:t xml:space="preserve">de direccionamiento </w:t>
      </w:r>
      <w:r w:rsidRPr="00C9270E">
        <w:rPr>
          <w:lang w:eastAsia="es-CO"/>
        </w:rPr>
        <w:t>para PC1 y P</w:t>
      </w:r>
      <w:r>
        <w:rPr>
          <w:lang w:eastAsia="es-CO"/>
        </w:rPr>
        <w:t>C2 se realiza de forma manual como se observa en las siguientes imágenes:</w:t>
      </w:r>
    </w:p>
    <w:p w14:paraId="12ABABE1" w14:textId="77777777" w:rsidR="00C9270E" w:rsidRDefault="00C9270E" w:rsidP="00EE4EFE">
      <w:pPr>
        <w:pStyle w:val="Sinespaciado"/>
        <w:jc w:val="both"/>
        <w:rPr>
          <w:lang w:eastAsia="es-CO"/>
        </w:rPr>
      </w:pPr>
    </w:p>
    <w:p w14:paraId="5DC76484" w14:textId="4D6E3B73" w:rsidR="00C9270E" w:rsidRDefault="00C9270E" w:rsidP="00F64BBC">
      <w:pPr>
        <w:pStyle w:val="Sinespaciado"/>
        <w:jc w:val="center"/>
        <w:rPr>
          <w:lang w:eastAsia="es-CO"/>
        </w:rPr>
      </w:pPr>
      <w:r>
        <w:rPr>
          <w:noProof/>
        </w:rPr>
        <w:drawing>
          <wp:inline distT="0" distB="0" distL="0" distR="0" wp14:anchorId="18EB879E" wp14:editId="3514009E">
            <wp:extent cx="4150581" cy="1756882"/>
            <wp:effectExtent l="0" t="0" r="2540" b="0"/>
            <wp:docPr id="1928439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39894" name=""/>
                    <pic:cNvPicPr/>
                  </pic:nvPicPr>
                  <pic:blipFill>
                    <a:blip r:embed="rId6"/>
                    <a:stretch>
                      <a:fillRect/>
                    </a:stretch>
                  </pic:blipFill>
                  <pic:spPr>
                    <a:xfrm>
                      <a:off x="0" y="0"/>
                      <a:ext cx="4169169" cy="1764750"/>
                    </a:xfrm>
                    <a:prstGeom prst="rect">
                      <a:avLst/>
                    </a:prstGeom>
                  </pic:spPr>
                </pic:pic>
              </a:graphicData>
            </a:graphic>
          </wp:inline>
        </w:drawing>
      </w:r>
    </w:p>
    <w:p w14:paraId="1DDBA5F3" w14:textId="666B5738" w:rsidR="00C9270E" w:rsidRDefault="00F64BBC" w:rsidP="00C9270E">
      <w:pPr>
        <w:pStyle w:val="Sinespaciado"/>
        <w:jc w:val="center"/>
        <w:rPr>
          <w:sz w:val="20"/>
          <w:szCs w:val="20"/>
          <w:lang w:eastAsia="es-CO"/>
        </w:rPr>
      </w:pPr>
      <w:r>
        <w:rPr>
          <w:sz w:val="20"/>
          <w:szCs w:val="20"/>
          <w:lang w:eastAsia="es-CO"/>
        </w:rPr>
        <w:t>Imagen</w:t>
      </w:r>
      <w:r w:rsidR="00C9270E">
        <w:rPr>
          <w:sz w:val="20"/>
          <w:szCs w:val="20"/>
          <w:lang w:eastAsia="es-CO"/>
        </w:rPr>
        <w:t xml:space="preserve"> 1.</w:t>
      </w:r>
      <w:r w:rsidR="00C9270E" w:rsidRPr="003C3E1B">
        <w:rPr>
          <w:sz w:val="20"/>
          <w:szCs w:val="20"/>
          <w:lang w:eastAsia="es-CO"/>
        </w:rPr>
        <w:t xml:space="preserve"> </w:t>
      </w:r>
      <w:r>
        <w:rPr>
          <w:sz w:val="20"/>
          <w:szCs w:val="20"/>
          <w:lang w:eastAsia="es-CO"/>
        </w:rPr>
        <w:t>Configuración direccionamiento PC1</w:t>
      </w:r>
    </w:p>
    <w:p w14:paraId="512502D8" w14:textId="77777777" w:rsidR="00F64BBC" w:rsidRDefault="00F64BBC" w:rsidP="00C9270E">
      <w:pPr>
        <w:pStyle w:val="Sinespaciado"/>
        <w:jc w:val="center"/>
        <w:rPr>
          <w:sz w:val="20"/>
          <w:szCs w:val="20"/>
          <w:lang w:eastAsia="es-CO"/>
        </w:rPr>
      </w:pPr>
    </w:p>
    <w:p w14:paraId="38C02277" w14:textId="45997347" w:rsidR="00F64BBC" w:rsidRDefault="00F64BBC" w:rsidP="00F64BBC">
      <w:pPr>
        <w:pStyle w:val="Sinespaciado"/>
        <w:jc w:val="center"/>
        <w:rPr>
          <w:sz w:val="20"/>
          <w:szCs w:val="20"/>
          <w:lang w:eastAsia="es-CO"/>
        </w:rPr>
      </w:pPr>
      <w:r>
        <w:rPr>
          <w:noProof/>
        </w:rPr>
        <w:lastRenderedPageBreak/>
        <w:drawing>
          <wp:inline distT="0" distB="0" distL="0" distR="0" wp14:anchorId="2AE854BE" wp14:editId="424BB4ED">
            <wp:extent cx="4214838" cy="1765005"/>
            <wp:effectExtent l="0" t="0" r="0" b="6985"/>
            <wp:docPr id="1571871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71663" name=""/>
                    <pic:cNvPicPr/>
                  </pic:nvPicPr>
                  <pic:blipFill>
                    <a:blip r:embed="rId7">
                      <a:extLst>
                        <a:ext uri="{28A0092B-C50C-407E-A947-70E740481C1C}">
                          <a14:useLocalDpi xmlns:a14="http://schemas.microsoft.com/office/drawing/2010/main" val="0"/>
                        </a:ext>
                      </a:extLst>
                    </a:blip>
                    <a:stretch>
                      <a:fillRect/>
                    </a:stretch>
                  </pic:blipFill>
                  <pic:spPr>
                    <a:xfrm>
                      <a:off x="0" y="0"/>
                      <a:ext cx="4227122" cy="1770149"/>
                    </a:xfrm>
                    <a:prstGeom prst="rect">
                      <a:avLst/>
                    </a:prstGeom>
                  </pic:spPr>
                </pic:pic>
              </a:graphicData>
            </a:graphic>
          </wp:inline>
        </w:drawing>
      </w:r>
    </w:p>
    <w:p w14:paraId="6CA40249" w14:textId="482630A7" w:rsidR="00F64BBC" w:rsidRDefault="00F64BBC" w:rsidP="00F64BBC">
      <w:pPr>
        <w:pStyle w:val="Sinespaciado"/>
        <w:jc w:val="center"/>
        <w:rPr>
          <w:sz w:val="20"/>
          <w:szCs w:val="20"/>
          <w:lang w:eastAsia="es-CO"/>
        </w:rPr>
      </w:pPr>
      <w:r>
        <w:rPr>
          <w:sz w:val="20"/>
          <w:szCs w:val="20"/>
          <w:lang w:eastAsia="es-CO"/>
        </w:rPr>
        <w:t xml:space="preserve">Imagen </w:t>
      </w:r>
      <w:r>
        <w:rPr>
          <w:sz w:val="20"/>
          <w:szCs w:val="20"/>
          <w:lang w:eastAsia="es-CO"/>
        </w:rPr>
        <w:t>2</w:t>
      </w:r>
      <w:r>
        <w:rPr>
          <w:sz w:val="20"/>
          <w:szCs w:val="20"/>
          <w:lang w:eastAsia="es-CO"/>
        </w:rPr>
        <w:t>.</w:t>
      </w:r>
      <w:r w:rsidRPr="003C3E1B">
        <w:rPr>
          <w:sz w:val="20"/>
          <w:szCs w:val="20"/>
          <w:lang w:eastAsia="es-CO"/>
        </w:rPr>
        <w:t xml:space="preserve"> </w:t>
      </w:r>
      <w:r>
        <w:rPr>
          <w:sz w:val="20"/>
          <w:szCs w:val="20"/>
          <w:lang w:eastAsia="es-CO"/>
        </w:rPr>
        <w:t>Configuración direccionamiento PC</w:t>
      </w:r>
      <w:r>
        <w:rPr>
          <w:sz w:val="20"/>
          <w:szCs w:val="20"/>
          <w:lang w:eastAsia="es-CO"/>
        </w:rPr>
        <w:t>2</w:t>
      </w:r>
    </w:p>
    <w:p w14:paraId="7AD586DF" w14:textId="77777777" w:rsidR="00F64BBC" w:rsidRDefault="00F64BBC" w:rsidP="00F64BBC">
      <w:pPr>
        <w:pStyle w:val="Sinespaciado"/>
        <w:jc w:val="center"/>
        <w:rPr>
          <w:sz w:val="20"/>
          <w:szCs w:val="20"/>
          <w:lang w:eastAsia="es-CO"/>
        </w:rPr>
      </w:pPr>
    </w:p>
    <w:p w14:paraId="3908B384" w14:textId="02B030C6" w:rsidR="00C9270E" w:rsidRDefault="003857A4" w:rsidP="003857A4">
      <w:pPr>
        <w:pStyle w:val="Sinespaciado"/>
        <w:numPr>
          <w:ilvl w:val="0"/>
          <w:numId w:val="3"/>
        </w:numPr>
        <w:jc w:val="both"/>
        <w:rPr>
          <w:lang w:eastAsia="es-CO"/>
        </w:rPr>
      </w:pPr>
      <w:r>
        <w:rPr>
          <w:lang w:eastAsia="es-CO"/>
        </w:rPr>
        <w:t>Configurar enrutamiento estático en cada uno de los routers. En la siguiente tabla se observa el enrutamiento de cada uno de los routers.</w:t>
      </w:r>
    </w:p>
    <w:p w14:paraId="43609A75" w14:textId="77777777" w:rsidR="003857A4" w:rsidRDefault="003857A4" w:rsidP="003857A4">
      <w:pPr>
        <w:pStyle w:val="Sinespaciado"/>
        <w:jc w:val="both"/>
        <w:rPr>
          <w:lang w:eastAsia="es-CO"/>
        </w:rPr>
      </w:pPr>
    </w:p>
    <w:tbl>
      <w:tblPr>
        <w:tblW w:w="7471" w:type="dxa"/>
        <w:jc w:val="center"/>
        <w:tblCellMar>
          <w:left w:w="70" w:type="dxa"/>
          <w:right w:w="70" w:type="dxa"/>
        </w:tblCellMar>
        <w:tblLook w:val="04A0" w:firstRow="1" w:lastRow="0" w:firstColumn="1" w:lastColumn="0" w:noHBand="0" w:noVBand="1"/>
      </w:tblPr>
      <w:tblGrid>
        <w:gridCol w:w="1200"/>
        <w:gridCol w:w="1608"/>
        <w:gridCol w:w="1719"/>
        <w:gridCol w:w="1496"/>
        <w:gridCol w:w="1448"/>
      </w:tblGrid>
      <w:tr w:rsidR="006A0BF0" w:rsidRPr="006A0BF0" w14:paraId="68A8A7F5" w14:textId="77777777" w:rsidTr="00247C5B">
        <w:trPr>
          <w:trHeight w:val="300"/>
          <w:jc w:val="center"/>
        </w:trPr>
        <w:tc>
          <w:tcPr>
            <w:tcW w:w="1200" w:type="dxa"/>
            <w:vMerge w:val="restart"/>
            <w:tcBorders>
              <w:top w:val="single" w:sz="4" w:space="0" w:color="auto"/>
              <w:left w:val="single" w:sz="4" w:space="0" w:color="auto"/>
              <w:bottom w:val="single" w:sz="4" w:space="0" w:color="auto"/>
              <w:right w:val="single" w:sz="4" w:space="0" w:color="auto"/>
            </w:tcBorders>
            <w:noWrap/>
            <w:vAlign w:val="bottom"/>
            <w:hideMark/>
          </w:tcPr>
          <w:p w14:paraId="234B0391" w14:textId="77777777" w:rsidR="006A0BF0" w:rsidRPr="006A0BF0" w:rsidRDefault="006A0BF0" w:rsidP="006A0BF0">
            <w:pPr>
              <w:spacing w:after="0" w:line="240" w:lineRule="auto"/>
              <w:jc w:val="center"/>
              <w:rPr>
                <w:rFonts w:ascii="Aptos Narrow" w:eastAsia="Times New Roman" w:hAnsi="Aptos Narrow" w:cs="Times New Roman"/>
                <w:b/>
                <w:bCs/>
                <w:color w:val="000000"/>
                <w:kern w:val="0"/>
                <w:lang w:eastAsia="es-CO"/>
                <w14:ligatures w14:val="none"/>
              </w:rPr>
            </w:pPr>
            <w:r w:rsidRPr="006A0BF0">
              <w:rPr>
                <w:rFonts w:ascii="Aptos Narrow" w:eastAsia="Times New Roman" w:hAnsi="Aptos Narrow" w:cs="Times New Roman"/>
                <w:b/>
                <w:bCs/>
                <w:color w:val="000000"/>
                <w:kern w:val="0"/>
                <w:lang w:eastAsia="es-CO"/>
                <w14:ligatures w14:val="none"/>
              </w:rPr>
              <w:t>Dispositivo</w:t>
            </w:r>
          </w:p>
        </w:tc>
        <w:tc>
          <w:tcPr>
            <w:tcW w:w="6271" w:type="dxa"/>
            <w:gridSpan w:val="4"/>
            <w:tcBorders>
              <w:top w:val="single" w:sz="4" w:space="0" w:color="auto"/>
              <w:left w:val="nil"/>
              <w:bottom w:val="single" w:sz="4" w:space="0" w:color="auto"/>
              <w:right w:val="single" w:sz="4" w:space="0" w:color="auto"/>
            </w:tcBorders>
            <w:noWrap/>
            <w:vAlign w:val="bottom"/>
            <w:hideMark/>
          </w:tcPr>
          <w:p w14:paraId="0FD49018" w14:textId="77777777" w:rsidR="006A0BF0" w:rsidRPr="006A0BF0" w:rsidRDefault="006A0BF0" w:rsidP="006A0BF0">
            <w:pPr>
              <w:spacing w:after="0" w:line="240" w:lineRule="auto"/>
              <w:jc w:val="center"/>
              <w:rPr>
                <w:rFonts w:ascii="Aptos Narrow" w:eastAsia="Times New Roman" w:hAnsi="Aptos Narrow" w:cs="Times New Roman"/>
                <w:b/>
                <w:bCs/>
                <w:color w:val="000000"/>
                <w:kern w:val="0"/>
                <w:lang w:eastAsia="es-CO"/>
                <w14:ligatures w14:val="none"/>
              </w:rPr>
            </w:pPr>
            <w:r w:rsidRPr="006A0BF0">
              <w:rPr>
                <w:rFonts w:ascii="Aptos Narrow" w:eastAsia="Times New Roman" w:hAnsi="Aptos Narrow" w:cs="Times New Roman"/>
                <w:b/>
                <w:bCs/>
                <w:color w:val="000000"/>
                <w:kern w:val="0"/>
                <w:lang w:eastAsia="es-CO"/>
                <w14:ligatures w14:val="none"/>
              </w:rPr>
              <w:t>Rutas</w:t>
            </w:r>
          </w:p>
        </w:tc>
      </w:tr>
      <w:tr w:rsidR="006A0BF0" w:rsidRPr="006A0BF0" w14:paraId="5CE6C160" w14:textId="77777777" w:rsidTr="00247C5B">
        <w:trPr>
          <w:trHeight w:val="300"/>
          <w:jc w:val="center"/>
        </w:trPr>
        <w:tc>
          <w:tcPr>
            <w:tcW w:w="1200" w:type="dxa"/>
            <w:vMerge/>
            <w:tcBorders>
              <w:top w:val="single" w:sz="4" w:space="0" w:color="auto"/>
              <w:left w:val="single" w:sz="4" w:space="0" w:color="auto"/>
              <w:bottom w:val="single" w:sz="4" w:space="0" w:color="auto"/>
              <w:right w:val="single" w:sz="4" w:space="0" w:color="auto"/>
            </w:tcBorders>
            <w:vAlign w:val="center"/>
            <w:hideMark/>
          </w:tcPr>
          <w:p w14:paraId="29404789" w14:textId="77777777" w:rsidR="006A0BF0" w:rsidRPr="006A0BF0" w:rsidRDefault="006A0BF0" w:rsidP="006A0BF0">
            <w:pPr>
              <w:spacing w:after="0" w:line="240" w:lineRule="auto"/>
              <w:rPr>
                <w:rFonts w:ascii="Aptos Narrow" w:eastAsia="Times New Roman" w:hAnsi="Aptos Narrow" w:cs="Times New Roman"/>
                <w:b/>
                <w:bCs/>
                <w:color w:val="000000"/>
                <w:kern w:val="0"/>
                <w:lang w:eastAsia="es-CO"/>
                <w14:ligatures w14:val="none"/>
              </w:rPr>
            </w:pPr>
          </w:p>
        </w:tc>
        <w:tc>
          <w:tcPr>
            <w:tcW w:w="1608" w:type="dxa"/>
            <w:tcBorders>
              <w:top w:val="nil"/>
              <w:left w:val="nil"/>
              <w:bottom w:val="single" w:sz="4" w:space="0" w:color="auto"/>
              <w:right w:val="single" w:sz="4" w:space="0" w:color="auto"/>
            </w:tcBorders>
            <w:noWrap/>
            <w:vAlign w:val="bottom"/>
            <w:hideMark/>
          </w:tcPr>
          <w:p w14:paraId="22050AF8" w14:textId="77777777" w:rsidR="006A0BF0" w:rsidRPr="006A0BF0" w:rsidRDefault="006A0BF0" w:rsidP="006A0BF0">
            <w:pPr>
              <w:spacing w:after="0" w:line="240" w:lineRule="auto"/>
              <w:jc w:val="center"/>
              <w:rPr>
                <w:rFonts w:ascii="Aptos Narrow" w:eastAsia="Times New Roman" w:hAnsi="Aptos Narrow" w:cs="Times New Roman"/>
                <w:b/>
                <w:bCs/>
                <w:color w:val="000000"/>
                <w:kern w:val="0"/>
                <w:lang w:eastAsia="es-CO"/>
                <w14:ligatures w14:val="none"/>
              </w:rPr>
            </w:pPr>
            <w:r w:rsidRPr="006A0BF0">
              <w:rPr>
                <w:rFonts w:ascii="Aptos Narrow" w:eastAsia="Times New Roman" w:hAnsi="Aptos Narrow" w:cs="Times New Roman"/>
                <w:b/>
                <w:bCs/>
                <w:color w:val="000000"/>
                <w:kern w:val="0"/>
                <w:lang w:eastAsia="es-CO"/>
                <w14:ligatures w14:val="none"/>
              </w:rPr>
              <w:t>C</w:t>
            </w:r>
          </w:p>
        </w:tc>
        <w:tc>
          <w:tcPr>
            <w:tcW w:w="1719" w:type="dxa"/>
            <w:tcBorders>
              <w:top w:val="nil"/>
              <w:left w:val="nil"/>
              <w:bottom w:val="single" w:sz="4" w:space="0" w:color="auto"/>
              <w:right w:val="single" w:sz="4" w:space="0" w:color="auto"/>
            </w:tcBorders>
            <w:noWrap/>
            <w:vAlign w:val="bottom"/>
            <w:hideMark/>
          </w:tcPr>
          <w:p w14:paraId="36828869" w14:textId="77777777" w:rsidR="006A0BF0" w:rsidRPr="006A0BF0" w:rsidRDefault="006A0BF0" w:rsidP="006A0BF0">
            <w:pPr>
              <w:spacing w:after="0" w:line="240" w:lineRule="auto"/>
              <w:jc w:val="center"/>
              <w:rPr>
                <w:rFonts w:ascii="Aptos Narrow" w:eastAsia="Times New Roman" w:hAnsi="Aptos Narrow" w:cs="Times New Roman"/>
                <w:b/>
                <w:bCs/>
                <w:color w:val="000000"/>
                <w:kern w:val="0"/>
                <w:lang w:eastAsia="es-CO"/>
                <w14:ligatures w14:val="none"/>
              </w:rPr>
            </w:pPr>
            <w:r w:rsidRPr="006A0BF0">
              <w:rPr>
                <w:rFonts w:ascii="Aptos Narrow" w:eastAsia="Times New Roman" w:hAnsi="Aptos Narrow" w:cs="Times New Roman"/>
                <w:b/>
                <w:bCs/>
                <w:color w:val="000000"/>
                <w:kern w:val="0"/>
                <w:lang w:eastAsia="es-CO"/>
                <w14:ligatures w14:val="none"/>
              </w:rPr>
              <w:t>L</w:t>
            </w:r>
          </w:p>
        </w:tc>
        <w:tc>
          <w:tcPr>
            <w:tcW w:w="1496" w:type="dxa"/>
            <w:tcBorders>
              <w:top w:val="nil"/>
              <w:left w:val="nil"/>
              <w:bottom w:val="single" w:sz="4" w:space="0" w:color="auto"/>
              <w:right w:val="single" w:sz="4" w:space="0" w:color="auto"/>
            </w:tcBorders>
            <w:noWrap/>
            <w:vAlign w:val="bottom"/>
            <w:hideMark/>
          </w:tcPr>
          <w:p w14:paraId="48B80673" w14:textId="77777777" w:rsidR="006A0BF0" w:rsidRPr="006A0BF0" w:rsidRDefault="006A0BF0" w:rsidP="006A0BF0">
            <w:pPr>
              <w:spacing w:after="0" w:line="240" w:lineRule="auto"/>
              <w:jc w:val="center"/>
              <w:rPr>
                <w:rFonts w:ascii="Aptos Narrow" w:eastAsia="Times New Roman" w:hAnsi="Aptos Narrow" w:cs="Times New Roman"/>
                <w:b/>
                <w:bCs/>
                <w:color w:val="000000"/>
                <w:kern w:val="0"/>
                <w:lang w:eastAsia="es-CO"/>
                <w14:ligatures w14:val="none"/>
              </w:rPr>
            </w:pPr>
            <w:r w:rsidRPr="006A0BF0">
              <w:rPr>
                <w:rFonts w:ascii="Aptos Narrow" w:eastAsia="Times New Roman" w:hAnsi="Aptos Narrow" w:cs="Times New Roman"/>
                <w:b/>
                <w:bCs/>
                <w:color w:val="000000"/>
                <w:kern w:val="0"/>
                <w:lang w:eastAsia="es-CO"/>
                <w14:ligatures w14:val="none"/>
              </w:rPr>
              <w:t>S</w:t>
            </w:r>
          </w:p>
        </w:tc>
        <w:tc>
          <w:tcPr>
            <w:tcW w:w="1448" w:type="dxa"/>
            <w:tcBorders>
              <w:top w:val="nil"/>
              <w:left w:val="nil"/>
              <w:bottom w:val="single" w:sz="4" w:space="0" w:color="auto"/>
              <w:right w:val="single" w:sz="4" w:space="0" w:color="auto"/>
            </w:tcBorders>
            <w:noWrap/>
            <w:vAlign w:val="bottom"/>
            <w:hideMark/>
          </w:tcPr>
          <w:p w14:paraId="56DC4F9B" w14:textId="77777777" w:rsidR="006A0BF0" w:rsidRPr="006A0BF0" w:rsidRDefault="006A0BF0" w:rsidP="006A0BF0">
            <w:pPr>
              <w:spacing w:after="0" w:line="240" w:lineRule="auto"/>
              <w:jc w:val="center"/>
              <w:rPr>
                <w:rFonts w:ascii="Aptos Narrow" w:eastAsia="Times New Roman" w:hAnsi="Aptos Narrow" w:cs="Times New Roman"/>
                <w:b/>
                <w:bCs/>
                <w:color w:val="000000"/>
                <w:kern w:val="0"/>
                <w:lang w:eastAsia="es-CO"/>
                <w14:ligatures w14:val="none"/>
              </w:rPr>
            </w:pPr>
            <w:r w:rsidRPr="006A0BF0">
              <w:rPr>
                <w:rFonts w:ascii="Aptos Narrow" w:eastAsia="Times New Roman" w:hAnsi="Aptos Narrow" w:cs="Times New Roman"/>
                <w:b/>
                <w:bCs/>
                <w:color w:val="000000"/>
                <w:kern w:val="0"/>
                <w:lang w:eastAsia="es-CO"/>
                <w14:ligatures w14:val="none"/>
              </w:rPr>
              <w:t>Next Hop</w:t>
            </w:r>
          </w:p>
        </w:tc>
      </w:tr>
      <w:tr w:rsidR="006A0BF0" w:rsidRPr="006A0BF0" w14:paraId="79AB8F0F" w14:textId="77777777" w:rsidTr="00247C5B">
        <w:trPr>
          <w:trHeight w:val="300"/>
          <w:jc w:val="center"/>
        </w:trPr>
        <w:tc>
          <w:tcPr>
            <w:tcW w:w="1200" w:type="dxa"/>
            <w:vMerge w:val="restart"/>
            <w:tcBorders>
              <w:top w:val="nil"/>
              <w:left w:val="single" w:sz="4" w:space="0" w:color="auto"/>
              <w:bottom w:val="single" w:sz="4" w:space="0" w:color="auto"/>
              <w:right w:val="single" w:sz="4" w:space="0" w:color="auto"/>
            </w:tcBorders>
            <w:noWrap/>
            <w:vAlign w:val="bottom"/>
            <w:hideMark/>
          </w:tcPr>
          <w:p w14:paraId="1B957870" w14:textId="77777777" w:rsidR="006A0BF0" w:rsidRPr="006A0BF0" w:rsidRDefault="006A0BF0" w:rsidP="006A0BF0">
            <w:pPr>
              <w:spacing w:after="0" w:line="240" w:lineRule="auto"/>
              <w:jc w:val="center"/>
              <w:rPr>
                <w:rFonts w:ascii="Aptos Narrow" w:eastAsia="Times New Roman" w:hAnsi="Aptos Narrow" w:cs="Times New Roman"/>
                <w:b/>
                <w:bCs/>
                <w:color w:val="000000"/>
                <w:kern w:val="0"/>
                <w:lang w:eastAsia="es-CO"/>
                <w14:ligatures w14:val="none"/>
              </w:rPr>
            </w:pPr>
            <w:r w:rsidRPr="006A0BF0">
              <w:rPr>
                <w:rFonts w:ascii="Aptos Narrow" w:eastAsia="Times New Roman" w:hAnsi="Aptos Narrow" w:cs="Times New Roman"/>
                <w:b/>
                <w:bCs/>
                <w:color w:val="000000"/>
                <w:kern w:val="0"/>
                <w:lang w:eastAsia="es-CO"/>
                <w14:ligatures w14:val="none"/>
              </w:rPr>
              <w:t>R1</w:t>
            </w:r>
          </w:p>
        </w:tc>
        <w:tc>
          <w:tcPr>
            <w:tcW w:w="1608" w:type="dxa"/>
            <w:tcBorders>
              <w:top w:val="nil"/>
              <w:left w:val="nil"/>
              <w:bottom w:val="single" w:sz="4" w:space="0" w:color="auto"/>
              <w:right w:val="single" w:sz="4" w:space="0" w:color="auto"/>
            </w:tcBorders>
            <w:noWrap/>
            <w:vAlign w:val="bottom"/>
            <w:hideMark/>
          </w:tcPr>
          <w:p w14:paraId="503A1E21"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192.168.1.0/24</w:t>
            </w:r>
          </w:p>
        </w:tc>
        <w:tc>
          <w:tcPr>
            <w:tcW w:w="1719" w:type="dxa"/>
            <w:tcBorders>
              <w:top w:val="nil"/>
              <w:left w:val="nil"/>
              <w:bottom w:val="single" w:sz="4" w:space="0" w:color="auto"/>
              <w:right w:val="single" w:sz="4" w:space="0" w:color="auto"/>
            </w:tcBorders>
            <w:noWrap/>
            <w:vAlign w:val="bottom"/>
            <w:hideMark/>
          </w:tcPr>
          <w:p w14:paraId="60A2AFBA"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192.168.1.254/32</w:t>
            </w:r>
          </w:p>
        </w:tc>
        <w:tc>
          <w:tcPr>
            <w:tcW w:w="1496" w:type="dxa"/>
            <w:vMerge w:val="restart"/>
            <w:tcBorders>
              <w:top w:val="nil"/>
              <w:left w:val="single" w:sz="4" w:space="0" w:color="auto"/>
              <w:bottom w:val="single" w:sz="4" w:space="0" w:color="auto"/>
              <w:right w:val="single" w:sz="4" w:space="0" w:color="auto"/>
            </w:tcBorders>
            <w:noWrap/>
            <w:vAlign w:val="bottom"/>
            <w:hideMark/>
          </w:tcPr>
          <w:p w14:paraId="5C3C674F"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192.168.3.0/24</w:t>
            </w:r>
          </w:p>
        </w:tc>
        <w:tc>
          <w:tcPr>
            <w:tcW w:w="1448" w:type="dxa"/>
            <w:vMerge w:val="restart"/>
            <w:tcBorders>
              <w:top w:val="nil"/>
              <w:left w:val="single" w:sz="4" w:space="0" w:color="auto"/>
              <w:bottom w:val="single" w:sz="4" w:space="0" w:color="auto"/>
              <w:right w:val="single" w:sz="4" w:space="0" w:color="auto"/>
            </w:tcBorders>
            <w:noWrap/>
            <w:vAlign w:val="bottom"/>
            <w:hideMark/>
          </w:tcPr>
          <w:p w14:paraId="14541B64"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192.168.12.2</w:t>
            </w:r>
          </w:p>
        </w:tc>
      </w:tr>
      <w:tr w:rsidR="006A0BF0" w:rsidRPr="006A0BF0" w14:paraId="48D78340" w14:textId="77777777" w:rsidTr="00247C5B">
        <w:trPr>
          <w:trHeight w:val="300"/>
          <w:jc w:val="center"/>
        </w:trPr>
        <w:tc>
          <w:tcPr>
            <w:tcW w:w="1200" w:type="dxa"/>
            <w:vMerge/>
            <w:tcBorders>
              <w:top w:val="nil"/>
              <w:left w:val="single" w:sz="4" w:space="0" w:color="auto"/>
              <w:bottom w:val="single" w:sz="4" w:space="0" w:color="auto"/>
              <w:right w:val="single" w:sz="4" w:space="0" w:color="auto"/>
            </w:tcBorders>
            <w:vAlign w:val="center"/>
            <w:hideMark/>
          </w:tcPr>
          <w:p w14:paraId="459C3A72" w14:textId="77777777" w:rsidR="006A0BF0" w:rsidRPr="006A0BF0" w:rsidRDefault="006A0BF0" w:rsidP="006A0BF0">
            <w:pPr>
              <w:spacing w:after="0" w:line="240" w:lineRule="auto"/>
              <w:rPr>
                <w:rFonts w:ascii="Aptos Narrow" w:eastAsia="Times New Roman" w:hAnsi="Aptos Narrow" w:cs="Times New Roman"/>
                <w:b/>
                <w:bCs/>
                <w:color w:val="000000"/>
                <w:kern w:val="0"/>
                <w:lang w:eastAsia="es-CO"/>
                <w14:ligatures w14:val="none"/>
              </w:rPr>
            </w:pPr>
          </w:p>
        </w:tc>
        <w:tc>
          <w:tcPr>
            <w:tcW w:w="1608" w:type="dxa"/>
            <w:tcBorders>
              <w:top w:val="nil"/>
              <w:left w:val="nil"/>
              <w:bottom w:val="single" w:sz="4" w:space="0" w:color="auto"/>
              <w:right w:val="single" w:sz="4" w:space="0" w:color="auto"/>
            </w:tcBorders>
            <w:noWrap/>
            <w:vAlign w:val="bottom"/>
            <w:hideMark/>
          </w:tcPr>
          <w:p w14:paraId="157AF4F8"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192.168.12.0/24</w:t>
            </w:r>
          </w:p>
        </w:tc>
        <w:tc>
          <w:tcPr>
            <w:tcW w:w="1719" w:type="dxa"/>
            <w:tcBorders>
              <w:top w:val="nil"/>
              <w:left w:val="nil"/>
              <w:bottom w:val="single" w:sz="4" w:space="0" w:color="auto"/>
              <w:right w:val="single" w:sz="4" w:space="0" w:color="auto"/>
            </w:tcBorders>
            <w:noWrap/>
            <w:vAlign w:val="bottom"/>
            <w:hideMark/>
          </w:tcPr>
          <w:p w14:paraId="2914817F"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192.168.12.1/32</w:t>
            </w:r>
          </w:p>
        </w:tc>
        <w:tc>
          <w:tcPr>
            <w:tcW w:w="1496" w:type="dxa"/>
            <w:vMerge/>
            <w:tcBorders>
              <w:top w:val="nil"/>
              <w:left w:val="single" w:sz="4" w:space="0" w:color="auto"/>
              <w:bottom w:val="single" w:sz="4" w:space="0" w:color="auto"/>
              <w:right w:val="single" w:sz="4" w:space="0" w:color="auto"/>
            </w:tcBorders>
            <w:vAlign w:val="center"/>
            <w:hideMark/>
          </w:tcPr>
          <w:p w14:paraId="12B8AFD8" w14:textId="77777777" w:rsidR="006A0BF0" w:rsidRPr="006A0BF0" w:rsidRDefault="006A0BF0" w:rsidP="006A0BF0">
            <w:pPr>
              <w:spacing w:after="0" w:line="240" w:lineRule="auto"/>
              <w:rPr>
                <w:rFonts w:ascii="Aptos Narrow" w:eastAsia="Times New Roman" w:hAnsi="Aptos Narrow" w:cs="Times New Roman"/>
                <w:color w:val="000000"/>
                <w:kern w:val="0"/>
                <w:lang w:eastAsia="es-CO"/>
                <w14:ligatures w14:val="none"/>
              </w:rPr>
            </w:pPr>
          </w:p>
        </w:tc>
        <w:tc>
          <w:tcPr>
            <w:tcW w:w="1448" w:type="dxa"/>
            <w:vMerge/>
            <w:tcBorders>
              <w:top w:val="nil"/>
              <w:left w:val="single" w:sz="4" w:space="0" w:color="auto"/>
              <w:bottom w:val="single" w:sz="4" w:space="0" w:color="auto"/>
              <w:right w:val="single" w:sz="4" w:space="0" w:color="auto"/>
            </w:tcBorders>
            <w:vAlign w:val="center"/>
            <w:hideMark/>
          </w:tcPr>
          <w:p w14:paraId="523EA89D" w14:textId="77777777" w:rsidR="006A0BF0" w:rsidRPr="006A0BF0" w:rsidRDefault="006A0BF0" w:rsidP="006A0BF0">
            <w:pPr>
              <w:spacing w:after="0" w:line="240" w:lineRule="auto"/>
              <w:rPr>
                <w:rFonts w:ascii="Aptos Narrow" w:eastAsia="Times New Roman" w:hAnsi="Aptos Narrow" w:cs="Times New Roman"/>
                <w:color w:val="000000"/>
                <w:kern w:val="0"/>
                <w:lang w:eastAsia="es-CO"/>
                <w14:ligatures w14:val="none"/>
              </w:rPr>
            </w:pPr>
          </w:p>
        </w:tc>
      </w:tr>
      <w:tr w:rsidR="006A0BF0" w:rsidRPr="006A0BF0" w14:paraId="06FA7CA5" w14:textId="77777777" w:rsidTr="00247C5B">
        <w:trPr>
          <w:trHeight w:val="300"/>
          <w:jc w:val="center"/>
        </w:trPr>
        <w:tc>
          <w:tcPr>
            <w:tcW w:w="1200" w:type="dxa"/>
            <w:vMerge w:val="restart"/>
            <w:tcBorders>
              <w:top w:val="nil"/>
              <w:left w:val="single" w:sz="4" w:space="0" w:color="auto"/>
              <w:bottom w:val="single" w:sz="4" w:space="0" w:color="auto"/>
              <w:right w:val="single" w:sz="4" w:space="0" w:color="auto"/>
            </w:tcBorders>
            <w:noWrap/>
            <w:vAlign w:val="bottom"/>
            <w:hideMark/>
          </w:tcPr>
          <w:p w14:paraId="0ED2FD87" w14:textId="77777777" w:rsidR="006A0BF0" w:rsidRPr="006A0BF0" w:rsidRDefault="006A0BF0" w:rsidP="006A0BF0">
            <w:pPr>
              <w:spacing w:after="0" w:line="240" w:lineRule="auto"/>
              <w:jc w:val="center"/>
              <w:rPr>
                <w:rFonts w:ascii="Aptos Narrow" w:eastAsia="Times New Roman" w:hAnsi="Aptos Narrow" w:cs="Times New Roman"/>
                <w:b/>
                <w:bCs/>
                <w:color w:val="000000"/>
                <w:kern w:val="0"/>
                <w:lang w:eastAsia="es-CO"/>
                <w14:ligatures w14:val="none"/>
              </w:rPr>
            </w:pPr>
            <w:r w:rsidRPr="006A0BF0">
              <w:rPr>
                <w:rFonts w:ascii="Aptos Narrow" w:eastAsia="Times New Roman" w:hAnsi="Aptos Narrow" w:cs="Times New Roman"/>
                <w:b/>
                <w:bCs/>
                <w:color w:val="000000"/>
                <w:kern w:val="0"/>
                <w:lang w:eastAsia="es-CO"/>
                <w14:ligatures w14:val="none"/>
              </w:rPr>
              <w:t>R2</w:t>
            </w:r>
          </w:p>
        </w:tc>
        <w:tc>
          <w:tcPr>
            <w:tcW w:w="1608" w:type="dxa"/>
            <w:tcBorders>
              <w:top w:val="nil"/>
              <w:left w:val="nil"/>
              <w:bottom w:val="single" w:sz="4" w:space="0" w:color="auto"/>
              <w:right w:val="single" w:sz="4" w:space="0" w:color="auto"/>
            </w:tcBorders>
            <w:noWrap/>
            <w:vAlign w:val="bottom"/>
            <w:hideMark/>
          </w:tcPr>
          <w:p w14:paraId="4F54DE43"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192.168.13.0/24</w:t>
            </w:r>
          </w:p>
        </w:tc>
        <w:tc>
          <w:tcPr>
            <w:tcW w:w="1719" w:type="dxa"/>
            <w:tcBorders>
              <w:top w:val="nil"/>
              <w:left w:val="nil"/>
              <w:bottom w:val="single" w:sz="4" w:space="0" w:color="auto"/>
              <w:right w:val="single" w:sz="4" w:space="0" w:color="auto"/>
            </w:tcBorders>
            <w:noWrap/>
            <w:vAlign w:val="bottom"/>
            <w:hideMark/>
          </w:tcPr>
          <w:p w14:paraId="05DF8F5A"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192.168.13.2/32</w:t>
            </w:r>
          </w:p>
        </w:tc>
        <w:tc>
          <w:tcPr>
            <w:tcW w:w="1496" w:type="dxa"/>
            <w:tcBorders>
              <w:top w:val="nil"/>
              <w:left w:val="nil"/>
              <w:bottom w:val="single" w:sz="4" w:space="0" w:color="auto"/>
              <w:right w:val="single" w:sz="4" w:space="0" w:color="auto"/>
            </w:tcBorders>
            <w:noWrap/>
            <w:vAlign w:val="bottom"/>
            <w:hideMark/>
          </w:tcPr>
          <w:p w14:paraId="6C8B2F75"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192.168.1.0/24</w:t>
            </w:r>
          </w:p>
        </w:tc>
        <w:tc>
          <w:tcPr>
            <w:tcW w:w="1448" w:type="dxa"/>
            <w:tcBorders>
              <w:top w:val="nil"/>
              <w:left w:val="nil"/>
              <w:bottom w:val="single" w:sz="4" w:space="0" w:color="auto"/>
              <w:right w:val="single" w:sz="4" w:space="0" w:color="auto"/>
            </w:tcBorders>
            <w:noWrap/>
            <w:vAlign w:val="bottom"/>
            <w:hideMark/>
          </w:tcPr>
          <w:p w14:paraId="32A88B73"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192.168.12.1</w:t>
            </w:r>
          </w:p>
        </w:tc>
      </w:tr>
      <w:tr w:rsidR="006A0BF0" w:rsidRPr="006A0BF0" w14:paraId="3731BA40" w14:textId="77777777" w:rsidTr="00247C5B">
        <w:trPr>
          <w:trHeight w:val="300"/>
          <w:jc w:val="center"/>
        </w:trPr>
        <w:tc>
          <w:tcPr>
            <w:tcW w:w="1200" w:type="dxa"/>
            <w:vMerge/>
            <w:tcBorders>
              <w:top w:val="nil"/>
              <w:left w:val="single" w:sz="4" w:space="0" w:color="auto"/>
              <w:bottom w:val="single" w:sz="4" w:space="0" w:color="auto"/>
              <w:right w:val="single" w:sz="4" w:space="0" w:color="auto"/>
            </w:tcBorders>
            <w:vAlign w:val="center"/>
            <w:hideMark/>
          </w:tcPr>
          <w:p w14:paraId="528C6C74" w14:textId="77777777" w:rsidR="006A0BF0" w:rsidRPr="006A0BF0" w:rsidRDefault="006A0BF0" w:rsidP="006A0BF0">
            <w:pPr>
              <w:spacing w:after="0" w:line="240" w:lineRule="auto"/>
              <w:rPr>
                <w:rFonts w:ascii="Aptos Narrow" w:eastAsia="Times New Roman" w:hAnsi="Aptos Narrow" w:cs="Times New Roman"/>
                <w:b/>
                <w:bCs/>
                <w:color w:val="000000"/>
                <w:kern w:val="0"/>
                <w:lang w:eastAsia="es-CO"/>
                <w14:ligatures w14:val="none"/>
              </w:rPr>
            </w:pPr>
          </w:p>
        </w:tc>
        <w:tc>
          <w:tcPr>
            <w:tcW w:w="1608" w:type="dxa"/>
            <w:tcBorders>
              <w:top w:val="nil"/>
              <w:left w:val="nil"/>
              <w:bottom w:val="single" w:sz="4" w:space="0" w:color="auto"/>
              <w:right w:val="single" w:sz="4" w:space="0" w:color="auto"/>
            </w:tcBorders>
            <w:noWrap/>
            <w:vAlign w:val="bottom"/>
            <w:hideMark/>
          </w:tcPr>
          <w:p w14:paraId="702985EA"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192.168.12.0/24</w:t>
            </w:r>
          </w:p>
        </w:tc>
        <w:tc>
          <w:tcPr>
            <w:tcW w:w="1719" w:type="dxa"/>
            <w:tcBorders>
              <w:top w:val="nil"/>
              <w:left w:val="nil"/>
              <w:bottom w:val="single" w:sz="4" w:space="0" w:color="auto"/>
              <w:right w:val="single" w:sz="4" w:space="0" w:color="auto"/>
            </w:tcBorders>
            <w:noWrap/>
            <w:vAlign w:val="bottom"/>
            <w:hideMark/>
          </w:tcPr>
          <w:p w14:paraId="040351CE"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192.168.12.2/32</w:t>
            </w:r>
          </w:p>
        </w:tc>
        <w:tc>
          <w:tcPr>
            <w:tcW w:w="1496" w:type="dxa"/>
            <w:tcBorders>
              <w:top w:val="nil"/>
              <w:left w:val="nil"/>
              <w:bottom w:val="single" w:sz="4" w:space="0" w:color="auto"/>
              <w:right w:val="single" w:sz="4" w:space="0" w:color="auto"/>
            </w:tcBorders>
            <w:noWrap/>
            <w:vAlign w:val="bottom"/>
            <w:hideMark/>
          </w:tcPr>
          <w:p w14:paraId="0E65FF9D"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192.168.3.0/24</w:t>
            </w:r>
          </w:p>
        </w:tc>
        <w:tc>
          <w:tcPr>
            <w:tcW w:w="1448" w:type="dxa"/>
            <w:tcBorders>
              <w:top w:val="nil"/>
              <w:left w:val="nil"/>
              <w:bottom w:val="single" w:sz="4" w:space="0" w:color="auto"/>
              <w:right w:val="single" w:sz="4" w:space="0" w:color="auto"/>
            </w:tcBorders>
            <w:noWrap/>
            <w:vAlign w:val="bottom"/>
            <w:hideMark/>
          </w:tcPr>
          <w:p w14:paraId="7A0BF137"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192.168.13.3</w:t>
            </w:r>
          </w:p>
        </w:tc>
      </w:tr>
      <w:tr w:rsidR="006A0BF0" w:rsidRPr="006A0BF0" w14:paraId="2845BB4D" w14:textId="77777777" w:rsidTr="00247C5B">
        <w:trPr>
          <w:trHeight w:val="300"/>
          <w:jc w:val="center"/>
        </w:trPr>
        <w:tc>
          <w:tcPr>
            <w:tcW w:w="1200" w:type="dxa"/>
            <w:vMerge w:val="restart"/>
            <w:tcBorders>
              <w:top w:val="nil"/>
              <w:left w:val="single" w:sz="4" w:space="0" w:color="auto"/>
              <w:bottom w:val="single" w:sz="4" w:space="0" w:color="auto"/>
              <w:right w:val="single" w:sz="4" w:space="0" w:color="auto"/>
            </w:tcBorders>
            <w:noWrap/>
            <w:vAlign w:val="bottom"/>
            <w:hideMark/>
          </w:tcPr>
          <w:p w14:paraId="09C2F90D" w14:textId="77777777" w:rsidR="006A0BF0" w:rsidRPr="006A0BF0" w:rsidRDefault="006A0BF0" w:rsidP="006A0BF0">
            <w:pPr>
              <w:spacing w:after="0" w:line="240" w:lineRule="auto"/>
              <w:jc w:val="center"/>
              <w:rPr>
                <w:rFonts w:ascii="Aptos Narrow" w:eastAsia="Times New Roman" w:hAnsi="Aptos Narrow" w:cs="Times New Roman"/>
                <w:b/>
                <w:bCs/>
                <w:color w:val="000000"/>
                <w:kern w:val="0"/>
                <w:lang w:eastAsia="es-CO"/>
                <w14:ligatures w14:val="none"/>
              </w:rPr>
            </w:pPr>
            <w:r w:rsidRPr="006A0BF0">
              <w:rPr>
                <w:rFonts w:ascii="Aptos Narrow" w:eastAsia="Times New Roman" w:hAnsi="Aptos Narrow" w:cs="Times New Roman"/>
                <w:b/>
                <w:bCs/>
                <w:color w:val="000000"/>
                <w:kern w:val="0"/>
                <w:lang w:eastAsia="es-CO"/>
                <w14:ligatures w14:val="none"/>
              </w:rPr>
              <w:t>R3</w:t>
            </w:r>
          </w:p>
        </w:tc>
        <w:tc>
          <w:tcPr>
            <w:tcW w:w="1608" w:type="dxa"/>
            <w:tcBorders>
              <w:top w:val="nil"/>
              <w:left w:val="nil"/>
              <w:bottom w:val="single" w:sz="4" w:space="0" w:color="auto"/>
              <w:right w:val="single" w:sz="4" w:space="0" w:color="auto"/>
            </w:tcBorders>
            <w:noWrap/>
            <w:vAlign w:val="bottom"/>
            <w:hideMark/>
          </w:tcPr>
          <w:p w14:paraId="17D92C5C"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192.168.3.0/24</w:t>
            </w:r>
          </w:p>
        </w:tc>
        <w:tc>
          <w:tcPr>
            <w:tcW w:w="1719" w:type="dxa"/>
            <w:tcBorders>
              <w:top w:val="nil"/>
              <w:left w:val="nil"/>
              <w:bottom w:val="single" w:sz="4" w:space="0" w:color="auto"/>
              <w:right w:val="single" w:sz="4" w:space="0" w:color="auto"/>
            </w:tcBorders>
            <w:noWrap/>
            <w:vAlign w:val="bottom"/>
            <w:hideMark/>
          </w:tcPr>
          <w:p w14:paraId="01878796"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192.168.3.254/32</w:t>
            </w:r>
          </w:p>
        </w:tc>
        <w:tc>
          <w:tcPr>
            <w:tcW w:w="1496" w:type="dxa"/>
            <w:vMerge w:val="restart"/>
            <w:tcBorders>
              <w:top w:val="nil"/>
              <w:left w:val="single" w:sz="4" w:space="0" w:color="auto"/>
              <w:bottom w:val="single" w:sz="4" w:space="0" w:color="auto"/>
              <w:right w:val="single" w:sz="4" w:space="0" w:color="auto"/>
            </w:tcBorders>
            <w:noWrap/>
            <w:vAlign w:val="bottom"/>
            <w:hideMark/>
          </w:tcPr>
          <w:p w14:paraId="476947E1"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192.168.1.0/24</w:t>
            </w:r>
          </w:p>
        </w:tc>
        <w:tc>
          <w:tcPr>
            <w:tcW w:w="1448" w:type="dxa"/>
            <w:vMerge w:val="restart"/>
            <w:tcBorders>
              <w:top w:val="nil"/>
              <w:left w:val="single" w:sz="4" w:space="0" w:color="auto"/>
              <w:bottom w:val="single" w:sz="4" w:space="0" w:color="auto"/>
              <w:right w:val="single" w:sz="4" w:space="0" w:color="auto"/>
            </w:tcBorders>
            <w:noWrap/>
            <w:vAlign w:val="bottom"/>
            <w:hideMark/>
          </w:tcPr>
          <w:p w14:paraId="2CF75A08" w14:textId="1D044668"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192.168.13.2</w:t>
            </w:r>
          </w:p>
        </w:tc>
      </w:tr>
      <w:tr w:rsidR="006A0BF0" w:rsidRPr="006A0BF0" w14:paraId="751E51CA" w14:textId="77777777" w:rsidTr="00247C5B">
        <w:trPr>
          <w:trHeight w:val="300"/>
          <w:jc w:val="center"/>
        </w:trPr>
        <w:tc>
          <w:tcPr>
            <w:tcW w:w="1200" w:type="dxa"/>
            <w:vMerge/>
            <w:tcBorders>
              <w:top w:val="nil"/>
              <w:left w:val="single" w:sz="4" w:space="0" w:color="auto"/>
              <w:bottom w:val="single" w:sz="4" w:space="0" w:color="auto"/>
              <w:right w:val="single" w:sz="4" w:space="0" w:color="auto"/>
            </w:tcBorders>
            <w:vAlign w:val="center"/>
            <w:hideMark/>
          </w:tcPr>
          <w:p w14:paraId="162F3D03" w14:textId="77777777" w:rsidR="006A0BF0" w:rsidRPr="006A0BF0" w:rsidRDefault="006A0BF0" w:rsidP="006A0BF0">
            <w:pPr>
              <w:spacing w:after="0" w:line="240" w:lineRule="auto"/>
              <w:rPr>
                <w:rFonts w:ascii="Aptos Narrow" w:eastAsia="Times New Roman" w:hAnsi="Aptos Narrow" w:cs="Times New Roman"/>
                <w:b/>
                <w:bCs/>
                <w:color w:val="000000"/>
                <w:kern w:val="0"/>
                <w:lang w:eastAsia="es-CO"/>
                <w14:ligatures w14:val="none"/>
              </w:rPr>
            </w:pPr>
          </w:p>
        </w:tc>
        <w:tc>
          <w:tcPr>
            <w:tcW w:w="1608" w:type="dxa"/>
            <w:tcBorders>
              <w:top w:val="nil"/>
              <w:left w:val="nil"/>
              <w:bottom w:val="single" w:sz="4" w:space="0" w:color="auto"/>
              <w:right w:val="single" w:sz="4" w:space="0" w:color="auto"/>
            </w:tcBorders>
            <w:noWrap/>
            <w:vAlign w:val="bottom"/>
            <w:hideMark/>
          </w:tcPr>
          <w:p w14:paraId="2D444CDF"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192.168.13.0/24</w:t>
            </w:r>
          </w:p>
        </w:tc>
        <w:tc>
          <w:tcPr>
            <w:tcW w:w="1719" w:type="dxa"/>
            <w:tcBorders>
              <w:top w:val="nil"/>
              <w:left w:val="nil"/>
              <w:bottom w:val="single" w:sz="4" w:space="0" w:color="auto"/>
              <w:right w:val="single" w:sz="4" w:space="0" w:color="auto"/>
            </w:tcBorders>
            <w:noWrap/>
            <w:vAlign w:val="bottom"/>
            <w:hideMark/>
          </w:tcPr>
          <w:p w14:paraId="3045C401" w14:textId="77777777" w:rsidR="006A0BF0" w:rsidRPr="006A0BF0" w:rsidRDefault="006A0BF0" w:rsidP="006A0BF0">
            <w:pPr>
              <w:spacing w:after="0" w:line="240" w:lineRule="auto"/>
              <w:jc w:val="center"/>
              <w:rPr>
                <w:rFonts w:ascii="Aptos Narrow" w:eastAsia="Times New Roman" w:hAnsi="Aptos Narrow" w:cs="Times New Roman"/>
                <w:color w:val="000000"/>
                <w:kern w:val="0"/>
                <w:lang w:eastAsia="es-CO"/>
                <w14:ligatures w14:val="none"/>
              </w:rPr>
            </w:pPr>
            <w:r w:rsidRPr="006A0BF0">
              <w:rPr>
                <w:rFonts w:ascii="Aptos Narrow" w:eastAsia="Times New Roman" w:hAnsi="Aptos Narrow" w:cs="Times New Roman"/>
                <w:color w:val="000000"/>
                <w:kern w:val="0"/>
                <w:lang w:eastAsia="es-CO"/>
                <w14:ligatures w14:val="none"/>
              </w:rPr>
              <w:t>192.168.13.3/32</w:t>
            </w:r>
          </w:p>
        </w:tc>
        <w:tc>
          <w:tcPr>
            <w:tcW w:w="1496" w:type="dxa"/>
            <w:vMerge/>
            <w:tcBorders>
              <w:top w:val="nil"/>
              <w:left w:val="single" w:sz="4" w:space="0" w:color="auto"/>
              <w:bottom w:val="single" w:sz="4" w:space="0" w:color="auto"/>
              <w:right w:val="single" w:sz="4" w:space="0" w:color="auto"/>
            </w:tcBorders>
            <w:vAlign w:val="center"/>
            <w:hideMark/>
          </w:tcPr>
          <w:p w14:paraId="7F7D2EA7" w14:textId="77777777" w:rsidR="006A0BF0" w:rsidRPr="006A0BF0" w:rsidRDefault="006A0BF0" w:rsidP="006A0BF0">
            <w:pPr>
              <w:spacing w:after="0" w:line="240" w:lineRule="auto"/>
              <w:rPr>
                <w:rFonts w:ascii="Aptos Narrow" w:eastAsia="Times New Roman" w:hAnsi="Aptos Narrow" w:cs="Times New Roman"/>
                <w:color w:val="000000"/>
                <w:kern w:val="0"/>
                <w:lang w:eastAsia="es-CO"/>
                <w14:ligatures w14:val="none"/>
              </w:rPr>
            </w:pPr>
          </w:p>
        </w:tc>
        <w:tc>
          <w:tcPr>
            <w:tcW w:w="1448" w:type="dxa"/>
            <w:vMerge/>
            <w:tcBorders>
              <w:top w:val="nil"/>
              <w:left w:val="single" w:sz="4" w:space="0" w:color="auto"/>
              <w:bottom w:val="single" w:sz="4" w:space="0" w:color="auto"/>
              <w:right w:val="single" w:sz="4" w:space="0" w:color="auto"/>
            </w:tcBorders>
            <w:vAlign w:val="center"/>
            <w:hideMark/>
          </w:tcPr>
          <w:p w14:paraId="0073CA23" w14:textId="77777777" w:rsidR="006A0BF0" w:rsidRPr="006A0BF0" w:rsidRDefault="006A0BF0" w:rsidP="006A0BF0">
            <w:pPr>
              <w:spacing w:after="0" w:line="240" w:lineRule="auto"/>
              <w:rPr>
                <w:rFonts w:ascii="Aptos Narrow" w:eastAsia="Times New Roman" w:hAnsi="Aptos Narrow" w:cs="Times New Roman"/>
                <w:color w:val="000000"/>
                <w:kern w:val="0"/>
                <w:lang w:eastAsia="es-CO"/>
                <w14:ligatures w14:val="none"/>
              </w:rPr>
            </w:pPr>
          </w:p>
        </w:tc>
      </w:tr>
    </w:tbl>
    <w:p w14:paraId="4C641288" w14:textId="4C732775" w:rsidR="00247C5B" w:rsidRDefault="00247C5B" w:rsidP="00247C5B">
      <w:pPr>
        <w:pStyle w:val="Sinespaciado"/>
        <w:jc w:val="center"/>
        <w:rPr>
          <w:sz w:val="20"/>
          <w:szCs w:val="20"/>
          <w:lang w:eastAsia="es-CO"/>
        </w:rPr>
      </w:pPr>
      <w:r>
        <w:rPr>
          <w:sz w:val="20"/>
          <w:szCs w:val="20"/>
          <w:lang w:eastAsia="es-CO"/>
        </w:rPr>
        <w:t>Tabla</w:t>
      </w:r>
      <w:r>
        <w:rPr>
          <w:sz w:val="20"/>
          <w:szCs w:val="20"/>
          <w:lang w:eastAsia="es-CO"/>
        </w:rPr>
        <w:t xml:space="preserve"> 2.</w:t>
      </w:r>
      <w:r w:rsidRPr="003C3E1B">
        <w:rPr>
          <w:sz w:val="20"/>
          <w:szCs w:val="20"/>
          <w:lang w:eastAsia="es-CO"/>
        </w:rPr>
        <w:t xml:space="preserve"> </w:t>
      </w:r>
      <w:r>
        <w:rPr>
          <w:sz w:val="20"/>
          <w:szCs w:val="20"/>
          <w:lang w:eastAsia="es-CO"/>
        </w:rPr>
        <w:t>Tabla de enrutamiento dispositivos</w:t>
      </w:r>
    </w:p>
    <w:p w14:paraId="13DC00EE" w14:textId="77777777" w:rsidR="003857A4" w:rsidRDefault="003857A4" w:rsidP="003857A4">
      <w:pPr>
        <w:pStyle w:val="Sinespaciado"/>
        <w:jc w:val="both"/>
        <w:rPr>
          <w:lang w:eastAsia="es-CO"/>
        </w:rPr>
      </w:pPr>
    </w:p>
    <w:p w14:paraId="1C17CCCE" w14:textId="00D10007" w:rsidR="00247C5B" w:rsidRPr="00247C5B" w:rsidRDefault="00247C5B" w:rsidP="003857A4">
      <w:pPr>
        <w:pStyle w:val="Sinespaciado"/>
        <w:jc w:val="both"/>
        <w:rPr>
          <w:lang w:eastAsia="es-CO"/>
        </w:rPr>
      </w:pPr>
      <w:r w:rsidRPr="00247C5B">
        <w:rPr>
          <w:lang w:eastAsia="es-CO"/>
        </w:rPr>
        <w:t>En base a la tab</w:t>
      </w:r>
      <w:r>
        <w:rPr>
          <w:lang w:eastAsia="es-CO"/>
        </w:rPr>
        <w:t xml:space="preserve">la numero 2, el proceso de </w:t>
      </w:r>
      <w:r w:rsidR="004914F2">
        <w:rPr>
          <w:lang w:eastAsia="es-CO"/>
        </w:rPr>
        <w:t>configuración</w:t>
      </w:r>
      <w:r>
        <w:rPr>
          <w:lang w:eastAsia="es-CO"/>
        </w:rPr>
        <w:t xml:space="preserve"> para establecer las rutas estáticas </w:t>
      </w:r>
      <w:r w:rsidR="004914F2">
        <w:rPr>
          <w:lang w:eastAsia="es-CO"/>
        </w:rPr>
        <w:t>se haría de la siguiente forma para R1, R2, R3 respectivamente:</w:t>
      </w:r>
    </w:p>
    <w:p w14:paraId="580D2194" w14:textId="77777777" w:rsidR="00477C7E" w:rsidRPr="00247C5B" w:rsidRDefault="00477C7E" w:rsidP="003857A4">
      <w:pPr>
        <w:pStyle w:val="Sinespaciado"/>
        <w:jc w:val="both"/>
        <w:rPr>
          <w:lang w:eastAsia="es-CO"/>
        </w:rPr>
      </w:pPr>
    </w:p>
    <w:p w14:paraId="7FA33752" w14:textId="697B8BBC" w:rsidR="00247C5B" w:rsidRPr="00247C5B" w:rsidRDefault="00247C5B" w:rsidP="00247C5B">
      <w:pPr>
        <w:pStyle w:val="Sinespaciado"/>
        <w:ind w:left="708"/>
        <w:jc w:val="both"/>
        <w:rPr>
          <w:lang w:val="fr-FR" w:eastAsia="es-CO"/>
        </w:rPr>
      </w:pPr>
      <w:r w:rsidRPr="00247C5B">
        <w:rPr>
          <w:lang w:val="fr-FR" w:eastAsia="es-CO"/>
        </w:rPr>
        <w:t>R1#conf</w:t>
      </w:r>
      <w:r w:rsidRPr="00247C5B">
        <w:rPr>
          <w:lang w:val="fr-FR" w:eastAsia="es-CO"/>
        </w:rPr>
        <w:t>igure</w:t>
      </w:r>
      <w:r w:rsidRPr="00247C5B">
        <w:rPr>
          <w:lang w:val="fr-FR" w:eastAsia="es-CO"/>
        </w:rPr>
        <w:t xml:space="preserve"> t</w:t>
      </w:r>
      <w:r w:rsidRPr="00247C5B">
        <w:rPr>
          <w:lang w:val="fr-FR" w:eastAsia="es-CO"/>
        </w:rPr>
        <w:t>erminal</w:t>
      </w:r>
    </w:p>
    <w:p w14:paraId="1DB5D2EC" w14:textId="4E5A6522" w:rsidR="00477C7E" w:rsidRPr="00247C5B" w:rsidRDefault="00247C5B" w:rsidP="00247C5B">
      <w:pPr>
        <w:pStyle w:val="Sinespaciado"/>
        <w:ind w:left="708"/>
        <w:jc w:val="both"/>
        <w:rPr>
          <w:lang w:val="fr-FR" w:eastAsia="es-CO"/>
        </w:rPr>
      </w:pPr>
      <w:r w:rsidRPr="00247C5B">
        <w:rPr>
          <w:lang w:val="fr-FR" w:eastAsia="es-CO"/>
        </w:rPr>
        <w:t>R1(config)#ip route 192.168.3.0 255.255.255.0 192.168.12.2</w:t>
      </w:r>
    </w:p>
    <w:p w14:paraId="15ACEA23" w14:textId="77777777" w:rsidR="00247C5B" w:rsidRPr="00247C5B" w:rsidRDefault="00247C5B" w:rsidP="00247C5B">
      <w:pPr>
        <w:pStyle w:val="Sinespaciado"/>
        <w:ind w:left="708"/>
        <w:jc w:val="both"/>
        <w:rPr>
          <w:lang w:val="fr-FR" w:eastAsia="es-CO"/>
        </w:rPr>
      </w:pPr>
    </w:p>
    <w:p w14:paraId="7152278F" w14:textId="09A9C9CD" w:rsidR="00247C5B" w:rsidRPr="00247C5B" w:rsidRDefault="00247C5B" w:rsidP="00247C5B">
      <w:pPr>
        <w:pStyle w:val="Sinespaciado"/>
        <w:ind w:left="708"/>
        <w:jc w:val="both"/>
        <w:rPr>
          <w:lang w:val="pt-BR" w:eastAsia="es-CO"/>
        </w:rPr>
      </w:pPr>
      <w:r w:rsidRPr="00247C5B">
        <w:rPr>
          <w:lang w:val="pt-BR" w:eastAsia="es-CO"/>
        </w:rPr>
        <w:t>R</w:t>
      </w:r>
      <w:r>
        <w:rPr>
          <w:lang w:val="pt-BR" w:eastAsia="es-CO"/>
        </w:rPr>
        <w:t>2</w:t>
      </w:r>
      <w:r w:rsidRPr="00247C5B">
        <w:rPr>
          <w:lang w:val="pt-BR" w:eastAsia="es-CO"/>
        </w:rPr>
        <w:t>#configure terminal</w:t>
      </w:r>
    </w:p>
    <w:p w14:paraId="77C49B2C" w14:textId="6C4D02BF" w:rsidR="00247C5B" w:rsidRDefault="00247C5B" w:rsidP="00247C5B">
      <w:pPr>
        <w:pStyle w:val="Sinespaciado"/>
        <w:ind w:left="708"/>
        <w:jc w:val="both"/>
        <w:rPr>
          <w:lang w:val="pt-BR" w:eastAsia="es-CO"/>
        </w:rPr>
      </w:pPr>
      <w:r w:rsidRPr="00247C5B">
        <w:rPr>
          <w:lang w:val="pt-BR" w:eastAsia="es-CO"/>
        </w:rPr>
        <w:t>R</w:t>
      </w:r>
      <w:r>
        <w:rPr>
          <w:lang w:val="pt-BR" w:eastAsia="es-CO"/>
        </w:rPr>
        <w:t>2</w:t>
      </w:r>
      <w:r w:rsidRPr="00247C5B">
        <w:rPr>
          <w:lang w:val="pt-BR" w:eastAsia="es-CO"/>
        </w:rPr>
        <w:t>(</w:t>
      </w:r>
      <w:proofErr w:type="spellStart"/>
      <w:r w:rsidRPr="00247C5B">
        <w:rPr>
          <w:lang w:val="pt-BR" w:eastAsia="es-CO"/>
        </w:rPr>
        <w:t>config</w:t>
      </w:r>
      <w:proofErr w:type="spellEnd"/>
      <w:r w:rsidRPr="00247C5B">
        <w:rPr>
          <w:lang w:val="pt-BR" w:eastAsia="es-CO"/>
        </w:rPr>
        <w:t xml:space="preserve">)#ip </w:t>
      </w:r>
      <w:proofErr w:type="spellStart"/>
      <w:r w:rsidRPr="00247C5B">
        <w:rPr>
          <w:lang w:val="pt-BR" w:eastAsia="es-CO"/>
        </w:rPr>
        <w:t>route</w:t>
      </w:r>
      <w:proofErr w:type="spellEnd"/>
      <w:r w:rsidRPr="00247C5B">
        <w:rPr>
          <w:lang w:val="pt-BR" w:eastAsia="es-CO"/>
        </w:rPr>
        <w:t xml:space="preserve"> 192.168.3.0 255.255.255.0 192.168.1</w:t>
      </w:r>
      <w:r>
        <w:rPr>
          <w:lang w:val="pt-BR" w:eastAsia="es-CO"/>
        </w:rPr>
        <w:t>3</w:t>
      </w:r>
      <w:r w:rsidRPr="00247C5B">
        <w:rPr>
          <w:lang w:val="pt-BR" w:eastAsia="es-CO"/>
        </w:rPr>
        <w:t>.</w:t>
      </w:r>
      <w:r>
        <w:rPr>
          <w:lang w:val="pt-BR" w:eastAsia="es-CO"/>
        </w:rPr>
        <w:t>3</w:t>
      </w:r>
    </w:p>
    <w:p w14:paraId="5FEEE52E" w14:textId="61D89145" w:rsidR="00247C5B" w:rsidRDefault="00247C5B" w:rsidP="00247C5B">
      <w:pPr>
        <w:pStyle w:val="Sinespaciado"/>
        <w:ind w:left="708"/>
        <w:jc w:val="both"/>
        <w:rPr>
          <w:lang w:val="pt-BR" w:eastAsia="es-CO"/>
        </w:rPr>
      </w:pPr>
      <w:r w:rsidRPr="00247C5B">
        <w:rPr>
          <w:lang w:val="pt-BR" w:eastAsia="es-CO"/>
        </w:rPr>
        <w:t>R</w:t>
      </w:r>
      <w:r>
        <w:rPr>
          <w:lang w:val="pt-BR" w:eastAsia="es-CO"/>
        </w:rPr>
        <w:t>2</w:t>
      </w:r>
      <w:r w:rsidRPr="00247C5B">
        <w:rPr>
          <w:lang w:val="pt-BR" w:eastAsia="es-CO"/>
        </w:rPr>
        <w:t>(</w:t>
      </w:r>
      <w:proofErr w:type="spellStart"/>
      <w:r w:rsidRPr="00247C5B">
        <w:rPr>
          <w:lang w:val="pt-BR" w:eastAsia="es-CO"/>
        </w:rPr>
        <w:t>config</w:t>
      </w:r>
      <w:proofErr w:type="spellEnd"/>
      <w:r w:rsidRPr="00247C5B">
        <w:rPr>
          <w:lang w:val="pt-BR" w:eastAsia="es-CO"/>
        </w:rPr>
        <w:t xml:space="preserve">)#ip </w:t>
      </w:r>
      <w:proofErr w:type="spellStart"/>
      <w:r w:rsidRPr="00247C5B">
        <w:rPr>
          <w:lang w:val="pt-BR" w:eastAsia="es-CO"/>
        </w:rPr>
        <w:t>route</w:t>
      </w:r>
      <w:proofErr w:type="spellEnd"/>
      <w:r w:rsidRPr="00247C5B">
        <w:rPr>
          <w:lang w:val="pt-BR" w:eastAsia="es-CO"/>
        </w:rPr>
        <w:t xml:space="preserve"> 192.168.</w:t>
      </w:r>
      <w:r>
        <w:rPr>
          <w:lang w:val="pt-BR" w:eastAsia="es-CO"/>
        </w:rPr>
        <w:t>1</w:t>
      </w:r>
      <w:r w:rsidRPr="00247C5B">
        <w:rPr>
          <w:lang w:val="pt-BR" w:eastAsia="es-CO"/>
        </w:rPr>
        <w:t>.0 255.255.255.0 192.168.1</w:t>
      </w:r>
      <w:r>
        <w:rPr>
          <w:lang w:val="pt-BR" w:eastAsia="es-CO"/>
        </w:rPr>
        <w:t>2</w:t>
      </w:r>
      <w:r w:rsidRPr="00247C5B">
        <w:rPr>
          <w:lang w:val="pt-BR" w:eastAsia="es-CO"/>
        </w:rPr>
        <w:t>.</w:t>
      </w:r>
      <w:r>
        <w:rPr>
          <w:lang w:val="pt-BR" w:eastAsia="es-CO"/>
        </w:rPr>
        <w:t>1</w:t>
      </w:r>
    </w:p>
    <w:p w14:paraId="08FA93A4" w14:textId="77777777" w:rsidR="00247C5B" w:rsidRDefault="00247C5B" w:rsidP="00247C5B">
      <w:pPr>
        <w:pStyle w:val="Sinespaciado"/>
        <w:ind w:left="708"/>
        <w:jc w:val="both"/>
        <w:rPr>
          <w:lang w:val="pt-BR" w:eastAsia="es-CO"/>
        </w:rPr>
      </w:pPr>
    </w:p>
    <w:p w14:paraId="7F74668F" w14:textId="5A876AE4" w:rsidR="00247C5B" w:rsidRPr="00247C5B" w:rsidRDefault="00247C5B" w:rsidP="00247C5B">
      <w:pPr>
        <w:pStyle w:val="Sinespaciado"/>
        <w:ind w:left="708"/>
        <w:jc w:val="both"/>
        <w:rPr>
          <w:lang w:val="pt-BR" w:eastAsia="es-CO"/>
        </w:rPr>
      </w:pPr>
      <w:r w:rsidRPr="00247C5B">
        <w:rPr>
          <w:lang w:val="pt-BR" w:eastAsia="es-CO"/>
        </w:rPr>
        <w:t>R</w:t>
      </w:r>
      <w:r>
        <w:rPr>
          <w:lang w:val="pt-BR" w:eastAsia="es-CO"/>
        </w:rPr>
        <w:t>3</w:t>
      </w:r>
      <w:r w:rsidRPr="00247C5B">
        <w:rPr>
          <w:lang w:val="pt-BR" w:eastAsia="es-CO"/>
        </w:rPr>
        <w:t>#configure terminal</w:t>
      </w:r>
    </w:p>
    <w:p w14:paraId="2F8F8837" w14:textId="50C935D2" w:rsidR="00247C5B" w:rsidRPr="00247C5B" w:rsidRDefault="00247C5B" w:rsidP="00247C5B">
      <w:pPr>
        <w:pStyle w:val="Sinespaciado"/>
        <w:ind w:left="708"/>
        <w:jc w:val="both"/>
        <w:rPr>
          <w:lang w:val="pt-BR" w:eastAsia="es-CO"/>
        </w:rPr>
      </w:pPr>
      <w:r w:rsidRPr="00247C5B">
        <w:rPr>
          <w:lang w:val="pt-BR" w:eastAsia="es-CO"/>
        </w:rPr>
        <w:t>R</w:t>
      </w:r>
      <w:r>
        <w:rPr>
          <w:lang w:val="pt-BR" w:eastAsia="es-CO"/>
        </w:rPr>
        <w:t>3</w:t>
      </w:r>
      <w:r w:rsidRPr="00247C5B">
        <w:rPr>
          <w:lang w:val="pt-BR" w:eastAsia="es-CO"/>
        </w:rPr>
        <w:t>(</w:t>
      </w:r>
      <w:proofErr w:type="spellStart"/>
      <w:r w:rsidRPr="00247C5B">
        <w:rPr>
          <w:lang w:val="pt-BR" w:eastAsia="es-CO"/>
        </w:rPr>
        <w:t>config</w:t>
      </w:r>
      <w:proofErr w:type="spellEnd"/>
      <w:r w:rsidRPr="00247C5B">
        <w:rPr>
          <w:lang w:val="pt-BR" w:eastAsia="es-CO"/>
        </w:rPr>
        <w:t xml:space="preserve">)#ip </w:t>
      </w:r>
      <w:proofErr w:type="spellStart"/>
      <w:r w:rsidRPr="00247C5B">
        <w:rPr>
          <w:lang w:val="pt-BR" w:eastAsia="es-CO"/>
        </w:rPr>
        <w:t>route</w:t>
      </w:r>
      <w:proofErr w:type="spellEnd"/>
      <w:r w:rsidRPr="00247C5B">
        <w:rPr>
          <w:lang w:val="pt-BR" w:eastAsia="es-CO"/>
        </w:rPr>
        <w:t xml:space="preserve"> 192.168.</w:t>
      </w:r>
      <w:r>
        <w:rPr>
          <w:lang w:val="pt-BR" w:eastAsia="es-CO"/>
        </w:rPr>
        <w:t>1</w:t>
      </w:r>
      <w:r w:rsidRPr="00247C5B">
        <w:rPr>
          <w:lang w:val="pt-BR" w:eastAsia="es-CO"/>
        </w:rPr>
        <w:t>.0 255.255.255.0 192.168.1</w:t>
      </w:r>
      <w:r>
        <w:rPr>
          <w:lang w:val="pt-BR" w:eastAsia="es-CO"/>
        </w:rPr>
        <w:t>3</w:t>
      </w:r>
      <w:r w:rsidRPr="00247C5B">
        <w:rPr>
          <w:lang w:val="pt-BR" w:eastAsia="es-CO"/>
        </w:rPr>
        <w:t>.2</w:t>
      </w:r>
    </w:p>
    <w:p w14:paraId="48E04CCB" w14:textId="7699A278" w:rsidR="00247C5B" w:rsidRDefault="00247C5B" w:rsidP="00247C5B">
      <w:pPr>
        <w:pStyle w:val="Sinespaciado"/>
        <w:jc w:val="both"/>
        <w:rPr>
          <w:lang w:val="pt-BR" w:eastAsia="es-CO"/>
        </w:rPr>
      </w:pPr>
    </w:p>
    <w:p w14:paraId="0A4A7C8D" w14:textId="77777777" w:rsidR="00306BBA" w:rsidRDefault="00306BBA" w:rsidP="00247C5B">
      <w:pPr>
        <w:pStyle w:val="Sinespaciado"/>
        <w:jc w:val="both"/>
        <w:rPr>
          <w:lang w:eastAsia="es-CO"/>
        </w:rPr>
      </w:pPr>
    </w:p>
    <w:p w14:paraId="151BA03B" w14:textId="77777777" w:rsidR="00306BBA" w:rsidRDefault="00306BBA" w:rsidP="00247C5B">
      <w:pPr>
        <w:pStyle w:val="Sinespaciado"/>
        <w:jc w:val="both"/>
        <w:rPr>
          <w:lang w:eastAsia="es-CO"/>
        </w:rPr>
      </w:pPr>
    </w:p>
    <w:p w14:paraId="004ED048" w14:textId="77777777" w:rsidR="00306BBA" w:rsidRDefault="00306BBA" w:rsidP="00247C5B">
      <w:pPr>
        <w:pStyle w:val="Sinespaciado"/>
        <w:jc w:val="both"/>
        <w:rPr>
          <w:lang w:eastAsia="es-CO"/>
        </w:rPr>
      </w:pPr>
    </w:p>
    <w:p w14:paraId="0B372257" w14:textId="77777777" w:rsidR="00306BBA" w:rsidRDefault="00306BBA" w:rsidP="00247C5B">
      <w:pPr>
        <w:pStyle w:val="Sinespaciado"/>
        <w:jc w:val="both"/>
        <w:rPr>
          <w:lang w:eastAsia="es-CO"/>
        </w:rPr>
      </w:pPr>
    </w:p>
    <w:p w14:paraId="27BE3C93" w14:textId="77777777" w:rsidR="00306BBA" w:rsidRDefault="00306BBA" w:rsidP="00247C5B">
      <w:pPr>
        <w:pStyle w:val="Sinespaciado"/>
        <w:jc w:val="both"/>
        <w:rPr>
          <w:lang w:eastAsia="es-CO"/>
        </w:rPr>
      </w:pPr>
    </w:p>
    <w:p w14:paraId="0E7AB914" w14:textId="77777777" w:rsidR="00306BBA" w:rsidRDefault="00306BBA" w:rsidP="00247C5B">
      <w:pPr>
        <w:pStyle w:val="Sinespaciado"/>
        <w:jc w:val="both"/>
        <w:rPr>
          <w:lang w:eastAsia="es-CO"/>
        </w:rPr>
      </w:pPr>
    </w:p>
    <w:p w14:paraId="456FA7BA" w14:textId="77777777" w:rsidR="00306BBA" w:rsidRDefault="00306BBA" w:rsidP="00247C5B">
      <w:pPr>
        <w:pStyle w:val="Sinespaciado"/>
        <w:jc w:val="both"/>
        <w:rPr>
          <w:lang w:eastAsia="es-CO"/>
        </w:rPr>
      </w:pPr>
    </w:p>
    <w:p w14:paraId="7495EB22" w14:textId="151AEFD6" w:rsidR="004914F2" w:rsidRPr="004914F2" w:rsidRDefault="004914F2" w:rsidP="00306BBA">
      <w:pPr>
        <w:pStyle w:val="Sinespaciado"/>
        <w:jc w:val="both"/>
        <w:rPr>
          <w:lang w:eastAsia="es-CO"/>
        </w:rPr>
      </w:pPr>
      <w:r w:rsidRPr="004914F2">
        <w:rPr>
          <w:lang w:eastAsia="es-CO"/>
        </w:rPr>
        <w:lastRenderedPageBreak/>
        <w:t>C</w:t>
      </w:r>
      <w:r>
        <w:rPr>
          <w:lang w:eastAsia="es-CO"/>
        </w:rPr>
        <w:t>o</w:t>
      </w:r>
      <w:r w:rsidRPr="004914F2">
        <w:rPr>
          <w:lang w:eastAsia="es-CO"/>
        </w:rPr>
        <w:t>mprobamos la respectiva configuración c</w:t>
      </w:r>
      <w:r>
        <w:rPr>
          <w:lang w:eastAsia="es-CO"/>
        </w:rPr>
        <w:t xml:space="preserve">on cada uno de los routers utilizando el comando </w:t>
      </w:r>
      <w:proofErr w:type="gramStart"/>
      <w:r w:rsidRPr="004914F2">
        <w:rPr>
          <w:b/>
          <w:bCs/>
          <w:lang w:eastAsia="es-CO"/>
        </w:rPr>
        <w:t>show</w:t>
      </w:r>
      <w:proofErr w:type="gramEnd"/>
      <w:r w:rsidRPr="004914F2">
        <w:rPr>
          <w:b/>
          <w:bCs/>
          <w:lang w:eastAsia="es-CO"/>
        </w:rPr>
        <w:t xml:space="preserve"> </w:t>
      </w:r>
      <w:proofErr w:type="spellStart"/>
      <w:r w:rsidRPr="004914F2">
        <w:rPr>
          <w:b/>
          <w:bCs/>
          <w:lang w:eastAsia="es-CO"/>
        </w:rPr>
        <w:t>ip</w:t>
      </w:r>
      <w:proofErr w:type="spellEnd"/>
      <w:r w:rsidRPr="004914F2">
        <w:rPr>
          <w:b/>
          <w:bCs/>
          <w:lang w:eastAsia="es-CO"/>
        </w:rPr>
        <w:t xml:space="preserve"> </w:t>
      </w:r>
      <w:proofErr w:type="spellStart"/>
      <w:r w:rsidRPr="004914F2">
        <w:rPr>
          <w:b/>
          <w:bCs/>
          <w:lang w:eastAsia="es-CO"/>
        </w:rPr>
        <w:t>route</w:t>
      </w:r>
      <w:proofErr w:type="spellEnd"/>
      <w:r>
        <w:rPr>
          <w:lang w:eastAsia="es-CO"/>
        </w:rPr>
        <w:t xml:space="preserve">, el cual permite observar la tabla de enrutamiento almacenada. </w:t>
      </w:r>
    </w:p>
    <w:p w14:paraId="5D4D1602" w14:textId="77777777" w:rsidR="00247C5B" w:rsidRPr="004914F2" w:rsidRDefault="00247C5B" w:rsidP="00247C5B">
      <w:pPr>
        <w:pStyle w:val="Sinespaciado"/>
        <w:jc w:val="both"/>
        <w:rPr>
          <w:lang w:eastAsia="es-CO"/>
        </w:rPr>
      </w:pPr>
    </w:p>
    <w:p w14:paraId="2CCE825C" w14:textId="37C9F353" w:rsidR="00247C5B" w:rsidRDefault="004914F2" w:rsidP="004914F2">
      <w:pPr>
        <w:pStyle w:val="Sinespaciado"/>
        <w:jc w:val="center"/>
        <w:rPr>
          <w:lang w:eastAsia="es-CO"/>
        </w:rPr>
      </w:pPr>
      <w:r>
        <w:rPr>
          <w:noProof/>
        </w:rPr>
        <w:drawing>
          <wp:inline distT="0" distB="0" distL="0" distR="0" wp14:anchorId="598883CE" wp14:editId="3FA23199">
            <wp:extent cx="4261449" cy="2230534"/>
            <wp:effectExtent l="0" t="0" r="6350" b="0"/>
            <wp:docPr id="826110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10140" name=""/>
                    <pic:cNvPicPr/>
                  </pic:nvPicPr>
                  <pic:blipFill>
                    <a:blip r:embed="rId8"/>
                    <a:stretch>
                      <a:fillRect/>
                    </a:stretch>
                  </pic:blipFill>
                  <pic:spPr>
                    <a:xfrm>
                      <a:off x="0" y="0"/>
                      <a:ext cx="4312775" cy="2257399"/>
                    </a:xfrm>
                    <a:prstGeom prst="rect">
                      <a:avLst/>
                    </a:prstGeom>
                  </pic:spPr>
                </pic:pic>
              </a:graphicData>
            </a:graphic>
          </wp:inline>
        </w:drawing>
      </w:r>
    </w:p>
    <w:p w14:paraId="20E8EC8E" w14:textId="7359DF5C" w:rsidR="004914F2" w:rsidRPr="00306BBA" w:rsidRDefault="00306BBA" w:rsidP="00306BBA">
      <w:pPr>
        <w:pStyle w:val="Sinespaciado"/>
        <w:jc w:val="center"/>
        <w:rPr>
          <w:sz w:val="20"/>
          <w:szCs w:val="20"/>
          <w:lang w:eastAsia="es-CO"/>
        </w:rPr>
      </w:pPr>
      <w:r>
        <w:rPr>
          <w:sz w:val="20"/>
          <w:szCs w:val="20"/>
          <w:lang w:eastAsia="es-CO"/>
        </w:rPr>
        <w:t xml:space="preserve">Imagen </w:t>
      </w:r>
      <w:r>
        <w:rPr>
          <w:sz w:val="20"/>
          <w:szCs w:val="20"/>
          <w:lang w:eastAsia="es-CO"/>
        </w:rPr>
        <w:t>3</w:t>
      </w:r>
      <w:r>
        <w:rPr>
          <w:sz w:val="20"/>
          <w:szCs w:val="20"/>
          <w:lang w:eastAsia="es-CO"/>
        </w:rPr>
        <w:t>.</w:t>
      </w:r>
      <w:r w:rsidRPr="003C3E1B">
        <w:rPr>
          <w:sz w:val="20"/>
          <w:szCs w:val="20"/>
          <w:lang w:eastAsia="es-CO"/>
        </w:rPr>
        <w:t xml:space="preserve"> </w:t>
      </w:r>
      <w:r>
        <w:rPr>
          <w:sz w:val="20"/>
          <w:szCs w:val="20"/>
          <w:lang w:eastAsia="es-CO"/>
        </w:rPr>
        <w:t>Tabla enrutamiento R1</w:t>
      </w:r>
    </w:p>
    <w:p w14:paraId="63144EFE" w14:textId="7DDCCAEE" w:rsidR="004914F2" w:rsidRDefault="004914F2" w:rsidP="004914F2">
      <w:pPr>
        <w:pStyle w:val="Sinespaciado"/>
        <w:jc w:val="center"/>
        <w:rPr>
          <w:lang w:eastAsia="es-CO"/>
        </w:rPr>
      </w:pPr>
      <w:r>
        <w:rPr>
          <w:noProof/>
        </w:rPr>
        <w:drawing>
          <wp:inline distT="0" distB="0" distL="0" distR="0" wp14:anchorId="1A620F23" wp14:editId="543E319C">
            <wp:extent cx="4270076" cy="2535569"/>
            <wp:effectExtent l="0" t="0" r="0" b="0"/>
            <wp:docPr id="1977760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60034" name=""/>
                    <pic:cNvPicPr/>
                  </pic:nvPicPr>
                  <pic:blipFill>
                    <a:blip r:embed="rId9"/>
                    <a:stretch>
                      <a:fillRect/>
                    </a:stretch>
                  </pic:blipFill>
                  <pic:spPr>
                    <a:xfrm>
                      <a:off x="0" y="0"/>
                      <a:ext cx="4287659" cy="2546010"/>
                    </a:xfrm>
                    <a:prstGeom prst="rect">
                      <a:avLst/>
                    </a:prstGeom>
                  </pic:spPr>
                </pic:pic>
              </a:graphicData>
            </a:graphic>
          </wp:inline>
        </w:drawing>
      </w:r>
    </w:p>
    <w:p w14:paraId="3AA0DF98" w14:textId="10227684" w:rsidR="00306BBA" w:rsidRPr="00306BBA" w:rsidRDefault="00306BBA" w:rsidP="00306BBA">
      <w:pPr>
        <w:pStyle w:val="Sinespaciado"/>
        <w:jc w:val="center"/>
        <w:rPr>
          <w:sz w:val="20"/>
          <w:szCs w:val="20"/>
          <w:lang w:eastAsia="es-CO"/>
        </w:rPr>
      </w:pPr>
      <w:r>
        <w:rPr>
          <w:sz w:val="20"/>
          <w:szCs w:val="20"/>
          <w:lang w:eastAsia="es-CO"/>
        </w:rPr>
        <w:t xml:space="preserve">Imagen </w:t>
      </w:r>
      <w:r>
        <w:rPr>
          <w:sz w:val="20"/>
          <w:szCs w:val="20"/>
          <w:lang w:eastAsia="es-CO"/>
        </w:rPr>
        <w:t>4</w:t>
      </w:r>
      <w:r>
        <w:rPr>
          <w:sz w:val="20"/>
          <w:szCs w:val="20"/>
          <w:lang w:eastAsia="es-CO"/>
        </w:rPr>
        <w:t>.</w:t>
      </w:r>
      <w:r w:rsidRPr="003C3E1B">
        <w:rPr>
          <w:sz w:val="20"/>
          <w:szCs w:val="20"/>
          <w:lang w:eastAsia="es-CO"/>
        </w:rPr>
        <w:t xml:space="preserve"> </w:t>
      </w:r>
      <w:r>
        <w:rPr>
          <w:sz w:val="20"/>
          <w:szCs w:val="20"/>
          <w:lang w:eastAsia="es-CO"/>
        </w:rPr>
        <w:t>Tabla enrutamiento R</w:t>
      </w:r>
      <w:r>
        <w:rPr>
          <w:sz w:val="20"/>
          <w:szCs w:val="20"/>
          <w:lang w:eastAsia="es-CO"/>
        </w:rPr>
        <w:t>2</w:t>
      </w:r>
    </w:p>
    <w:p w14:paraId="2539DBF3" w14:textId="4D21636E" w:rsidR="00306BBA" w:rsidRDefault="00306BBA" w:rsidP="004914F2">
      <w:pPr>
        <w:pStyle w:val="Sinespaciado"/>
        <w:jc w:val="center"/>
        <w:rPr>
          <w:lang w:eastAsia="es-CO"/>
        </w:rPr>
      </w:pPr>
      <w:r>
        <w:rPr>
          <w:noProof/>
        </w:rPr>
        <w:drawing>
          <wp:inline distT="0" distB="0" distL="0" distR="0" wp14:anchorId="14F0411D" wp14:editId="271F435E">
            <wp:extent cx="4278702" cy="2422564"/>
            <wp:effectExtent l="0" t="0" r="7620" b="0"/>
            <wp:docPr id="86671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1854" name=""/>
                    <pic:cNvPicPr/>
                  </pic:nvPicPr>
                  <pic:blipFill>
                    <a:blip r:embed="rId10">
                      <a:extLst>
                        <a:ext uri="{28A0092B-C50C-407E-A947-70E740481C1C}">
                          <a14:useLocalDpi xmlns:a14="http://schemas.microsoft.com/office/drawing/2010/main" val="0"/>
                        </a:ext>
                      </a:extLst>
                    </a:blip>
                    <a:stretch>
                      <a:fillRect/>
                    </a:stretch>
                  </pic:blipFill>
                  <pic:spPr>
                    <a:xfrm>
                      <a:off x="0" y="0"/>
                      <a:ext cx="4278702" cy="2422564"/>
                    </a:xfrm>
                    <a:prstGeom prst="rect">
                      <a:avLst/>
                    </a:prstGeom>
                  </pic:spPr>
                </pic:pic>
              </a:graphicData>
            </a:graphic>
          </wp:inline>
        </w:drawing>
      </w:r>
    </w:p>
    <w:p w14:paraId="152950AA" w14:textId="374F2568" w:rsidR="00306BBA" w:rsidRPr="00306BBA" w:rsidRDefault="00306BBA" w:rsidP="00306BBA">
      <w:pPr>
        <w:pStyle w:val="Sinespaciado"/>
        <w:jc w:val="center"/>
        <w:rPr>
          <w:sz w:val="20"/>
          <w:szCs w:val="20"/>
          <w:lang w:eastAsia="es-CO"/>
        </w:rPr>
      </w:pPr>
      <w:r>
        <w:rPr>
          <w:sz w:val="20"/>
          <w:szCs w:val="20"/>
          <w:lang w:eastAsia="es-CO"/>
        </w:rPr>
        <w:t xml:space="preserve">Imagen </w:t>
      </w:r>
      <w:r>
        <w:rPr>
          <w:sz w:val="20"/>
          <w:szCs w:val="20"/>
          <w:lang w:eastAsia="es-CO"/>
        </w:rPr>
        <w:t>5</w:t>
      </w:r>
      <w:r>
        <w:rPr>
          <w:sz w:val="20"/>
          <w:szCs w:val="20"/>
          <w:lang w:eastAsia="es-CO"/>
        </w:rPr>
        <w:t>.</w:t>
      </w:r>
      <w:r w:rsidRPr="003C3E1B">
        <w:rPr>
          <w:sz w:val="20"/>
          <w:szCs w:val="20"/>
          <w:lang w:eastAsia="es-CO"/>
        </w:rPr>
        <w:t xml:space="preserve"> </w:t>
      </w:r>
      <w:r>
        <w:rPr>
          <w:sz w:val="20"/>
          <w:szCs w:val="20"/>
          <w:lang w:eastAsia="es-CO"/>
        </w:rPr>
        <w:t>Tabla enrutamiento R</w:t>
      </w:r>
      <w:r>
        <w:rPr>
          <w:sz w:val="20"/>
          <w:szCs w:val="20"/>
          <w:lang w:eastAsia="es-CO"/>
        </w:rPr>
        <w:t>3</w:t>
      </w:r>
    </w:p>
    <w:p w14:paraId="471DDCFD" w14:textId="3ABEEEBE" w:rsidR="00306BBA" w:rsidRDefault="00306BBA" w:rsidP="00306BBA">
      <w:pPr>
        <w:pStyle w:val="Sinespaciado"/>
        <w:numPr>
          <w:ilvl w:val="0"/>
          <w:numId w:val="3"/>
        </w:numPr>
        <w:jc w:val="both"/>
        <w:rPr>
          <w:lang w:eastAsia="es-CO"/>
        </w:rPr>
      </w:pPr>
      <w:r>
        <w:rPr>
          <w:lang w:eastAsia="es-CO"/>
        </w:rPr>
        <w:lastRenderedPageBreak/>
        <w:t>Por último, comprobamos que haya comunicación entre el PC1 y PC2 utilizando ping. Para ello se realizará desde PC1 a PC2.</w:t>
      </w:r>
    </w:p>
    <w:p w14:paraId="5F8FC3B8" w14:textId="77777777" w:rsidR="00306BBA" w:rsidRDefault="00306BBA" w:rsidP="00306BBA">
      <w:pPr>
        <w:pStyle w:val="Sinespaciado"/>
        <w:ind w:left="720"/>
        <w:jc w:val="both"/>
        <w:rPr>
          <w:lang w:eastAsia="es-CO"/>
        </w:rPr>
      </w:pPr>
    </w:p>
    <w:p w14:paraId="138C2409" w14:textId="084D2DD2" w:rsidR="00306BBA" w:rsidRDefault="00306BBA" w:rsidP="00306BBA">
      <w:pPr>
        <w:pStyle w:val="Sinespaciado"/>
        <w:jc w:val="center"/>
        <w:rPr>
          <w:lang w:eastAsia="es-CO"/>
        </w:rPr>
      </w:pPr>
      <w:r>
        <w:rPr>
          <w:noProof/>
        </w:rPr>
        <w:drawing>
          <wp:inline distT="0" distB="0" distL="0" distR="0" wp14:anchorId="13E38538" wp14:editId="52FA63CF">
            <wp:extent cx="4580626" cy="2221899"/>
            <wp:effectExtent l="0" t="0" r="0" b="6985"/>
            <wp:docPr id="2065595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95819" name=""/>
                    <pic:cNvPicPr/>
                  </pic:nvPicPr>
                  <pic:blipFill>
                    <a:blip r:embed="rId11"/>
                    <a:stretch>
                      <a:fillRect/>
                    </a:stretch>
                  </pic:blipFill>
                  <pic:spPr>
                    <a:xfrm>
                      <a:off x="0" y="0"/>
                      <a:ext cx="4591463" cy="2227156"/>
                    </a:xfrm>
                    <a:prstGeom prst="rect">
                      <a:avLst/>
                    </a:prstGeom>
                  </pic:spPr>
                </pic:pic>
              </a:graphicData>
            </a:graphic>
          </wp:inline>
        </w:drawing>
      </w:r>
    </w:p>
    <w:p w14:paraId="70A6001A" w14:textId="2F3836D3" w:rsidR="00306BBA" w:rsidRPr="00306BBA" w:rsidRDefault="00306BBA" w:rsidP="00306BBA">
      <w:pPr>
        <w:pStyle w:val="Sinespaciado"/>
        <w:jc w:val="center"/>
        <w:rPr>
          <w:sz w:val="20"/>
          <w:szCs w:val="20"/>
          <w:lang w:eastAsia="es-CO"/>
        </w:rPr>
      </w:pPr>
      <w:r>
        <w:rPr>
          <w:sz w:val="20"/>
          <w:szCs w:val="20"/>
          <w:lang w:eastAsia="es-CO"/>
        </w:rPr>
        <w:t xml:space="preserve">Imagen </w:t>
      </w:r>
      <w:r>
        <w:rPr>
          <w:sz w:val="20"/>
          <w:szCs w:val="20"/>
          <w:lang w:eastAsia="es-CO"/>
        </w:rPr>
        <w:t>6</w:t>
      </w:r>
      <w:r>
        <w:rPr>
          <w:sz w:val="20"/>
          <w:szCs w:val="20"/>
          <w:lang w:eastAsia="es-CO"/>
        </w:rPr>
        <w:t>.</w:t>
      </w:r>
      <w:r w:rsidRPr="003C3E1B">
        <w:rPr>
          <w:sz w:val="20"/>
          <w:szCs w:val="20"/>
          <w:lang w:eastAsia="es-CO"/>
        </w:rPr>
        <w:t xml:space="preserve"> </w:t>
      </w:r>
      <w:r w:rsidR="0021116C">
        <w:rPr>
          <w:sz w:val="20"/>
          <w:szCs w:val="20"/>
          <w:lang w:eastAsia="es-CO"/>
        </w:rPr>
        <w:t>Comunicación PC1 a PC2</w:t>
      </w:r>
    </w:p>
    <w:p w14:paraId="2176BBCF" w14:textId="77777777" w:rsidR="00306BBA" w:rsidRDefault="00306BBA" w:rsidP="004914F2">
      <w:pPr>
        <w:pStyle w:val="Sinespaciado"/>
        <w:jc w:val="center"/>
        <w:rPr>
          <w:lang w:eastAsia="es-CO"/>
        </w:rPr>
      </w:pPr>
    </w:p>
    <w:p w14:paraId="6DED837F" w14:textId="77777777" w:rsidR="00306BBA" w:rsidRDefault="00306BBA" w:rsidP="004914F2">
      <w:pPr>
        <w:pStyle w:val="Sinespaciado"/>
        <w:jc w:val="center"/>
        <w:rPr>
          <w:lang w:eastAsia="es-CO"/>
        </w:rPr>
      </w:pPr>
    </w:p>
    <w:p w14:paraId="19B5C5AC" w14:textId="77777777" w:rsidR="00306BBA" w:rsidRPr="004914F2" w:rsidRDefault="00306BBA" w:rsidP="0021116C">
      <w:pPr>
        <w:pStyle w:val="Sinespaciado"/>
        <w:jc w:val="both"/>
        <w:rPr>
          <w:lang w:eastAsia="es-CO"/>
        </w:rPr>
      </w:pPr>
    </w:p>
    <w:sectPr w:rsidR="00306BBA" w:rsidRPr="004914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C5FF1"/>
    <w:multiLevelType w:val="hybridMultilevel"/>
    <w:tmpl w:val="D8B0915E"/>
    <w:lvl w:ilvl="0" w:tplc="240A0001">
      <w:start w:val="1"/>
      <w:numFmt w:val="bullet"/>
      <w:lvlText w:val=""/>
      <w:lvlJc w:val="left"/>
      <w:pPr>
        <w:ind w:left="1425" w:hanging="360"/>
      </w:pPr>
      <w:rPr>
        <w:rFonts w:ascii="Symbol" w:hAnsi="Symbol" w:hint="default"/>
      </w:rPr>
    </w:lvl>
    <w:lvl w:ilvl="1" w:tplc="240A0003" w:tentative="1">
      <w:start w:val="1"/>
      <w:numFmt w:val="bullet"/>
      <w:lvlText w:val="o"/>
      <w:lvlJc w:val="left"/>
      <w:pPr>
        <w:ind w:left="2145" w:hanging="360"/>
      </w:pPr>
      <w:rPr>
        <w:rFonts w:ascii="Courier New" w:hAnsi="Courier New" w:cs="Courier New" w:hint="default"/>
      </w:rPr>
    </w:lvl>
    <w:lvl w:ilvl="2" w:tplc="240A0005" w:tentative="1">
      <w:start w:val="1"/>
      <w:numFmt w:val="bullet"/>
      <w:lvlText w:val=""/>
      <w:lvlJc w:val="left"/>
      <w:pPr>
        <w:ind w:left="2865" w:hanging="360"/>
      </w:pPr>
      <w:rPr>
        <w:rFonts w:ascii="Wingdings" w:hAnsi="Wingdings" w:hint="default"/>
      </w:rPr>
    </w:lvl>
    <w:lvl w:ilvl="3" w:tplc="240A0001" w:tentative="1">
      <w:start w:val="1"/>
      <w:numFmt w:val="bullet"/>
      <w:lvlText w:val=""/>
      <w:lvlJc w:val="left"/>
      <w:pPr>
        <w:ind w:left="3585" w:hanging="360"/>
      </w:pPr>
      <w:rPr>
        <w:rFonts w:ascii="Symbol" w:hAnsi="Symbol" w:hint="default"/>
      </w:rPr>
    </w:lvl>
    <w:lvl w:ilvl="4" w:tplc="240A0003" w:tentative="1">
      <w:start w:val="1"/>
      <w:numFmt w:val="bullet"/>
      <w:lvlText w:val="o"/>
      <w:lvlJc w:val="left"/>
      <w:pPr>
        <w:ind w:left="4305" w:hanging="360"/>
      </w:pPr>
      <w:rPr>
        <w:rFonts w:ascii="Courier New" w:hAnsi="Courier New" w:cs="Courier New" w:hint="default"/>
      </w:rPr>
    </w:lvl>
    <w:lvl w:ilvl="5" w:tplc="240A0005" w:tentative="1">
      <w:start w:val="1"/>
      <w:numFmt w:val="bullet"/>
      <w:lvlText w:val=""/>
      <w:lvlJc w:val="left"/>
      <w:pPr>
        <w:ind w:left="5025" w:hanging="360"/>
      </w:pPr>
      <w:rPr>
        <w:rFonts w:ascii="Wingdings" w:hAnsi="Wingdings" w:hint="default"/>
      </w:rPr>
    </w:lvl>
    <w:lvl w:ilvl="6" w:tplc="240A0001" w:tentative="1">
      <w:start w:val="1"/>
      <w:numFmt w:val="bullet"/>
      <w:lvlText w:val=""/>
      <w:lvlJc w:val="left"/>
      <w:pPr>
        <w:ind w:left="5745" w:hanging="360"/>
      </w:pPr>
      <w:rPr>
        <w:rFonts w:ascii="Symbol" w:hAnsi="Symbol" w:hint="default"/>
      </w:rPr>
    </w:lvl>
    <w:lvl w:ilvl="7" w:tplc="240A0003" w:tentative="1">
      <w:start w:val="1"/>
      <w:numFmt w:val="bullet"/>
      <w:lvlText w:val="o"/>
      <w:lvlJc w:val="left"/>
      <w:pPr>
        <w:ind w:left="6465" w:hanging="360"/>
      </w:pPr>
      <w:rPr>
        <w:rFonts w:ascii="Courier New" w:hAnsi="Courier New" w:cs="Courier New" w:hint="default"/>
      </w:rPr>
    </w:lvl>
    <w:lvl w:ilvl="8" w:tplc="240A0005" w:tentative="1">
      <w:start w:val="1"/>
      <w:numFmt w:val="bullet"/>
      <w:lvlText w:val=""/>
      <w:lvlJc w:val="left"/>
      <w:pPr>
        <w:ind w:left="7185" w:hanging="360"/>
      </w:pPr>
      <w:rPr>
        <w:rFonts w:ascii="Wingdings" w:hAnsi="Wingdings" w:hint="default"/>
      </w:rPr>
    </w:lvl>
  </w:abstractNum>
  <w:abstractNum w:abstractNumId="1" w15:restartNumberingAfterBreak="0">
    <w:nsid w:val="16C77B86"/>
    <w:multiLevelType w:val="multilevel"/>
    <w:tmpl w:val="33F0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15CE9"/>
    <w:multiLevelType w:val="hybridMultilevel"/>
    <w:tmpl w:val="B88E9002"/>
    <w:lvl w:ilvl="0" w:tplc="240A0001">
      <w:start w:val="1"/>
      <w:numFmt w:val="bullet"/>
      <w:lvlText w:val=""/>
      <w:lvlJc w:val="left"/>
      <w:pPr>
        <w:ind w:left="720" w:hanging="360"/>
      </w:pPr>
      <w:rPr>
        <w:rFonts w:ascii="Symbol" w:hAnsi="Symbol" w:hint="default"/>
      </w:rPr>
    </w:lvl>
    <w:lvl w:ilvl="1" w:tplc="180E4EFC">
      <w:numFmt w:val="bullet"/>
      <w:lvlText w:val="•"/>
      <w:lvlJc w:val="left"/>
      <w:pPr>
        <w:ind w:left="1440" w:hanging="360"/>
      </w:pPr>
      <w:rPr>
        <w:rFonts w:ascii="Times New Roman" w:eastAsia="Times New Roman" w:hAnsi="Times New Roman"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3B31754"/>
    <w:multiLevelType w:val="multilevel"/>
    <w:tmpl w:val="7258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75ACB"/>
    <w:multiLevelType w:val="multilevel"/>
    <w:tmpl w:val="DEE6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071AB6"/>
    <w:multiLevelType w:val="multilevel"/>
    <w:tmpl w:val="FCD8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C7B15"/>
    <w:multiLevelType w:val="hybridMultilevel"/>
    <w:tmpl w:val="46801B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58E735C"/>
    <w:multiLevelType w:val="multilevel"/>
    <w:tmpl w:val="BB52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107189">
    <w:abstractNumId w:val="2"/>
  </w:num>
  <w:num w:numId="2" w16cid:durableId="1687557094">
    <w:abstractNumId w:val="0"/>
  </w:num>
  <w:num w:numId="3" w16cid:durableId="562373685">
    <w:abstractNumId w:val="6"/>
  </w:num>
  <w:num w:numId="4" w16cid:durableId="227424524">
    <w:abstractNumId w:val="5"/>
  </w:num>
  <w:num w:numId="5" w16cid:durableId="147552678">
    <w:abstractNumId w:val="4"/>
  </w:num>
  <w:num w:numId="6" w16cid:durableId="1204098179">
    <w:abstractNumId w:val="3"/>
  </w:num>
  <w:num w:numId="7" w16cid:durableId="277223290">
    <w:abstractNumId w:val="1"/>
  </w:num>
  <w:num w:numId="8" w16cid:durableId="7670443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A88"/>
    <w:rsid w:val="000F146B"/>
    <w:rsid w:val="00136436"/>
    <w:rsid w:val="0018038B"/>
    <w:rsid w:val="001A2522"/>
    <w:rsid w:val="0021116C"/>
    <w:rsid w:val="00247C5B"/>
    <w:rsid w:val="002B27E2"/>
    <w:rsid w:val="00306BBA"/>
    <w:rsid w:val="003857A4"/>
    <w:rsid w:val="003C3E1B"/>
    <w:rsid w:val="00477C7E"/>
    <w:rsid w:val="004914F2"/>
    <w:rsid w:val="005170B2"/>
    <w:rsid w:val="005817C9"/>
    <w:rsid w:val="005A5FD3"/>
    <w:rsid w:val="005C361B"/>
    <w:rsid w:val="006A0BF0"/>
    <w:rsid w:val="00742DC3"/>
    <w:rsid w:val="0075233E"/>
    <w:rsid w:val="00840E18"/>
    <w:rsid w:val="00867458"/>
    <w:rsid w:val="008727CA"/>
    <w:rsid w:val="00A16A88"/>
    <w:rsid w:val="00AB6841"/>
    <w:rsid w:val="00BF6C86"/>
    <w:rsid w:val="00C74B14"/>
    <w:rsid w:val="00C9270E"/>
    <w:rsid w:val="00DD0116"/>
    <w:rsid w:val="00DD476D"/>
    <w:rsid w:val="00EE4EFE"/>
    <w:rsid w:val="00F64BBC"/>
    <w:rsid w:val="00FE6EA2"/>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351B"/>
  <w15:chartTrackingRefBased/>
  <w15:docId w15:val="{0D90A914-F06E-4EA4-9D27-8A502C03F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A88"/>
  </w:style>
  <w:style w:type="paragraph" w:styleId="Ttulo1">
    <w:name w:val="heading 1"/>
    <w:basedOn w:val="Normal"/>
    <w:next w:val="Normal"/>
    <w:link w:val="Ttulo1Car"/>
    <w:uiPriority w:val="9"/>
    <w:qFormat/>
    <w:rsid w:val="00A16A8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A16A8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A16A88"/>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A16A88"/>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A16A88"/>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A16A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6A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6A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6A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6A88"/>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A16A88"/>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A16A88"/>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A16A88"/>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A16A88"/>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A16A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6A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6A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6A88"/>
    <w:rPr>
      <w:rFonts w:eastAsiaTheme="majorEastAsia" w:cstheme="majorBidi"/>
      <w:color w:val="272727" w:themeColor="text1" w:themeTint="D8"/>
    </w:rPr>
  </w:style>
  <w:style w:type="paragraph" w:styleId="Ttulo">
    <w:name w:val="Title"/>
    <w:basedOn w:val="Normal"/>
    <w:next w:val="Normal"/>
    <w:link w:val="TtuloCar"/>
    <w:uiPriority w:val="10"/>
    <w:qFormat/>
    <w:rsid w:val="00A16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6A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6A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6A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6A88"/>
    <w:pPr>
      <w:spacing w:before="160"/>
      <w:jc w:val="center"/>
    </w:pPr>
    <w:rPr>
      <w:i/>
      <w:iCs/>
      <w:color w:val="404040" w:themeColor="text1" w:themeTint="BF"/>
    </w:rPr>
  </w:style>
  <w:style w:type="character" w:customStyle="1" w:styleId="CitaCar">
    <w:name w:val="Cita Car"/>
    <w:basedOn w:val="Fuentedeprrafopredeter"/>
    <w:link w:val="Cita"/>
    <w:uiPriority w:val="29"/>
    <w:rsid w:val="00A16A88"/>
    <w:rPr>
      <w:i/>
      <w:iCs/>
      <w:color w:val="404040" w:themeColor="text1" w:themeTint="BF"/>
    </w:rPr>
  </w:style>
  <w:style w:type="paragraph" w:styleId="Prrafodelista">
    <w:name w:val="List Paragraph"/>
    <w:basedOn w:val="Normal"/>
    <w:uiPriority w:val="34"/>
    <w:qFormat/>
    <w:rsid w:val="00A16A88"/>
    <w:pPr>
      <w:ind w:left="720"/>
      <w:contextualSpacing/>
    </w:pPr>
  </w:style>
  <w:style w:type="character" w:styleId="nfasisintenso">
    <w:name w:val="Intense Emphasis"/>
    <w:basedOn w:val="Fuentedeprrafopredeter"/>
    <w:uiPriority w:val="21"/>
    <w:qFormat/>
    <w:rsid w:val="00A16A88"/>
    <w:rPr>
      <w:i/>
      <w:iCs/>
      <w:color w:val="2E74B5" w:themeColor="accent1" w:themeShade="BF"/>
    </w:rPr>
  </w:style>
  <w:style w:type="paragraph" w:styleId="Citadestacada">
    <w:name w:val="Intense Quote"/>
    <w:basedOn w:val="Normal"/>
    <w:next w:val="Normal"/>
    <w:link w:val="CitadestacadaCar"/>
    <w:uiPriority w:val="30"/>
    <w:qFormat/>
    <w:rsid w:val="00A16A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A16A88"/>
    <w:rPr>
      <w:i/>
      <w:iCs/>
      <w:color w:val="2E74B5" w:themeColor="accent1" w:themeShade="BF"/>
    </w:rPr>
  </w:style>
  <w:style w:type="character" w:styleId="Referenciaintensa">
    <w:name w:val="Intense Reference"/>
    <w:basedOn w:val="Fuentedeprrafopredeter"/>
    <w:uiPriority w:val="32"/>
    <w:qFormat/>
    <w:rsid w:val="00A16A88"/>
    <w:rPr>
      <w:b/>
      <w:bCs/>
      <w:smallCaps/>
      <w:color w:val="2E74B5" w:themeColor="accent1" w:themeShade="BF"/>
      <w:spacing w:val="5"/>
    </w:rPr>
  </w:style>
  <w:style w:type="paragraph" w:styleId="Sinespaciado">
    <w:name w:val="No Spacing"/>
    <w:uiPriority w:val="1"/>
    <w:qFormat/>
    <w:rsid w:val="00A16A88"/>
    <w:pPr>
      <w:spacing w:after="0" w:line="240" w:lineRule="auto"/>
    </w:pPr>
  </w:style>
  <w:style w:type="paragraph" w:styleId="NormalWeb">
    <w:name w:val="Normal (Web)"/>
    <w:basedOn w:val="Normal"/>
    <w:uiPriority w:val="99"/>
    <w:semiHidden/>
    <w:unhideWhenUsed/>
    <w:rsid w:val="0018038B"/>
    <w:rPr>
      <w:rFonts w:ascii="Times New Roman" w:hAnsi="Times New Roman" w:cs="Times New Roman"/>
      <w:sz w:val="24"/>
      <w:szCs w:val="24"/>
    </w:rPr>
  </w:style>
  <w:style w:type="character" w:customStyle="1" w:styleId="ng-star-inserted">
    <w:name w:val="ng-star-inserted"/>
    <w:basedOn w:val="Fuentedeprrafopredeter"/>
    <w:rsid w:val="00AB68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7</Pages>
  <Words>1394</Words>
  <Characters>7668</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Alfonso Noguera Molina</dc:creator>
  <cp:keywords/>
  <dc:description/>
  <cp:lastModifiedBy>Julio Alfonso Noguera Molina</cp:lastModifiedBy>
  <cp:revision>6</cp:revision>
  <dcterms:created xsi:type="dcterms:W3CDTF">2026-02-27T13:36:00Z</dcterms:created>
  <dcterms:modified xsi:type="dcterms:W3CDTF">2026-03-09T03:52:00Z</dcterms:modified>
</cp:coreProperties>
</file>