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B47C9" w14:textId="285636E0" w:rsidR="00D76D63" w:rsidRPr="001D5A34" w:rsidRDefault="008563AD">
      <w:pPr>
        <w:spacing w:after="120"/>
        <w:jc w:val="center"/>
      </w:pPr>
      <w:r w:rsidRPr="001D5A34">
        <w:rPr>
          <w:rFonts w:ascii="Arial" w:eastAsia="Arial" w:hAnsi="Arial" w:cs="Arial"/>
          <w:b/>
          <w:bCs/>
          <w:color w:val="1F3A5F"/>
          <w:sz w:val="56"/>
          <w:szCs w:val="56"/>
        </w:rPr>
        <w:t>JUAN DELGADO</w:t>
      </w:r>
    </w:p>
    <w:p w14:paraId="1E1B47CA" w14:textId="21293332" w:rsidR="00D76D63" w:rsidRPr="008563AD" w:rsidRDefault="001D5A34">
      <w:pPr>
        <w:spacing w:after="120"/>
        <w:jc w:val="center"/>
      </w:pPr>
      <w:r w:rsidRPr="008563AD">
        <w:rPr>
          <w:rFonts w:ascii="Arial" w:eastAsia="Arial" w:hAnsi="Arial" w:cs="Arial"/>
          <w:color w:val="3B7EA1"/>
          <w:sz w:val="28"/>
          <w:szCs w:val="28"/>
        </w:rPr>
        <w:t xml:space="preserve">Data Science </w:t>
      </w:r>
      <w:r w:rsidR="008563AD" w:rsidRPr="008563AD">
        <w:rPr>
          <w:rFonts w:ascii="Arial" w:eastAsia="Arial" w:hAnsi="Arial" w:cs="Arial"/>
          <w:color w:val="3B7EA1"/>
          <w:sz w:val="28"/>
          <w:szCs w:val="28"/>
        </w:rPr>
        <w:t xml:space="preserve">and Analytics </w:t>
      </w:r>
      <w:r w:rsidRPr="008563AD">
        <w:rPr>
          <w:rFonts w:ascii="Arial" w:eastAsia="Arial" w:hAnsi="Arial" w:cs="Arial"/>
          <w:color w:val="3B7EA1"/>
          <w:sz w:val="28"/>
          <w:szCs w:val="28"/>
        </w:rPr>
        <w:t>Portfolio</w:t>
      </w:r>
    </w:p>
    <w:p w14:paraId="1E1B47CB" w14:textId="64A655CF" w:rsidR="00D76D63" w:rsidRDefault="001D5A34">
      <w:pPr>
        <w:spacing w:after="300"/>
        <w:jc w:val="center"/>
      </w:pPr>
      <w:r>
        <w:rPr>
          <w:rFonts w:ascii="Arial" w:eastAsia="Arial" w:hAnsi="Arial" w:cs="Arial"/>
          <w:color w:val="6B7280"/>
          <w:sz w:val="20"/>
          <w:szCs w:val="20"/>
        </w:rPr>
        <w:t xml:space="preserve">[ </w:t>
      </w:r>
      <w:r w:rsidR="008563AD">
        <w:rPr>
          <w:rFonts w:ascii="Arial" w:eastAsia="Arial" w:hAnsi="Arial" w:cs="Arial"/>
          <w:color w:val="6B7280"/>
          <w:sz w:val="20"/>
          <w:szCs w:val="20"/>
        </w:rPr>
        <w:t>Rochester, N</w:t>
      </w:r>
      <w:r>
        <w:rPr>
          <w:rFonts w:ascii="Arial" w:eastAsia="Arial" w:hAnsi="Arial" w:cs="Arial"/>
          <w:color w:val="6B7280"/>
          <w:sz w:val="20"/>
          <w:szCs w:val="20"/>
        </w:rPr>
        <w:t xml:space="preserve">ew </w:t>
      </w:r>
      <w:r w:rsidR="008563AD">
        <w:rPr>
          <w:rFonts w:ascii="Arial" w:eastAsia="Arial" w:hAnsi="Arial" w:cs="Arial"/>
          <w:color w:val="6B7280"/>
          <w:sz w:val="20"/>
          <w:szCs w:val="20"/>
        </w:rPr>
        <w:t>Y</w:t>
      </w:r>
      <w:r>
        <w:rPr>
          <w:rFonts w:ascii="Arial" w:eastAsia="Arial" w:hAnsi="Arial" w:cs="Arial"/>
          <w:color w:val="6B7280"/>
          <w:sz w:val="20"/>
          <w:szCs w:val="20"/>
        </w:rPr>
        <w:t xml:space="preserve">ork ]  •  [ </w:t>
      </w:r>
      <w:r w:rsidR="008563AD">
        <w:rPr>
          <w:rFonts w:ascii="Arial" w:eastAsia="Arial" w:hAnsi="Arial" w:cs="Arial"/>
          <w:color w:val="6B7280"/>
          <w:sz w:val="20"/>
          <w:szCs w:val="20"/>
        </w:rPr>
        <w:t>delgado.juan329@gmail.com</w:t>
      </w:r>
      <w:r>
        <w:rPr>
          <w:rFonts w:ascii="Arial" w:eastAsia="Arial" w:hAnsi="Arial" w:cs="Arial"/>
          <w:color w:val="6B7280"/>
          <w:sz w:val="20"/>
          <w:szCs w:val="20"/>
        </w:rPr>
        <w:t xml:space="preserve"> ]  •  [ </w:t>
      </w:r>
      <w:hyperlink r:id="rId7" w:history="1">
        <w:r w:rsidRPr="00D108B5">
          <w:rPr>
            <w:rStyle w:val="Hyperlink"/>
            <w:rFonts w:ascii="Arial" w:eastAsia="Arial" w:hAnsi="Arial" w:cs="Arial"/>
            <w:sz w:val="20"/>
            <w:szCs w:val="20"/>
          </w:rPr>
          <w:t>LinkedIn</w:t>
        </w:r>
      </w:hyperlink>
      <w:r>
        <w:rPr>
          <w:rFonts w:ascii="Arial" w:eastAsia="Arial" w:hAnsi="Arial" w:cs="Arial"/>
          <w:color w:val="6B7280"/>
          <w:sz w:val="20"/>
          <w:szCs w:val="20"/>
        </w:rPr>
        <w:t xml:space="preserve"> ]  •  [ </w:t>
      </w:r>
      <w:hyperlink r:id="rId8" w:history="1">
        <w:r w:rsidRPr="00FC2D21">
          <w:rPr>
            <w:rStyle w:val="Hyperlink"/>
            <w:rFonts w:ascii="Arial" w:eastAsia="Arial" w:hAnsi="Arial" w:cs="Arial"/>
            <w:sz w:val="20"/>
            <w:szCs w:val="20"/>
          </w:rPr>
          <w:t>GitHub</w:t>
        </w:r>
      </w:hyperlink>
      <w:r>
        <w:rPr>
          <w:rFonts w:ascii="Arial" w:eastAsia="Arial" w:hAnsi="Arial" w:cs="Arial"/>
          <w:color w:val="6B7280"/>
          <w:sz w:val="20"/>
          <w:szCs w:val="20"/>
        </w:rPr>
        <w:t xml:space="preserve"> ]</w:t>
      </w:r>
    </w:p>
    <w:p w14:paraId="1E1B47CC" w14:textId="77777777" w:rsidR="00D76D63" w:rsidRPr="000A29D7" w:rsidRDefault="00D76D63">
      <w:pPr>
        <w:pBdr>
          <w:bottom w:val="single" w:sz="12" w:space="1" w:color="3B7EA1"/>
        </w:pBdr>
        <w:spacing w:before="40" w:after="160"/>
        <w:rPr>
          <w:sz w:val="2"/>
          <w:szCs w:val="2"/>
        </w:rPr>
      </w:pPr>
    </w:p>
    <w:p w14:paraId="1E1B47CD" w14:textId="77777777" w:rsidR="00D76D63" w:rsidRDefault="001D5A34">
      <w:pPr>
        <w:pStyle w:val="Heading1"/>
      </w:pPr>
      <w:r>
        <w:t>I.  Executive Summary</w:t>
      </w:r>
    </w:p>
    <w:p w14:paraId="67CA343C" w14:textId="38569372" w:rsidR="00BA5DAA" w:rsidRPr="004E74E4" w:rsidRDefault="00DF5F15" w:rsidP="004E74E4">
      <w:pPr>
        <w:ind w:firstLine="720"/>
      </w:pPr>
      <w:r>
        <w:t>S</w:t>
      </w:r>
      <w:r w:rsidR="001237CB">
        <w:t xml:space="preserve">ales </w:t>
      </w:r>
      <w:r w:rsidR="007A2F3C">
        <w:t>p</w:t>
      </w:r>
      <w:r w:rsidR="001237CB">
        <w:t xml:space="preserve">rofessional with </w:t>
      </w:r>
      <w:r w:rsidR="00DB1BB3">
        <w:t xml:space="preserve">8 </w:t>
      </w:r>
      <w:r w:rsidR="007A2F3C">
        <w:t xml:space="preserve">years </w:t>
      </w:r>
      <w:r w:rsidR="00DB1BB3">
        <w:t xml:space="preserve">in the optical </w:t>
      </w:r>
      <w:r w:rsidR="0084171A">
        <w:t xml:space="preserve">industry, </w:t>
      </w:r>
      <w:r>
        <w:t xml:space="preserve">partnering </w:t>
      </w:r>
      <w:r w:rsidR="0084171A">
        <w:t xml:space="preserve">with independent optometry offices to </w:t>
      </w:r>
      <w:r w:rsidR="0023400E">
        <w:t>drive patient retention</w:t>
      </w:r>
      <w:r w:rsidR="00DF5395">
        <w:t xml:space="preserve">, profitability, and growth.  </w:t>
      </w:r>
      <w:r w:rsidR="00630268">
        <w:t>With c</w:t>
      </w:r>
      <w:r w:rsidR="008A5BC6">
        <w:t xml:space="preserve">ompleting a </w:t>
      </w:r>
      <w:r w:rsidR="005B41B7">
        <w:t>Master of Science (M.S.)</w:t>
      </w:r>
      <w:r w:rsidR="00631499">
        <w:t xml:space="preserve"> in Applied Data Science </w:t>
      </w:r>
      <w:r w:rsidR="005B41B7">
        <w:t xml:space="preserve">(AI Focus) </w:t>
      </w:r>
      <w:r w:rsidR="00631499">
        <w:t>at Syracuse University</w:t>
      </w:r>
      <w:r w:rsidR="005B41B7">
        <w:t xml:space="preserve">, I </w:t>
      </w:r>
      <w:r w:rsidR="007C673D">
        <w:t xml:space="preserve">combine frontline commercial experience </w:t>
      </w:r>
      <w:r w:rsidR="0027189B">
        <w:t xml:space="preserve">with machine learning to </w:t>
      </w:r>
      <w:r w:rsidR="00207430">
        <w:t>bridge the gap between sales intuition and</w:t>
      </w:r>
      <w:r w:rsidR="000B3CF5">
        <w:t xml:space="preserve"> analytic precision</w:t>
      </w:r>
      <w:r w:rsidR="00AB321A">
        <w:t>.</w:t>
      </w:r>
      <w:r w:rsidR="00C17737">
        <w:t xml:space="preserve">  </w:t>
      </w:r>
      <w:r w:rsidR="00BE33B4">
        <w:rPr>
          <w:b/>
          <w:bCs/>
        </w:rPr>
        <w:t>T</w:t>
      </w:r>
      <w:r w:rsidR="00BE33B4" w:rsidRPr="002B4880">
        <w:rPr>
          <w:b/>
          <w:bCs/>
        </w:rPr>
        <w:t xml:space="preserve">he </w:t>
      </w:r>
      <w:r w:rsidR="003E7C1D">
        <w:rPr>
          <w:b/>
          <w:bCs/>
        </w:rPr>
        <w:t>p</w:t>
      </w:r>
      <w:r w:rsidR="00E906C3">
        <w:rPr>
          <w:b/>
          <w:bCs/>
        </w:rPr>
        <w:t>rojects that follow show how applied data science</w:t>
      </w:r>
      <w:r w:rsidR="00B708EB">
        <w:rPr>
          <w:b/>
          <w:bCs/>
        </w:rPr>
        <w:t xml:space="preserve"> can turn insights into decisions a commercial team will </w:t>
      </w:r>
      <w:proofErr w:type="gramStart"/>
      <w:r w:rsidR="00B708EB">
        <w:rPr>
          <w:b/>
          <w:bCs/>
        </w:rPr>
        <w:t>actually act</w:t>
      </w:r>
      <w:proofErr w:type="gramEnd"/>
      <w:r w:rsidR="00B708EB">
        <w:rPr>
          <w:b/>
          <w:bCs/>
        </w:rPr>
        <w:t xml:space="preserve"> on</w:t>
      </w:r>
      <w:r w:rsidR="005223B0">
        <w:rPr>
          <w:b/>
          <w:bCs/>
        </w:rPr>
        <w:t>.</w:t>
      </w:r>
      <w:r w:rsidR="00B708EB">
        <w:rPr>
          <w:b/>
          <w:bCs/>
        </w:rPr>
        <w:t xml:space="preserve"> </w:t>
      </w:r>
    </w:p>
    <w:p w14:paraId="1E1B47CF" w14:textId="77777777" w:rsidR="00D76D63" w:rsidRDefault="001D5A34">
      <w:pPr>
        <w:pStyle w:val="Heading3"/>
      </w:pPr>
      <w:r>
        <w:t>Professional Summary</w:t>
      </w:r>
    </w:p>
    <w:p w14:paraId="1E1B47D0" w14:textId="4758E524" w:rsidR="00D76D63" w:rsidRDefault="00B158F8">
      <w:r>
        <w:t>C</w:t>
      </w:r>
      <w:r w:rsidR="008042AB" w:rsidRPr="008042AB">
        <w:t xml:space="preserve">urrently managing a $52M portfolio at Kering Eyewear with 30% channel growth over three years and a consistent record of </w:t>
      </w:r>
      <w:r w:rsidR="0092121C">
        <w:t>growth</w:t>
      </w:r>
      <w:r w:rsidR="008042AB" w:rsidRPr="008042AB">
        <w:t xml:space="preserve">. Combines frontline commercial expertise with hands-on technical skills — Python, VBA, advanced Excel, </w:t>
      </w:r>
      <w:r w:rsidR="0092121C">
        <w:t xml:space="preserve">SAP Business Objects and Salesforce </w:t>
      </w:r>
      <w:r w:rsidR="008042AB" w:rsidRPr="008042AB">
        <w:t xml:space="preserve">— while completing an M.S. in Applied Data Science (AI Focus) at Syracuse University. </w:t>
      </w:r>
      <w:r w:rsidR="0092121C">
        <w:t xml:space="preserve"> Multilingual </w:t>
      </w:r>
      <w:r w:rsidR="008042AB" w:rsidRPr="008042AB">
        <w:t xml:space="preserve">in Spanish, French, and German, with a track record of turning analysis into decisions </w:t>
      </w:r>
      <w:r w:rsidR="00B43E8E">
        <w:t xml:space="preserve">that </w:t>
      </w:r>
      <w:r w:rsidR="008042AB" w:rsidRPr="008042AB">
        <w:t xml:space="preserve">sales teams </w:t>
      </w:r>
      <w:r w:rsidR="0092121C">
        <w:t>will execute to grow the business</w:t>
      </w:r>
      <w:r w:rsidR="00B43E8E">
        <w:t>.</w:t>
      </w:r>
    </w:p>
    <w:p w14:paraId="1E1B47D1" w14:textId="77777777" w:rsidR="00D76D63" w:rsidRDefault="001D5A34">
      <w:pPr>
        <w:pStyle w:val="Heading3"/>
      </w:pPr>
      <w:r>
        <w:t>Key Accomplishments</w:t>
      </w:r>
    </w:p>
    <w:p w14:paraId="1B507A01" w14:textId="05F91073" w:rsidR="001B7B58" w:rsidRDefault="001B7B58" w:rsidP="001B7B58">
      <w:pPr>
        <w:pStyle w:val="ListParagraph"/>
        <w:numPr>
          <w:ilvl w:val="0"/>
          <w:numId w:val="5"/>
        </w:numPr>
      </w:pPr>
      <w:r w:rsidRPr="001B7B58">
        <w:t xml:space="preserve">Grew $52M strategic partnerships portfolio 30% over three years at Kering Eyewear, managing 20+ key accounts </w:t>
      </w:r>
    </w:p>
    <w:p w14:paraId="3A6CE256" w14:textId="63E4C228" w:rsidR="001B7B58" w:rsidRDefault="001B7B58" w:rsidP="001B7B58">
      <w:pPr>
        <w:pStyle w:val="ListParagraph"/>
        <w:numPr>
          <w:ilvl w:val="0"/>
          <w:numId w:val="5"/>
        </w:numPr>
      </w:pPr>
      <w:r w:rsidRPr="001B7B58">
        <w:t>Selected to manage two internal programs at Kering Eyewear: Field Sales Synergy Lead and Field Sales Internship</w:t>
      </w:r>
    </w:p>
    <w:p w14:paraId="20B17F0D" w14:textId="49028B70" w:rsidR="00EC24CD" w:rsidRPr="00B977E1" w:rsidRDefault="00585BF4" w:rsidP="00B977E1">
      <w:pPr>
        <w:pStyle w:val="ListParagraph"/>
        <w:numPr>
          <w:ilvl w:val="0"/>
          <w:numId w:val="5"/>
        </w:numPr>
      </w:pPr>
      <w:r w:rsidRPr="001B7B58">
        <w:t xml:space="preserve">Built Python and VBA automation tools for sales reporting and lead generation, reducing manual workflows for both self and team </w:t>
      </w:r>
    </w:p>
    <w:p w14:paraId="79653008" w14:textId="03F54ED9" w:rsidR="001B7B58" w:rsidRPr="001B7B58" w:rsidRDefault="001B7B58" w:rsidP="001B7B58">
      <w:pPr>
        <w:pStyle w:val="ListParagraph"/>
        <w:numPr>
          <w:ilvl w:val="0"/>
          <w:numId w:val="5"/>
        </w:numPr>
      </w:pPr>
      <w:r w:rsidRPr="001B7B58">
        <w:t xml:space="preserve">Exceeded new customer acquisition goal by 140% (28 of 20) in first year as Member Engagement Manager at CECOP USA </w:t>
      </w:r>
    </w:p>
    <w:p w14:paraId="39F0A189" w14:textId="46DFF0E5" w:rsidR="001B7B58" w:rsidRPr="001B7B58" w:rsidRDefault="001B7B58" w:rsidP="001B7B58">
      <w:pPr>
        <w:pStyle w:val="ListParagraph"/>
        <w:numPr>
          <w:ilvl w:val="0"/>
          <w:numId w:val="5"/>
        </w:numPr>
      </w:pPr>
      <w:r w:rsidRPr="001B7B58">
        <w:t xml:space="preserve">Delivered 99-105% of quota across four consecutive sales periods at CooperVision (FY18, FY19, Q4 FY20, FY21) </w:t>
      </w:r>
    </w:p>
    <w:p w14:paraId="0B1E891F" w14:textId="68EC8024" w:rsidR="00B337A1" w:rsidRPr="001B7B58" w:rsidRDefault="001B7B58" w:rsidP="000A29D7">
      <w:pPr>
        <w:pStyle w:val="ListParagraph"/>
        <w:numPr>
          <w:ilvl w:val="0"/>
          <w:numId w:val="5"/>
        </w:numPr>
      </w:pPr>
      <w:r w:rsidRPr="001B7B58">
        <w:t xml:space="preserve">Recognized 4x on Commercial Highlights by President of Sales and named Sales Advisor </w:t>
      </w:r>
      <w:r w:rsidR="00585BF4">
        <w:t xml:space="preserve">at CooperVision </w:t>
      </w:r>
      <w:r w:rsidRPr="001B7B58">
        <w:t>(Oct 2019 – Dec 2021)</w:t>
      </w:r>
    </w:p>
    <w:p w14:paraId="1E1B47D3" w14:textId="77777777" w:rsidR="00D76D63" w:rsidRPr="000A29D7" w:rsidRDefault="00D76D63">
      <w:pPr>
        <w:pBdr>
          <w:bottom w:val="single" w:sz="6" w:space="1" w:color="C9D2DB"/>
        </w:pBdr>
        <w:spacing w:before="40" w:after="160"/>
        <w:rPr>
          <w:sz w:val="2"/>
          <w:szCs w:val="2"/>
        </w:rPr>
      </w:pPr>
    </w:p>
    <w:p w14:paraId="1E1B47D4" w14:textId="77777777" w:rsidR="00D76D63" w:rsidRDefault="001D5A34">
      <w:pPr>
        <w:pStyle w:val="Heading1"/>
      </w:pPr>
      <w:r>
        <w:t>II</w:t>
      </w:r>
      <w:proofErr w:type="gramStart"/>
      <w:r>
        <w:t>.  Education</w:t>
      </w:r>
      <w:proofErr w:type="gramEnd"/>
    </w:p>
    <w:p w14:paraId="6FBC74C3" w14:textId="77777777" w:rsidR="00027EC6" w:rsidRPr="00027EC6" w:rsidRDefault="00027EC6" w:rsidP="00027EC6">
      <w:pPr>
        <w:pStyle w:val="BodyA"/>
        <w:tabs>
          <w:tab w:val="right" w:pos="9360"/>
        </w:tabs>
        <w:rPr>
          <w:rFonts w:ascii="Calibri" w:eastAsia="Calibri" w:hAnsi="Calibri" w:cs="Calibri"/>
          <w:color w:val="111827"/>
          <w:sz w:val="22"/>
          <w:szCs w:val="22"/>
        </w:rPr>
      </w:pPr>
      <w:r w:rsidRPr="00027EC6">
        <w:rPr>
          <w:rFonts w:ascii="Calibri" w:eastAsia="Calibri" w:hAnsi="Calibri" w:cs="Calibri"/>
          <w:color w:val="111827"/>
          <w:sz w:val="22"/>
          <w:szCs w:val="22"/>
        </w:rPr>
        <w:t>Master of Science in Applied Data Science (AI Focus)</w:t>
      </w:r>
      <w:r w:rsidRPr="00027EC6">
        <w:rPr>
          <w:rFonts w:ascii="Calibri" w:eastAsia="Calibri" w:hAnsi="Calibri" w:cs="Calibri"/>
          <w:color w:val="111827"/>
          <w:sz w:val="22"/>
          <w:szCs w:val="22"/>
        </w:rPr>
        <w:tab/>
        <w:t>May 2026</w:t>
      </w:r>
    </w:p>
    <w:p w14:paraId="3FDDE766" w14:textId="58B557A3" w:rsidR="0091236D" w:rsidRPr="00D51FC7" w:rsidRDefault="00027EC6" w:rsidP="00027EC6">
      <w:pPr>
        <w:pStyle w:val="BodyA"/>
        <w:tabs>
          <w:tab w:val="right" w:pos="9360"/>
        </w:tabs>
        <w:rPr>
          <w:rFonts w:ascii="Calibri" w:eastAsia="Calibri" w:hAnsi="Calibri" w:cs="Calibri"/>
          <w:b/>
          <w:bCs/>
          <w:color w:val="111827"/>
          <w:sz w:val="22"/>
          <w:szCs w:val="22"/>
        </w:rPr>
      </w:pPr>
      <w:r w:rsidRPr="00D51FC7">
        <w:rPr>
          <w:rFonts w:ascii="Calibri" w:eastAsia="Calibri" w:hAnsi="Calibri" w:cs="Calibri"/>
          <w:b/>
          <w:bCs/>
          <w:color w:val="111827"/>
          <w:sz w:val="22"/>
          <w:szCs w:val="22"/>
        </w:rPr>
        <w:t>Syracuse University</w:t>
      </w:r>
      <w:r w:rsidR="0091236D" w:rsidRPr="00D51FC7">
        <w:rPr>
          <w:rFonts w:ascii="Calibri" w:eastAsia="Calibri" w:hAnsi="Calibri" w:cs="Calibri"/>
          <w:b/>
          <w:bCs/>
          <w:color w:val="111827"/>
          <w:sz w:val="22"/>
          <w:szCs w:val="22"/>
        </w:rPr>
        <w:t xml:space="preserve"> – Syracuse, NY </w:t>
      </w:r>
      <w:r w:rsidR="00CD715A" w:rsidRPr="00D51FC7">
        <w:rPr>
          <w:rFonts w:ascii="Calibri" w:eastAsia="Calibri" w:hAnsi="Calibri" w:cs="Calibri"/>
          <w:b/>
          <w:bCs/>
          <w:color w:val="111827"/>
          <w:sz w:val="22"/>
          <w:szCs w:val="22"/>
        </w:rPr>
        <w:t>13244</w:t>
      </w:r>
    </w:p>
    <w:p w14:paraId="251D5044" w14:textId="77777777" w:rsidR="00027EC6" w:rsidRPr="00027EC6" w:rsidRDefault="00027EC6" w:rsidP="00027EC6">
      <w:pPr>
        <w:pStyle w:val="BodyA"/>
        <w:tabs>
          <w:tab w:val="right" w:pos="9360"/>
        </w:tabs>
        <w:rPr>
          <w:rFonts w:ascii="Calibri" w:eastAsia="Calibri" w:hAnsi="Calibri" w:cs="Calibri"/>
          <w:color w:val="111827"/>
          <w:sz w:val="22"/>
          <w:szCs w:val="22"/>
        </w:rPr>
      </w:pPr>
    </w:p>
    <w:p w14:paraId="709CF680" w14:textId="77777777" w:rsidR="00027EC6" w:rsidRPr="00027EC6" w:rsidRDefault="00027EC6" w:rsidP="00027EC6">
      <w:pPr>
        <w:pStyle w:val="BodyA"/>
        <w:tabs>
          <w:tab w:val="right" w:pos="9360"/>
        </w:tabs>
        <w:rPr>
          <w:rFonts w:ascii="Calibri" w:eastAsia="Calibri" w:hAnsi="Calibri" w:cs="Calibri"/>
          <w:color w:val="111827"/>
          <w:sz w:val="22"/>
          <w:szCs w:val="22"/>
        </w:rPr>
      </w:pPr>
      <w:r w:rsidRPr="00027EC6">
        <w:rPr>
          <w:rFonts w:ascii="Calibri" w:eastAsia="Calibri" w:hAnsi="Calibri" w:cs="Calibri"/>
          <w:color w:val="111827"/>
          <w:sz w:val="22"/>
          <w:szCs w:val="22"/>
        </w:rPr>
        <w:t xml:space="preserve">Bachelor of the Arts in International Business </w:t>
      </w:r>
      <w:r w:rsidRPr="00027EC6">
        <w:rPr>
          <w:rFonts w:ascii="Calibri" w:eastAsia="Calibri" w:hAnsi="Calibri" w:cs="Calibri"/>
          <w:color w:val="111827"/>
          <w:sz w:val="22"/>
          <w:szCs w:val="22"/>
        </w:rPr>
        <w:tab/>
        <w:t>May 2016</w:t>
      </w:r>
    </w:p>
    <w:p w14:paraId="50A9765F" w14:textId="77777777" w:rsidR="00027EC6" w:rsidRPr="00027EC6" w:rsidRDefault="00027EC6" w:rsidP="00027EC6">
      <w:pPr>
        <w:pStyle w:val="BodyA"/>
        <w:tabs>
          <w:tab w:val="right" w:pos="9360"/>
        </w:tabs>
        <w:rPr>
          <w:rFonts w:ascii="Calibri" w:eastAsia="Calibri" w:hAnsi="Calibri" w:cs="Calibri"/>
          <w:color w:val="111827"/>
          <w:sz w:val="22"/>
          <w:szCs w:val="22"/>
        </w:rPr>
      </w:pPr>
      <w:r w:rsidRPr="00027EC6">
        <w:rPr>
          <w:rFonts w:ascii="Calibri" w:eastAsia="Calibri" w:hAnsi="Calibri" w:cs="Calibri"/>
          <w:color w:val="111827"/>
          <w:sz w:val="22"/>
          <w:szCs w:val="22"/>
        </w:rPr>
        <w:t xml:space="preserve">Bachelor of the Arts in French </w:t>
      </w:r>
      <w:r w:rsidRPr="00027EC6">
        <w:rPr>
          <w:rFonts w:ascii="Calibri" w:eastAsia="Calibri" w:hAnsi="Calibri" w:cs="Calibri"/>
          <w:color w:val="111827"/>
          <w:sz w:val="22"/>
          <w:szCs w:val="22"/>
        </w:rPr>
        <w:tab/>
        <w:t>May 2016</w:t>
      </w:r>
    </w:p>
    <w:p w14:paraId="1E1B47DA" w14:textId="36D2E4A2" w:rsidR="00D76D63" w:rsidRPr="00C026D4" w:rsidRDefault="00027EC6" w:rsidP="00C026D4">
      <w:pPr>
        <w:pStyle w:val="BodyA"/>
        <w:tabs>
          <w:tab w:val="right" w:pos="9360"/>
        </w:tabs>
        <w:rPr>
          <w:rFonts w:ascii="Calibri" w:eastAsia="Calibri" w:hAnsi="Calibri" w:cs="Calibri"/>
          <w:b/>
          <w:bCs/>
          <w:color w:val="111827"/>
          <w:sz w:val="22"/>
          <w:szCs w:val="22"/>
        </w:rPr>
      </w:pPr>
      <w:r w:rsidRPr="00D51FC7">
        <w:rPr>
          <w:rFonts w:ascii="Calibri" w:eastAsia="Calibri" w:hAnsi="Calibri" w:cs="Calibri"/>
          <w:b/>
          <w:bCs/>
          <w:color w:val="111827"/>
          <w:sz w:val="22"/>
          <w:szCs w:val="22"/>
        </w:rPr>
        <w:t>SUNY College at Brockport - Brockport, NY 14420</w:t>
      </w:r>
    </w:p>
    <w:p w14:paraId="1E1B47DD" w14:textId="77777777" w:rsidR="00D76D63" w:rsidRDefault="001D5A34">
      <w:pPr>
        <w:pStyle w:val="Heading1"/>
      </w:pPr>
      <w:r>
        <w:lastRenderedPageBreak/>
        <w:t>III</w:t>
      </w:r>
      <w:proofErr w:type="gramStart"/>
      <w:r>
        <w:t>.  Skills</w:t>
      </w:r>
      <w:proofErr w:type="gramEnd"/>
    </w:p>
    <w:p w14:paraId="79A78A30" w14:textId="77777777" w:rsidR="005F5545" w:rsidRDefault="005F5545" w:rsidP="005F5545">
      <w:pPr>
        <w:pStyle w:val="Heading3"/>
      </w:pPr>
      <w:r>
        <w:t>Languages</w:t>
      </w:r>
    </w:p>
    <w:p w14:paraId="7F1F9517" w14:textId="229BEB42" w:rsidR="005F5545" w:rsidRDefault="005F5545">
      <w:pPr>
        <w:pStyle w:val="Heading3"/>
        <w:rPr>
          <w:i/>
          <w:iCs/>
          <w:color w:val="6B7280"/>
          <w:sz w:val="22"/>
          <w:szCs w:val="22"/>
        </w:rPr>
      </w:pPr>
      <w:r w:rsidRPr="005F5545">
        <w:rPr>
          <w:i/>
          <w:iCs/>
          <w:color w:val="6B7280"/>
          <w:sz w:val="22"/>
          <w:szCs w:val="22"/>
        </w:rPr>
        <w:t>English (Native), Spanish (Native), German (Proficient)</w:t>
      </w:r>
      <w:r w:rsidR="000A187A">
        <w:rPr>
          <w:i/>
          <w:iCs/>
          <w:color w:val="6B7280"/>
          <w:sz w:val="22"/>
          <w:szCs w:val="22"/>
        </w:rPr>
        <w:t xml:space="preserve">, </w:t>
      </w:r>
      <w:r w:rsidR="000A187A" w:rsidRPr="005F5545">
        <w:rPr>
          <w:i/>
          <w:iCs/>
          <w:color w:val="6B7280"/>
          <w:sz w:val="22"/>
          <w:szCs w:val="22"/>
        </w:rPr>
        <w:t>French (Proficient)</w:t>
      </w:r>
    </w:p>
    <w:p w14:paraId="7FE8A0C9" w14:textId="3197824D" w:rsidR="00884B63" w:rsidRPr="00884B63" w:rsidRDefault="00884B63">
      <w:pPr>
        <w:pStyle w:val="Heading3"/>
      </w:pPr>
      <w:r w:rsidRPr="00884B63">
        <w:t>Microsoft Office</w:t>
      </w:r>
    </w:p>
    <w:p w14:paraId="57368DF0" w14:textId="63E81D9E" w:rsidR="00884B63" w:rsidRPr="00884B63" w:rsidRDefault="00884B63">
      <w:pPr>
        <w:pStyle w:val="Heading3"/>
        <w:rPr>
          <w:i/>
          <w:iCs/>
          <w:color w:val="6B7280"/>
          <w:sz w:val="22"/>
          <w:szCs w:val="22"/>
        </w:rPr>
      </w:pPr>
      <w:r w:rsidRPr="00884B63">
        <w:rPr>
          <w:i/>
          <w:iCs/>
          <w:color w:val="6B7280"/>
          <w:sz w:val="22"/>
          <w:szCs w:val="22"/>
        </w:rPr>
        <w:t>Excel, PowerPoint, Word, Outlook</w:t>
      </w:r>
    </w:p>
    <w:p w14:paraId="1E1B47DF" w14:textId="56441F20" w:rsidR="00D76D63" w:rsidRPr="005F5545" w:rsidRDefault="001D5A34">
      <w:pPr>
        <w:pStyle w:val="Heading3"/>
      </w:pPr>
      <w:r w:rsidRPr="005F5545">
        <w:t>Programming Languages</w:t>
      </w:r>
    </w:p>
    <w:p w14:paraId="1E1B47E1" w14:textId="15F7DC0B" w:rsidR="00D76D63" w:rsidRPr="00884B63" w:rsidRDefault="00B977E1" w:rsidP="000E1127">
      <w:pPr>
        <w:spacing w:after="120"/>
        <w:rPr>
          <w:b/>
          <w:bCs/>
          <w:i/>
          <w:iCs/>
          <w:color w:val="6B7280"/>
        </w:rPr>
      </w:pPr>
      <w:r w:rsidRPr="00884B63">
        <w:rPr>
          <w:b/>
          <w:bCs/>
          <w:i/>
          <w:iCs/>
          <w:color w:val="6B7280"/>
        </w:rPr>
        <w:t>Python</w:t>
      </w:r>
      <w:r w:rsidR="000E1127" w:rsidRPr="00884B63">
        <w:rPr>
          <w:b/>
          <w:bCs/>
          <w:i/>
          <w:iCs/>
          <w:color w:val="6B7280"/>
        </w:rPr>
        <w:t>, R, VB</w:t>
      </w:r>
      <w:r w:rsidR="0084720C" w:rsidRPr="00884B63">
        <w:rPr>
          <w:b/>
          <w:bCs/>
          <w:i/>
          <w:iCs/>
          <w:color w:val="6B7280"/>
        </w:rPr>
        <w:t>A</w:t>
      </w:r>
      <w:r w:rsidR="001A671B">
        <w:rPr>
          <w:b/>
          <w:bCs/>
          <w:i/>
          <w:iCs/>
          <w:color w:val="6B7280"/>
        </w:rPr>
        <w:t>, SQL, HTML</w:t>
      </w:r>
    </w:p>
    <w:p w14:paraId="1E1B47E2" w14:textId="77777777" w:rsidR="00D76D63" w:rsidRPr="005F5545" w:rsidRDefault="001D5A34">
      <w:pPr>
        <w:pStyle w:val="Heading3"/>
      </w:pPr>
      <w:r w:rsidRPr="005F5545">
        <w:t>Data Analysis &amp; Visualization</w:t>
      </w:r>
    </w:p>
    <w:p w14:paraId="1E1B47E4" w14:textId="610ABBF5" w:rsidR="00D76D63" w:rsidRPr="00884B63" w:rsidRDefault="001D5A34" w:rsidP="006A0836">
      <w:pPr>
        <w:spacing w:after="120"/>
        <w:rPr>
          <w:b/>
          <w:bCs/>
          <w:i/>
          <w:iCs/>
          <w:color w:val="6B7280"/>
        </w:rPr>
      </w:pPr>
      <w:r w:rsidRPr="00884B63">
        <w:rPr>
          <w:b/>
          <w:bCs/>
          <w:i/>
          <w:iCs/>
          <w:color w:val="6B7280"/>
        </w:rPr>
        <w:t>Pandas, NumPy</w:t>
      </w:r>
      <w:r w:rsidR="00A974D9" w:rsidRPr="00884B63">
        <w:rPr>
          <w:b/>
          <w:bCs/>
          <w:i/>
          <w:iCs/>
          <w:color w:val="6B7280"/>
        </w:rPr>
        <w:t>,</w:t>
      </w:r>
      <w:r w:rsidRPr="00884B63">
        <w:rPr>
          <w:b/>
          <w:bCs/>
          <w:i/>
          <w:iCs/>
          <w:color w:val="6B7280"/>
        </w:rPr>
        <w:t xml:space="preserve"> Matplotlib, ggplot2</w:t>
      </w:r>
      <w:r w:rsidR="00A974D9" w:rsidRPr="00884B63">
        <w:rPr>
          <w:b/>
          <w:bCs/>
          <w:i/>
          <w:iCs/>
          <w:color w:val="6B7280"/>
        </w:rPr>
        <w:t xml:space="preserve">, </w:t>
      </w:r>
      <w:r w:rsidR="00025480" w:rsidRPr="00884B63">
        <w:rPr>
          <w:b/>
          <w:bCs/>
          <w:i/>
          <w:iCs/>
          <w:color w:val="6B7280"/>
        </w:rPr>
        <w:t>Data Cleaning, Data Wrangling</w:t>
      </w:r>
      <w:r w:rsidR="0084720C" w:rsidRPr="00884B63">
        <w:rPr>
          <w:b/>
          <w:bCs/>
          <w:i/>
          <w:iCs/>
          <w:color w:val="6B7280"/>
        </w:rPr>
        <w:t>, Machine Learning integration</w:t>
      </w:r>
    </w:p>
    <w:p w14:paraId="1E1B47E5" w14:textId="77777777" w:rsidR="00D76D63" w:rsidRDefault="001D5A34">
      <w:pPr>
        <w:pStyle w:val="Heading3"/>
      </w:pPr>
      <w:r>
        <w:t>Machine Learning</w:t>
      </w:r>
    </w:p>
    <w:p w14:paraId="7A1A924C" w14:textId="36059C95" w:rsidR="005F5545" w:rsidRDefault="001D5A34" w:rsidP="00884B63">
      <w:pPr>
        <w:spacing w:after="120"/>
      </w:pPr>
      <w:r w:rsidRPr="00884B63">
        <w:rPr>
          <w:b/>
          <w:bCs/>
          <w:i/>
          <w:iCs/>
          <w:color w:val="6B7280"/>
        </w:rPr>
        <w:t xml:space="preserve">Supervised/Unsupervised Learning, Regression, Classification, Clustering, TensorFlow, </w:t>
      </w:r>
      <w:proofErr w:type="spellStart"/>
      <w:r w:rsidRPr="00884B63">
        <w:rPr>
          <w:b/>
          <w:bCs/>
          <w:i/>
          <w:iCs/>
          <w:color w:val="6B7280"/>
        </w:rPr>
        <w:t>Keras</w:t>
      </w:r>
      <w:proofErr w:type="spellEnd"/>
      <w:r w:rsidRPr="00884B63">
        <w:rPr>
          <w:b/>
          <w:bCs/>
          <w:i/>
          <w:iCs/>
          <w:color w:val="6B7280"/>
        </w:rPr>
        <w:t xml:space="preserve">, </w:t>
      </w:r>
      <w:proofErr w:type="spellStart"/>
      <w:r w:rsidRPr="00884B63">
        <w:rPr>
          <w:b/>
          <w:bCs/>
          <w:i/>
          <w:iCs/>
          <w:color w:val="6B7280"/>
        </w:rPr>
        <w:t>PyTorch</w:t>
      </w:r>
      <w:proofErr w:type="spellEnd"/>
      <w:r w:rsidRPr="00884B63">
        <w:rPr>
          <w:b/>
          <w:bCs/>
          <w:i/>
          <w:iCs/>
          <w:color w:val="6B7280"/>
        </w:rPr>
        <w:t>.</w:t>
      </w:r>
    </w:p>
    <w:p w14:paraId="1E1B47EB" w14:textId="591816AF" w:rsidR="00D76D63" w:rsidRDefault="001D5A34">
      <w:pPr>
        <w:pStyle w:val="Heading3"/>
      </w:pPr>
      <w:r>
        <w:t>Other Relevant Skills</w:t>
      </w:r>
    </w:p>
    <w:p w14:paraId="1E1B47ED" w14:textId="170B1108" w:rsidR="00D76D63" w:rsidRPr="001B081E" w:rsidRDefault="001B081E" w:rsidP="005F5545">
      <w:pPr>
        <w:spacing w:after="120"/>
        <w:rPr>
          <w:b/>
          <w:bCs/>
          <w:i/>
          <w:iCs/>
          <w:color w:val="6B7280"/>
        </w:rPr>
      </w:pPr>
      <w:r>
        <w:rPr>
          <w:b/>
          <w:bCs/>
          <w:i/>
          <w:iCs/>
          <w:color w:val="6B7280"/>
        </w:rPr>
        <w:t>Public speaking, s</w:t>
      </w:r>
      <w:r w:rsidR="001D5A34" w:rsidRPr="001B081E">
        <w:rPr>
          <w:b/>
          <w:bCs/>
          <w:i/>
          <w:iCs/>
          <w:color w:val="6B7280"/>
        </w:rPr>
        <w:t>tatistical modeling, experimental design, communication, problem-solving, teamwork.</w:t>
      </w:r>
    </w:p>
    <w:p w14:paraId="1E1B47EE" w14:textId="77777777" w:rsidR="00D76D63" w:rsidRDefault="00D76D63">
      <w:pPr>
        <w:pBdr>
          <w:bottom w:val="single" w:sz="6" w:space="1" w:color="C9D2DB"/>
        </w:pBdr>
        <w:spacing w:before="40" w:after="160"/>
      </w:pPr>
    </w:p>
    <w:p w14:paraId="1E1B47EF" w14:textId="51D92313" w:rsidR="00D76D63" w:rsidRDefault="001D5A34">
      <w:pPr>
        <w:pStyle w:val="Heading1"/>
      </w:pPr>
      <w:r>
        <w:t>IV</w:t>
      </w:r>
      <w:r w:rsidR="00FF459D">
        <w:t>. Projects</w:t>
      </w:r>
    </w:p>
    <w:p w14:paraId="315424B5" w14:textId="7B2294D0" w:rsidR="00DB768A" w:rsidRPr="00DB768A" w:rsidRDefault="001D5A34" w:rsidP="00DB768A">
      <w:pPr>
        <w:pStyle w:val="Heading2"/>
      </w:pPr>
      <w:r>
        <w:t>Project 1:</w:t>
      </w:r>
      <w:r w:rsidR="00DB768A">
        <w:t xml:space="preserve"> </w:t>
      </w:r>
      <w:r w:rsidR="00DB768A" w:rsidRPr="00DB768A">
        <w:t>Analyzing US Geographic Mobility and Median Income to Find Counties and States with Top Sales Growth Potential</w:t>
      </w:r>
    </w:p>
    <w:p w14:paraId="04110EF2" w14:textId="3B8803CF" w:rsidR="00DB768A" w:rsidRPr="00DB768A" w:rsidRDefault="00DB768A" w:rsidP="00DB768A">
      <w:pPr>
        <w:pStyle w:val="Heading3"/>
        <w:rPr>
          <w:b w:val="0"/>
          <w:bCs w:val="0"/>
          <w:color w:val="000000" w:themeColor="text1"/>
        </w:rPr>
      </w:pPr>
      <w:r w:rsidRPr="00DB768A">
        <w:rPr>
          <w:b w:val="0"/>
          <w:bCs w:val="0"/>
          <w:color w:val="000000" w:themeColor="text1"/>
        </w:rPr>
        <w:t xml:space="preserve">IST 652 </w:t>
      </w:r>
      <w:r w:rsidR="00F20FC6">
        <w:rPr>
          <w:b w:val="0"/>
          <w:bCs w:val="0"/>
          <w:color w:val="000000" w:themeColor="text1"/>
        </w:rPr>
        <w:t>– Scripting for Data Analysis</w:t>
      </w:r>
    </w:p>
    <w:p w14:paraId="1E1B47F3" w14:textId="77777777" w:rsidR="00D76D63" w:rsidRDefault="001D5A34">
      <w:pPr>
        <w:pStyle w:val="Heading3"/>
      </w:pPr>
      <w:r>
        <w:t>Problem Statement</w:t>
      </w:r>
    </w:p>
    <w:p w14:paraId="1E1B47F4" w14:textId="47952A8A" w:rsidR="00D76D63" w:rsidRDefault="000F3732">
      <w:pPr>
        <w:spacing w:after="120"/>
        <w:rPr>
          <w:color w:val="000000" w:themeColor="text1"/>
          <w:sz w:val="24"/>
          <w:szCs w:val="24"/>
        </w:rPr>
      </w:pPr>
      <w:r w:rsidRPr="000F3732">
        <w:rPr>
          <w:color w:val="000000" w:themeColor="text1"/>
          <w:sz w:val="24"/>
          <w:szCs w:val="24"/>
        </w:rPr>
        <w:t>Businesses seeking to expand into new markets often rely on broad demographic assumptions or raw income data, which tend to favor large metropolitan areas and overlook emerging high</w:t>
      </w:r>
      <w:r w:rsidR="00F22BF1">
        <w:rPr>
          <w:color w:val="000000" w:themeColor="text1"/>
          <w:sz w:val="24"/>
          <w:szCs w:val="24"/>
        </w:rPr>
        <w:t>-</w:t>
      </w:r>
      <w:r w:rsidRPr="000F3732">
        <w:rPr>
          <w:color w:val="000000" w:themeColor="text1"/>
          <w:sz w:val="24"/>
          <w:szCs w:val="24"/>
        </w:rPr>
        <w:t>potential markets</w:t>
      </w:r>
      <w:r w:rsidR="00F22BF1">
        <w:rPr>
          <w:color w:val="000000" w:themeColor="text1"/>
          <w:sz w:val="24"/>
          <w:szCs w:val="24"/>
        </w:rPr>
        <w:t>.</w:t>
      </w:r>
      <w:r w:rsidR="00747C69">
        <w:rPr>
          <w:color w:val="000000" w:themeColor="text1"/>
          <w:sz w:val="24"/>
          <w:szCs w:val="24"/>
        </w:rPr>
        <w:t xml:space="preserve">  This approach leads to inefficient territory planning and missed growth opportunities in smaller, rapidly developing regions.</w:t>
      </w:r>
    </w:p>
    <w:p w14:paraId="1E1B47F5" w14:textId="506584DA" w:rsidR="00D76D63" w:rsidRDefault="00BA60F0" w:rsidP="00B325CE">
      <w:pPr>
        <w:spacing w:after="120"/>
        <w:rPr>
          <w:color w:val="000000" w:themeColor="text1"/>
          <w:sz w:val="24"/>
          <w:szCs w:val="24"/>
        </w:rPr>
      </w:pPr>
      <w:r>
        <w:rPr>
          <w:color w:val="000000" w:themeColor="text1"/>
          <w:sz w:val="24"/>
          <w:szCs w:val="24"/>
        </w:rPr>
        <w:t xml:space="preserve">This project addresses that gap by leveraging U.S. Census data on geographic mobility and median income to identify </w:t>
      </w:r>
      <w:r w:rsidR="008F67F8">
        <w:rPr>
          <w:color w:val="000000" w:themeColor="text1"/>
          <w:sz w:val="24"/>
          <w:szCs w:val="24"/>
        </w:rPr>
        <w:t xml:space="preserve">counties and states where rising income levels </w:t>
      </w:r>
      <w:r w:rsidR="007200BE">
        <w:rPr>
          <w:color w:val="000000" w:themeColor="text1"/>
          <w:sz w:val="24"/>
          <w:szCs w:val="24"/>
        </w:rPr>
        <w:t xml:space="preserve">among </w:t>
      </w:r>
      <w:r w:rsidR="001002D0">
        <w:rPr>
          <w:color w:val="000000" w:themeColor="text1"/>
          <w:sz w:val="24"/>
          <w:szCs w:val="24"/>
        </w:rPr>
        <w:t>newly arrived</w:t>
      </w:r>
      <w:r w:rsidR="007200BE">
        <w:rPr>
          <w:color w:val="000000" w:themeColor="text1"/>
          <w:sz w:val="24"/>
          <w:szCs w:val="24"/>
        </w:rPr>
        <w:t xml:space="preserve"> residents, combined with measurable population inflow, signal untapped sales growth potential. </w:t>
      </w:r>
      <w:r w:rsidR="00DF4487">
        <w:rPr>
          <w:color w:val="000000" w:themeColor="text1"/>
          <w:sz w:val="24"/>
          <w:szCs w:val="24"/>
        </w:rPr>
        <w:t xml:space="preserve"> The goal is to produce targeted, data-driven recommendations that enable more precise and effective business development decisions.</w:t>
      </w:r>
    </w:p>
    <w:p w14:paraId="667E894D" w14:textId="77777777" w:rsidR="00240DD6" w:rsidRDefault="00240DD6" w:rsidP="00B325CE">
      <w:pPr>
        <w:spacing w:after="120"/>
        <w:rPr>
          <w:color w:val="000000" w:themeColor="text1"/>
          <w:sz w:val="24"/>
          <w:szCs w:val="24"/>
        </w:rPr>
      </w:pPr>
    </w:p>
    <w:p w14:paraId="76906DAE" w14:textId="77777777" w:rsidR="00FA6035" w:rsidRDefault="00FA6035" w:rsidP="00B325CE">
      <w:pPr>
        <w:spacing w:after="120"/>
        <w:rPr>
          <w:color w:val="000000" w:themeColor="text1"/>
          <w:sz w:val="24"/>
          <w:szCs w:val="24"/>
        </w:rPr>
      </w:pPr>
    </w:p>
    <w:p w14:paraId="4E7B21A3" w14:textId="77777777" w:rsidR="00FA6035" w:rsidRPr="00B325CE" w:rsidRDefault="00FA6035" w:rsidP="00B325CE">
      <w:pPr>
        <w:spacing w:after="120"/>
        <w:rPr>
          <w:color w:val="000000" w:themeColor="text1"/>
          <w:sz w:val="24"/>
          <w:szCs w:val="24"/>
        </w:rPr>
      </w:pPr>
    </w:p>
    <w:p w14:paraId="1E1B47F6" w14:textId="77777777" w:rsidR="00D76D63" w:rsidRDefault="001D5A34">
      <w:pPr>
        <w:pStyle w:val="Heading3"/>
      </w:pPr>
      <w:r>
        <w:lastRenderedPageBreak/>
        <w:t>Data Sources</w:t>
      </w:r>
    </w:p>
    <w:p w14:paraId="1E1B47F7" w14:textId="007BF012" w:rsidR="00D76D63" w:rsidRPr="00240DD6" w:rsidRDefault="00240DD6">
      <w:pPr>
        <w:spacing w:after="120"/>
        <w:rPr>
          <w:color w:val="000000" w:themeColor="text1"/>
          <w:sz w:val="24"/>
          <w:szCs w:val="24"/>
        </w:rPr>
      </w:pPr>
      <w:r>
        <w:rPr>
          <w:color w:val="000000" w:themeColor="text1"/>
          <w:sz w:val="24"/>
          <w:szCs w:val="24"/>
        </w:rPr>
        <w:t>This project utilized two primary data sources from the U.S. Census Bureau, selected for the reliability, geographic granularity, and relevance to measuring both income and population movement at the country level.</w:t>
      </w:r>
      <w:r w:rsidR="004B5960">
        <w:rPr>
          <w:color w:val="000000" w:themeColor="text1"/>
          <w:sz w:val="24"/>
          <w:szCs w:val="24"/>
        </w:rPr>
        <w:t xml:space="preserve">  Below are the datasets that were used to calculate and normalize migration inflow rates at the county level</w:t>
      </w:r>
      <w:r w:rsidR="00124508">
        <w:rPr>
          <w:color w:val="000000" w:themeColor="text1"/>
          <w:sz w:val="24"/>
          <w:szCs w:val="24"/>
        </w:rPr>
        <w:t>, validating that income trends were supported by actual residential migration patterns.</w:t>
      </w:r>
    </w:p>
    <w:p w14:paraId="33C91C25" w14:textId="77777777" w:rsidR="0085782B" w:rsidRPr="0085782B" w:rsidRDefault="0085782B" w:rsidP="0085782B">
      <w:pPr>
        <w:rPr>
          <w:b/>
          <w:bCs/>
        </w:rPr>
      </w:pPr>
      <w:r w:rsidRPr="0085782B">
        <w:rPr>
          <w:b/>
          <w:bCs/>
        </w:rPr>
        <w:t>1. American Community Survey (ACS) — 1-Year Estimates</w:t>
      </w:r>
    </w:p>
    <w:p w14:paraId="45497C00" w14:textId="77777777" w:rsidR="0085782B" w:rsidRPr="0085782B" w:rsidRDefault="0085782B" w:rsidP="0085782B">
      <w:pPr>
        <w:numPr>
          <w:ilvl w:val="0"/>
          <w:numId w:val="8"/>
        </w:numPr>
      </w:pPr>
      <w:r w:rsidRPr="0085782B">
        <w:rPr>
          <w:b/>
          <w:bCs/>
        </w:rPr>
        <w:t>Provider:</w:t>
      </w:r>
      <w:r w:rsidRPr="0085782B">
        <w:t xml:space="preserve"> U.S. Census Bureau</w:t>
      </w:r>
    </w:p>
    <w:p w14:paraId="2F26ED8F" w14:textId="77777777" w:rsidR="0085782B" w:rsidRPr="0085782B" w:rsidRDefault="0085782B" w:rsidP="0085782B">
      <w:pPr>
        <w:numPr>
          <w:ilvl w:val="0"/>
          <w:numId w:val="8"/>
        </w:numPr>
      </w:pPr>
      <w:r w:rsidRPr="0085782B">
        <w:rPr>
          <w:b/>
          <w:bCs/>
        </w:rPr>
        <w:t>Years Used:</w:t>
      </w:r>
      <w:r w:rsidRPr="0085782B">
        <w:t xml:space="preserve"> 2022 and 2023</w:t>
      </w:r>
    </w:p>
    <w:p w14:paraId="03744D76" w14:textId="77777777" w:rsidR="0085782B" w:rsidRPr="0085782B" w:rsidRDefault="0085782B" w:rsidP="0085782B">
      <w:pPr>
        <w:numPr>
          <w:ilvl w:val="0"/>
          <w:numId w:val="8"/>
        </w:numPr>
      </w:pPr>
      <w:r w:rsidRPr="0085782B">
        <w:rPr>
          <w:b/>
          <w:bCs/>
        </w:rPr>
        <w:t>Access Method:</w:t>
      </w:r>
      <w:r w:rsidRPr="0085782B">
        <w:t xml:space="preserve"> Census Bureau API and downloadable tables</w:t>
      </w:r>
    </w:p>
    <w:p w14:paraId="1E1B47F8" w14:textId="77777777" w:rsidR="00D76D63" w:rsidRDefault="00D76D63"/>
    <w:p w14:paraId="3E0D7C64" w14:textId="0F77CCF8" w:rsidR="0085782B" w:rsidRPr="0085782B" w:rsidRDefault="0085782B" w:rsidP="0085782B">
      <w:pPr>
        <w:rPr>
          <w:b/>
          <w:bCs/>
        </w:rPr>
      </w:pPr>
      <w:r>
        <w:rPr>
          <w:b/>
          <w:bCs/>
        </w:rPr>
        <w:t>2</w:t>
      </w:r>
      <w:r w:rsidRPr="0085782B">
        <w:rPr>
          <w:b/>
          <w:bCs/>
        </w:rPr>
        <w:t>. Current Population Survey (</w:t>
      </w:r>
      <w:proofErr w:type="gramStart"/>
      <w:r w:rsidRPr="0085782B">
        <w:rPr>
          <w:b/>
          <w:bCs/>
        </w:rPr>
        <w:t>CPS) —</w:t>
      </w:r>
      <w:proofErr w:type="gramEnd"/>
      <w:r w:rsidRPr="0085782B">
        <w:rPr>
          <w:b/>
          <w:bCs/>
        </w:rPr>
        <w:t xml:space="preserve"> Geographic Mobility Supplement</w:t>
      </w:r>
    </w:p>
    <w:p w14:paraId="2669E385" w14:textId="77777777" w:rsidR="0085782B" w:rsidRPr="0085782B" w:rsidRDefault="0085782B" w:rsidP="0085782B">
      <w:pPr>
        <w:numPr>
          <w:ilvl w:val="0"/>
          <w:numId w:val="9"/>
        </w:numPr>
      </w:pPr>
      <w:r w:rsidRPr="0085782B">
        <w:rPr>
          <w:b/>
          <w:bCs/>
        </w:rPr>
        <w:t>Provider:</w:t>
      </w:r>
      <w:r w:rsidRPr="0085782B">
        <w:t xml:space="preserve"> U.S. Census Bureau</w:t>
      </w:r>
    </w:p>
    <w:p w14:paraId="474A1AF7" w14:textId="77777777" w:rsidR="0085782B" w:rsidRPr="0085782B" w:rsidRDefault="0085782B" w:rsidP="0085782B">
      <w:pPr>
        <w:numPr>
          <w:ilvl w:val="0"/>
          <w:numId w:val="9"/>
        </w:numPr>
      </w:pPr>
      <w:r w:rsidRPr="0085782B">
        <w:rPr>
          <w:b/>
          <w:bCs/>
        </w:rPr>
        <w:t>Years Used:</w:t>
      </w:r>
      <w:r w:rsidRPr="0085782B">
        <w:t xml:space="preserve"> 2022 and 2023</w:t>
      </w:r>
    </w:p>
    <w:p w14:paraId="00F951AC" w14:textId="77777777" w:rsidR="0085782B" w:rsidRPr="0085782B" w:rsidRDefault="0085782B" w:rsidP="0085782B">
      <w:pPr>
        <w:numPr>
          <w:ilvl w:val="0"/>
          <w:numId w:val="9"/>
        </w:numPr>
      </w:pPr>
      <w:r w:rsidRPr="0085782B">
        <w:rPr>
          <w:b/>
          <w:bCs/>
        </w:rPr>
        <w:t>Access Method:</w:t>
      </w:r>
      <w:r w:rsidRPr="0085782B">
        <w:t xml:space="preserve"> Downloadable microdata files</w:t>
      </w:r>
    </w:p>
    <w:p w14:paraId="53F026DE" w14:textId="77777777" w:rsidR="0085782B" w:rsidRDefault="0085782B"/>
    <w:p w14:paraId="1E1B47F9" w14:textId="77777777" w:rsidR="00D76D63" w:rsidRDefault="001D5A34">
      <w:pPr>
        <w:pStyle w:val="Heading3"/>
      </w:pPr>
      <w:r>
        <w:t>Techniques &amp; Tools</w:t>
      </w:r>
    </w:p>
    <w:p w14:paraId="1E1B47FA" w14:textId="47E76274" w:rsidR="00D76D63" w:rsidRDefault="009E68B4">
      <w:pPr>
        <w:spacing w:after="120"/>
      </w:pPr>
      <w:r w:rsidRPr="009E68B4">
        <w:t xml:space="preserve">This project demonstrates a full data analysis pipeline, from raw data acquisition </w:t>
      </w:r>
      <w:proofErr w:type="spellStart"/>
      <w:r w:rsidRPr="009E68B4">
        <w:t>t</w:t>
      </w:r>
      <w:r w:rsidR="00FF2D7D">
        <w:t>htough</w:t>
      </w:r>
      <w:proofErr w:type="spellEnd"/>
      <w:r w:rsidR="00FF2D7D">
        <w:t xml:space="preserve"> final visualization, using industry-standard Python libraries and analytical methods.  The following summarizes the core techniques and tools applied at each stage of the workflow.</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120"/>
      </w:tblGrid>
      <w:tr w:rsidR="002645BD" w:rsidRPr="002645BD" w14:paraId="459502DB" w14:textId="77777777" w:rsidTr="00FF459D">
        <w:trPr>
          <w:tblHeader/>
          <w:tblCellSpacing w:w="15" w:type="dxa"/>
          <w:jc w:val="center"/>
        </w:trPr>
        <w:tc>
          <w:tcPr>
            <w:tcW w:w="2200" w:type="dxa"/>
            <w:vAlign w:val="center"/>
            <w:hideMark/>
          </w:tcPr>
          <w:p w14:paraId="72C8B103" w14:textId="77777777" w:rsidR="002645BD" w:rsidRPr="002645BD" w:rsidRDefault="002645BD" w:rsidP="002645BD">
            <w:pPr>
              <w:rPr>
                <w:b/>
                <w:bCs/>
              </w:rPr>
            </w:pPr>
            <w:r w:rsidRPr="002645BD">
              <w:rPr>
                <w:b/>
                <w:bCs/>
              </w:rPr>
              <w:t>Tool / Library</w:t>
            </w:r>
          </w:p>
        </w:tc>
        <w:tc>
          <w:tcPr>
            <w:tcW w:w="6075" w:type="dxa"/>
            <w:vAlign w:val="center"/>
            <w:hideMark/>
          </w:tcPr>
          <w:p w14:paraId="183BB4D5" w14:textId="77777777" w:rsidR="002645BD" w:rsidRPr="002645BD" w:rsidRDefault="002645BD" w:rsidP="002645BD">
            <w:pPr>
              <w:rPr>
                <w:b/>
                <w:bCs/>
              </w:rPr>
            </w:pPr>
            <w:r w:rsidRPr="002645BD">
              <w:rPr>
                <w:b/>
                <w:bCs/>
              </w:rPr>
              <w:t>Purpose</w:t>
            </w:r>
          </w:p>
        </w:tc>
      </w:tr>
      <w:tr w:rsidR="002645BD" w:rsidRPr="002645BD" w14:paraId="3AD261E1" w14:textId="77777777" w:rsidTr="00FF459D">
        <w:trPr>
          <w:tblCellSpacing w:w="15" w:type="dxa"/>
          <w:jc w:val="center"/>
        </w:trPr>
        <w:tc>
          <w:tcPr>
            <w:tcW w:w="2200" w:type="dxa"/>
            <w:vAlign w:val="center"/>
            <w:hideMark/>
          </w:tcPr>
          <w:p w14:paraId="009B5D3C" w14:textId="77777777" w:rsidR="002645BD" w:rsidRPr="002645BD" w:rsidRDefault="002645BD" w:rsidP="002645BD">
            <w:r w:rsidRPr="002645BD">
              <w:rPr>
                <w:b/>
                <w:bCs/>
              </w:rPr>
              <w:t>Python</w:t>
            </w:r>
          </w:p>
        </w:tc>
        <w:tc>
          <w:tcPr>
            <w:tcW w:w="6075" w:type="dxa"/>
            <w:vAlign w:val="center"/>
            <w:hideMark/>
          </w:tcPr>
          <w:p w14:paraId="635479D2" w14:textId="77777777" w:rsidR="002645BD" w:rsidRPr="002645BD" w:rsidRDefault="002645BD" w:rsidP="002645BD">
            <w:r w:rsidRPr="002645BD">
              <w:t>Primary programming language for all scripting and analysis</w:t>
            </w:r>
          </w:p>
        </w:tc>
      </w:tr>
      <w:tr w:rsidR="002645BD" w:rsidRPr="002645BD" w14:paraId="718E88E7" w14:textId="77777777" w:rsidTr="00FF459D">
        <w:trPr>
          <w:tblCellSpacing w:w="15" w:type="dxa"/>
          <w:jc w:val="center"/>
        </w:trPr>
        <w:tc>
          <w:tcPr>
            <w:tcW w:w="2200" w:type="dxa"/>
            <w:vAlign w:val="center"/>
            <w:hideMark/>
          </w:tcPr>
          <w:p w14:paraId="3401CBF5" w14:textId="77777777" w:rsidR="002645BD" w:rsidRPr="002645BD" w:rsidRDefault="002645BD" w:rsidP="002645BD">
            <w:r w:rsidRPr="002645BD">
              <w:rPr>
                <w:b/>
                <w:bCs/>
              </w:rPr>
              <w:t>Pandas</w:t>
            </w:r>
          </w:p>
        </w:tc>
        <w:tc>
          <w:tcPr>
            <w:tcW w:w="6075" w:type="dxa"/>
            <w:vAlign w:val="center"/>
            <w:hideMark/>
          </w:tcPr>
          <w:p w14:paraId="43FA39F7" w14:textId="77777777" w:rsidR="002645BD" w:rsidRPr="002645BD" w:rsidRDefault="002645BD" w:rsidP="002645BD">
            <w:r w:rsidRPr="002645BD">
              <w:t>Data cleaning, transformation, merging, and aggregation</w:t>
            </w:r>
          </w:p>
        </w:tc>
      </w:tr>
      <w:tr w:rsidR="002645BD" w:rsidRPr="002645BD" w14:paraId="6D5C9E2A" w14:textId="77777777" w:rsidTr="00FF459D">
        <w:trPr>
          <w:tblCellSpacing w:w="15" w:type="dxa"/>
          <w:jc w:val="center"/>
        </w:trPr>
        <w:tc>
          <w:tcPr>
            <w:tcW w:w="2200" w:type="dxa"/>
            <w:vAlign w:val="center"/>
            <w:hideMark/>
          </w:tcPr>
          <w:p w14:paraId="0426ED66" w14:textId="77777777" w:rsidR="002645BD" w:rsidRPr="002645BD" w:rsidRDefault="002645BD" w:rsidP="002645BD">
            <w:r w:rsidRPr="002645BD">
              <w:rPr>
                <w:b/>
                <w:bCs/>
              </w:rPr>
              <w:t>NumPy</w:t>
            </w:r>
          </w:p>
        </w:tc>
        <w:tc>
          <w:tcPr>
            <w:tcW w:w="6075" w:type="dxa"/>
            <w:vAlign w:val="center"/>
            <w:hideMark/>
          </w:tcPr>
          <w:p w14:paraId="646E0FAF" w14:textId="77777777" w:rsidR="002645BD" w:rsidRPr="002645BD" w:rsidRDefault="002645BD" w:rsidP="002645BD">
            <w:r w:rsidRPr="002645BD">
              <w:t>Numerical computations and array operations</w:t>
            </w:r>
          </w:p>
        </w:tc>
      </w:tr>
      <w:tr w:rsidR="002645BD" w:rsidRPr="002645BD" w14:paraId="18DEDBD2" w14:textId="77777777" w:rsidTr="00FF459D">
        <w:trPr>
          <w:tblCellSpacing w:w="15" w:type="dxa"/>
          <w:jc w:val="center"/>
        </w:trPr>
        <w:tc>
          <w:tcPr>
            <w:tcW w:w="2200" w:type="dxa"/>
            <w:vAlign w:val="center"/>
            <w:hideMark/>
          </w:tcPr>
          <w:p w14:paraId="152C9930" w14:textId="77777777" w:rsidR="002645BD" w:rsidRPr="002645BD" w:rsidRDefault="002645BD" w:rsidP="002645BD">
            <w:proofErr w:type="spellStart"/>
            <w:r w:rsidRPr="002645BD">
              <w:rPr>
                <w:b/>
                <w:bCs/>
              </w:rPr>
              <w:t>GeoPandas</w:t>
            </w:r>
            <w:proofErr w:type="spellEnd"/>
          </w:p>
        </w:tc>
        <w:tc>
          <w:tcPr>
            <w:tcW w:w="6075" w:type="dxa"/>
            <w:vAlign w:val="center"/>
            <w:hideMark/>
          </w:tcPr>
          <w:p w14:paraId="6AFD7783" w14:textId="77777777" w:rsidR="002645BD" w:rsidRPr="002645BD" w:rsidRDefault="002645BD" w:rsidP="002645BD">
            <w:r w:rsidRPr="002645BD">
              <w:t>Geospatial data handling and county-level spatial joins</w:t>
            </w:r>
          </w:p>
        </w:tc>
      </w:tr>
      <w:tr w:rsidR="002645BD" w:rsidRPr="002645BD" w14:paraId="2003E4B6" w14:textId="77777777" w:rsidTr="00FF459D">
        <w:trPr>
          <w:tblCellSpacing w:w="15" w:type="dxa"/>
          <w:jc w:val="center"/>
        </w:trPr>
        <w:tc>
          <w:tcPr>
            <w:tcW w:w="2200" w:type="dxa"/>
            <w:vAlign w:val="center"/>
            <w:hideMark/>
          </w:tcPr>
          <w:p w14:paraId="38A3CB40" w14:textId="77777777" w:rsidR="002645BD" w:rsidRPr="002645BD" w:rsidRDefault="002645BD" w:rsidP="002645BD">
            <w:proofErr w:type="spellStart"/>
            <w:r w:rsidRPr="002645BD">
              <w:rPr>
                <w:b/>
                <w:bCs/>
              </w:rPr>
              <w:t>Contextily</w:t>
            </w:r>
            <w:proofErr w:type="spellEnd"/>
          </w:p>
        </w:tc>
        <w:tc>
          <w:tcPr>
            <w:tcW w:w="6075" w:type="dxa"/>
            <w:vAlign w:val="center"/>
            <w:hideMark/>
          </w:tcPr>
          <w:p w14:paraId="7EB9266B" w14:textId="77777777" w:rsidR="002645BD" w:rsidRPr="002645BD" w:rsidRDefault="002645BD" w:rsidP="002645BD">
            <w:r w:rsidRPr="002645BD">
              <w:t>Adding basemap tiles to geographic visualizations</w:t>
            </w:r>
          </w:p>
        </w:tc>
      </w:tr>
      <w:tr w:rsidR="002645BD" w:rsidRPr="002645BD" w14:paraId="6577B5C3" w14:textId="77777777" w:rsidTr="00FF459D">
        <w:trPr>
          <w:tblCellSpacing w:w="15" w:type="dxa"/>
          <w:jc w:val="center"/>
        </w:trPr>
        <w:tc>
          <w:tcPr>
            <w:tcW w:w="2200" w:type="dxa"/>
            <w:vAlign w:val="center"/>
            <w:hideMark/>
          </w:tcPr>
          <w:p w14:paraId="5069EE1C" w14:textId="77777777" w:rsidR="002645BD" w:rsidRPr="002645BD" w:rsidRDefault="002645BD" w:rsidP="002645BD">
            <w:r w:rsidRPr="002645BD">
              <w:rPr>
                <w:b/>
                <w:bCs/>
              </w:rPr>
              <w:t>Matplotlib</w:t>
            </w:r>
          </w:p>
        </w:tc>
        <w:tc>
          <w:tcPr>
            <w:tcW w:w="6075" w:type="dxa"/>
            <w:vAlign w:val="center"/>
            <w:hideMark/>
          </w:tcPr>
          <w:p w14:paraId="0AE099C4" w14:textId="77777777" w:rsidR="002645BD" w:rsidRPr="002645BD" w:rsidRDefault="002645BD" w:rsidP="002645BD">
            <w:r w:rsidRPr="002645BD">
              <w:t>Chart creation and plot customization</w:t>
            </w:r>
          </w:p>
        </w:tc>
      </w:tr>
      <w:tr w:rsidR="002645BD" w:rsidRPr="002645BD" w14:paraId="14F8581F" w14:textId="77777777" w:rsidTr="00FF459D">
        <w:trPr>
          <w:tblCellSpacing w:w="15" w:type="dxa"/>
          <w:jc w:val="center"/>
        </w:trPr>
        <w:tc>
          <w:tcPr>
            <w:tcW w:w="2200" w:type="dxa"/>
            <w:vAlign w:val="center"/>
            <w:hideMark/>
          </w:tcPr>
          <w:p w14:paraId="3C84F792" w14:textId="77777777" w:rsidR="002645BD" w:rsidRPr="002645BD" w:rsidRDefault="002645BD" w:rsidP="002645BD">
            <w:r w:rsidRPr="002645BD">
              <w:rPr>
                <w:b/>
                <w:bCs/>
              </w:rPr>
              <w:t>U.S. Census API</w:t>
            </w:r>
          </w:p>
        </w:tc>
        <w:tc>
          <w:tcPr>
            <w:tcW w:w="6075" w:type="dxa"/>
            <w:vAlign w:val="center"/>
            <w:hideMark/>
          </w:tcPr>
          <w:p w14:paraId="541A6DEF" w14:textId="77777777" w:rsidR="002645BD" w:rsidRPr="002645BD" w:rsidRDefault="002645BD" w:rsidP="002645BD">
            <w:r w:rsidRPr="002645BD">
              <w:t>Programmatic data retrieval from Census Bureau endpoints</w:t>
            </w:r>
          </w:p>
        </w:tc>
      </w:tr>
      <w:tr w:rsidR="002645BD" w:rsidRPr="002645BD" w14:paraId="7562E546" w14:textId="77777777" w:rsidTr="00FF459D">
        <w:trPr>
          <w:tblCellSpacing w:w="15" w:type="dxa"/>
          <w:jc w:val="center"/>
        </w:trPr>
        <w:tc>
          <w:tcPr>
            <w:tcW w:w="2200" w:type="dxa"/>
            <w:vAlign w:val="center"/>
            <w:hideMark/>
          </w:tcPr>
          <w:p w14:paraId="16595F20" w14:textId="00E31940" w:rsidR="002645BD" w:rsidRPr="002645BD" w:rsidRDefault="002645BD" w:rsidP="002645BD">
            <w:r>
              <w:rPr>
                <w:b/>
                <w:bCs/>
              </w:rPr>
              <w:t xml:space="preserve">Google </w:t>
            </w:r>
            <w:proofErr w:type="spellStart"/>
            <w:r>
              <w:rPr>
                <w:b/>
                <w:bCs/>
              </w:rPr>
              <w:t>Colaboratory</w:t>
            </w:r>
            <w:proofErr w:type="spellEnd"/>
          </w:p>
        </w:tc>
        <w:tc>
          <w:tcPr>
            <w:tcW w:w="6075" w:type="dxa"/>
            <w:vAlign w:val="center"/>
            <w:hideMark/>
          </w:tcPr>
          <w:p w14:paraId="7DA31B7F" w14:textId="77777777" w:rsidR="002645BD" w:rsidRPr="002645BD" w:rsidRDefault="002645BD" w:rsidP="002645BD">
            <w:r w:rsidRPr="002645BD">
              <w:t>Interactive development, documentation, and result presentation</w:t>
            </w:r>
          </w:p>
        </w:tc>
      </w:tr>
    </w:tbl>
    <w:p w14:paraId="469824FD" w14:textId="77777777" w:rsidR="008F1E43" w:rsidRDefault="008F1E43">
      <w:pPr>
        <w:pStyle w:val="Heading3"/>
      </w:pPr>
    </w:p>
    <w:p w14:paraId="1E1B47FC" w14:textId="54867DE2" w:rsidR="00D76D63" w:rsidRDefault="001D5A34">
      <w:pPr>
        <w:pStyle w:val="Heading3"/>
      </w:pPr>
      <w:r>
        <w:t>Results &amp; Impact</w:t>
      </w:r>
    </w:p>
    <w:p w14:paraId="1E1B47FD" w14:textId="3621650E" w:rsidR="00D76D63" w:rsidRDefault="00F23FD6">
      <w:pPr>
        <w:spacing w:after="120"/>
      </w:pPr>
      <w:r>
        <w:t>The analysis produced clear, data-driven findings that moved beyond broad market assumptions</w:t>
      </w:r>
      <w:r w:rsidR="00EA4DFD">
        <w:t xml:space="preserve"> to identify specific counties and regions with the strongest sales growth potential.  Results were evaluated across two primary dimensions</w:t>
      </w:r>
      <w:r w:rsidR="006200A8">
        <w:t xml:space="preserve">, income growth among newly arrived residents and population inflow rates, </w:t>
      </w:r>
      <w:r w:rsidR="00901982">
        <w:t>to highlight the most compelling business opportunities.</w:t>
      </w:r>
    </w:p>
    <w:p w14:paraId="71F11CB8" w14:textId="77777777" w:rsidR="00F16850" w:rsidRDefault="00F16850">
      <w:pPr>
        <w:spacing w:after="120"/>
      </w:pPr>
    </w:p>
    <w:p w14:paraId="57ADA2BB" w14:textId="77777777" w:rsidR="00F16850" w:rsidRDefault="00F16850">
      <w:pPr>
        <w:spacing w:after="120"/>
      </w:pPr>
    </w:p>
    <w:p w14:paraId="3ECFC2CF" w14:textId="77777777" w:rsidR="00B91428" w:rsidRDefault="00B91428">
      <w:pPr>
        <w:spacing w:after="120"/>
      </w:pPr>
    </w:p>
    <w:p w14:paraId="1E1B47FE" w14:textId="51528804" w:rsidR="00D76D63" w:rsidRDefault="00B91428" w:rsidP="00232629">
      <w:pPr>
        <w:spacing w:after="120"/>
      </w:pPr>
      <w:r>
        <w:lastRenderedPageBreak/>
        <w:t xml:space="preserve">These counties showed the largest </w:t>
      </w:r>
      <w:r w:rsidR="00232629">
        <w:t>percentage</w:t>
      </w:r>
      <w:r>
        <w:t xml:space="preserve"> increase in median income among newly arrived residents compared to the existing county baseline</w:t>
      </w:r>
      <w:r w:rsidR="00777751">
        <w:t>.  They also highlight smaller, non-metro</w:t>
      </w:r>
      <w:r w:rsidR="00232629">
        <w:t>politan counties that traditional raw income analysis would have overlooked entirely.</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15"/>
        <w:gridCol w:w="1890"/>
        <w:gridCol w:w="900"/>
        <w:gridCol w:w="2070"/>
      </w:tblGrid>
      <w:tr w:rsidR="00B91428" w:rsidRPr="00B91428" w14:paraId="5E4B841B" w14:textId="77777777" w:rsidTr="00FF459D">
        <w:trPr>
          <w:tblHeader/>
          <w:tblCellSpacing w:w="15" w:type="dxa"/>
          <w:jc w:val="center"/>
        </w:trPr>
        <w:tc>
          <w:tcPr>
            <w:tcW w:w="670" w:type="dxa"/>
            <w:vAlign w:val="center"/>
            <w:hideMark/>
          </w:tcPr>
          <w:p w14:paraId="44D7C0B4" w14:textId="77777777" w:rsidR="00B91428" w:rsidRPr="00B91428" w:rsidRDefault="00B91428" w:rsidP="00B91428">
            <w:pPr>
              <w:jc w:val="center"/>
              <w:rPr>
                <w:b/>
                <w:bCs/>
              </w:rPr>
            </w:pPr>
            <w:r w:rsidRPr="00B91428">
              <w:rPr>
                <w:b/>
                <w:bCs/>
              </w:rPr>
              <w:t>Rank</w:t>
            </w:r>
          </w:p>
        </w:tc>
        <w:tc>
          <w:tcPr>
            <w:tcW w:w="1860" w:type="dxa"/>
            <w:vAlign w:val="center"/>
            <w:hideMark/>
          </w:tcPr>
          <w:p w14:paraId="2408934E" w14:textId="77777777" w:rsidR="00B91428" w:rsidRPr="00B91428" w:rsidRDefault="00B91428" w:rsidP="00B91428">
            <w:pPr>
              <w:jc w:val="center"/>
              <w:rPr>
                <w:b/>
                <w:bCs/>
              </w:rPr>
            </w:pPr>
            <w:r w:rsidRPr="00B91428">
              <w:rPr>
                <w:b/>
                <w:bCs/>
              </w:rPr>
              <w:t>County</w:t>
            </w:r>
          </w:p>
        </w:tc>
        <w:tc>
          <w:tcPr>
            <w:tcW w:w="870" w:type="dxa"/>
            <w:vAlign w:val="center"/>
            <w:hideMark/>
          </w:tcPr>
          <w:p w14:paraId="7807EFF9" w14:textId="77777777" w:rsidR="00B91428" w:rsidRPr="00B91428" w:rsidRDefault="00B91428" w:rsidP="00B91428">
            <w:pPr>
              <w:jc w:val="center"/>
              <w:rPr>
                <w:b/>
                <w:bCs/>
              </w:rPr>
            </w:pPr>
            <w:r w:rsidRPr="00B91428">
              <w:rPr>
                <w:b/>
                <w:bCs/>
              </w:rPr>
              <w:t>State</w:t>
            </w:r>
          </w:p>
        </w:tc>
        <w:tc>
          <w:tcPr>
            <w:tcW w:w="2025" w:type="dxa"/>
            <w:vAlign w:val="center"/>
            <w:hideMark/>
          </w:tcPr>
          <w:p w14:paraId="638E1F16" w14:textId="77777777" w:rsidR="00B91428" w:rsidRPr="00B91428" w:rsidRDefault="00B91428" w:rsidP="00B91428">
            <w:pPr>
              <w:jc w:val="center"/>
              <w:rPr>
                <w:b/>
                <w:bCs/>
              </w:rPr>
            </w:pPr>
            <w:r w:rsidRPr="00B91428">
              <w:rPr>
                <w:b/>
                <w:bCs/>
              </w:rPr>
              <w:t>Income Increase</w:t>
            </w:r>
          </w:p>
        </w:tc>
      </w:tr>
      <w:tr w:rsidR="00B91428" w:rsidRPr="00B91428" w14:paraId="51559024" w14:textId="77777777" w:rsidTr="00FF459D">
        <w:trPr>
          <w:tblCellSpacing w:w="15" w:type="dxa"/>
          <w:jc w:val="center"/>
        </w:trPr>
        <w:tc>
          <w:tcPr>
            <w:tcW w:w="670" w:type="dxa"/>
            <w:vAlign w:val="center"/>
            <w:hideMark/>
          </w:tcPr>
          <w:p w14:paraId="1217D5FB" w14:textId="77777777" w:rsidR="00B91428" w:rsidRPr="00B91428" w:rsidRDefault="00B91428" w:rsidP="00B91428">
            <w:pPr>
              <w:jc w:val="center"/>
            </w:pPr>
            <w:r w:rsidRPr="00B91428">
              <w:t>1</w:t>
            </w:r>
          </w:p>
        </w:tc>
        <w:tc>
          <w:tcPr>
            <w:tcW w:w="1860" w:type="dxa"/>
            <w:vAlign w:val="center"/>
            <w:hideMark/>
          </w:tcPr>
          <w:p w14:paraId="3778AD50" w14:textId="77777777" w:rsidR="00B91428" w:rsidRPr="00B91428" w:rsidRDefault="00B91428" w:rsidP="00B91428">
            <w:pPr>
              <w:jc w:val="center"/>
            </w:pPr>
            <w:r w:rsidRPr="00B91428">
              <w:t>Geauga County</w:t>
            </w:r>
          </w:p>
        </w:tc>
        <w:tc>
          <w:tcPr>
            <w:tcW w:w="870" w:type="dxa"/>
            <w:vAlign w:val="center"/>
            <w:hideMark/>
          </w:tcPr>
          <w:p w14:paraId="2B9DB992" w14:textId="77777777" w:rsidR="00B91428" w:rsidRPr="00B91428" w:rsidRDefault="00B91428" w:rsidP="00B91428">
            <w:pPr>
              <w:jc w:val="center"/>
            </w:pPr>
            <w:r w:rsidRPr="00B91428">
              <w:t>OH</w:t>
            </w:r>
          </w:p>
        </w:tc>
        <w:tc>
          <w:tcPr>
            <w:tcW w:w="2025" w:type="dxa"/>
            <w:vAlign w:val="center"/>
            <w:hideMark/>
          </w:tcPr>
          <w:p w14:paraId="5CE4D1E8" w14:textId="77777777" w:rsidR="00B91428" w:rsidRPr="00B91428" w:rsidRDefault="00B91428" w:rsidP="00B91428">
            <w:pPr>
              <w:jc w:val="center"/>
            </w:pPr>
            <w:r w:rsidRPr="00B91428">
              <w:t>340%</w:t>
            </w:r>
          </w:p>
        </w:tc>
      </w:tr>
      <w:tr w:rsidR="00B91428" w:rsidRPr="00B91428" w14:paraId="5C8E076F" w14:textId="77777777" w:rsidTr="00FF459D">
        <w:trPr>
          <w:tblCellSpacing w:w="15" w:type="dxa"/>
          <w:jc w:val="center"/>
        </w:trPr>
        <w:tc>
          <w:tcPr>
            <w:tcW w:w="670" w:type="dxa"/>
            <w:vAlign w:val="center"/>
            <w:hideMark/>
          </w:tcPr>
          <w:p w14:paraId="5A878D44" w14:textId="77777777" w:rsidR="00B91428" w:rsidRPr="00B91428" w:rsidRDefault="00B91428" w:rsidP="00B91428">
            <w:pPr>
              <w:jc w:val="center"/>
            </w:pPr>
            <w:r w:rsidRPr="00B91428">
              <w:t>2</w:t>
            </w:r>
          </w:p>
        </w:tc>
        <w:tc>
          <w:tcPr>
            <w:tcW w:w="1860" w:type="dxa"/>
            <w:vAlign w:val="center"/>
            <w:hideMark/>
          </w:tcPr>
          <w:p w14:paraId="1D4361E4" w14:textId="77777777" w:rsidR="00B91428" w:rsidRPr="00B91428" w:rsidRDefault="00B91428" w:rsidP="00B91428">
            <w:pPr>
              <w:jc w:val="center"/>
            </w:pPr>
            <w:r w:rsidRPr="00B91428">
              <w:t>Saline County</w:t>
            </w:r>
          </w:p>
        </w:tc>
        <w:tc>
          <w:tcPr>
            <w:tcW w:w="870" w:type="dxa"/>
            <w:vAlign w:val="center"/>
            <w:hideMark/>
          </w:tcPr>
          <w:p w14:paraId="3D0F28CB" w14:textId="77777777" w:rsidR="00B91428" w:rsidRPr="00B91428" w:rsidRDefault="00B91428" w:rsidP="00B91428">
            <w:pPr>
              <w:jc w:val="center"/>
            </w:pPr>
            <w:r w:rsidRPr="00B91428">
              <w:t>AR</w:t>
            </w:r>
          </w:p>
        </w:tc>
        <w:tc>
          <w:tcPr>
            <w:tcW w:w="2025" w:type="dxa"/>
            <w:vAlign w:val="center"/>
            <w:hideMark/>
          </w:tcPr>
          <w:p w14:paraId="099CB9BC" w14:textId="77777777" w:rsidR="00B91428" w:rsidRPr="00B91428" w:rsidRDefault="00B91428" w:rsidP="00B91428">
            <w:pPr>
              <w:jc w:val="center"/>
            </w:pPr>
            <w:r w:rsidRPr="00B91428">
              <w:t>186%</w:t>
            </w:r>
          </w:p>
        </w:tc>
      </w:tr>
      <w:tr w:rsidR="00B91428" w:rsidRPr="00B91428" w14:paraId="71A012F6" w14:textId="77777777" w:rsidTr="00FF459D">
        <w:trPr>
          <w:tblCellSpacing w:w="15" w:type="dxa"/>
          <w:jc w:val="center"/>
        </w:trPr>
        <w:tc>
          <w:tcPr>
            <w:tcW w:w="670" w:type="dxa"/>
            <w:vAlign w:val="center"/>
            <w:hideMark/>
          </w:tcPr>
          <w:p w14:paraId="4FC0189F" w14:textId="77777777" w:rsidR="00B91428" w:rsidRPr="00B91428" w:rsidRDefault="00B91428" w:rsidP="00B91428">
            <w:pPr>
              <w:jc w:val="center"/>
            </w:pPr>
            <w:r w:rsidRPr="00B91428">
              <w:t>3</w:t>
            </w:r>
          </w:p>
        </w:tc>
        <w:tc>
          <w:tcPr>
            <w:tcW w:w="1860" w:type="dxa"/>
            <w:vAlign w:val="center"/>
            <w:hideMark/>
          </w:tcPr>
          <w:p w14:paraId="177D69CD" w14:textId="77777777" w:rsidR="00B91428" w:rsidRPr="00B91428" w:rsidRDefault="00B91428" w:rsidP="00B91428">
            <w:pPr>
              <w:jc w:val="center"/>
            </w:pPr>
            <w:r w:rsidRPr="00B91428">
              <w:t>Walton County</w:t>
            </w:r>
          </w:p>
        </w:tc>
        <w:tc>
          <w:tcPr>
            <w:tcW w:w="870" w:type="dxa"/>
            <w:vAlign w:val="center"/>
            <w:hideMark/>
          </w:tcPr>
          <w:p w14:paraId="41508F60" w14:textId="77777777" w:rsidR="00B91428" w:rsidRPr="00B91428" w:rsidRDefault="00B91428" w:rsidP="00B91428">
            <w:pPr>
              <w:jc w:val="center"/>
            </w:pPr>
            <w:r w:rsidRPr="00B91428">
              <w:t>GA</w:t>
            </w:r>
          </w:p>
        </w:tc>
        <w:tc>
          <w:tcPr>
            <w:tcW w:w="2025" w:type="dxa"/>
            <w:vAlign w:val="center"/>
            <w:hideMark/>
          </w:tcPr>
          <w:p w14:paraId="4A992EAA" w14:textId="77777777" w:rsidR="00B91428" w:rsidRPr="00B91428" w:rsidRDefault="00B91428" w:rsidP="00B91428">
            <w:pPr>
              <w:jc w:val="center"/>
            </w:pPr>
            <w:r w:rsidRPr="00B91428">
              <w:t>177%</w:t>
            </w:r>
          </w:p>
        </w:tc>
      </w:tr>
    </w:tbl>
    <w:p w14:paraId="1ED9BBFD" w14:textId="77777777" w:rsidR="00B91428" w:rsidRDefault="00B91428"/>
    <w:p w14:paraId="1E1B47FF" w14:textId="77777777" w:rsidR="00D76D63" w:rsidRDefault="001D5A34">
      <w:pPr>
        <w:pStyle w:val="Heading3"/>
      </w:pPr>
      <w:r>
        <w:t>Visualizations</w:t>
      </w:r>
    </w:p>
    <w:p w14:paraId="302F4799" w14:textId="77777777" w:rsidR="002D1733" w:rsidRDefault="00443E7B" w:rsidP="002D1733">
      <w:pPr>
        <w:pStyle w:val="Default"/>
        <w:spacing w:after="158"/>
        <w:jc w:val="both"/>
      </w:pPr>
      <w:r w:rsidRPr="00443E7B">
        <w:rPr>
          <w:color w:val="111827"/>
          <w:sz w:val="22"/>
          <w:szCs w:val="22"/>
        </w:rPr>
        <w:t xml:space="preserve">One </w:t>
      </w:r>
      <w:r w:rsidR="001D0824" w:rsidRPr="00443E7B">
        <w:rPr>
          <w:color w:val="111827"/>
          <w:sz w:val="22"/>
          <w:szCs w:val="22"/>
        </w:rPr>
        <w:t>core</w:t>
      </w:r>
      <w:r w:rsidR="003E48DA" w:rsidRPr="00443E7B">
        <w:rPr>
          <w:color w:val="111827"/>
          <w:sz w:val="22"/>
          <w:szCs w:val="22"/>
        </w:rPr>
        <w:t xml:space="preserve"> objective </w:t>
      </w:r>
      <w:r w:rsidR="001D0824" w:rsidRPr="00443E7B">
        <w:rPr>
          <w:color w:val="111827"/>
          <w:sz w:val="22"/>
          <w:szCs w:val="22"/>
        </w:rPr>
        <w:t>of this project was translating complex, multi-variable analysis into clear visual outputs that</w:t>
      </w:r>
      <w:r w:rsidR="001D0824">
        <w:rPr>
          <w:i/>
          <w:iCs/>
          <w:color w:val="6B7280"/>
          <w:sz w:val="20"/>
          <w:szCs w:val="20"/>
        </w:rPr>
        <w:t xml:space="preserve"> </w:t>
      </w:r>
      <w:r w:rsidR="001D0824" w:rsidRPr="00443E7B">
        <w:rPr>
          <w:color w:val="111827"/>
          <w:sz w:val="22"/>
          <w:szCs w:val="22"/>
        </w:rPr>
        <w:t xml:space="preserve">could communicate findings to both technical and non-technical audiences.  All visualizations were produced using </w:t>
      </w:r>
      <w:proofErr w:type="spellStart"/>
      <w:r w:rsidR="001D0824" w:rsidRPr="00443E7B">
        <w:rPr>
          <w:color w:val="111827"/>
          <w:sz w:val="22"/>
          <w:szCs w:val="22"/>
        </w:rPr>
        <w:t>GeoPandas</w:t>
      </w:r>
      <w:proofErr w:type="spellEnd"/>
      <w:r w:rsidR="001D0824" w:rsidRPr="00443E7B">
        <w:rPr>
          <w:color w:val="111827"/>
          <w:sz w:val="22"/>
          <w:szCs w:val="22"/>
        </w:rPr>
        <w:t xml:space="preserve"> and </w:t>
      </w:r>
      <w:proofErr w:type="spellStart"/>
      <w:r w:rsidR="001D0824" w:rsidRPr="00443E7B">
        <w:rPr>
          <w:color w:val="111827"/>
          <w:sz w:val="22"/>
          <w:szCs w:val="22"/>
        </w:rPr>
        <w:t>Contextily</w:t>
      </w:r>
      <w:proofErr w:type="spellEnd"/>
      <w:r w:rsidR="001D0824" w:rsidRPr="00443E7B">
        <w:rPr>
          <w:color w:val="111827"/>
          <w:sz w:val="22"/>
          <w:szCs w:val="22"/>
        </w:rPr>
        <w:t xml:space="preserve"> in Python, with county-level census data joined to U.S. shapefile boundary files to enable geographic mapping</w:t>
      </w:r>
      <w:r w:rsidR="002D1733">
        <w:t xml:space="preserve">. </w:t>
      </w:r>
    </w:p>
    <w:p w14:paraId="2C18A5DE" w14:textId="5D6C1048" w:rsidR="00DC2D05" w:rsidRPr="00AC7889" w:rsidRDefault="002D1733" w:rsidP="00AC7889">
      <w:pPr>
        <w:pStyle w:val="Default"/>
        <w:spacing w:after="158"/>
        <w:jc w:val="both"/>
        <w:rPr>
          <w:rFonts w:asciiTheme="minorHAnsi" w:hAnsiTheme="minorHAnsi" w:cstheme="minorBidi"/>
          <w:color w:val="auto"/>
          <w:kern w:val="2"/>
          <w:sz w:val="22"/>
          <w:szCs w:val="22"/>
        </w:rPr>
      </w:pPr>
      <w:r>
        <w:t xml:space="preserve">The maps </w:t>
      </w:r>
      <w:r w:rsidRPr="002D1733">
        <w:rPr>
          <w:color w:val="111827"/>
          <w:sz w:val="22"/>
          <w:szCs w:val="22"/>
        </w:rPr>
        <w:t>below show the top counties</w:t>
      </w:r>
      <w:r>
        <w:rPr>
          <w:color w:val="111827"/>
          <w:sz w:val="22"/>
          <w:szCs w:val="22"/>
        </w:rPr>
        <w:t xml:space="preserve"> in Texas</w:t>
      </w:r>
      <w:r w:rsidRPr="002D1733">
        <w:rPr>
          <w:color w:val="111827"/>
          <w:sz w:val="22"/>
          <w:szCs w:val="22"/>
        </w:rPr>
        <w:t xml:space="preserve"> with potential growth opportunity.</w:t>
      </w:r>
      <w:r w:rsidRPr="00164A74">
        <w:rPr>
          <w:rFonts w:asciiTheme="minorHAnsi" w:hAnsiTheme="minorHAnsi" w:cstheme="minorBidi"/>
          <w:color w:val="auto"/>
          <w:kern w:val="2"/>
          <w:sz w:val="22"/>
          <w:szCs w:val="22"/>
        </w:rPr>
        <w:t xml:space="preserve"> </w:t>
      </w:r>
    </w:p>
    <w:p w14:paraId="1E1B4801" w14:textId="1B7DFBB7" w:rsidR="00D76D63" w:rsidRDefault="000A46C0">
      <w:r>
        <w:rPr>
          <w:noProof/>
        </w:rPr>
        <w:drawing>
          <wp:anchor distT="0" distB="0" distL="114300" distR="114300" simplePos="0" relativeHeight="251659264" behindDoc="1" locked="0" layoutInCell="1" allowOverlap="1" wp14:anchorId="4B2E59AC" wp14:editId="64744CC2">
            <wp:simplePos x="0" y="0"/>
            <wp:positionH relativeFrom="column">
              <wp:posOffset>0</wp:posOffset>
            </wp:positionH>
            <wp:positionV relativeFrom="paragraph">
              <wp:posOffset>168275</wp:posOffset>
            </wp:positionV>
            <wp:extent cx="2633345" cy="2656840"/>
            <wp:effectExtent l="0" t="0" r="0" b="0"/>
            <wp:wrapTight wrapText="bothSides">
              <wp:wrapPolygon edited="0">
                <wp:start x="0" y="0"/>
                <wp:lineTo x="0" y="21373"/>
                <wp:lineTo x="21407" y="21373"/>
                <wp:lineTo x="21407" y="0"/>
                <wp:lineTo x="0" y="0"/>
              </wp:wrapPolygon>
            </wp:wrapTight>
            <wp:docPr id="774492828" name="Picture 9" descr="A colorful map of different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92828" name="Picture 9" descr="A colorful map of different stat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3345" cy="2656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1" locked="0" layoutInCell="1" allowOverlap="1" wp14:anchorId="589B929A" wp14:editId="585C91DF">
            <wp:simplePos x="0" y="0"/>
            <wp:positionH relativeFrom="column">
              <wp:posOffset>3093720</wp:posOffset>
            </wp:positionH>
            <wp:positionV relativeFrom="paragraph">
              <wp:posOffset>169545</wp:posOffset>
            </wp:positionV>
            <wp:extent cx="2530475" cy="2609850"/>
            <wp:effectExtent l="0" t="0" r="0" b="0"/>
            <wp:wrapTight wrapText="bothSides">
              <wp:wrapPolygon edited="0">
                <wp:start x="0" y="0"/>
                <wp:lineTo x="0" y="21442"/>
                <wp:lineTo x="21464" y="21442"/>
                <wp:lineTo x="21464" y="0"/>
                <wp:lineTo x="0" y="0"/>
              </wp:wrapPolygon>
            </wp:wrapTight>
            <wp:docPr id="171804900" name="Picture 10" descr="A map of texas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4900" name="Picture 10" descr="A map of texas with blue squar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30475" cy="2609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E1B4802" w14:textId="77777777" w:rsidR="00D76D63" w:rsidRDefault="001D5A34">
      <w:pPr>
        <w:pStyle w:val="Heading3"/>
      </w:pPr>
      <w:r>
        <w:t>Learnings &amp; Next Steps</w:t>
      </w:r>
    </w:p>
    <w:p w14:paraId="1E1B4804" w14:textId="219D7798" w:rsidR="00D76D63" w:rsidRPr="009D77B9" w:rsidRDefault="000624BC" w:rsidP="009D77B9">
      <w:pPr>
        <w:spacing w:after="120"/>
        <w:rPr>
          <w:rFonts w:eastAsia="Times New Roman"/>
        </w:rPr>
      </w:pPr>
      <w:r w:rsidRPr="009D77B9">
        <w:rPr>
          <w:rFonts w:eastAsia="Times New Roman"/>
        </w:rPr>
        <w:t xml:space="preserve">This project produced both technical and strategic insights that extended well beyond the immediate findings.  </w:t>
      </w:r>
      <w:r w:rsidR="00DC53E5" w:rsidRPr="009D77B9">
        <w:rPr>
          <w:rFonts w:eastAsia="Times New Roman"/>
        </w:rPr>
        <w:t>By</w:t>
      </w:r>
      <w:r w:rsidR="00C03864" w:rsidRPr="009D77B9">
        <w:rPr>
          <w:rFonts w:eastAsia="Times New Roman"/>
        </w:rPr>
        <w:t xml:space="preserve"> buil</w:t>
      </w:r>
      <w:r w:rsidR="00DC53E5" w:rsidRPr="009D77B9">
        <w:rPr>
          <w:rFonts w:eastAsia="Times New Roman"/>
        </w:rPr>
        <w:t>ding</w:t>
      </w:r>
      <w:r w:rsidR="00C03864" w:rsidRPr="009D77B9">
        <w:rPr>
          <w:rFonts w:eastAsia="Times New Roman"/>
        </w:rPr>
        <w:t xml:space="preserve"> a full data pipeline</w:t>
      </w:r>
      <w:r w:rsidR="001B41A2" w:rsidRPr="009D77B9">
        <w:rPr>
          <w:rFonts w:eastAsia="Times New Roman"/>
        </w:rPr>
        <w:t xml:space="preserve"> from raw census data to </w:t>
      </w:r>
      <w:r w:rsidR="0039531F" w:rsidRPr="009D77B9">
        <w:rPr>
          <w:rFonts w:eastAsia="Times New Roman"/>
        </w:rPr>
        <w:t>geographic</w:t>
      </w:r>
      <w:r w:rsidR="001B41A2" w:rsidRPr="009D77B9">
        <w:rPr>
          <w:rFonts w:eastAsia="Times New Roman"/>
        </w:rPr>
        <w:t xml:space="preserve"> visualizations and business recommendations</w:t>
      </w:r>
      <w:r w:rsidR="00DC53E5" w:rsidRPr="009D77B9">
        <w:rPr>
          <w:rFonts w:eastAsia="Times New Roman"/>
        </w:rPr>
        <w:t xml:space="preserve">, this project can be replicated in the future with updated census data.   Furthermore, it would be interesting to analyze the changes of the top counties over time, as well as </w:t>
      </w:r>
      <w:r w:rsidR="001A4B63" w:rsidRPr="009D77B9">
        <w:rPr>
          <w:rFonts w:eastAsia="Times New Roman"/>
        </w:rPr>
        <w:t>further research as to reasons why these dollars are flowing into specific countie</w:t>
      </w:r>
      <w:r w:rsidR="009D77B9" w:rsidRPr="009D77B9">
        <w:rPr>
          <w:rFonts w:eastAsia="Times New Roman"/>
        </w:rPr>
        <w:t>s for further business development strategy.</w:t>
      </w:r>
      <w:r w:rsidR="00C03864" w:rsidRPr="009D77B9">
        <w:rPr>
          <w:rFonts w:eastAsia="Times New Roman"/>
        </w:rPr>
        <w:t xml:space="preserve"> </w:t>
      </w:r>
    </w:p>
    <w:p w14:paraId="1E1B4805" w14:textId="77777777" w:rsidR="00D76D63" w:rsidRDefault="001D5A34">
      <w:pPr>
        <w:pStyle w:val="Heading3"/>
      </w:pPr>
      <w:r>
        <w:t>Link to Code</w:t>
      </w:r>
    </w:p>
    <w:p w14:paraId="603BFF32" w14:textId="1A2719B9" w:rsidR="00FA6035" w:rsidRDefault="00E678F6">
      <w:pPr>
        <w:pBdr>
          <w:bottom w:val="single" w:sz="6" w:space="1" w:color="C9D2DB"/>
        </w:pBdr>
        <w:spacing w:before="40" w:after="160"/>
        <w:rPr>
          <w:i/>
          <w:iCs/>
          <w:color w:val="6B7280"/>
          <w:sz w:val="20"/>
          <w:szCs w:val="20"/>
        </w:rPr>
      </w:pPr>
      <w:hyperlink r:id="rId11" w:history="1">
        <w:r w:rsidRPr="00EA21FC">
          <w:rPr>
            <w:rStyle w:val="Hyperlink"/>
            <w:i/>
            <w:iCs/>
            <w:sz w:val="20"/>
            <w:szCs w:val="20"/>
          </w:rPr>
          <w:t>https://github.com/juan-delgado329/us-ce</w:t>
        </w:r>
        <w:r w:rsidRPr="00EA21FC">
          <w:rPr>
            <w:rStyle w:val="Hyperlink"/>
            <w:i/>
            <w:iCs/>
            <w:sz w:val="20"/>
            <w:szCs w:val="20"/>
          </w:rPr>
          <w:t>n</w:t>
        </w:r>
        <w:r w:rsidRPr="00EA21FC">
          <w:rPr>
            <w:rStyle w:val="Hyperlink"/>
            <w:i/>
            <w:iCs/>
            <w:sz w:val="20"/>
            <w:szCs w:val="20"/>
          </w:rPr>
          <w:t>sus-data-analysis-for-geographic-sales-leads</w:t>
        </w:r>
      </w:hyperlink>
    </w:p>
    <w:p w14:paraId="210F458A" w14:textId="77777777" w:rsidR="00E678F6" w:rsidRDefault="00E678F6">
      <w:pPr>
        <w:pBdr>
          <w:bottom w:val="single" w:sz="6" w:space="1" w:color="C9D2DB"/>
        </w:pBdr>
        <w:spacing w:before="40" w:after="160"/>
      </w:pPr>
    </w:p>
    <w:p w14:paraId="7935B048" w14:textId="18EC9027" w:rsidR="00FA6035" w:rsidRPr="00FA6035" w:rsidRDefault="001D5A34" w:rsidP="00FA6035">
      <w:pPr>
        <w:pStyle w:val="Heading2"/>
      </w:pPr>
      <w:r>
        <w:lastRenderedPageBreak/>
        <w:t xml:space="preserve">Project 2: </w:t>
      </w:r>
      <w:r w:rsidR="00FA6035" w:rsidRPr="00FA6035">
        <w:t xml:space="preserve">Association Rule Mining B2B Eyewear Transactions </w:t>
      </w:r>
    </w:p>
    <w:p w14:paraId="1E1B480A" w14:textId="28BC4829" w:rsidR="00D76D63" w:rsidRPr="00FA6035" w:rsidRDefault="00FA6035" w:rsidP="00FA6035">
      <w:pPr>
        <w:pStyle w:val="Heading3"/>
        <w:rPr>
          <w:b w:val="0"/>
          <w:bCs w:val="0"/>
          <w:color w:val="000000" w:themeColor="text1"/>
        </w:rPr>
      </w:pPr>
      <w:r w:rsidRPr="00FA6035">
        <w:rPr>
          <w:b w:val="0"/>
          <w:bCs w:val="0"/>
          <w:color w:val="000000" w:themeColor="text1"/>
        </w:rPr>
        <w:t>IST 718 – Big Data Analytics</w:t>
      </w:r>
    </w:p>
    <w:p w14:paraId="1E1B480B" w14:textId="77777777" w:rsidR="00D76D63" w:rsidRDefault="001D5A34">
      <w:pPr>
        <w:pStyle w:val="Heading3"/>
      </w:pPr>
      <w:r>
        <w:t>Problem Statement</w:t>
      </w:r>
    </w:p>
    <w:p w14:paraId="1E1B480C" w14:textId="3111CC8C" w:rsidR="00D76D63" w:rsidRDefault="00B408F7">
      <w:pPr>
        <w:spacing w:after="120"/>
        <w:rPr>
          <w:rFonts w:eastAsia="Times New Roman"/>
        </w:rPr>
      </w:pPr>
      <w:r w:rsidRPr="001520C4">
        <w:rPr>
          <w:rFonts w:eastAsia="Times New Roman"/>
        </w:rPr>
        <w:t xml:space="preserve">In large-scale B2B retail environments, sales </w:t>
      </w:r>
      <w:r w:rsidR="00714247" w:rsidRPr="001520C4">
        <w:rPr>
          <w:rFonts w:eastAsia="Times New Roman"/>
        </w:rPr>
        <w:t>teams</w:t>
      </w:r>
      <w:r w:rsidRPr="001520C4">
        <w:rPr>
          <w:rFonts w:eastAsia="Times New Roman"/>
        </w:rPr>
        <w:t xml:space="preserve"> and ordering platforms </w:t>
      </w:r>
      <w:r w:rsidR="007D2610" w:rsidRPr="001520C4">
        <w:rPr>
          <w:rFonts w:eastAsia="Times New Roman"/>
        </w:rPr>
        <w:t>often lack the data-driven insight needed to identify which products are frequently purchased together.  Without visibility into cross-product purchasing patterns</w:t>
      </w:r>
      <w:r w:rsidR="00131FF3" w:rsidRPr="001520C4">
        <w:rPr>
          <w:rFonts w:eastAsia="Times New Roman"/>
        </w:rPr>
        <w:t>, businesses miss opportunities to increase average order size, optimize product recommendations, and reinforce effective selling strategies.</w:t>
      </w:r>
    </w:p>
    <w:p w14:paraId="47541964" w14:textId="4CE3908B" w:rsidR="001520C4" w:rsidRPr="001520C4" w:rsidRDefault="00E31305">
      <w:pPr>
        <w:spacing w:after="120"/>
        <w:rPr>
          <w:rFonts w:eastAsia="Times New Roman"/>
        </w:rPr>
      </w:pPr>
      <w:r>
        <w:rPr>
          <w:rFonts w:eastAsia="Times New Roman"/>
        </w:rPr>
        <w:t xml:space="preserve">This project addresses that gap by applying association rule mining to over 50,000 rows of B2B eyewear transaction data, using the FP-Growth algorithm in </w:t>
      </w:r>
      <w:proofErr w:type="spellStart"/>
      <w:r>
        <w:rPr>
          <w:rFonts w:eastAsia="Times New Roman"/>
        </w:rPr>
        <w:t>PySpark</w:t>
      </w:r>
      <w:proofErr w:type="spellEnd"/>
      <w:r>
        <w:rPr>
          <w:rFonts w:eastAsia="Times New Roman"/>
        </w:rPr>
        <w:t xml:space="preserve"> to uncover meaningful </w:t>
      </w:r>
      <w:r w:rsidR="00043CD8">
        <w:rPr>
          <w:rFonts w:eastAsia="Times New Roman"/>
        </w:rPr>
        <w:t xml:space="preserve">purchasing patterns across thousands of customer orders.  The goal was to translate those patterns into actionable recommendations that can guide bundling strategies, inform field sales teams, </w:t>
      </w:r>
      <w:r w:rsidR="000E0486">
        <w:rPr>
          <w:rFonts w:eastAsia="Times New Roman"/>
        </w:rPr>
        <w:t>and</w:t>
      </w:r>
      <w:r w:rsidR="00043CD8">
        <w:rPr>
          <w:rFonts w:eastAsia="Times New Roman"/>
        </w:rPr>
        <w:t xml:space="preserve"> support product recommendation features within B2B ordering platforms. </w:t>
      </w:r>
    </w:p>
    <w:p w14:paraId="1E1B480D" w14:textId="77777777" w:rsidR="00D76D63" w:rsidRDefault="00D76D63"/>
    <w:p w14:paraId="1E1B480E" w14:textId="77777777" w:rsidR="00D76D63" w:rsidRDefault="001D5A34">
      <w:pPr>
        <w:pStyle w:val="Heading3"/>
      </w:pPr>
      <w:r>
        <w:t>Data Sources</w:t>
      </w:r>
    </w:p>
    <w:p w14:paraId="1E1B480F" w14:textId="51112284" w:rsidR="00D76D63" w:rsidRPr="003F19BA" w:rsidRDefault="003F19BA">
      <w:pPr>
        <w:spacing w:after="120"/>
        <w:rPr>
          <w:rFonts w:eastAsia="Times New Roman"/>
        </w:rPr>
      </w:pPr>
      <w:r w:rsidRPr="003F19BA">
        <w:rPr>
          <w:rFonts w:eastAsia="Times New Roman"/>
        </w:rPr>
        <w:t xml:space="preserve">This </w:t>
      </w:r>
      <w:r>
        <w:rPr>
          <w:rFonts w:eastAsia="Times New Roman"/>
        </w:rPr>
        <w:t>project utilized a single proprietary dataset drawn from real</w:t>
      </w:r>
      <w:r w:rsidR="00FB7BD5">
        <w:rPr>
          <w:rFonts w:eastAsia="Times New Roman"/>
        </w:rPr>
        <w:t>-</w:t>
      </w:r>
      <w:r>
        <w:rPr>
          <w:rFonts w:eastAsia="Times New Roman"/>
        </w:rPr>
        <w:t xml:space="preserve">world </w:t>
      </w:r>
      <w:r w:rsidR="00FB7BD5">
        <w:rPr>
          <w:rFonts w:eastAsia="Times New Roman"/>
        </w:rPr>
        <w:t xml:space="preserve">B2B eyewear transaction records.  The dataset represented a large-scale, production-level source of sales data, making it well suited for applying big data analytics techniques and distributed computing tools. </w:t>
      </w:r>
    </w:p>
    <w:p w14:paraId="1E1B4810" w14:textId="77777777" w:rsidR="00D76D63" w:rsidRDefault="00D76D63"/>
    <w:p w14:paraId="27A9F618" w14:textId="77777777" w:rsidR="00EF2290" w:rsidRPr="00EF2290" w:rsidRDefault="00EF2290" w:rsidP="00EF2290">
      <w:pPr>
        <w:rPr>
          <w:b/>
          <w:bCs/>
        </w:rPr>
      </w:pPr>
      <w:r w:rsidRPr="00EF2290">
        <w:rPr>
          <w:b/>
          <w:bCs/>
        </w:rPr>
        <w:t>Primary Dataset — B2B Eyewear Transaction Data</w:t>
      </w:r>
    </w:p>
    <w:p w14:paraId="3E52CD30" w14:textId="77777777" w:rsidR="00EF2290" w:rsidRPr="00EF2290" w:rsidRDefault="00EF2290" w:rsidP="00EF2290">
      <w:pPr>
        <w:numPr>
          <w:ilvl w:val="0"/>
          <w:numId w:val="10"/>
        </w:numPr>
      </w:pPr>
      <w:r w:rsidRPr="00EF2290">
        <w:rPr>
          <w:b/>
          <w:bCs/>
        </w:rPr>
        <w:t>Source:</w:t>
      </w:r>
      <w:r w:rsidRPr="00EF2290">
        <w:t xml:space="preserve"> Internal B2B eyewear sales transaction records</w:t>
      </w:r>
    </w:p>
    <w:p w14:paraId="09967572" w14:textId="77777777" w:rsidR="00EF2290" w:rsidRPr="00EF2290" w:rsidRDefault="00EF2290" w:rsidP="00EF2290">
      <w:pPr>
        <w:numPr>
          <w:ilvl w:val="0"/>
          <w:numId w:val="10"/>
        </w:numPr>
      </w:pPr>
      <w:r w:rsidRPr="00EF2290">
        <w:rPr>
          <w:b/>
          <w:bCs/>
        </w:rPr>
        <w:t>Volume:</w:t>
      </w:r>
      <w:r w:rsidRPr="00EF2290">
        <w:t xml:space="preserve"> Approximately 10,000 transactions and over 50,000 rows of data</w:t>
      </w:r>
    </w:p>
    <w:p w14:paraId="6C244312" w14:textId="77777777" w:rsidR="00EF2290" w:rsidRDefault="00EF2290" w:rsidP="00EF2290">
      <w:pPr>
        <w:numPr>
          <w:ilvl w:val="0"/>
          <w:numId w:val="10"/>
        </w:numPr>
      </w:pPr>
      <w:r w:rsidRPr="00EF2290">
        <w:rPr>
          <w:b/>
          <w:bCs/>
        </w:rPr>
        <w:t>Granularity:</w:t>
      </w:r>
      <w:r w:rsidRPr="00EF2290">
        <w:t xml:space="preserve"> SKU-level transaction data capturing individual product purchases within each customer order</w:t>
      </w:r>
    </w:p>
    <w:p w14:paraId="59325887" w14:textId="77777777" w:rsidR="00E86ECB" w:rsidRDefault="00E86ECB" w:rsidP="00E86ECB">
      <w:pPr>
        <w:rPr>
          <w:b/>
          <w:bCs/>
        </w:rPr>
      </w:pPr>
    </w:p>
    <w:p w14:paraId="508BF4DA" w14:textId="77777777" w:rsidR="00E86ECB" w:rsidRPr="00E86ECB" w:rsidRDefault="00E86ECB" w:rsidP="00FF459D">
      <w:pPr>
        <w:jc w:val="center"/>
        <w:rPr>
          <w:b/>
          <w:bCs/>
        </w:rPr>
      </w:pPr>
      <w:r w:rsidRPr="00E86ECB">
        <w:rPr>
          <w:b/>
          <w:bCs/>
        </w:rPr>
        <w:t>Key Characteristics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5670"/>
      </w:tblGrid>
      <w:tr w:rsidR="00E86ECB" w:rsidRPr="00E86ECB" w14:paraId="33670DF0" w14:textId="77777777" w:rsidTr="00FF459D">
        <w:trPr>
          <w:tblHeader/>
          <w:tblCellSpacing w:w="15" w:type="dxa"/>
          <w:jc w:val="center"/>
        </w:trPr>
        <w:tc>
          <w:tcPr>
            <w:tcW w:w="2110" w:type="dxa"/>
            <w:vAlign w:val="center"/>
            <w:hideMark/>
          </w:tcPr>
          <w:p w14:paraId="243D4057" w14:textId="77777777" w:rsidR="00E86ECB" w:rsidRPr="00E86ECB" w:rsidRDefault="00E86ECB" w:rsidP="00E86ECB">
            <w:pPr>
              <w:rPr>
                <w:b/>
                <w:bCs/>
              </w:rPr>
            </w:pPr>
            <w:r w:rsidRPr="00E86ECB">
              <w:rPr>
                <w:b/>
                <w:bCs/>
              </w:rPr>
              <w:t>Attribute</w:t>
            </w:r>
          </w:p>
        </w:tc>
        <w:tc>
          <w:tcPr>
            <w:tcW w:w="5625" w:type="dxa"/>
            <w:vAlign w:val="center"/>
            <w:hideMark/>
          </w:tcPr>
          <w:p w14:paraId="5CDA07B8" w14:textId="77777777" w:rsidR="00E86ECB" w:rsidRPr="00E86ECB" w:rsidRDefault="00E86ECB" w:rsidP="00E86ECB">
            <w:pPr>
              <w:rPr>
                <w:b/>
                <w:bCs/>
              </w:rPr>
            </w:pPr>
            <w:r w:rsidRPr="00E86ECB">
              <w:rPr>
                <w:b/>
                <w:bCs/>
              </w:rPr>
              <w:t>Detail</w:t>
            </w:r>
          </w:p>
        </w:tc>
      </w:tr>
      <w:tr w:rsidR="00E86ECB" w:rsidRPr="00E86ECB" w14:paraId="7576D63D" w14:textId="77777777" w:rsidTr="00FF459D">
        <w:trPr>
          <w:tblCellSpacing w:w="15" w:type="dxa"/>
          <w:jc w:val="center"/>
        </w:trPr>
        <w:tc>
          <w:tcPr>
            <w:tcW w:w="2110" w:type="dxa"/>
            <w:vAlign w:val="center"/>
            <w:hideMark/>
          </w:tcPr>
          <w:p w14:paraId="138E7FD7" w14:textId="77777777" w:rsidR="00E86ECB" w:rsidRPr="00E86ECB" w:rsidRDefault="00E86ECB" w:rsidP="00E86ECB">
            <w:r w:rsidRPr="00E86ECB">
              <w:rPr>
                <w:b/>
                <w:bCs/>
              </w:rPr>
              <w:t>Transaction Count</w:t>
            </w:r>
          </w:p>
        </w:tc>
        <w:tc>
          <w:tcPr>
            <w:tcW w:w="5625" w:type="dxa"/>
            <w:vAlign w:val="center"/>
            <w:hideMark/>
          </w:tcPr>
          <w:p w14:paraId="5CCB11CD" w14:textId="77777777" w:rsidR="00E86ECB" w:rsidRPr="00E86ECB" w:rsidRDefault="00E86ECB" w:rsidP="00E86ECB">
            <w:r w:rsidRPr="00E86ECB">
              <w:t>~10,000 orders</w:t>
            </w:r>
          </w:p>
        </w:tc>
      </w:tr>
      <w:tr w:rsidR="00E86ECB" w:rsidRPr="00E86ECB" w14:paraId="471D5649" w14:textId="77777777" w:rsidTr="00FF459D">
        <w:trPr>
          <w:tblCellSpacing w:w="15" w:type="dxa"/>
          <w:jc w:val="center"/>
        </w:trPr>
        <w:tc>
          <w:tcPr>
            <w:tcW w:w="2110" w:type="dxa"/>
            <w:vAlign w:val="center"/>
            <w:hideMark/>
          </w:tcPr>
          <w:p w14:paraId="6B05CA29" w14:textId="77777777" w:rsidR="00E86ECB" w:rsidRPr="00E86ECB" w:rsidRDefault="00E86ECB" w:rsidP="00E86ECB">
            <w:r w:rsidRPr="00E86ECB">
              <w:rPr>
                <w:b/>
                <w:bCs/>
              </w:rPr>
              <w:t>Row Count</w:t>
            </w:r>
          </w:p>
        </w:tc>
        <w:tc>
          <w:tcPr>
            <w:tcW w:w="5625" w:type="dxa"/>
            <w:vAlign w:val="center"/>
            <w:hideMark/>
          </w:tcPr>
          <w:p w14:paraId="5829653A" w14:textId="77777777" w:rsidR="00E86ECB" w:rsidRPr="00E86ECB" w:rsidRDefault="00E86ECB" w:rsidP="00E86ECB">
            <w:r w:rsidRPr="00E86ECB">
              <w:t>50,000+ records</w:t>
            </w:r>
          </w:p>
        </w:tc>
      </w:tr>
      <w:tr w:rsidR="00E86ECB" w:rsidRPr="00E86ECB" w14:paraId="6686B686" w14:textId="77777777" w:rsidTr="00FF459D">
        <w:trPr>
          <w:tblCellSpacing w:w="15" w:type="dxa"/>
          <w:jc w:val="center"/>
        </w:trPr>
        <w:tc>
          <w:tcPr>
            <w:tcW w:w="2110" w:type="dxa"/>
            <w:vAlign w:val="center"/>
            <w:hideMark/>
          </w:tcPr>
          <w:p w14:paraId="4B83FDCB" w14:textId="77777777" w:rsidR="00E86ECB" w:rsidRPr="00E86ECB" w:rsidRDefault="00E86ECB" w:rsidP="00E86ECB">
            <w:r w:rsidRPr="00E86ECB">
              <w:rPr>
                <w:b/>
                <w:bCs/>
              </w:rPr>
              <w:t>Product Coverage</w:t>
            </w:r>
          </w:p>
        </w:tc>
        <w:tc>
          <w:tcPr>
            <w:tcW w:w="5625" w:type="dxa"/>
            <w:vAlign w:val="center"/>
            <w:hideMark/>
          </w:tcPr>
          <w:p w14:paraId="21AC3555" w14:textId="77777777" w:rsidR="00E86ECB" w:rsidRPr="00E86ECB" w:rsidRDefault="00E86ECB" w:rsidP="00E86ECB">
            <w:r w:rsidRPr="00E86ECB">
              <w:t>50+ unique SKUs</w:t>
            </w:r>
          </w:p>
        </w:tc>
      </w:tr>
      <w:tr w:rsidR="00E86ECB" w:rsidRPr="00E86ECB" w14:paraId="66F0685E" w14:textId="77777777" w:rsidTr="00FF459D">
        <w:trPr>
          <w:tblCellSpacing w:w="15" w:type="dxa"/>
          <w:jc w:val="center"/>
        </w:trPr>
        <w:tc>
          <w:tcPr>
            <w:tcW w:w="2110" w:type="dxa"/>
            <w:vAlign w:val="center"/>
            <w:hideMark/>
          </w:tcPr>
          <w:p w14:paraId="591518CE" w14:textId="77777777" w:rsidR="00E86ECB" w:rsidRPr="00E86ECB" w:rsidRDefault="00E86ECB" w:rsidP="00E86ECB">
            <w:r w:rsidRPr="00E86ECB">
              <w:rPr>
                <w:b/>
                <w:bCs/>
              </w:rPr>
              <w:t>Data Type</w:t>
            </w:r>
          </w:p>
        </w:tc>
        <w:tc>
          <w:tcPr>
            <w:tcW w:w="5625" w:type="dxa"/>
            <w:vAlign w:val="center"/>
            <w:hideMark/>
          </w:tcPr>
          <w:p w14:paraId="196586C8" w14:textId="77777777" w:rsidR="00E86ECB" w:rsidRPr="00E86ECB" w:rsidRDefault="00E86ECB" w:rsidP="00E86ECB">
            <w:r w:rsidRPr="00E86ECB">
              <w:t>B2B wholesale purchase records</w:t>
            </w:r>
          </w:p>
        </w:tc>
      </w:tr>
      <w:tr w:rsidR="00E86ECB" w:rsidRPr="00E86ECB" w14:paraId="73F314C9" w14:textId="77777777" w:rsidTr="00FF459D">
        <w:trPr>
          <w:tblCellSpacing w:w="15" w:type="dxa"/>
          <w:jc w:val="center"/>
        </w:trPr>
        <w:tc>
          <w:tcPr>
            <w:tcW w:w="2110" w:type="dxa"/>
            <w:vAlign w:val="center"/>
            <w:hideMark/>
          </w:tcPr>
          <w:p w14:paraId="2FE0C374" w14:textId="77777777" w:rsidR="00E86ECB" w:rsidRPr="00E86ECB" w:rsidRDefault="00E86ECB" w:rsidP="00E86ECB">
            <w:r w:rsidRPr="00E86ECB">
              <w:rPr>
                <w:b/>
                <w:bCs/>
              </w:rPr>
              <w:t>Notable Feature</w:t>
            </w:r>
          </w:p>
        </w:tc>
        <w:tc>
          <w:tcPr>
            <w:tcW w:w="5625" w:type="dxa"/>
            <w:vAlign w:val="center"/>
            <w:hideMark/>
          </w:tcPr>
          <w:p w14:paraId="5CB702CB" w14:textId="77777777" w:rsidR="00E86ECB" w:rsidRPr="00E86ECB" w:rsidRDefault="00E86ECB" w:rsidP="00E86ECB">
            <w:r w:rsidRPr="00E86ECB">
              <w:t>Included Key Performing Styles (KPS) designation by product</w:t>
            </w:r>
          </w:p>
        </w:tc>
      </w:tr>
    </w:tbl>
    <w:p w14:paraId="74AE2080" w14:textId="77777777" w:rsidR="00EF2290" w:rsidRDefault="00EF2290"/>
    <w:p w14:paraId="7408915C" w14:textId="77777777" w:rsidR="002B727A" w:rsidRDefault="002B727A">
      <w:pPr>
        <w:pStyle w:val="Heading3"/>
      </w:pPr>
    </w:p>
    <w:p w14:paraId="064F59FC" w14:textId="77777777" w:rsidR="002B727A" w:rsidRDefault="002B727A">
      <w:pPr>
        <w:pStyle w:val="Heading3"/>
      </w:pPr>
    </w:p>
    <w:p w14:paraId="6ACF6B2F" w14:textId="77777777" w:rsidR="002B727A" w:rsidRDefault="002B727A">
      <w:pPr>
        <w:pStyle w:val="Heading3"/>
      </w:pPr>
    </w:p>
    <w:p w14:paraId="3DA7E54E" w14:textId="77777777" w:rsidR="002B727A" w:rsidRDefault="002B727A">
      <w:pPr>
        <w:pStyle w:val="Heading3"/>
      </w:pPr>
    </w:p>
    <w:p w14:paraId="4C63C14A" w14:textId="77777777" w:rsidR="002B727A" w:rsidRDefault="002B727A">
      <w:pPr>
        <w:pStyle w:val="Heading3"/>
      </w:pPr>
    </w:p>
    <w:p w14:paraId="21EAE59E" w14:textId="77777777" w:rsidR="002B727A" w:rsidRDefault="002B727A">
      <w:pPr>
        <w:pStyle w:val="Heading3"/>
      </w:pPr>
    </w:p>
    <w:p w14:paraId="1E1B4811" w14:textId="29FB1F42" w:rsidR="00D76D63" w:rsidRDefault="001D5A34">
      <w:pPr>
        <w:pStyle w:val="Heading3"/>
      </w:pPr>
      <w:r>
        <w:lastRenderedPageBreak/>
        <w:t>Techniques &amp; Tools</w:t>
      </w:r>
    </w:p>
    <w:p w14:paraId="193FBDA6" w14:textId="4CDB2F8D" w:rsidR="005B6C64" w:rsidRDefault="007603F6">
      <w:pPr>
        <w:spacing w:after="120"/>
      </w:pPr>
      <w:r>
        <w:t xml:space="preserve">This project applied big data analytics techniques </w:t>
      </w:r>
      <w:r w:rsidR="002A485A">
        <w:t>to analyze large-scale B2B transaction data.  The following summarizes the core methods and technologies used at each stage of the workflow, from data preparation through model tuning and business interpretation.</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35"/>
        <w:gridCol w:w="7020"/>
      </w:tblGrid>
      <w:tr w:rsidR="005B6C64" w:rsidRPr="005B6C64" w14:paraId="23D9805C" w14:textId="77777777" w:rsidTr="005B6C64">
        <w:trPr>
          <w:tblHeader/>
          <w:tblCellSpacing w:w="15" w:type="dxa"/>
        </w:trPr>
        <w:tc>
          <w:tcPr>
            <w:tcW w:w="2290" w:type="dxa"/>
            <w:vAlign w:val="center"/>
            <w:hideMark/>
          </w:tcPr>
          <w:p w14:paraId="34BA71F3" w14:textId="77777777" w:rsidR="005B6C64" w:rsidRPr="005B6C64" w:rsidRDefault="005B6C64" w:rsidP="005B6C64">
            <w:pPr>
              <w:rPr>
                <w:b/>
                <w:bCs/>
              </w:rPr>
            </w:pPr>
            <w:r w:rsidRPr="005B6C64">
              <w:rPr>
                <w:b/>
                <w:bCs/>
              </w:rPr>
              <w:t>Tool / Library</w:t>
            </w:r>
          </w:p>
        </w:tc>
        <w:tc>
          <w:tcPr>
            <w:tcW w:w="6975" w:type="dxa"/>
            <w:vAlign w:val="center"/>
            <w:hideMark/>
          </w:tcPr>
          <w:p w14:paraId="6FB23CF5" w14:textId="77777777" w:rsidR="005B6C64" w:rsidRPr="005B6C64" w:rsidRDefault="005B6C64" w:rsidP="005B6C64">
            <w:pPr>
              <w:rPr>
                <w:b/>
                <w:bCs/>
              </w:rPr>
            </w:pPr>
            <w:r w:rsidRPr="005B6C64">
              <w:rPr>
                <w:b/>
                <w:bCs/>
              </w:rPr>
              <w:t>Purpose</w:t>
            </w:r>
          </w:p>
        </w:tc>
      </w:tr>
      <w:tr w:rsidR="005B6C64" w:rsidRPr="005B6C64" w14:paraId="098FB5D3" w14:textId="77777777" w:rsidTr="005B6C64">
        <w:trPr>
          <w:tblCellSpacing w:w="15" w:type="dxa"/>
        </w:trPr>
        <w:tc>
          <w:tcPr>
            <w:tcW w:w="2290" w:type="dxa"/>
            <w:vAlign w:val="center"/>
            <w:hideMark/>
          </w:tcPr>
          <w:p w14:paraId="6A1E1EEA" w14:textId="77777777" w:rsidR="005B6C64" w:rsidRPr="005B6C64" w:rsidRDefault="005B6C64" w:rsidP="005B6C64">
            <w:r w:rsidRPr="005B6C64">
              <w:rPr>
                <w:b/>
                <w:bCs/>
              </w:rPr>
              <w:t>Python</w:t>
            </w:r>
          </w:p>
        </w:tc>
        <w:tc>
          <w:tcPr>
            <w:tcW w:w="6975" w:type="dxa"/>
            <w:vAlign w:val="center"/>
            <w:hideMark/>
          </w:tcPr>
          <w:p w14:paraId="2094DA84" w14:textId="77777777" w:rsidR="005B6C64" w:rsidRPr="005B6C64" w:rsidRDefault="005B6C64" w:rsidP="005B6C64">
            <w:r w:rsidRPr="005B6C64">
              <w:t>Primary programming language for all scripting and analysis</w:t>
            </w:r>
          </w:p>
        </w:tc>
      </w:tr>
      <w:tr w:rsidR="005B6C64" w:rsidRPr="005B6C64" w14:paraId="5086A575" w14:textId="77777777" w:rsidTr="005B6C64">
        <w:trPr>
          <w:tblCellSpacing w:w="15" w:type="dxa"/>
        </w:trPr>
        <w:tc>
          <w:tcPr>
            <w:tcW w:w="2290" w:type="dxa"/>
            <w:vAlign w:val="center"/>
            <w:hideMark/>
          </w:tcPr>
          <w:p w14:paraId="693F1825" w14:textId="77777777" w:rsidR="005B6C64" w:rsidRPr="005B6C64" w:rsidRDefault="005B6C64" w:rsidP="005B6C64">
            <w:proofErr w:type="spellStart"/>
            <w:r w:rsidRPr="005B6C64">
              <w:rPr>
                <w:b/>
                <w:bCs/>
              </w:rPr>
              <w:t>PySpark</w:t>
            </w:r>
            <w:proofErr w:type="spellEnd"/>
          </w:p>
        </w:tc>
        <w:tc>
          <w:tcPr>
            <w:tcW w:w="6975" w:type="dxa"/>
            <w:vAlign w:val="center"/>
            <w:hideMark/>
          </w:tcPr>
          <w:p w14:paraId="348E41FF" w14:textId="77777777" w:rsidR="005B6C64" w:rsidRPr="005B6C64" w:rsidRDefault="005B6C64" w:rsidP="005B6C64">
            <w:r w:rsidRPr="005B6C64">
              <w:t>Distributed computing framework for processing large-scale transaction data</w:t>
            </w:r>
          </w:p>
        </w:tc>
      </w:tr>
      <w:tr w:rsidR="005B6C64" w:rsidRPr="005B6C64" w14:paraId="72FE6949" w14:textId="77777777" w:rsidTr="005B6C64">
        <w:trPr>
          <w:tblCellSpacing w:w="15" w:type="dxa"/>
        </w:trPr>
        <w:tc>
          <w:tcPr>
            <w:tcW w:w="2290" w:type="dxa"/>
            <w:vAlign w:val="center"/>
            <w:hideMark/>
          </w:tcPr>
          <w:p w14:paraId="588660D4" w14:textId="77777777" w:rsidR="005B6C64" w:rsidRPr="005B6C64" w:rsidRDefault="005B6C64" w:rsidP="005B6C64">
            <w:r w:rsidRPr="005B6C64">
              <w:rPr>
                <w:b/>
                <w:bCs/>
              </w:rPr>
              <w:t>FP-Growth (</w:t>
            </w:r>
            <w:proofErr w:type="spellStart"/>
            <w:r w:rsidRPr="005B6C64">
              <w:rPr>
                <w:b/>
                <w:bCs/>
              </w:rPr>
              <w:t>MLlib</w:t>
            </w:r>
            <w:proofErr w:type="spellEnd"/>
            <w:r w:rsidRPr="005B6C64">
              <w:rPr>
                <w:b/>
                <w:bCs/>
              </w:rPr>
              <w:t>)</w:t>
            </w:r>
          </w:p>
        </w:tc>
        <w:tc>
          <w:tcPr>
            <w:tcW w:w="6975" w:type="dxa"/>
            <w:vAlign w:val="center"/>
            <w:hideMark/>
          </w:tcPr>
          <w:p w14:paraId="363D915D" w14:textId="77777777" w:rsidR="005B6C64" w:rsidRPr="005B6C64" w:rsidRDefault="005B6C64" w:rsidP="005B6C64">
            <w:r w:rsidRPr="005B6C64">
              <w:t>Association rule mining algorithm for identifying frequent item sets</w:t>
            </w:r>
          </w:p>
        </w:tc>
      </w:tr>
      <w:tr w:rsidR="005B6C64" w:rsidRPr="005B6C64" w14:paraId="5CA2C8A2" w14:textId="77777777" w:rsidTr="005B6C64">
        <w:trPr>
          <w:tblCellSpacing w:w="15" w:type="dxa"/>
        </w:trPr>
        <w:tc>
          <w:tcPr>
            <w:tcW w:w="2290" w:type="dxa"/>
            <w:vAlign w:val="center"/>
            <w:hideMark/>
          </w:tcPr>
          <w:p w14:paraId="251A00D2" w14:textId="77777777" w:rsidR="005B6C64" w:rsidRPr="005B6C64" w:rsidRDefault="005B6C64" w:rsidP="005B6C64">
            <w:r w:rsidRPr="005B6C64">
              <w:rPr>
                <w:b/>
                <w:bCs/>
              </w:rPr>
              <w:t>Pandas</w:t>
            </w:r>
          </w:p>
        </w:tc>
        <w:tc>
          <w:tcPr>
            <w:tcW w:w="6975" w:type="dxa"/>
            <w:vAlign w:val="center"/>
            <w:hideMark/>
          </w:tcPr>
          <w:p w14:paraId="719E2FF5" w14:textId="77777777" w:rsidR="005B6C64" w:rsidRPr="005B6C64" w:rsidRDefault="005B6C64" w:rsidP="005B6C64">
            <w:r w:rsidRPr="005B6C64">
              <w:t>Supporting data manipulation and preprocessing tasks</w:t>
            </w:r>
          </w:p>
        </w:tc>
      </w:tr>
      <w:tr w:rsidR="005B6C64" w:rsidRPr="005B6C64" w14:paraId="104DD650" w14:textId="77777777" w:rsidTr="005B6C64">
        <w:trPr>
          <w:tblCellSpacing w:w="15" w:type="dxa"/>
        </w:trPr>
        <w:tc>
          <w:tcPr>
            <w:tcW w:w="2290" w:type="dxa"/>
            <w:vAlign w:val="center"/>
            <w:hideMark/>
          </w:tcPr>
          <w:p w14:paraId="6BF7C7CA" w14:textId="6C390125" w:rsidR="005B6C64" w:rsidRPr="005B6C64" w:rsidRDefault="005B6C64" w:rsidP="005B6C64">
            <w:r>
              <w:rPr>
                <w:b/>
                <w:bCs/>
              </w:rPr>
              <w:t xml:space="preserve">Google </w:t>
            </w:r>
            <w:proofErr w:type="spellStart"/>
            <w:r>
              <w:rPr>
                <w:b/>
                <w:bCs/>
              </w:rPr>
              <w:t>Colaboratory</w:t>
            </w:r>
            <w:proofErr w:type="spellEnd"/>
          </w:p>
        </w:tc>
        <w:tc>
          <w:tcPr>
            <w:tcW w:w="6975" w:type="dxa"/>
            <w:vAlign w:val="center"/>
            <w:hideMark/>
          </w:tcPr>
          <w:p w14:paraId="1BB88187" w14:textId="7E001F53" w:rsidR="005B6C64" w:rsidRPr="005B6C64" w:rsidRDefault="005B6C64" w:rsidP="005B6C64">
            <w:r w:rsidRPr="002645BD">
              <w:t>Interactive development, documentation, and result presentation</w:t>
            </w:r>
          </w:p>
        </w:tc>
      </w:tr>
    </w:tbl>
    <w:p w14:paraId="1E1B4814" w14:textId="4E925374" w:rsidR="00D76D63" w:rsidRDefault="001D5A34">
      <w:pPr>
        <w:pStyle w:val="Heading3"/>
      </w:pPr>
      <w:r>
        <w:t>Results &amp; Impact</w:t>
      </w:r>
    </w:p>
    <w:p w14:paraId="1E1B4815" w14:textId="550C5204" w:rsidR="00D76D63" w:rsidRDefault="00D27A42">
      <w:pPr>
        <w:spacing w:after="120"/>
      </w:pPr>
      <w:r w:rsidRPr="00D27A42">
        <w:t>The analysis successfully identified meaningful purchasing patterns across thousands of B2B eyewear transactions, producing association rules and frequent item sets that translate directly into actionable sales and product recommendation strategies</w:t>
      </w:r>
      <w:r>
        <w:t>.</w:t>
      </w:r>
      <w:r w:rsidR="000D3F0C">
        <w:t xml:space="preserve">  </w:t>
      </w:r>
      <w:r w:rsidRPr="00D27A42">
        <w:t>Results were evaluated across three iterative dataset configurations, with each iteration revealing progressively deeper insights into cross-product purchasing behavior.</w:t>
      </w:r>
    </w:p>
    <w:p w14:paraId="63DE8ADB" w14:textId="7EB98903" w:rsidR="005B13E5" w:rsidRDefault="005B13E5">
      <w:pPr>
        <w:spacing w:after="120"/>
      </w:pPr>
      <w:r>
        <w:t xml:space="preserve">The FP-Growth algorithm identified frequent item sets appearing consistently across a significant number of transactions, confirming that the purchasing patterns discovered were repeatable behaviors rather than isolated occurrences.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25"/>
        <w:gridCol w:w="2880"/>
      </w:tblGrid>
      <w:tr w:rsidR="00FF459D" w:rsidRPr="00FF459D" w14:paraId="02276C97" w14:textId="77777777" w:rsidTr="00FF459D">
        <w:trPr>
          <w:tblHeader/>
          <w:tblCellSpacing w:w="15" w:type="dxa"/>
          <w:jc w:val="center"/>
        </w:trPr>
        <w:tc>
          <w:tcPr>
            <w:tcW w:w="4180" w:type="dxa"/>
            <w:vAlign w:val="center"/>
            <w:hideMark/>
          </w:tcPr>
          <w:p w14:paraId="4B70C483" w14:textId="77777777" w:rsidR="00FF459D" w:rsidRPr="00FF459D" w:rsidRDefault="00FF459D" w:rsidP="00FF459D">
            <w:pPr>
              <w:spacing w:after="120"/>
              <w:rPr>
                <w:b/>
                <w:bCs/>
              </w:rPr>
            </w:pPr>
            <w:r w:rsidRPr="00FF459D">
              <w:rPr>
                <w:b/>
                <w:bCs/>
              </w:rPr>
              <w:t>Metric</w:t>
            </w:r>
          </w:p>
        </w:tc>
        <w:tc>
          <w:tcPr>
            <w:tcW w:w="2835" w:type="dxa"/>
            <w:vAlign w:val="center"/>
            <w:hideMark/>
          </w:tcPr>
          <w:p w14:paraId="402FBB0B" w14:textId="77777777" w:rsidR="00FF459D" w:rsidRPr="00FF459D" w:rsidRDefault="00FF459D" w:rsidP="00FF459D">
            <w:pPr>
              <w:spacing w:after="120"/>
              <w:rPr>
                <w:b/>
                <w:bCs/>
              </w:rPr>
            </w:pPr>
            <w:r w:rsidRPr="00FF459D">
              <w:rPr>
                <w:b/>
                <w:bCs/>
              </w:rPr>
              <w:t>Result</w:t>
            </w:r>
          </w:p>
        </w:tc>
      </w:tr>
      <w:tr w:rsidR="00FF459D" w:rsidRPr="00FF459D" w14:paraId="2EFA46B4" w14:textId="77777777" w:rsidTr="00FF459D">
        <w:trPr>
          <w:tblCellSpacing w:w="15" w:type="dxa"/>
          <w:jc w:val="center"/>
        </w:trPr>
        <w:tc>
          <w:tcPr>
            <w:tcW w:w="4180" w:type="dxa"/>
            <w:vAlign w:val="center"/>
            <w:hideMark/>
          </w:tcPr>
          <w:p w14:paraId="3D7D9D4B" w14:textId="77777777" w:rsidR="00FF459D" w:rsidRPr="00FF459D" w:rsidRDefault="00FF459D" w:rsidP="00FF459D">
            <w:pPr>
              <w:spacing w:after="120"/>
            </w:pPr>
            <w:r w:rsidRPr="00FF459D">
              <w:rPr>
                <w:b/>
                <w:bCs/>
              </w:rPr>
              <w:t>Transaction Range of Item Sets</w:t>
            </w:r>
          </w:p>
        </w:tc>
        <w:tc>
          <w:tcPr>
            <w:tcW w:w="2835" w:type="dxa"/>
            <w:vAlign w:val="center"/>
            <w:hideMark/>
          </w:tcPr>
          <w:p w14:paraId="1708282F" w14:textId="77777777" w:rsidR="00FF459D" w:rsidRPr="00FF459D" w:rsidRDefault="00FF459D" w:rsidP="00FF459D">
            <w:pPr>
              <w:spacing w:after="120"/>
            </w:pPr>
            <w:r w:rsidRPr="00FF459D">
              <w:t>134 to 497 transactions</w:t>
            </w:r>
          </w:p>
        </w:tc>
      </w:tr>
      <w:tr w:rsidR="00FF459D" w:rsidRPr="00FF459D" w14:paraId="10FE64C3" w14:textId="77777777" w:rsidTr="00FF459D">
        <w:trPr>
          <w:tblCellSpacing w:w="15" w:type="dxa"/>
          <w:jc w:val="center"/>
        </w:trPr>
        <w:tc>
          <w:tcPr>
            <w:tcW w:w="4180" w:type="dxa"/>
            <w:vAlign w:val="center"/>
            <w:hideMark/>
          </w:tcPr>
          <w:p w14:paraId="527720A3" w14:textId="77777777" w:rsidR="00FF459D" w:rsidRPr="00FF459D" w:rsidRDefault="00FF459D" w:rsidP="00FF459D">
            <w:pPr>
              <w:spacing w:after="120"/>
            </w:pPr>
            <w:r w:rsidRPr="00FF459D">
              <w:rPr>
                <w:b/>
                <w:bCs/>
              </w:rPr>
              <w:t>Total Transactions Analyzed</w:t>
            </w:r>
          </w:p>
        </w:tc>
        <w:tc>
          <w:tcPr>
            <w:tcW w:w="2835" w:type="dxa"/>
            <w:vAlign w:val="center"/>
            <w:hideMark/>
          </w:tcPr>
          <w:p w14:paraId="3F2BDE5D" w14:textId="77777777" w:rsidR="00FF459D" w:rsidRPr="00FF459D" w:rsidRDefault="00FF459D" w:rsidP="00FF459D">
            <w:pPr>
              <w:spacing w:after="120"/>
            </w:pPr>
            <w:r w:rsidRPr="00FF459D">
              <w:t>~10,000</w:t>
            </w:r>
          </w:p>
        </w:tc>
      </w:tr>
      <w:tr w:rsidR="00FF459D" w:rsidRPr="00FF459D" w14:paraId="1500FC54" w14:textId="77777777" w:rsidTr="00FF459D">
        <w:trPr>
          <w:tblCellSpacing w:w="15" w:type="dxa"/>
          <w:jc w:val="center"/>
        </w:trPr>
        <w:tc>
          <w:tcPr>
            <w:tcW w:w="4180" w:type="dxa"/>
            <w:vAlign w:val="center"/>
            <w:hideMark/>
          </w:tcPr>
          <w:p w14:paraId="0A6C518D" w14:textId="77777777" w:rsidR="00FF459D" w:rsidRPr="00FF459D" w:rsidRDefault="00FF459D" w:rsidP="00FF459D">
            <w:pPr>
              <w:spacing w:after="120"/>
            </w:pPr>
            <w:r w:rsidRPr="00FF459D">
              <w:rPr>
                <w:b/>
                <w:bCs/>
              </w:rPr>
              <w:t>Total Rows Processed</w:t>
            </w:r>
          </w:p>
        </w:tc>
        <w:tc>
          <w:tcPr>
            <w:tcW w:w="2835" w:type="dxa"/>
            <w:vAlign w:val="center"/>
            <w:hideMark/>
          </w:tcPr>
          <w:p w14:paraId="78815759" w14:textId="77777777" w:rsidR="00FF459D" w:rsidRPr="00FF459D" w:rsidRDefault="00FF459D" w:rsidP="00FF459D">
            <w:pPr>
              <w:spacing w:after="120"/>
            </w:pPr>
            <w:r w:rsidRPr="00FF459D">
              <w:t>50,000+</w:t>
            </w:r>
          </w:p>
        </w:tc>
      </w:tr>
      <w:tr w:rsidR="00FF459D" w:rsidRPr="00FF459D" w14:paraId="4503825D" w14:textId="77777777" w:rsidTr="00FF459D">
        <w:trPr>
          <w:tblCellSpacing w:w="15" w:type="dxa"/>
          <w:jc w:val="center"/>
        </w:trPr>
        <w:tc>
          <w:tcPr>
            <w:tcW w:w="4180" w:type="dxa"/>
            <w:vAlign w:val="center"/>
            <w:hideMark/>
          </w:tcPr>
          <w:p w14:paraId="61DCD3E4" w14:textId="77777777" w:rsidR="00FF459D" w:rsidRPr="00FF459D" w:rsidRDefault="00FF459D" w:rsidP="00FF459D">
            <w:pPr>
              <w:spacing w:after="120"/>
            </w:pPr>
            <w:r w:rsidRPr="00FF459D">
              <w:rPr>
                <w:b/>
                <w:bCs/>
              </w:rPr>
              <w:t>Top 30 Item Sets Containing KPS Products</w:t>
            </w:r>
          </w:p>
        </w:tc>
        <w:tc>
          <w:tcPr>
            <w:tcW w:w="2835" w:type="dxa"/>
            <w:vAlign w:val="center"/>
            <w:hideMark/>
          </w:tcPr>
          <w:p w14:paraId="6FB9C690" w14:textId="77777777" w:rsidR="00FF459D" w:rsidRPr="00FF459D" w:rsidRDefault="00FF459D" w:rsidP="00FF459D">
            <w:pPr>
              <w:spacing w:after="120"/>
            </w:pPr>
            <w:r w:rsidRPr="00FF459D">
              <w:t>23 out of 30</w:t>
            </w:r>
          </w:p>
        </w:tc>
      </w:tr>
    </w:tbl>
    <w:p w14:paraId="3B3FA442" w14:textId="77777777" w:rsidR="008D7583" w:rsidRDefault="008D7583">
      <w:pPr>
        <w:spacing w:after="120"/>
      </w:pPr>
    </w:p>
    <w:p w14:paraId="1E1B4819" w14:textId="0F68809A" w:rsidR="00D76D63" w:rsidRDefault="008D7583" w:rsidP="00E56102">
      <w:pPr>
        <w:spacing w:after="120"/>
      </w:pPr>
      <w:r>
        <w:t>The presence of Key Performing Styles (KPS) in 23 o</w:t>
      </w:r>
      <w:r w:rsidR="00253F07">
        <w:t xml:space="preserve">f the top 30 frequent item sets was a particularly significant finding.  Although KPS products represented only about one-fourth of the total SKUs, their dominance in the results validated that the existing sales strategy around these products is working, and provided data driven evidence to support continued investment </w:t>
      </w:r>
      <w:r w:rsidR="00FF459D">
        <w:t>on KPS-focused selling initiatives.</w:t>
      </w:r>
    </w:p>
    <w:p w14:paraId="1E1B481A" w14:textId="77777777" w:rsidR="00D76D63" w:rsidRDefault="001D5A34">
      <w:pPr>
        <w:pStyle w:val="Heading3"/>
      </w:pPr>
      <w:r>
        <w:t>Learnings &amp; Next Steps</w:t>
      </w:r>
    </w:p>
    <w:p w14:paraId="1E1B481C" w14:textId="7230760F" w:rsidR="00D76D63" w:rsidRDefault="002C1255" w:rsidP="00EE6917">
      <w:pPr>
        <w:spacing w:after="120"/>
      </w:pPr>
      <w:r w:rsidRPr="00907BE0">
        <w:t xml:space="preserve">This </w:t>
      </w:r>
      <w:r w:rsidR="0085238C">
        <w:t>project demonstrated that lar</w:t>
      </w:r>
      <w:r w:rsidR="004F1705">
        <w:t>ge scale transaction data contains rich, actionable intelligence that can directly improve sales performance, inform product strategy, and streng</w:t>
      </w:r>
      <w:r w:rsidR="00423288">
        <w:t>then customer relationships.</w:t>
      </w:r>
      <w:r w:rsidR="007733D8">
        <w:t xml:space="preserve">  Analyzing future data sets would allow </w:t>
      </w:r>
      <w:r w:rsidR="00AC064A">
        <w:t xml:space="preserve">us to evaluate Key Performing Style initiatives </w:t>
      </w:r>
      <w:r w:rsidR="00EE6917">
        <w:t xml:space="preserve">with the goal </w:t>
      </w:r>
      <w:r w:rsidR="004C0519">
        <w:t>of implementing</w:t>
      </w:r>
      <w:r w:rsidR="00EE6917">
        <w:t xml:space="preserve"> a recommendation system in our online purchasing platform. </w:t>
      </w:r>
      <w:r w:rsidR="00423288">
        <w:t xml:space="preserve"> </w:t>
      </w:r>
    </w:p>
    <w:p w14:paraId="1E1B481D" w14:textId="77777777" w:rsidR="00D76D63" w:rsidRDefault="001D5A34">
      <w:pPr>
        <w:pStyle w:val="Heading3"/>
      </w:pPr>
      <w:r>
        <w:t>Link to Code</w:t>
      </w:r>
    </w:p>
    <w:p w14:paraId="1E1B4820" w14:textId="18385FED" w:rsidR="00D76D63" w:rsidRDefault="00E678F6" w:rsidP="004C0519">
      <w:pPr>
        <w:spacing w:after="120"/>
        <w:rPr>
          <w:i/>
          <w:iCs/>
          <w:color w:val="6B7280"/>
          <w:sz w:val="20"/>
          <w:szCs w:val="20"/>
        </w:rPr>
      </w:pPr>
      <w:hyperlink r:id="rId12" w:history="1">
        <w:r w:rsidRPr="00EA21FC">
          <w:rPr>
            <w:rStyle w:val="Hyperlink"/>
            <w:i/>
            <w:iCs/>
            <w:sz w:val="20"/>
            <w:szCs w:val="20"/>
          </w:rPr>
          <w:t>https://github.com/juan-delgado329/association-rule-mining-e</w:t>
        </w:r>
        <w:r w:rsidRPr="00EA21FC">
          <w:rPr>
            <w:rStyle w:val="Hyperlink"/>
            <w:i/>
            <w:iCs/>
            <w:sz w:val="20"/>
            <w:szCs w:val="20"/>
          </w:rPr>
          <w:t>y</w:t>
        </w:r>
        <w:r w:rsidRPr="00EA21FC">
          <w:rPr>
            <w:rStyle w:val="Hyperlink"/>
            <w:i/>
            <w:iCs/>
            <w:sz w:val="20"/>
            <w:szCs w:val="20"/>
          </w:rPr>
          <w:t>ewear-transaction</w:t>
        </w:r>
        <w:r w:rsidRPr="00EA21FC">
          <w:rPr>
            <w:rStyle w:val="Hyperlink"/>
            <w:i/>
            <w:iCs/>
            <w:sz w:val="20"/>
            <w:szCs w:val="20"/>
          </w:rPr>
          <w:t>s</w:t>
        </w:r>
      </w:hyperlink>
    </w:p>
    <w:p w14:paraId="2E063B19" w14:textId="60A1BE9C" w:rsidR="00380E41" w:rsidRDefault="001D5A34">
      <w:pPr>
        <w:pStyle w:val="Heading2"/>
      </w:pPr>
      <w:r>
        <w:lastRenderedPageBreak/>
        <w:t xml:space="preserve">Project 3: </w:t>
      </w:r>
      <w:r w:rsidR="00380E41" w:rsidRPr="000C57A1">
        <w:rPr>
          <w:sz w:val="24"/>
          <w:szCs w:val="24"/>
        </w:rPr>
        <w:t>Convolutional Neural Networks using iPhone Images for Eyewear Classification</w:t>
      </w:r>
    </w:p>
    <w:p w14:paraId="1E1B4822" w14:textId="119ED3C8" w:rsidR="00D76D63" w:rsidRPr="000C57A1" w:rsidRDefault="000C57A1" w:rsidP="000C57A1">
      <w:pPr>
        <w:pStyle w:val="Heading3"/>
        <w:rPr>
          <w:b w:val="0"/>
          <w:bCs w:val="0"/>
          <w:color w:val="000000" w:themeColor="text1"/>
        </w:rPr>
      </w:pPr>
      <w:r w:rsidRPr="000C57A1">
        <w:rPr>
          <w:b w:val="0"/>
          <w:bCs w:val="0"/>
          <w:color w:val="000000" w:themeColor="text1"/>
        </w:rPr>
        <w:t>IST 691 – Deep Learning in Practice</w:t>
      </w:r>
    </w:p>
    <w:p w14:paraId="1E1B4823" w14:textId="77777777" w:rsidR="00D76D63" w:rsidRDefault="001D5A34">
      <w:pPr>
        <w:pStyle w:val="Heading3"/>
      </w:pPr>
      <w:r>
        <w:t>Problem Statement</w:t>
      </w:r>
    </w:p>
    <w:p w14:paraId="1E1B4824" w14:textId="1FDC162D" w:rsidR="00D76D63" w:rsidRPr="00ED41C1" w:rsidRDefault="00201E35">
      <w:pPr>
        <w:spacing w:after="120"/>
      </w:pPr>
      <w:r w:rsidRPr="00ED41C1">
        <w:t xml:space="preserve">Sales teams operating in field environments often struggle to quickly </w:t>
      </w:r>
      <w:r w:rsidR="004A3BBD" w:rsidRPr="00ED41C1">
        <w:t xml:space="preserve">and accurately identify eyewear products, particularly when working across large catalogs of visually similar styles and brands.  </w:t>
      </w:r>
      <w:r w:rsidR="00D140D3" w:rsidRPr="00ED41C1">
        <w:t xml:space="preserve">Without a reliable, automated way to classify products, teams </w:t>
      </w:r>
      <w:r w:rsidR="007D143C" w:rsidRPr="00ED41C1">
        <w:t xml:space="preserve">must </w:t>
      </w:r>
      <w:r w:rsidR="001E224B" w:rsidRPr="00ED41C1">
        <w:t>rely on manual lookups or prior product knowledge, creating inefficiencies that slow down the sales process and increase the risk of misidentification.</w:t>
      </w:r>
    </w:p>
    <w:p w14:paraId="1E1B4825" w14:textId="69083B06" w:rsidR="00D76D63" w:rsidRDefault="001E224B" w:rsidP="000C57A1">
      <w:pPr>
        <w:spacing w:after="120"/>
      </w:pPr>
      <w:r w:rsidRPr="00ED41C1">
        <w:t>This project addresses that gap by building and evaluating convolutional neural network (CNN) models capable of classifying eyewear products directly from iPhone images captured in realistic uncontrolled sales environments.  The goal is to determine whether</w:t>
      </w:r>
      <w:r w:rsidR="00117931" w:rsidRPr="00ED41C1">
        <w:t xml:space="preserve"> deep learning techniques, </w:t>
      </w:r>
      <w:r w:rsidR="00C06CA2" w:rsidRPr="00ED41C1">
        <w:t>including</w:t>
      </w:r>
      <w:r w:rsidR="00117931" w:rsidRPr="00ED41C1">
        <w:t xml:space="preserve"> transfer learning and hierarchical </w:t>
      </w:r>
      <w:r w:rsidR="007323BE" w:rsidRPr="00ED41C1">
        <w:t xml:space="preserve">classification, can achieve </w:t>
      </w:r>
      <w:r w:rsidR="007D4A6C" w:rsidRPr="00ED41C1">
        <w:t xml:space="preserve">strong </w:t>
      </w:r>
      <w:r w:rsidR="007323BE" w:rsidRPr="00ED41C1">
        <w:t>classification accuracy</w:t>
      </w:r>
      <w:r w:rsidR="007D4A6C" w:rsidRPr="00ED41C1">
        <w:t xml:space="preserve">.  With the goal to </w:t>
      </w:r>
      <w:r w:rsidR="007323BE" w:rsidRPr="00ED41C1">
        <w:t xml:space="preserve">support practical </w:t>
      </w:r>
      <w:r w:rsidR="003C225D" w:rsidRPr="00ED41C1">
        <w:t>business applications such as automatic product identification</w:t>
      </w:r>
      <w:r w:rsidR="007D4A6C" w:rsidRPr="00ED41C1">
        <w:t xml:space="preserve">, inventory tracking, and mobile based recommendation tools </w:t>
      </w:r>
      <w:r w:rsidR="00ED41C1" w:rsidRPr="00ED41C1">
        <w:t xml:space="preserve">that can help sales teams operate more efficiently and drive higher value customer interactions. </w:t>
      </w:r>
    </w:p>
    <w:p w14:paraId="1E1B4826" w14:textId="77777777" w:rsidR="00D76D63" w:rsidRDefault="001D5A34">
      <w:pPr>
        <w:pStyle w:val="Heading3"/>
      </w:pPr>
      <w:r>
        <w:t>Data Sources</w:t>
      </w:r>
    </w:p>
    <w:p w14:paraId="1E1B4827" w14:textId="67F5FB1B" w:rsidR="00D76D63" w:rsidRDefault="000A6C4B">
      <w:pPr>
        <w:spacing w:after="120"/>
      </w:pPr>
      <w:r w:rsidRPr="0078086D">
        <w:t>This p</w:t>
      </w:r>
      <w:r w:rsidR="0078086D">
        <w:t>roject utilized a proprietary dataset of eyewear product images captured specifically for this analysis.  Unlike many deep learning pro</w:t>
      </w:r>
      <w:r w:rsidR="00D8528F">
        <w:t xml:space="preserve">jects that rely on large publicly available image datasets, this project was designed to reflect the realities of a field sales </w:t>
      </w:r>
      <w:r w:rsidR="00BE348B">
        <w:t xml:space="preserve">environment, where images are taken under imperfect, real-world conditions. </w:t>
      </w:r>
    </w:p>
    <w:p w14:paraId="7E3862B3" w14:textId="77777777" w:rsidR="00BE348B" w:rsidRPr="00BE348B" w:rsidRDefault="00BE348B" w:rsidP="00BE348B">
      <w:pPr>
        <w:rPr>
          <w:b/>
          <w:bCs/>
        </w:rPr>
      </w:pPr>
      <w:r w:rsidRPr="00BE348B">
        <w:rPr>
          <w:b/>
          <w:bCs/>
        </w:rPr>
        <w:t>Primary Dataset — iPhone Eyewear Product Images</w:t>
      </w:r>
    </w:p>
    <w:p w14:paraId="542F7878" w14:textId="77777777" w:rsidR="00BE348B" w:rsidRPr="00BE348B" w:rsidRDefault="00BE348B" w:rsidP="00BE348B">
      <w:pPr>
        <w:numPr>
          <w:ilvl w:val="0"/>
          <w:numId w:val="11"/>
        </w:numPr>
      </w:pPr>
      <w:r w:rsidRPr="00BE348B">
        <w:rPr>
          <w:b/>
          <w:bCs/>
        </w:rPr>
        <w:t>Source:</w:t>
      </w:r>
      <w:r w:rsidRPr="00BE348B">
        <w:t xml:space="preserve"> Original images captured using an iPhone camera</w:t>
      </w:r>
    </w:p>
    <w:p w14:paraId="3C2D85B6" w14:textId="77777777" w:rsidR="00BE348B" w:rsidRPr="00BE348B" w:rsidRDefault="00BE348B" w:rsidP="00BE348B">
      <w:pPr>
        <w:numPr>
          <w:ilvl w:val="0"/>
          <w:numId w:val="11"/>
        </w:numPr>
      </w:pPr>
      <w:r w:rsidRPr="00BE348B">
        <w:rPr>
          <w:b/>
          <w:bCs/>
        </w:rPr>
        <w:t>Subject Matter:</w:t>
      </w:r>
      <w:r w:rsidRPr="00BE348B">
        <w:t xml:space="preserve"> Eyewear products across multiple brands, styles, and product types</w:t>
      </w:r>
    </w:p>
    <w:p w14:paraId="396F6318" w14:textId="77777777" w:rsidR="00BE348B" w:rsidRPr="00BE348B" w:rsidRDefault="00BE348B" w:rsidP="00BE348B">
      <w:pPr>
        <w:numPr>
          <w:ilvl w:val="0"/>
          <w:numId w:val="11"/>
        </w:numPr>
      </w:pPr>
      <w:r w:rsidRPr="00BE348B">
        <w:rPr>
          <w:b/>
          <w:bCs/>
        </w:rPr>
        <w:t>Access Method:</w:t>
      </w:r>
      <w:r w:rsidRPr="00BE348B">
        <w:t xml:space="preserve"> Directly captured and compiled for this project</w:t>
      </w:r>
    </w:p>
    <w:p w14:paraId="0139709B" w14:textId="77777777" w:rsidR="00BE348B" w:rsidRDefault="00BE348B" w:rsidP="00BE348B">
      <w:pPr>
        <w:numPr>
          <w:ilvl w:val="0"/>
          <w:numId w:val="11"/>
        </w:numPr>
      </w:pPr>
      <w:r w:rsidRPr="00BE348B">
        <w:rPr>
          <w:b/>
          <w:bCs/>
        </w:rPr>
        <w:t>Environment:</w:t>
      </w:r>
      <w:r w:rsidRPr="00BE348B">
        <w:t xml:space="preserve"> Realistic, uncontrolled sales conditions rather than professionally lit or staged photography</w:t>
      </w:r>
    </w:p>
    <w:p w14:paraId="4EF6101E" w14:textId="77777777" w:rsidR="00F93408" w:rsidRDefault="00F93408" w:rsidP="00F93408">
      <w:pPr>
        <w:ind w:left="720"/>
      </w:pPr>
    </w:p>
    <w:p w14:paraId="0C9B52A8" w14:textId="77777777" w:rsidR="00F93408" w:rsidRPr="00F93408" w:rsidRDefault="00F93408" w:rsidP="00F93408">
      <w:pPr>
        <w:jc w:val="center"/>
        <w:rPr>
          <w:b/>
          <w:bCs/>
        </w:rPr>
      </w:pPr>
      <w:r w:rsidRPr="00F93408">
        <w:rPr>
          <w:b/>
          <w:bCs/>
        </w:rPr>
        <w:t>Key Characteristics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5"/>
        <w:gridCol w:w="6301"/>
      </w:tblGrid>
      <w:tr w:rsidR="00F93408" w14:paraId="7D25CFB7" w14:textId="77777777" w:rsidTr="00F93408">
        <w:trPr>
          <w:tblHeader/>
          <w:tblCellSpacing w:w="15" w:type="dxa"/>
        </w:trPr>
        <w:tc>
          <w:tcPr>
            <w:tcW w:w="0" w:type="auto"/>
            <w:vAlign w:val="center"/>
            <w:hideMark/>
          </w:tcPr>
          <w:p w14:paraId="3DBE9C45" w14:textId="77777777" w:rsidR="00F93408" w:rsidRDefault="00F93408" w:rsidP="00F93408">
            <w:pPr>
              <w:rPr>
                <w:b/>
                <w:bCs/>
              </w:rPr>
            </w:pPr>
            <w:r>
              <w:rPr>
                <w:b/>
                <w:bCs/>
              </w:rPr>
              <w:t>Attribute</w:t>
            </w:r>
          </w:p>
        </w:tc>
        <w:tc>
          <w:tcPr>
            <w:tcW w:w="0" w:type="auto"/>
            <w:vAlign w:val="center"/>
            <w:hideMark/>
          </w:tcPr>
          <w:p w14:paraId="547DE778" w14:textId="77777777" w:rsidR="00F93408" w:rsidRDefault="00F93408" w:rsidP="00F93408">
            <w:pPr>
              <w:rPr>
                <w:b/>
                <w:bCs/>
              </w:rPr>
            </w:pPr>
            <w:r>
              <w:rPr>
                <w:b/>
                <w:bCs/>
              </w:rPr>
              <w:t>Detail</w:t>
            </w:r>
          </w:p>
        </w:tc>
      </w:tr>
      <w:tr w:rsidR="00F93408" w14:paraId="36935EE0" w14:textId="77777777" w:rsidTr="00F93408">
        <w:trPr>
          <w:tblCellSpacing w:w="15" w:type="dxa"/>
        </w:trPr>
        <w:tc>
          <w:tcPr>
            <w:tcW w:w="0" w:type="auto"/>
            <w:vAlign w:val="center"/>
            <w:hideMark/>
          </w:tcPr>
          <w:p w14:paraId="2E9E999D" w14:textId="77777777" w:rsidR="00F93408" w:rsidRDefault="00F93408" w:rsidP="00F93408">
            <w:r>
              <w:rPr>
                <w:rStyle w:val="Strong"/>
              </w:rPr>
              <w:t>Image Source</w:t>
            </w:r>
          </w:p>
        </w:tc>
        <w:tc>
          <w:tcPr>
            <w:tcW w:w="0" w:type="auto"/>
            <w:vAlign w:val="center"/>
            <w:hideMark/>
          </w:tcPr>
          <w:p w14:paraId="1577F8E0" w14:textId="77777777" w:rsidR="00F93408" w:rsidRDefault="00F93408" w:rsidP="00F93408">
            <w:r>
              <w:t>iPhone camera captures</w:t>
            </w:r>
          </w:p>
        </w:tc>
      </w:tr>
      <w:tr w:rsidR="00F93408" w14:paraId="2052D156" w14:textId="77777777" w:rsidTr="00F93408">
        <w:trPr>
          <w:tblCellSpacing w:w="15" w:type="dxa"/>
        </w:trPr>
        <w:tc>
          <w:tcPr>
            <w:tcW w:w="0" w:type="auto"/>
            <w:vAlign w:val="center"/>
            <w:hideMark/>
          </w:tcPr>
          <w:p w14:paraId="4EAB8560" w14:textId="77777777" w:rsidR="00F93408" w:rsidRDefault="00F93408" w:rsidP="00F93408">
            <w:r>
              <w:rPr>
                <w:rStyle w:val="Strong"/>
              </w:rPr>
              <w:t>Classification Levels</w:t>
            </w:r>
          </w:p>
        </w:tc>
        <w:tc>
          <w:tcPr>
            <w:tcW w:w="0" w:type="auto"/>
            <w:vAlign w:val="center"/>
            <w:hideMark/>
          </w:tcPr>
          <w:p w14:paraId="25289116" w14:textId="77777777" w:rsidR="00F93408" w:rsidRDefault="00F93408" w:rsidP="00F93408">
            <w:r>
              <w:t>Fine level (individual style), product type, and brand</w:t>
            </w:r>
          </w:p>
        </w:tc>
      </w:tr>
      <w:tr w:rsidR="00F93408" w14:paraId="2C1A7DB5" w14:textId="77777777" w:rsidTr="00F93408">
        <w:trPr>
          <w:tblCellSpacing w:w="15" w:type="dxa"/>
        </w:trPr>
        <w:tc>
          <w:tcPr>
            <w:tcW w:w="0" w:type="auto"/>
            <w:vAlign w:val="center"/>
            <w:hideMark/>
          </w:tcPr>
          <w:p w14:paraId="243589A4" w14:textId="77777777" w:rsidR="00F93408" w:rsidRDefault="00F93408" w:rsidP="00F93408">
            <w:r>
              <w:rPr>
                <w:rStyle w:val="Strong"/>
              </w:rPr>
              <w:t>Environment</w:t>
            </w:r>
          </w:p>
        </w:tc>
        <w:tc>
          <w:tcPr>
            <w:tcW w:w="0" w:type="auto"/>
            <w:vAlign w:val="center"/>
            <w:hideMark/>
          </w:tcPr>
          <w:p w14:paraId="34EE114D" w14:textId="77777777" w:rsidR="00F93408" w:rsidRDefault="00F93408" w:rsidP="00F93408">
            <w:r>
              <w:t>Uncontrolled, real-world sales conditions</w:t>
            </w:r>
          </w:p>
        </w:tc>
      </w:tr>
      <w:tr w:rsidR="00F93408" w14:paraId="4640ABF5" w14:textId="77777777" w:rsidTr="00F93408">
        <w:trPr>
          <w:tblCellSpacing w:w="15" w:type="dxa"/>
        </w:trPr>
        <w:tc>
          <w:tcPr>
            <w:tcW w:w="0" w:type="auto"/>
            <w:vAlign w:val="center"/>
            <w:hideMark/>
          </w:tcPr>
          <w:p w14:paraId="0F554E37" w14:textId="77777777" w:rsidR="00F93408" w:rsidRDefault="00F93408" w:rsidP="00F93408">
            <w:r>
              <w:rPr>
                <w:rStyle w:val="Strong"/>
              </w:rPr>
              <w:t>Dataset Size</w:t>
            </w:r>
          </w:p>
        </w:tc>
        <w:tc>
          <w:tcPr>
            <w:tcW w:w="0" w:type="auto"/>
            <w:vAlign w:val="center"/>
            <w:hideMark/>
          </w:tcPr>
          <w:p w14:paraId="56A65611" w14:textId="77777777" w:rsidR="00F93408" w:rsidRDefault="00F93408" w:rsidP="00F93408">
            <w:r>
              <w:t>Limited dataset typical of a real-world business setting</w:t>
            </w:r>
          </w:p>
        </w:tc>
      </w:tr>
      <w:tr w:rsidR="00F93408" w14:paraId="7278C52B" w14:textId="77777777" w:rsidTr="00F93408">
        <w:trPr>
          <w:tblCellSpacing w:w="15" w:type="dxa"/>
        </w:trPr>
        <w:tc>
          <w:tcPr>
            <w:tcW w:w="0" w:type="auto"/>
            <w:vAlign w:val="center"/>
            <w:hideMark/>
          </w:tcPr>
          <w:p w14:paraId="3A11B16B" w14:textId="77777777" w:rsidR="00F93408" w:rsidRDefault="00F93408" w:rsidP="00F93408">
            <w:r>
              <w:rPr>
                <w:rStyle w:val="Strong"/>
              </w:rPr>
              <w:t>Product Coverage</w:t>
            </w:r>
          </w:p>
        </w:tc>
        <w:tc>
          <w:tcPr>
            <w:tcW w:w="0" w:type="auto"/>
            <w:vAlign w:val="center"/>
            <w:hideMark/>
          </w:tcPr>
          <w:p w14:paraId="53D0206D" w14:textId="77777777" w:rsidR="00F93408" w:rsidRDefault="00F93408" w:rsidP="00F93408">
            <w:r>
              <w:t>Multiple eyewear brands and styles across several product categories</w:t>
            </w:r>
          </w:p>
        </w:tc>
      </w:tr>
    </w:tbl>
    <w:p w14:paraId="3816132F" w14:textId="77777777" w:rsidR="00F93408" w:rsidRPr="00BE348B" w:rsidRDefault="00F93408" w:rsidP="00F93408"/>
    <w:p w14:paraId="1E1B4828" w14:textId="77777777" w:rsidR="00D76D63" w:rsidRDefault="00D76D63"/>
    <w:p w14:paraId="2DFAE967" w14:textId="77777777" w:rsidR="005C5695" w:rsidRDefault="005C5695">
      <w:pPr>
        <w:pStyle w:val="Heading3"/>
      </w:pPr>
    </w:p>
    <w:p w14:paraId="526AB77D" w14:textId="77777777" w:rsidR="005C5695" w:rsidRDefault="005C5695">
      <w:pPr>
        <w:pStyle w:val="Heading3"/>
      </w:pPr>
    </w:p>
    <w:p w14:paraId="2FE53E27" w14:textId="77777777" w:rsidR="005C5695" w:rsidRDefault="005C5695">
      <w:pPr>
        <w:pStyle w:val="Heading3"/>
      </w:pPr>
    </w:p>
    <w:p w14:paraId="519A66D2" w14:textId="77777777" w:rsidR="005C5695" w:rsidRDefault="005C5695">
      <w:pPr>
        <w:pStyle w:val="Heading3"/>
      </w:pPr>
    </w:p>
    <w:p w14:paraId="1E1B4829" w14:textId="088E2E7F" w:rsidR="00D76D63" w:rsidRDefault="001D5A34">
      <w:pPr>
        <w:pStyle w:val="Heading3"/>
      </w:pPr>
      <w:r>
        <w:lastRenderedPageBreak/>
        <w:t>Techniques &amp; Tools</w:t>
      </w:r>
    </w:p>
    <w:p w14:paraId="1E1B482A" w14:textId="39ACA9D0" w:rsidR="00D76D63" w:rsidRDefault="003433E8">
      <w:pPr>
        <w:spacing w:after="120"/>
      </w:pPr>
      <w:r>
        <w:t>This project applied advanced deep learning techniques</w:t>
      </w:r>
      <w:r w:rsidR="0077234F">
        <w:t xml:space="preserve"> to evaluate multiple convolutional neural network architectures </w:t>
      </w:r>
      <w:r w:rsidR="00E2436A">
        <w:t>for eyewear product classification.  The following summarizes the core techniques and tools used throughout the modeling, evaluation, and comparison process.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6930"/>
      </w:tblGrid>
      <w:tr w:rsidR="00316296" w:rsidRPr="00316296" w14:paraId="62E5A576" w14:textId="77777777" w:rsidTr="00316296">
        <w:trPr>
          <w:tblHeader/>
          <w:tblCellSpacing w:w="15" w:type="dxa"/>
        </w:trPr>
        <w:tc>
          <w:tcPr>
            <w:tcW w:w="2200" w:type="dxa"/>
            <w:vAlign w:val="center"/>
            <w:hideMark/>
          </w:tcPr>
          <w:p w14:paraId="49DCFBFB" w14:textId="77777777" w:rsidR="00316296" w:rsidRPr="00316296" w:rsidRDefault="00316296" w:rsidP="00316296">
            <w:pPr>
              <w:spacing w:after="120"/>
              <w:rPr>
                <w:b/>
                <w:bCs/>
              </w:rPr>
            </w:pPr>
            <w:r w:rsidRPr="00316296">
              <w:rPr>
                <w:b/>
                <w:bCs/>
              </w:rPr>
              <w:t>Tool / Library</w:t>
            </w:r>
          </w:p>
        </w:tc>
        <w:tc>
          <w:tcPr>
            <w:tcW w:w="6885" w:type="dxa"/>
            <w:vAlign w:val="center"/>
            <w:hideMark/>
          </w:tcPr>
          <w:p w14:paraId="3DBBA63F" w14:textId="77777777" w:rsidR="00316296" w:rsidRPr="00316296" w:rsidRDefault="00316296" w:rsidP="00316296">
            <w:pPr>
              <w:spacing w:after="120"/>
              <w:rPr>
                <w:b/>
                <w:bCs/>
              </w:rPr>
            </w:pPr>
            <w:r w:rsidRPr="00316296">
              <w:rPr>
                <w:b/>
                <w:bCs/>
              </w:rPr>
              <w:t>Purpose</w:t>
            </w:r>
          </w:p>
        </w:tc>
      </w:tr>
      <w:tr w:rsidR="00316296" w:rsidRPr="00316296" w14:paraId="6DF5C9B3" w14:textId="77777777" w:rsidTr="00316296">
        <w:trPr>
          <w:tblCellSpacing w:w="15" w:type="dxa"/>
        </w:trPr>
        <w:tc>
          <w:tcPr>
            <w:tcW w:w="2200" w:type="dxa"/>
            <w:vAlign w:val="center"/>
            <w:hideMark/>
          </w:tcPr>
          <w:p w14:paraId="1F099342" w14:textId="77777777" w:rsidR="00316296" w:rsidRPr="00316296" w:rsidRDefault="00316296" w:rsidP="00316296">
            <w:pPr>
              <w:spacing w:after="120"/>
            </w:pPr>
            <w:r w:rsidRPr="00316296">
              <w:rPr>
                <w:b/>
                <w:bCs/>
              </w:rPr>
              <w:t>Python</w:t>
            </w:r>
          </w:p>
        </w:tc>
        <w:tc>
          <w:tcPr>
            <w:tcW w:w="6885" w:type="dxa"/>
            <w:vAlign w:val="center"/>
            <w:hideMark/>
          </w:tcPr>
          <w:p w14:paraId="4D631A53" w14:textId="77777777" w:rsidR="00316296" w:rsidRPr="00316296" w:rsidRDefault="00316296" w:rsidP="00316296">
            <w:pPr>
              <w:spacing w:after="120"/>
            </w:pPr>
            <w:r w:rsidRPr="00316296">
              <w:t>Primary programming language for all modeling and analysis</w:t>
            </w:r>
          </w:p>
        </w:tc>
      </w:tr>
      <w:tr w:rsidR="00316296" w:rsidRPr="00316296" w14:paraId="2CC28C8A" w14:textId="77777777" w:rsidTr="00316296">
        <w:trPr>
          <w:tblCellSpacing w:w="15" w:type="dxa"/>
        </w:trPr>
        <w:tc>
          <w:tcPr>
            <w:tcW w:w="2200" w:type="dxa"/>
            <w:vAlign w:val="center"/>
            <w:hideMark/>
          </w:tcPr>
          <w:p w14:paraId="0947D948" w14:textId="77777777" w:rsidR="00316296" w:rsidRPr="00316296" w:rsidRDefault="00316296" w:rsidP="00316296">
            <w:pPr>
              <w:spacing w:after="120"/>
            </w:pPr>
            <w:r w:rsidRPr="00316296">
              <w:rPr>
                <w:b/>
                <w:bCs/>
              </w:rPr>
              <w:t xml:space="preserve">TensorFlow / </w:t>
            </w:r>
            <w:proofErr w:type="spellStart"/>
            <w:r w:rsidRPr="00316296">
              <w:rPr>
                <w:b/>
                <w:bCs/>
              </w:rPr>
              <w:t>Keras</w:t>
            </w:r>
            <w:proofErr w:type="spellEnd"/>
          </w:p>
        </w:tc>
        <w:tc>
          <w:tcPr>
            <w:tcW w:w="6885" w:type="dxa"/>
            <w:vAlign w:val="center"/>
            <w:hideMark/>
          </w:tcPr>
          <w:p w14:paraId="24675F5F" w14:textId="77777777" w:rsidR="00316296" w:rsidRPr="00316296" w:rsidRDefault="00316296" w:rsidP="00316296">
            <w:pPr>
              <w:spacing w:after="120"/>
            </w:pPr>
            <w:r w:rsidRPr="00316296">
              <w:t>Deep learning framework for building, training, and evaluating CNN models</w:t>
            </w:r>
          </w:p>
        </w:tc>
      </w:tr>
      <w:tr w:rsidR="00316296" w:rsidRPr="00316296" w14:paraId="26FCF7B0" w14:textId="77777777" w:rsidTr="00316296">
        <w:trPr>
          <w:tblCellSpacing w:w="15" w:type="dxa"/>
        </w:trPr>
        <w:tc>
          <w:tcPr>
            <w:tcW w:w="2200" w:type="dxa"/>
            <w:vAlign w:val="center"/>
            <w:hideMark/>
          </w:tcPr>
          <w:p w14:paraId="3E96597B" w14:textId="77777777" w:rsidR="00316296" w:rsidRPr="00316296" w:rsidRDefault="00316296" w:rsidP="00316296">
            <w:pPr>
              <w:spacing w:after="120"/>
            </w:pPr>
            <w:r w:rsidRPr="00316296">
              <w:rPr>
                <w:b/>
                <w:bCs/>
              </w:rPr>
              <w:t>MobileNetV2</w:t>
            </w:r>
          </w:p>
        </w:tc>
        <w:tc>
          <w:tcPr>
            <w:tcW w:w="6885" w:type="dxa"/>
            <w:vAlign w:val="center"/>
            <w:hideMark/>
          </w:tcPr>
          <w:p w14:paraId="28F3AB3C" w14:textId="77777777" w:rsidR="00316296" w:rsidRPr="00316296" w:rsidRDefault="00316296" w:rsidP="00316296">
            <w:pPr>
              <w:spacing w:after="120"/>
            </w:pPr>
            <w:r w:rsidRPr="00316296">
              <w:t>Lightweight pretrained model used for transfer learning experiments</w:t>
            </w:r>
          </w:p>
        </w:tc>
      </w:tr>
      <w:tr w:rsidR="00316296" w:rsidRPr="00316296" w14:paraId="5452C79F" w14:textId="77777777" w:rsidTr="00316296">
        <w:trPr>
          <w:tblCellSpacing w:w="15" w:type="dxa"/>
        </w:trPr>
        <w:tc>
          <w:tcPr>
            <w:tcW w:w="2200" w:type="dxa"/>
            <w:vAlign w:val="center"/>
            <w:hideMark/>
          </w:tcPr>
          <w:p w14:paraId="51B6DB13" w14:textId="77777777" w:rsidR="00316296" w:rsidRPr="00316296" w:rsidRDefault="00316296" w:rsidP="00316296">
            <w:pPr>
              <w:spacing w:after="120"/>
            </w:pPr>
            <w:r w:rsidRPr="00316296">
              <w:rPr>
                <w:b/>
                <w:bCs/>
              </w:rPr>
              <w:t>VGG16</w:t>
            </w:r>
          </w:p>
        </w:tc>
        <w:tc>
          <w:tcPr>
            <w:tcW w:w="6885" w:type="dxa"/>
            <w:vAlign w:val="center"/>
            <w:hideMark/>
          </w:tcPr>
          <w:p w14:paraId="6EFF5452" w14:textId="77777777" w:rsidR="00316296" w:rsidRPr="00316296" w:rsidRDefault="00316296" w:rsidP="00316296">
            <w:pPr>
              <w:spacing w:after="120"/>
            </w:pPr>
            <w:r w:rsidRPr="00316296">
              <w:t>Pretrained model used for hierarchical CNN transfer learning</w:t>
            </w:r>
          </w:p>
        </w:tc>
      </w:tr>
      <w:tr w:rsidR="00316296" w:rsidRPr="00316296" w14:paraId="2149E41C" w14:textId="77777777" w:rsidTr="00316296">
        <w:trPr>
          <w:tblCellSpacing w:w="15" w:type="dxa"/>
        </w:trPr>
        <w:tc>
          <w:tcPr>
            <w:tcW w:w="2200" w:type="dxa"/>
            <w:vAlign w:val="center"/>
            <w:hideMark/>
          </w:tcPr>
          <w:p w14:paraId="06C10617" w14:textId="77777777" w:rsidR="00316296" w:rsidRPr="00316296" w:rsidRDefault="00316296" w:rsidP="00316296">
            <w:pPr>
              <w:spacing w:after="120"/>
            </w:pPr>
            <w:r w:rsidRPr="00316296">
              <w:rPr>
                <w:b/>
                <w:bCs/>
              </w:rPr>
              <w:t>VGG19</w:t>
            </w:r>
          </w:p>
        </w:tc>
        <w:tc>
          <w:tcPr>
            <w:tcW w:w="6885" w:type="dxa"/>
            <w:vAlign w:val="center"/>
            <w:hideMark/>
          </w:tcPr>
          <w:p w14:paraId="36136657" w14:textId="77777777" w:rsidR="00316296" w:rsidRPr="00316296" w:rsidRDefault="00316296" w:rsidP="00316296">
            <w:pPr>
              <w:spacing w:after="120"/>
            </w:pPr>
            <w:r w:rsidRPr="00316296">
              <w:t>Deeper pretrained model evaluated as a comparison to VGG16</w:t>
            </w:r>
          </w:p>
        </w:tc>
      </w:tr>
      <w:tr w:rsidR="00316296" w:rsidRPr="00316296" w14:paraId="4F263EBC" w14:textId="77777777" w:rsidTr="00316296">
        <w:trPr>
          <w:tblCellSpacing w:w="15" w:type="dxa"/>
        </w:trPr>
        <w:tc>
          <w:tcPr>
            <w:tcW w:w="2200" w:type="dxa"/>
            <w:vAlign w:val="center"/>
            <w:hideMark/>
          </w:tcPr>
          <w:p w14:paraId="2AC0CB1C" w14:textId="77777777" w:rsidR="00316296" w:rsidRPr="00316296" w:rsidRDefault="00316296" w:rsidP="00316296">
            <w:pPr>
              <w:spacing w:after="120"/>
            </w:pPr>
            <w:r w:rsidRPr="00316296">
              <w:rPr>
                <w:b/>
                <w:bCs/>
              </w:rPr>
              <w:t>NumPy</w:t>
            </w:r>
          </w:p>
        </w:tc>
        <w:tc>
          <w:tcPr>
            <w:tcW w:w="6885" w:type="dxa"/>
            <w:vAlign w:val="center"/>
            <w:hideMark/>
          </w:tcPr>
          <w:p w14:paraId="413CA8D8" w14:textId="77777777" w:rsidR="00316296" w:rsidRPr="00316296" w:rsidRDefault="00316296" w:rsidP="00316296">
            <w:pPr>
              <w:spacing w:after="120"/>
            </w:pPr>
            <w:r w:rsidRPr="00316296">
              <w:t>Numerical computations and array operations</w:t>
            </w:r>
          </w:p>
        </w:tc>
      </w:tr>
      <w:tr w:rsidR="00316296" w:rsidRPr="00316296" w14:paraId="3404A0E3" w14:textId="77777777" w:rsidTr="00316296">
        <w:trPr>
          <w:tblCellSpacing w:w="15" w:type="dxa"/>
        </w:trPr>
        <w:tc>
          <w:tcPr>
            <w:tcW w:w="2200" w:type="dxa"/>
            <w:vAlign w:val="center"/>
            <w:hideMark/>
          </w:tcPr>
          <w:p w14:paraId="09418B17" w14:textId="77777777" w:rsidR="00316296" w:rsidRPr="00316296" w:rsidRDefault="00316296" w:rsidP="00316296">
            <w:pPr>
              <w:spacing w:after="120"/>
            </w:pPr>
            <w:r w:rsidRPr="00316296">
              <w:rPr>
                <w:b/>
                <w:bCs/>
              </w:rPr>
              <w:t>Matplotlib</w:t>
            </w:r>
          </w:p>
        </w:tc>
        <w:tc>
          <w:tcPr>
            <w:tcW w:w="6885" w:type="dxa"/>
            <w:vAlign w:val="center"/>
            <w:hideMark/>
          </w:tcPr>
          <w:p w14:paraId="3281AE33" w14:textId="77777777" w:rsidR="00316296" w:rsidRPr="00316296" w:rsidRDefault="00316296" w:rsidP="00316296">
            <w:pPr>
              <w:spacing w:after="120"/>
            </w:pPr>
            <w:r w:rsidRPr="00316296">
              <w:t>Visualization of model training history, accuracy, and loss curves</w:t>
            </w:r>
          </w:p>
        </w:tc>
      </w:tr>
      <w:tr w:rsidR="00316296" w:rsidRPr="00316296" w14:paraId="3F26BCB8" w14:textId="77777777" w:rsidTr="00316296">
        <w:trPr>
          <w:tblCellSpacing w:w="15" w:type="dxa"/>
        </w:trPr>
        <w:tc>
          <w:tcPr>
            <w:tcW w:w="2200" w:type="dxa"/>
            <w:vAlign w:val="center"/>
            <w:hideMark/>
          </w:tcPr>
          <w:p w14:paraId="309CED72" w14:textId="4A91A53B" w:rsidR="00316296" w:rsidRPr="00316296" w:rsidRDefault="00316296" w:rsidP="00316296">
            <w:pPr>
              <w:spacing w:after="120"/>
            </w:pPr>
            <w:r>
              <w:rPr>
                <w:b/>
                <w:bCs/>
              </w:rPr>
              <w:t xml:space="preserve">Google </w:t>
            </w:r>
            <w:proofErr w:type="spellStart"/>
            <w:r>
              <w:rPr>
                <w:b/>
                <w:bCs/>
              </w:rPr>
              <w:t>Colaboratory</w:t>
            </w:r>
            <w:proofErr w:type="spellEnd"/>
          </w:p>
        </w:tc>
        <w:tc>
          <w:tcPr>
            <w:tcW w:w="6885" w:type="dxa"/>
            <w:vAlign w:val="center"/>
            <w:hideMark/>
          </w:tcPr>
          <w:p w14:paraId="0F4E051C" w14:textId="569B5DEC" w:rsidR="00316296" w:rsidRPr="00316296" w:rsidRDefault="00316296" w:rsidP="00316296">
            <w:pPr>
              <w:spacing w:after="120"/>
            </w:pPr>
            <w:r w:rsidRPr="002645BD">
              <w:t>Interactive development, documentation, and result presentation</w:t>
            </w:r>
          </w:p>
        </w:tc>
      </w:tr>
    </w:tbl>
    <w:p w14:paraId="1E1B482C" w14:textId="77777777" w:rsidR="00D76D63" w:rsidRDefault="001D5A34">
      <w:pPr>
        <w:pStyle w:val="Heading3"/>
      </w:pPr>
      <w:r>
        <w:t>Results &amp; Impact</w:t>
      </w:r>
    </w:p>
    <w:p w14:paraId="53D1F2F2" w14:textId="01336AF8" w:rsidR="00515C90" w:rsidRDefault="00C67932">
      <w:pPr>
        <w:spacing w:after="120"/>
      </w:pPr>
      <w:r>
        <w:t xml:space="preserve">The analysis successfully evaluated multiple convolutional neural network architectures for eyewear product classification, progressing from a poorly performing </w:t>
      </w:r>
      <w:r w:rsidR="003D54F1">
        <w:t xml:space="preserve">baseline model to a highly accurate transfer learning solution capable of supporting real-world business applications.  Results were measured consistently across </w:t>
      </w:r>
      <w:r w:rsidR="00860BE5">
        <w:t xml:space="preserve">accuracy and loss metrics, with each modeling iteration building on the lessons of the previous one to produce progressively stronger outcomes. </w:t>
      </w:r>
    </w:p>
    <w:p w14:paraId="03516B78" w14:textId="77777777" w:rsidR="000515A9" w:rsidRDefault="000515A9" w:rsidP="00515C90">
      <w:pPr>
        <w:rPr>
          <w:b/>
          <w:bCs/>
        </w:rPr>
      </w:pPr>
    </w:p>
    <w:p w14:paraId="20A6517B" w14:textId="36F8D6B3" w:rsidR="00515C90" w:rsidRPr="00515C90" w:rsidRDefault="00515C90" w:rsidP="00515C90">
      <w:pPr>
        <w:rPr>
          <w:b/>
          <w:bCs/>
        </w:rPr>
      </w:pPr>
      <w:r w:rsidRPr="00515C90">
        <w:rPr>
          <w:b/>
          <w:bCs/>
        </w:rPr>
        <w:t>Baseline CNN — Trained from Scratch</w:t>
      </w:r>
    </w:p>
    <w:p w14:paraId="27909814" w14:textId="47E57407" w:rsidR="00515C90" w:rsidRDefault="00515C90" w:rsidP="00515C90">
      <w:r w:rsidRPr="00515C90">
        <w:t>The baseline model established the performance floor for the project and confirmed the limitations of training deep learning models without sufficient data</w:t>
      </w:r>
      <w:r w:rsidR="00A31C06">
        <w:t xml:space="preserve">.  These results were not a failure but an important </w:t>
      </w:r>
      <w:r w:rsidR="00945886">
        <w:t xml:space="preserve">data point, confirming that the transfer learning approach was necessary given the dataset size and </w:t>
      </w:r>
      <w:r w:rsidR="003A7771">
        <w:t xml:space="preserve">constraints typical of a real business environment. </w:t>
      </w:r>
    </w:p>
    <w:p w14:paraId="658DFDF8" w14:textId="77777777" w:rsidR="003A7771" w:rsidRPr="00515C90" w:rsidRDefault="003A7771" w:rsidP="00515C90"/>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5171"/>
      </w:tblGrid>
      <w:tr w:rsidR="00515C90" w:rsidRPr="00515C90" w14:paraId="7F1C5787" w14:textId="77777777" w:rsidTr="00515C90">
        <w:trPr>
          <w:tblHeader/>
          <w:tblCellSpacing w:w="15" w:type="dxa"/>
        </w:trPr>
        <w:tc>
          <w:tcPr>
            <w:tcW w:w="0" w:type="auto"/>
            <w:vAlign w:val="center"/>
            <w:hideMark/>
          </w:tcPr>
          <w:p w14:paraId="7126FA2D" w14:textId="77777777" w:rsidR="00515C90" w:rsidRPr="00515C90" w:rsidRDefault="00515C90" w:rsidP="00515C90">
            <w:pPr>
              <w:rPr>
                <w:b/>
                <w:bCs/>
              </w:rPr>
            </w:pPr>
            <w:r w:rsidRPr="00515C90">
              <w:rPr>
                <w:b/>
                <w:bCs/>
              </w:rPr>
              <w:t>Metric</w:t>
            </w:r>
          </w:p>
        </w:tc>
        <w:tc>
          <w:tcPr>
            <w:tcW w:w="0" w:type="auto"/>
            <w:vAlign w:val="center"/>
            <w:hideMark/>
          </w:tcPr>
          <w:p w14:paraId="7F58720D" w14:textId="77777777" w:rsidR="00515C90" w:rsidRPr="00515C90" w:rsidRDefault="00515C90" w:rsidP="00515C90">
            <w:pPr>
              <w:rPr>
                <w:b/>
                <w:bCs/>
              </w:rPr>
            </w:pPr>
            <w:r w:rsidRPr="00515C90">
              <w:rPr>
                <w:b/>
                <w:bCs/>
              </w:rPr>
              <w:t>Result</w:t>
            </w:r>
          </w:p>
        </w:tc>
      </w:tr>
      <w:tr w:rsidR="00515C90" w:rsidRPr="00515C90" w14:paraId="2E7DEF78" w14:textId="77777777" w:rsidTr="00515C90">
        <w:trPr>
          <w:tblCellSpacing w:w="15" w:type="dxa"/>
        </w:trPr>
        <w:tc>
          <w:tcPr>
            <w:tcW w:w="0" w:type="auto"/>
            <w:vAlign w:val="center"/>
            <w:hideMark/>
          </w:tcPr>
          <w:p w14:paraId="7D56CB27" w14:textId="77777777" w:rsidR="00515C90" w:rsidRPr="00515C90" w:rsidRDefault="00515C90" w:rsidP="00515C90">
            <w:r w:rsidRPr="00515C90">
              <w:rPr>
                <w:b/>
                <w:bCs/>
              </w:rPr>
              <w:t>Training Accuracy</w:t>
            </w:r>
          </w:p>
        </w:tc>
        <w:tc>
          <w:tcPr>
            <w:tcW w:w="0" w:type="auto"/>
            <w:vAlign w:val="center"/>
            <w:hideMark/>
          </w:tcPr>
          <w:p w14:paraId="05BC93C7" w14:textId="77777777" w:rsidR="00515C90" w:rsidRPr="00515C90" w:rsidRDefault="00515C90" w:rsidP="00515C90">
            <w:r w:rsidRPr="00515C90">
              <w:t>19.4%</w:t>
            </w:r>
          </w:p>
        </w:tc>
      </w:tr>
      <w:tr w:rsidR="00515C90" w:rsidRPr="00515C90" w14:paraId="78B70ABF" w14:textId="77777777" w:rsidTr="00515C90">
        <w:trPr>
          <w:tblCellSpacing w:w="15" w:type="dxa"/>
        </w:trPr>
        <w:tc>
          <w:tcPr>
            <w:tcW w:w="0" w:type="auto"/>
            <w:vAlign w:val="center"/>
            <w:hideMark/>
          </w:tcPr>
          <w:p w14:paraId="30588E95" w14:textId="77777777" w:rsidR="00515C90" w:rsidRPr="00515C90" w:rsidRDefault="00515C90" w:rsidP="00515C90">
            <w:r w:rsidRPr="00515C90">
              <w:rPr>
                <w:b/>
                <w:bCs/>
              </w:rPr>
              <w:t>Validation Accuracy</w:t>
            </w:r>
          </w:p>
        </w:tc>
        <w:tc>
          <w:tcPr>
            <w:tcW w:w="0" w:type="auto"/>
            <w:vAlign w:val="center"/>
            <w:hideMark/>
          </w:tcPr>
          <w:p w14:paraId="5062C89D" w14:textId="77777777" w:rsidR="00515C90" w:rsidRPr="00515C90" w:rsidRDefault="00515C90" w:rsidP="00515C90">
            <w:r w:rsidRPr="00515C90">
              <w:t>14.4%</w:t>
            </w:r>
          </w:p>
        </w:tc>
      </w:tr>
      <w:tr w:rsidR="00515C90" w:rsidRPr="00515C90" w14:paraId="53C61CEA" w14:textId="77777777" w:rsidTr="00515C90">
        <w:trPr>
          <w:tblCellSpacing w:w="15" w:type="dxa"/>
        </w:trPr>
        <w:tc>
          <w:tcPr>
            <w:tcW w:w="0" w:type="auto"/>
            <w:vAlign w:val="center"/>
            <w:hideMark/>
          </w:tcPr>
          <w:p w14:paraId="212427D1" w14:textId="77777777" w:rsidR="00515C90" w:rsidRPr="00515C90" w:rsidRDefault="00515C90" w:rsidP="00515C90">
            <w:r w:rsidRPr="00515C90">
              <w:rPr>
                <w:b/>
                <w:bCs/>
              </w:rPr>
              <w:t>Interpretation</w:t>
            </w:r>
          </w:p>
        </w:tc>
        <w:tc>
          <w:tcPr>
            <w:tcW w:w="0" w:type="auto"/>
            <w:vAlign w:val="center"/>
            <w:hideMark/>
          </w:tcPr>
          <w:p w14:paraId="03183C18" w14:textId="77777777" w:rsidR="00515C90" w:rsidRPr="00515C90" w:rsidRDefault="00515C90" w:rsidP="00515C90">
            <w:r w:rsidRPr="00515C90">
              <w:t>Model was essentially guessing across all product classes</w:t>
            </w:r>
          </w:p>
        </w:tc>
      </w:tr>
    </w:tbl>
    <w:p w14:paraId="3D440FBD" w14:textId="77777777" w:rsidR="003A7771" w:rsidRDefault="003A7771"/>
    <w:p w14:paraId="01BE599B" w14:textId="77777777" w:rsidR="003A7771" w:rsidRPr="003A7771" w:rsidRDefault="003A7771" w:rsidP="003A7771">
      <w:pPr>
        <w:rPr>
          <w:b/>
          <w:bCs/>
        </w:rPr>
      </w:pPr>
      <w:r w:rsidRPr="003A7771">
        <w:rPr>
          <w:b/>
          <w:bCs/>
        </w:rPr>
        <w:t>Transfer Learning — MobileNetV2</w:t>
      </w:r>
    </w:p>
    <w:p w14:paraId="7E804627" w14:textId="352E896E" w:rsidR="003A7771" w:rsidRDefault="003A7771" w:rsidP="003A7771">
      <w:r w:rsidRPr="003A7771">
        <w:t>Applying transfer learning with MobileNetV2 produced a dramatic improvement in classification performance</w:t>
      </w:r>
      <w:r w:rsidR="00FF3265">
        <w:t>.  This result demonstrated that strong classification performance is achievable even with a limited dataset</w:t>
      </w:r>
      <w:r w:rsidR="005C33A1">
        <w:t xml:space="preserve">, provided the right modeling approach is used.  An accuracy of nearly 90% on real-world iPhone images </w:t>
      </w:r>
      <w:r w:rsidR="00D64894">
        <w:t>represents a level of performance that is practically viable for field sales applications.</w:t>
      </w:r>
    </w:p>
    <w:p w14:paraId="26F2BAE8" w14:textId="77777777" w:rsidR="003A7771" w:rsidRPr="003A7771" w:rsidRDefault="003A7771" w:rsidP="003A7771"/>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2264"/>
      </w:tblGrid>
      <w:tr w:rsidR="003A7771" w:rsidRPr="003A7771" w14:paraId="126322F3" w14:textId="77777777" w:rsidTr="003A7771">
        <w:trPr>
          <w:tblHeader/>
          <w:tblCellSpacing w:w="15" w:type="dxa"/>
        </w:trPr>
        <w:tc>
          <w:tcPr>
            <w:tcW w:w="0" w:type="auto"/>
            <w:vAlign w:val="center"/>
            <w:hideMark/>
          </w:tcPr>
          <w:p w14:paraId="1A1044E0" w14:textId="77777777" w:rsidR="003A7771" w:rsidRPr="003A7771" w:rsidRDefault="003A7771" w:rsidP="003A7771">
            <w:pPr>
              <w:rPr>
                <w:b/>
                <w:bCs/>
              </w:rPr>
            </w:pPr>
            <w:r w:rsidRPr="003A7771">
              <w:rPr>
                <w:b/>
                <w:bCs/>
              </w:rPr>
              <w:lastRenderedPageBreak/>
              <w:t>Metric</w:t>
            </w:r>
          </w:p>
        </w:tc>
        <w:tc>
          <w:tcPr>
            <w:tcW w:w="0" w:type="auto"/>
            <w:vAlign w:val="center"/>
            <w:hideMark/>
          </w:tcPr>
          <w:p w14:paraId="7D2F15C5" w14:textId="77777777" w:rsidR="003A7771" w:rsidRPr="003A7771" w:rsidRDefault="003A7771" w:rsidP="003A7771">
            <w:pPr>
              <w:rPr>
                <w:b/>
                <w:bCs/>
              </w:rPr>
            </w:pPr>
            <w:r w:rsidRPr="003A7771">
              <w:rPr>
                <w:b/>
                <w:bCs/>
              </w:rPr>
              <w:t>Result</w:t>
            </w:r>
          </w:p>
        </w:tc>
      </w:tr>
      <w:tr w:rsidR="003A7771" w:rsidRPr="003A7771" w14:paraId="3091EB1C" w14:textId="77777777" w:rsidTr="003A7771">
        <w:trPr>
          <w:tblCellSpacing w:w="15" w:type="dxa"/>
        </w:trPr>
        <w:tc>
          <w:tcPr>
            <w:tcW w:w="0" w:type="auto"/>
            <w:vAlign w:val="center"/>
            <w:hideMark/>
          </w:tcPr>
          <w:p w14:paraId="00408BD7" w14:textId="77777777" w:rsidR="003A7771" w:rsidRPr="003A7771" w:rsidRDefault="003A7771" w:rsidP="003A7771">
            <w:r w:rsidRPr="003A7771">
              <w:rPr>
                <w:b/>
                <w:bCs/>
              </w:rPr>
              <w:t>Validation Accuracy</w:t>
            </w:r>
          </w:p>
        </w:tc>
        <w:tc>
          <w:tcPr>
            <w:tcW w:w="0" w:type="auto"/>
            <w:vAlign w:val="center"/>
            <w:hideMark/>
          </w:tcPr>
          <w:p w14:paraId="47415620" w14:textId="77777777" w:rsidR="003A7771" w:rsidRPr="003A7771" w:rsidRDefault="003A7771" w:rsidP="003A7771">
            <w:r w:rsidRPr="003A7771">
              <w:t>89.7%</w:t>
            </w:r>
          </w:p>
        </w:tc>
      </w:tr>
      <w:tr w:rsidR="003A7771" w:rsidRPr="003A7771" w14:paraId="5708049D" w14:textId="77777777" w:rsidTr="003A7771">
        <w:trPr>
          <w:tblCellSpacing w:w="15" w:type="dxa"/>
        </w:trPr>
        <w:tc>
          <w:tcPr>
            <w:tcW w:w="0" w:type="auto"/>
            <w:vAlign w:val="center"/>
            <w:hideMark/>
          </w:tcPr>
          <w:p w14:paraId="68F55F18" w14:textId="77777777" w:rsidR="003A7771" w:rsidRPr="003A7771" w:rsidRDefault="003A7771" w:rsidP="003A7771">
            <w:r w:rsidRPr="003A7771">
              <w:rPr>
                <w:b/>
                <w:bCs/>
              </w:rPr>
              <w:t>Validation Loss</w:t>
            </w:r>
          </w:p>
        </w:tc>
        <w:tc>
          <w:tcPr>
            <w:tcW w:w="0" w:type="auto"/>
            <w:vAlign w:val="center"/>
            <w:hideMark/>
          </w:tcPr>
          <w:p w14:paraId="284E1854" w14:textId="77777777" w:rsidR="003A7771" w:rsidRPr="003A7771" w:rsidRDefault="003A7771" w:rsidP="003A7771">
            <w:r w:rsidRPr="003A7771">
              <w:t>0.5371</w:t>
            </w:r>
          </w:p>
        </w:tc>
      </w:tr>
      <w:tr w:rsidR="003A7771" w:rsidRPr="003A7771" w14:paraId="4AACACA8" w14:textId="77777777" w:rsidTr="003A7771">
        <w:trPr>
          <w:tblCellSpacing w:w="15" w:type="dxa"/>
        </w:trPr>
        <w:tc>
          <w:tcPr>
            <w:tcW w:w="0" w:type="auto"/>
            <w:vAlign w:val="center"/>
            <w:hideMark/>
          </w:tcPr>
          <w:p w14:paraId="69A5DA6B" w14:textId="77777777" w:rsidR="003A7771" w:rsidRPr="003A7771" w:rsidRDefault="003A7771" w:rsidP="003A7771">
            <w:r w:rsidRPr="003A7771">
              <w:rPr>
                <w:b/>
                <w:bCs/>
              </w:rPr>
              <w:t>Improvement Over Baseline</w:t>
            </w:r>
          </w:p>
        </w:tc>
        <w:tc>
          <w:tcPr>
            <w:tcW w:w="0" w:type="auto"/>
            <w:vAlign w:val="center"/>
            <w:hideMark/>
          </w:tcPr>
          <w:p w14:paraId="1AB91D7B" w14:textId="77777777" w:rsidR="003A7771" w:rsidRPr="003A7771" w:rsidRDefault="003A7771" w:rsidP="003A7771">
            <w:r w:rsidRPr="003A7771">
              <w:t>+75.3 percentage points</w:t>
            </w:r>
          </w:p>
        </w:tc>
      </w:tr>
    </w:tbl>
    <w:p w14:paraId="22299CB8" w14:textId="77777777" w:rsidR="00155F36" w:rsidRPr="00155F36" w:rsidRDefault="00155F36" w:rsidP="00155F36">
      <w:pPr>
        <w:rPr>
          <w:b/>
          <w:bCs/>
        </w:rPr>
      </w:pPr>
      <w:r w:rsidRPr="00155F36">
        <w:rPr>
          <w:b/>
          <w:bCs/>
        </w:rPr>
        <w:t>Fine-Tuned MobileNetV2 — Layer Unfreezing</w:t>
      </w:r>
    </w:p>
    <w:p w14:paraId="316E0A69" w14:textId="7BD9596E" w:rsidR="00155F36" w:rsidRPr="00155F36" w:rsidRDefault="00155F36" w:rsidP="00155F36">
      <w:r w:rsidRPr="00155F36">
        <w:t>Further refinement through layer unfreezing produced a model that was more confident and stable in its predictions</w:t>
      </w:r>
      <w:r w:rsidR="00245B8E">
        <w:t xml:space="preserve">.  </w:t>
      </w:r>
      <w:r w:rsidR="009C13F5">
        <w:t>While overall accuracy remained comparable to the base transfer learning model, the reduction in validation loss was meaningful</w:t>
      </w:r>
      <w:r w:rsidR="00E40310">
        <w:t>.  A more confident model produces more reliable predictions in deployment, which is an important consideration for real world use.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7107"/>
      </w:tblGrid>
      <w:tr w:rsidR="00155F36" w:rsidRPr="00155F36" w14:paraId="288FC06E" w14:textId="77777777" w:rsidTr="00155F36">
        <w:trPr>
          <w:tblHeader/>
          <w:tblCellSpacing w:w="15" w:type="dxa"/>
        </w:trPr>
        <w:tc>
          <w:tcPr>
            <w:tcW w:w="0" w:type="auto"/>
            <w:vAlign w:val="center"/>
            <w:hideMark/>
          </w:tcPr>
          <w:p w14:paraId="65922BE1" w14:textId="77777777" w:rsidR="00155F36" w:rsidRPr="00155F36" w:rsidRDefault="00155F36" w:rsidP="00155F36">
            <w:pPr>
              <w:rPr>
                <w:b/>
                <w:bCs/>
              </w:rPr>
            </w:pPr>
            <w:r w:rsidRPr="00155F36">
              <w:rPr>
                <w:b/>
                <w:bCs/>
              </w:rPr>
              <w:t>Metric</w:t>
            </w:r>
          </w:p>
        </w:tc>
        <w:tc>
          <w:tcPr>
            <w:tcW w:w="0" w:type="auto"/>
            <w:vAlign w:val="center"/>
            <w:hideMark/>
          </w:tcPr>
          <w:p w14:paraId="33AA551B" w14:textId="77777777" w:rsidR="00155F36" w:rsidRPr="00155F36" w:rsidRDefault="00155F36" w:rsidP="00155F36">
            <w:pPr>
              <w:rPr>
                <w:b/>
                <w:bCs/>
              </w:rPr>
            </w:pPr>
            <w:r w:rsidRPr="00155F36">
              <w:rPr>
                <w:b/>
                <w:bCs/>
              </w:rPr>
              <w:t>Result</w:t>
            </w:r>
          </w:p>
        </w:tc>
      </w:tr>
      <w:tr w:rsidR="00155F36" w:rsidRPr="00155F36" w14:paraId="6541CC03" w14:textId="77777777" w:rsidTr="00155F36">
        <w:trPr>
          <w:tblCellSpacing w:w="15" w:type="dxa"/>
        </w:trPr>
        <w:tc>
          <w:tcPr>
            <w:tcW w:w="0" w:type="auto"/>
            <w:vAlign w:val="center"/>
            <w:hideMark/>
          </w:tcPr>
          <w:p w14:paraId="2DD60AB6" w14:textId="77777777" w:rsidR="00155F36" w:rsidRPr="00155F36" w:rsidRDefault="00155F36" w:rsidP="00155F36">
            <w:r w:rsidRPr="00155F36">
              <w:rPr>
                <w:b/>
                <w:bCs/>
              </w:rPr>
              <w:t>Validation Accuracy</w:t>
            </w:r>
          </w:p>
        </w:tc>
        <w:tc>
          <w:tcPr>
            <w:tcW w:w="0" w:type="auto"/>
            <w:vAlign w:val="center"/>
            <w:hideMark/>
          </w:tcPr>
          <w:p w14:paraId="0765BE4A" w14:textId="77777777" w:rsidR="00155F36" w:rsidRPr="00155F36" w:rsidRDefault="00155F36" w:rsidP="00155F36">
            <w:r w:rsidRPr="00155F36">
              <w:t>88.2%</w:t>
            </w:r>
          </w:p>
        </w:tc>
      </w:tr>
      <w:tr w:rsidR="00155F36" w:rsidRPr="00155F36" w14:paraId="07C801A4" w14:textId="77777777" w:rsidTr="00155F36">
        <w:trPr>
          <w:tblCellSpacing w:w="15" w:type="dxa"/>
        </w:trPr>
        <w:tc>
          <w:tcPr>
            <w:tcW w:w="0" w:type="auto"/>
            <w:vAlign w:val="center"/>
            <w:hideMark/>
          </w:tcPr>
          <w:p w14:paraId="283C7299" w14:textId="77777777" w:rsidR="00155F36" w:rsidRPr="00155F36" w:rsidRDefault="00155F36" w:rsidP="00155F36">
            <w:r w:rsidRPr="00155F36">
              <w:rPr>
                <w:b/>
                <w:bCs/>
              </w:rPr>
              <w:t>Validation Loss</w:t>
            </w:r>
          </w:p>
        </w:tc>
        <w:tc>
          <w:tcPr>
            <w:tcW w:w="0" w:type="auto"/>
            <w:vAlign w:val="center"/>
            <w:hideMark/>
          </w:tcPr>
          <w:p w14:paraId="32051373" w14:textId="77777777" w:rsidR="00155F36" w:rsidRPr="00155F36" w:rsidRDefault="00155F36" w:rsidP="00155F36">
            <w:r w:rsidRPr="00155F36">
              <w:t>0.4684</w:t>
            </w:r>
          </w:p>
        </w:tc>
      </w:tr>
      <w:tr w:rsidR="00155F36" w:rsidRPr="00155F36" w14:paraId="35A39846" w14:textId="77777777" w:rsidTr="00155F36">
        <w:trPr>
          <w:tblCellSpacing w:w="15" w:type="dxa"/>
        </w:trPr>
        <w:tc>
          <w:tcPr>
            <w:tcW w:w="0" w:type="auto"/>
            <w:vAlign w:val="center"/>
            <w:hideMark/>
          </w:tcPr>
          <w:p w14:paraId="1EF3A268" w14:textId="77777777" w:rsidR="00155F36" w:rsidRPr="00155F36" w:rsidRDefault="00155F36" w:rsidP="00155F36">
            <w:r w:rsidRPr="00155F36">
              <w:rPr>
                <w:b/>
                <w:bCs/>
              </w:rPr>
              <w:t>Key Insight</w:t>
            </w:r>
          </w:p>
        </w:tc>
        <w:tc>
          <w:tcPr>
            <w:tcW w:w="0" w:type="auto"/>
            <w:vAlign w:val="center"/>
            <w:hideMark/>
          </w:tcPr>
          <w:p w14:paraId="03AA419B" w14:textId="77777777" w:rsidR="00155F36" w:rsidRPr="00155F36" w:rsidRDefault="00155F36" w:rsidP="00155F36">
            <w:r w:rsidRPr="00155F36">
              <w:t>Reduced loss indicates stronger prediction confidence despite similar accuracy</w:t>
            </w:r>
          </w:p>
        </w:tc>
      </w:tr>
    </w:tbl>
    <w:p w14:paraId="18061D05" w14:textId="77777777" w:rsidR="00155F36" w:rsidRDefault="00155F36"/>
    <w:p w14:paraId="336DBBB0" w14:textId="77777777" w:rsidR="00FA6BE2" w:rsidRPr="00FA6BE2" w:rsidRDefault="00FA6BE2" w:rsidP="00FA6BE2">
      <w:pPr>
        <w:rPr>
          <w:b/>
          <w:bCs/>
        </w:rPr>
      </w:pPr>
      <w:r w:rsidRPr="00FA6BE2">
        <w:rPr>
          <w:b/>
          <w:bCs/>
        </w:rPr>
        <w:t>Hierarchical CNN — Without Transfer Learning</w:t>
      </w:r>
    </w:p>
    <w:p w14:paraId="13C61D17" w14:textId="4636B37A" w:rsidR="00FA6BE2" w:rsidRDefault="00FA6BE2" w:rsidP="00FA6BE2">
      <w:r w:rsidRPr="00FA6BE2">
        <w:t>The hierarchical classification approach without transfer learning confirmed that model architecture alone cannot overcome limited data</w:t>
      </w:r>
      <w:r>
        <w:t xml:space="preserve">. </w:t>
      </w:r>
      <w:r w:rsidR="00067F45">
        <w:t xml:space="preserve"> This </w:t>
      </w:r>
      <w:r w:rsidR="001277D9">
        <w:t xml:space="preserve">reinforces the same lesson as the baseline CNN, that </w:t>
      </w:r>
      <w:proofErr w:type="gramStart"/>
      <w:r w:rsidR="0030358D">
        <w:t>feature</w:t>
      </w:r>
      <w:proofErr w:type="gramEnd"/>
      <w:r w:rsidR="0030358D">
        <w:t xml:space="preserve"> learning advantages of pretrained models are essential when working with limited datasets, regardless of the sophistication </w:t>
      </w:r>
      <w:r w:rsidR="006C2F5E">
        <w:t xml:space="preserve">of classification architecture. </w:t>
      </w:r>
    </w:p>
    <w:p w14:paraId="63D5A71F" w14:textId="77777777" w:rsidR="00FA6BE2" w:rsidRPr="00FA6BE2" w:rsidRDefault="00FA6BE2" w:rsidP="00FA6BE2"/>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0"/>
        <w:gridCol w:w="5967"/>
      </w:tblGrid>
      <w:tr w:rsidR="00FA6BE2" w:rsidRPr="00FA6BE2" w14:paraId="766B9FDA" w14:textId="77777777" w:rsidTr="00FA6BE2">
        <w:trPr>
          <w:tblHeader/>
          <w:tblCellSpacing w:w="15" w:type="dxa"/>
        </w:trPr>
        <w:tc>
          <w:tcPr>
            <w:tcW w:w="0" w:type="auto"/>
            <w:vAlign w:val="center"/>
            <w:hideMark/>
          </w:tcPr>
          <w:p w14:paraId="3256C024" w14:textId="77777777" w:rsidR="00FA6BE2" w:rsidRPr="00FA6BE2" w:rsidRDefault="00FA6BE2" w:rsidP="00FA6BE2">
            <w:pPr>
              <w:rPr>
                <w:b/>
                <w:bCs/>
              </w:rPr>
            </w:pPr>
            <w:r w:rsidRPr="00FA6BE2">
              <w:rPr>
                <w:b/>
                <w:bCs/>
              </w:rPr>
              <w:t>Metric</w:t>
            </w:r>
          </w:p>
        </w:tc>
        <w:tc>
          <w:tcPr>
            <w:tcW w:w="0" w:type="auto"/>
            <w:vAlign w:val="center"/>
            <w:hideMark/>
          </w:tcPr>
          <w:p w14:paraId="4515F52D" w14:textId="77777777" w:rsidR="00FA6BE2" w:rsidRPr="00FA6BE2" w:rsidRDefault="00FA6BE2" w:rsidP="00FA6BE2">
            <w:pPr>
              <w:rPr>
                <w:b/>
                <w:bCs/>
              </w:rPr>
            </w:pPr>
            <w:r w:rsidRPr="00FA6BE2">
              <w:rPr>
                <w:b/>
                <w:bCs/>
              </w:rPr>
              <w:t>Result</w:t>
            </w:r>
          </w:p>
        </w:tc>
      </w:tr>
      <w:tr w:rsidR="00FA6BE2" w:rsidRPr="00FA6BE2" w14:paraId="5E0F7B74" w14:textId="77777777" w:rsidTr="00FA6BE2">
        <w:trPr>
          <w:tblCellSpacing w:w="15" w:type="dxa"/>
        </w:trPr>
        <w:tc>
          <w:tcPr>
            <w:tcW w:w="0" w:type="auto"/>
            <w:vAlign w:val="center"/>
            <w:hideMark/>
          </w:tcPr>
          <w:p w14:paraId="19E06C9A" w14:textId="77777777" w:rsidR="00FA6BE2" w:rsidRPr="00FA6BE2" w:rsidRDefault="00FA6BE2" w:rsidP="00FA6BE2">
            <w:r w:rsidRPr="00FA6BE2">
              <w:rPr>
                <w:b/>
                <w:bCs/>
              </w:rPr>
              <w:t>Fine Level Validation Accuracy</w:t>
            </w:r>
          </w:p>
        </w:tc>
        <w:tc>
          <w:tcPr>
            <w:tcW w:w="0" w:type="auto"/>
            <w:vAlign w:val="center"/>
            <w:hideMark/>
          </w:tcPr>
          <w:p w14:paraId="51B313E8" w14:textId="77777777" w:rsidR="00FA6BE2" w:rsidRPr="00FA6BE2" w:rsidRDefault="00FA6BE2" w:rsidP="00FA6BE2">
            <w:r w:rsidRPr="00FA6BE2">
              <w:t>13.1%</w:t>
            </w:r>
          </w:p>
        </w:tc>
      </w:tr>
      <w:tr w:rsidR="00FA6BE2" w:rsidRPr="00FA6BE2" w14:paraId="4F93A30C" w14:textId="77777777" w:rsidTr="00FA6BE2">
        <w:trPr>
          <w:tblCellSpacing w:w="15" w:type="dxa"/>
        </w:trPr>
        <w:tc>
          <w:tcPr>
            <w:tcW w:w="0" w:type="auto"/>
            <w:vAlign w:val="center"/>
            <w:hideMark/>
          </w:tcPr>
          <w:p w14:paraId="12FFF89F" w14:textId="77777777" w:rsidR="00FA6BE2" w:rsidRPr="00FA6BE2" w:rsidRDefault="00FA6BE2" w:rsidP="00FA6BE2">
            <w:r w:rsidRPr="00FA6BE2">
              <w:rPr>
                <w:b/>
                <w:bCs/>
              </w:rPr>
              <w:t>Interpretation</w:t>
            </w:r>
          </w:p>
        </w:tc>
        <w:tc>
          <w:tcPr>
            <w:tcW w:w="0" w:type="auto"/>
            <w:vAlign w:val="center"/>
            <w:hideMark/>
          </w:tcPr>
          <w:p w14:paraId="00F19953" w14:textId="77777777" w:rsidR="00FA6BE2" w:rsidRPr="00FA6BE2" w:rsidRDefault="00FA6BE2" w:rsidP="00FA6BE2">
            <w:r w:rsidRPr="00FA6BE2">
              <w:t>Hierarchical structure without pretrained features was ineffective</w:t>
            </w:r>
          </w:p>
        </w:tc>
      </w:tr>
    </w:tbl>
    <w:p w14:paraId="555A8DDD" w14:textId="77777777" w:rsidR="00FA6BE2" w:rsidRDefault="00FA6BE2"/>
    <w:p w14:paraId="167BBAD7" w14:textId="77777777" w:rsidR="006C2F5E" w:rsidRPr="006C2F5E" w:rsidRDefault="006C2F5E" w:rsidP="006C2F5E">
      <w:pPr>
        <w:rPr>
          <w:b/>
          <w:bCs/>
        </w:rPr>
      </w:pPr>
      <w:r w:rsidRPr="006C2F5E">
        <w:rPr>
          <w:b/>
          <w:bCs/>
        </w:rPr>
        <w:t>Hierarchical CNN — With VGG16 Transfer Learning</w:t>
      </w:r>
    </w:p>
    <w:p w14:paraId="23BB8095" w14:textId="562ACD6F" w:rsidR="006C2F5E" w:rsidRDefault="006C2F5E" w:rsidP="006C2F5E">
      <w:r w:rsidRPr="006C2F5E">
        <w:t>Combining hierarchical classification with VGG16 transfer learning produced the strongest and most practically meaningful results in the entire project</w:t>
      </w:r>
      <w:r>
        <w:t>.</w:t>
      </w:r>
      <w:r w:rsidR="001F5C9B">
        <w:t xml:space="preserve">  The ability to classify products accurately at the fine </w:t>
      </w:r>
      <w:r w:rsidR="006C6657">
        <w:t>level, while</w:t>
      </w:r>
      <w:r w:rsidR="00793DFD">
        <w:t xml:space="preserve"> also performing well </w:t>
      </w:r>
      <w:r w:rsidR="004000A3">
        <w:t xml:space="preserve">at the brand and product type levels makes this model the strongest candidate for real-world deployment. </w:t>
      </w:r>
    </w:p>
    <w:p w14:paraId="3E1CC755" w14:textId="77777777" w:rsidR="006C2F5E" w:rsidRPr="006C2F5E" w:rsidRDefault="006C2F5E" w:rsidP="006C2F5E"/>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54"/>
        <w:gridCol w:w="6596"/>
      </w:tblGrid>
      <w:tr w:rsidR="006C2F5E" w:rsidRPr="006C2F5E" w14:paraId="04AE9FB3" w14:textId="77777777" w:rsidTr="006C2F5E">
        <w:trPr>
          <w:tblHeader/>
          <w:tblCellSpacing w:w="15" w:type="dxa"/>
        </w:trPr>
        <w:tc>
          <w:tcPr>
            <w:tcW w:w="0" w:type="auto"/>
            <w:vAlign w:val="center"/>
            <w:hideMark/>
          </w:tcPr>
          <w:p w14:paraId="6B4089A0" w14:textId="77777777" w:rsidR="006C2F5E" w:rsidRPr="006C2F5E" w:rsidRDefault="006C2F5E" w:rsidP="006C2F5E">
            <w:pPr>
              <w:rPr>
                <w:b/>
                <w:bCs/>
              </w:rPr>
            </w:pPr>
            <w:r w:rsidRPr="006C2F5E">
              <w:rPr>
                <w:b/>
                <w:bCs/>
              </w:rPr>
              <w:t>Metric</w:t>
            </w:r>
          </w:p>
        </w:tc>
        <w:tc>
          <w:tcPr>
            <w:tcW w:w="0" w:type="auto"/>
            <w:vAlign w:val="center"/>
            <w:hideMark/>
          </w:tcPr>
          <w:p w14:paraId="25ECB37E" w14:textId="77777777" w:rsidR="006C2F5E" w:rsidRPr="006C2F5E" w:rsidRDefault="006C2F5E" w:rsidP="006C2F5E">
            <w:pPr>
              <w:rPr>
                <w:b/>
                <w:bCs/>
              </w:rPr>
            </w:pPr>
            <w:r w:rsidRPr="006C2F5E">
              <w:rPr>
                <w:b/>
                <w:bCs/>
              </w:rPr>
              <w:t>Result</w:t>
            </w:r>
          </w:p>
        </w:tc>
      </w:tr>
      <w:tr w:rsidR="006C2F5E" w:rsidRPr="006C2F5E" w14:paraId="381EB22E" w14:textId="77777777" w:rsidTr="006C2F5E">
        <w:trPr>
          <w:tblCellSpacing w:w="15" w:type="dxa"/>
        </w:trPr>
        <w:tc>
          <w:tcPr>
            <w:tcW w:w="0" w:type="auto"/>
            <w:vAlign w:val="center"/>
            <w:hideMark/>
          </w:tcPr>
          <w:p w14:paraId="3A314EF9" w14:textId="77777777" w:rsidR="006C2F5E" w:rsidRPr="006C2F5E" w:rsidRDefault="006C2F5E" w:rsidP="006C2F5E">
            <w:r w:rsidRPr="006C2F5E">
              <w:rPr>
                <w:b/>
                <w:bCs/>
              </w:rPr>
              <w:t>Fine Level Validation Accuracy</w:t>
            </w:r>
          </w:p>
        </w:tc>
        <w:tc>
          <w:tcPr>
            <w:tcW w:w="0" w:type="auto"/>
            <w:vAlign w:val="center"/>
            <w:hideMark/>
          </w:tcPr>
          <w:p w14:paraId="10AF8219" w14:textId="77777777" w:rsidR="006C2F5E" w:rsidRPr="006C2F5E" w:rsidRDefault="006C2F5E" w:rsidP="006C2F5E">
            <w:r w:rsidRPr="006C2F5E">
              <w:t>84.5%</w:t>
            </w:r>
          </w:p>
        </w:tc>
      </w:tr>
      <w:tr w:rsidR="006C2F5E" w:rsidRPr="006C2F5E" w14:paraId="4ACED19A" w14:textId="77777777" w:rsidTr="006C2F5E">
        <w:trPr>
          <w:tblCellSpacing w:w="15" w:type="dxa"/>
        </w:trPr>
        <w:tc>
          <w:tcPr>
            <w:tcW w:w="0" w:type="auto"/>
            <w:vAlign w:val="center"/>
            <w:hideMark/>
          </w:tcPr>
          <w:p w14:paraId="0CA651ED" w14:textId="77777777" w:rsidR="006C2F5E" w:rsidRPr="006C2F5E" w:rsidRDefault="006C2F5E" w:rsidP="006C2F5E">
            <w:r w:rsidRPr="006C2F5E">
              <w:rPr>
                <w:b/>
                <w:bCs/>
              </w:rPr>
              <w:t>Brand Level Performance</w:t>
            </w:r>
          </w:p>
        </w:tc>
        <w:tc>
          <w:tcPr>
            <w:tcW w:w="0" w:type="auto"/>
            <w:vAlign w:val="center"/>
            <w:hideMark/>
          </w:tcPr>
          <w:p w14:paraId="63A1A1F3" w14:textId="77777777" w:rsidR="006C2F5E" w:rsidRPr="006C2F5E" w:rsidRDefault="006C2F5E" w:rsidP="006C2F5E">
            <w:r w:rsidRPr="006C2F5E">
              <w:t>Strong</w:t>
            </w:r>
          </w:p>
        </w:tc>
      </w:tr>
      <w:tr w:rsidR="006C2F5E" w:rsidRPr="006C2F5E" w14:paraId="3C655DDF" w14:textId="77777777" w:rsidTr="006C2F5E">
        <w:trPr>
          <w:tblCellSpacing w:w="15" w:type="dxa"/>
        </w:trPr>
        <w:tc>
          <w:tcPr>
            <w:tcW w:w="0" w:type="auto"/>
            <w:vAlign w:val="center"/>
            <w:hideMark/>
          </w:tcPr>
          <w:p w14:paraId="7B4BD11E" w14:textId="77777777" w:rsidR="006C2F5E" w:rsidRPr="006C2F5E" w:rsidRDefault="006C2F5E" w:rsidP="006C2F5E">
            <w:r w:rsidRPr="006C2F5E">
              <w:rPr>
                <w:b/>
                <w:bCs/>
              </w:rPr>
              <w:t>Product Type Level Performance</w:t>
            </w:r>
          </w:p>
        </w:tc>
        <w:tc>
          <w:tcPr>
            <w:tcW w:w="0" w:type="auto"/>
            <w:vAlign w:val="center"/>
            <w:hideMark/>
          </w:tcPr>
          <w:p w14:paraId="26A25360" w14:textId="77777777" w:rsidR="006C2F5E" w:rsidRPr="006C2F5E" w:rsidRDefault="006C2F5E" w:rsidP="006C2F5E">
            <w:r w:rsidRPr="006C2F5E">
              <w:t>Strong</w:t>
            </w:r>
          </w:p>
        </w:tc>
      </w:tr>
      <w:tr w:rsidR="006C2F5E" w:rsidRPr="006C2F5E" w14:paraId="7CA3B65B" w14:textId="77777777" w:rsidTr="006C2F5E">
        <w:trPr>
          <w:tblCellSpacing w:w="15" w:type="dxa"/>
        </w:trPr>
        <w:tc>
          <w:tcPr>
            <w:tcW w:w="0" w:type="auto"/>
            <w:vAlign w:val="center"/>
            <w:hideMark/>
          </w:tcPr>
          <w:p w14:paraId="17CEFF3E" w14:textId="77777777" w:rsidR="006C2F5E" w:rsidRPr="006C2F5E" w:rsidRDefault="006C2F5E" w:rsidP="006C2F5E">
            <w:r w:rsidRPr="006C2F5E">
              <w:rPr>
                <w:b/>
                <w:bCs/>
              </w:rPr>
              <w:t>Key Insight</w:t>
            </w:r>
          </w:p>
        </w:tc>
        <w:tc>
          <w:tcPr>
            <w:tcW w:w="0" w:type="auto"/>
            <w:vAlign w:val="center"/>
            <w:hideMark/>
          </w:tcPr>
          <w:p w14:paraId="7B22AF15" w14:textId="77777777" w:rsidR="006C2F5E" w:rsidRPr="006C2F5E" w:rsidRDefault="006C2F5E" w:rsidP="006C2F5E">
            <w:r w:rsidRPr="006C2F5E">
              <w:t>Best approach for classifying visually similar products across multiple taxonomy levels</w:t>
            </w:r>
          </w:p>
        </w:tc>
      </w:tr>
    </w:tbl>
    <w:p w14:paraId="24F7F686" w14:textId="77777777" w:rsidR="006C2F5E" w:rsidRDefault="006C2F5E"/>
    <w:p w14:paraId="3B8019E3" w14:textId="77777777" w:rsidR="005C5695" w:rsidRDefault="005C5695" w:rsidP="0026487C">
      <w:pPr>
        <w:rPr>
          <w:b/>
          <w:bCs/>
        </w:rPr>
      </w:pPr>
    </w:p>
    <w:p w14:paraId="62C815BD" w14:textId="77777777" w:rsidR="005C5695" w:rsidRDefault="005C5695" w:rsidP="0026487C">
      <w:pPr>
        <w:rPr>
          <w:b/>
          <w:bCs/>
        </w:rPr>
      </w:pPr>
    </w:p>
    <w:p w14:paraId="071C9A57" w14:textId="77777777" w:rsidR="005C5695" w:rsidRDefault="005C5695" w:rsidP="0026487C">
      <w:pPr>
        <w:rPr>
          <w:b/>
          <w:bCs/>
        </w:rPr>
      </w:pPr>
    </w:p>
    <w:p w14:paraId="7B3929A7" w14:textId="30F6CCD3" w:rsidR="0026487C" w:rsidRPr="0026487C" w:rsidRDefault="0026487C" w:rsidP="0026487C">
      <w:pPr>
        <w:rPr>
          <w:b/>
          <w:bCs/>
        </w:rPr>
      </w:pPr>
      <w:r w:rsidRPr="0026487C">
        <w:rPr>
          <w:b/>
          <w:bCs/>
        </w:rPr>
        <w:lastRenderedPageBreak/>
        <w:t>VGG16 vs. VGG19 Comparison</w:t>
      </w:r>
    </w:p>
    <w:p w14:paraId="57DDA035" w14:textId="2E73F7E7" w:rsidR="00F3461E" w:rsidRDefault="0026487C" w:rsidP="0026487C">
      <w:r w:rsidRPr="0026487C">
        <w:t>The comparative evaluation of VGG16 and VGG19 produced a clear and practically important finding</w:t>
      </w:r>
      <w:r w:rsidR="00CE016E">
        <w:t>.  Deeper and more complex architecture produced worse results than its simpler counterpart</w:t>
      </w:r>
      <w:r w:rsidR="00F3461E">
        <w:t xml:space="preserve">, which is likely due to the small sample size of available data. </w:t>
      </w:r>
    </w:p>
    <w:p w14:paraId="6221B733" w14:textId="77777777" w:rsidR="00F3461E" w:rsidRPr="0026487C" w:rsidRDefault="00F3461E" w:rsidP="0026487C"/>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29"/>
        <w:gridCol w:w="2251"/>
        <w:gridCol w:w="2016"/>
      </w:tblGrid>
      <w:tr w:rsidR="0026487C" w:rsidRPr="0026487C" w14:paraId="3EC271C0" w14:textId="77777777" w:rsidTr="0026487C">
        <w:trPr>
          <w:tblHeader/>
          <w:tblCellSpacing w:w="15" w:type="dxa"/>
        </w:trPr>
        <w:tc>
          <w:tcPr>
            <w:tcW w:w="0" w:type="auto"/>
            <w:vAlign w:val="center"/>
            <w:hideMark/>
          </w:tcPr>
          <w:p w14:paraId="262B45CB" w14:textId="77777777" w:rsidR="0026487C" w:rsidRPr="0026487C" w:rsidRDefault="0026487C" w:rsidP="0026487C">
            <w:pPr>
              <w:rPr>
                <w:b/>
                <w:bCs/>
              </w:rPr>
            </w:pPr>
            <w:r w:rsidRPr="0026487C">
              <w:rPr>
                <w:b/>
                <w:bCs/>
              </w:rPr>
              <w:t>Model</w:t>
            </w:r>
          </w:p>
        </w:tc>
        <w:tc>
          <w:tcPr>
            <w:tcW w:w="0" w:type="auto"/>
            <w:vAlign w:val="center"/>
            <w:hideMark/>
          </w:tcPr>
          <w:p w14:paraId="6521481F" w14:textId="77777777" w:rsidR="0026487C" w:rsidRPr="0026487C" w:rsidRDefault="0026487C" w:rsidP="0026487C">
            <w:pPr>
              <w:rPr>
                <w:b/>
                <w:bCs/>
              </w:rPr>
            </w:pPr>
            <w:r w:rsidRPr="0026487C">
              <w:rPr>
                <w:b/>
                <w:bCs/>
              </w:rPr>
              <w:t>Performance</w:t>
            </w:r>
          </w:p>
        </w:tc>
        <w:tc>
          <w:tcPr>
            <w:tcW w:w="0" w:type="auto"/>
            <w:vAlign w:val="center"/>
            <w:hideMark/>
          </w:tcPr>
          <w:p w14:paraId="48D8C320" w14:textId="77777777" w:rsidR="0026487C" w:rsidRPr="0026487C" w:rsidRDefault="0026487C" w:rsidP="0026487C">
            <w:pPr>
              <w:rPr>
                <w:b/>
                <w:bCs/>
              </w:rPr>
            </w:pPr>
            <w:r w:rsidRPr="0026487C">
              <w:rPr>
                <w:b/>
                <w:bCs/>
              </w:rPr>
              <w:t>Consistency</w:t>
            </w:r>
          </w:p>
        </w:tc>
      </w:tr>
      <w:tr w:rsidR="0026487C" w:rsidRPr="0026487C" w14:paraId="5BB77F15" w14:textId="77777777" w:rsidTr="0026487C">
        <w:trPr>
          <w:tblCellSpacing w:w="15" w:type="dxa"/>
        </w:trPr>
        <w:tc>
          <w:tcPr>
            <w:tcW w:w="0" w:type="auto"/>
            <w:vAlign w:val="center"/>
            <w:hideMark/>
          </w:tcPr>
          <w:p w14:paraId="4492A565" w14:textId="77777777" w:rsidR="0026487C" w:rsidRPr="0026487C" w:rsidRDefault="0026487C" w:rsidP="0026487C">
            <w:r w:rsidRPr="0026487C">
              <w:rPr>
                <w:b/>
                <w:bCs/>
              </w:rPr>
              <w:t>VGG16</w:t>
            </w:r>
          </w:p>
        </w:tc>
        <w:tc>
          <w:tcPr>
            <w:tcW w:w="0" w:type="auto"/>
            <w:vAlign w:val="center"/>
            <w:hideMark/>
          </w:tcPr>
          <w:p w14:paraId="48DFFAF1" w14:textId="77777777" w:rsidR="0026487C" w:rsidRPr="0026487C" w:rsidRDefault="0026487C" w:rsidP="0026487C">
            <w:r w:rsidRPr="0026487C">
              <w:t>Strong across all metrics</w:t>
            </w:r>
          </w:p>
        </w:tc>
        <w:tc>
          <w:tcPr>
            <w:tcW w:w="0" w:type="auto"/>
            <w:vAlign w:val="center"/>
            <w:hideMark/>
          </w:tcPr>
          <w:p w14:paraId="53AAD4EE" w14:textId="77777777" w:rsidR="0026487C" w:rsidRPr="0026487C" w:rsidRDefault="0026487C" w:rsidP="0026487C">
            <w:r w:rsidRPr="0026487C">
              <w:t>Consistent and stable</w:t>
            </w:r>
          </w:p>
        </w:tc>
      </w:tr>
      <w:tr w:rsidR="0026487C" w:rsidRPr="0026487C" w14:paraId="11DA162E" w14:textId="77777777" w:rsidTr="0026487C">
        <w:trPr>
          <w:tblCellSpacing w:w="15" w:type="dxa"/>
        </w:trPr>
        <w:tc>
          <w:tcPr>
            <w:tcW w:w="0" w:type="auto"/>
            <w:vAlign w:val="center"/>
            <w:hideMark/>
          </w:tcPr>
          <w:p w14:paraId="2993338E" w14:textId="77777777" w:rsidR="0026487C" w:rsidRPr="0026487C" w:rsidRDefault="0026487C" w:rsidP="0026487C">
            <w:r w:rsidRPr="0026487C">
              <w:rPr>
                <w:b/>
                <w:bCs/>
              </w:rPr>
              <w:t>VGG19</w:t>
            </w:r>
          </w:p>
        </w:tc>
        <w:tc>
          <w:tcPr>
            <w:tcW w:w="0" w:type="auto"/>
            <w:vAlign w:val="center"/>
            <w:hideMark/>
          </w:tcPr>
          <w:p w14:paraId="0F2D89C8" w14:textId="77777777" w:rsidR="0026487C" w:rsidRPr="0026487C" w:rsidRDefault="0026487C" w:rsidP="0026487C">
            <w:r w:rsidRPr="0026487C">
              <w:t>Slightly below VGG16</w:t>
            </w:r>
          </w:p>
        </w:tc>
        <w:tc>
          <w:tcPr>
            <w:tcW w:w="0" w:type="auto"/>
            <w:vAlign w:val="center"/>
            <w:hideMark/>
          </w:tcPr>
          <w:p w14:paraId="610B8429" w14:textId="77777777" w:rsidR="0026487C" w:rsidRPr="0026487C" w:rsidRDefault="0026487C" w:rsidP="0026487C">
            <w:r w:rsidRPr="0026487C">
              <w:t>Less consistent</w:t>
            </w:r>
          </w:p>
        </w:tc>
      </w:tr>
    </w:tbl>
    <w:p w14:paraId="3D5FCEBC" w14:textId="77777777" w:rsidR="0026487C" w:rsidRDefault="0026487C"/>
    <w:p w14:paraId="2D033A14" w14:textId="3EB63F6C" w:rsidR="00EE3D36" w:rsidRPr="00EE3D36" w:rsidRDefault="00EE3D36" w:rsidP="00EE3D36">
      <w:pPr>
        <w:rPr>
          <w:b/>
          <w:bCs/>
        </w:rPr>
      </w:pPr>
      <w:r w:rsidRPr="00EE3D36">
        <w:rPr>
          <w:b/>
          <w:bCs/>
        </w:rPr>
        <w:t xml:space="preserve"> Full Model Performance Comparison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3"/>
        <w:gridCol w:w="1605"/>
        <w:gridCol w:w="1314"/>
        <w:gridCol w:w="4008"/>
      </w:tblGrid>
      <w:tr w:rsidR="00EE3D36" w:rsidRPr="00EE3D36" w14:paraId="3CFA5E27" w14:textId="77777777" w:rsidTr="00EE3D36">
        <w:trPr>
          <w:tblHeader/>
          <w:tblCellSpacing w:w="15" w:type="dxa"/>
        </w:trPr>
        <w:tc>
          <w:tcPr>
            <w:tcW w:w="0" w:type="auto"/>
            <w:vAlign w:val="center"/>
            <w:hideMark/>
          </w:tcPr>
          <w:p w14:paraId="6FD7EB2D" w14:textId="77777777" w:rsidR="00EE3D36" w:rsidRPr="00EE3D36" w:rsidRDefault="00EE3D36" w:rsidP="00EE3D36">
            <w:pPr>
              <w:rPr>
                <w:b/>
                <w:bCs/>
              </w:rPr>
            </w:pPr>
            <w:r w:rsidRPr="00EE3D36">
              <w:rPr>
                <w:b/>
                <w:bCs/>
              </w:rPr>
              <w:t>Model</w:t>
            </w:r>
          </w:p>
        </w:tc>
        <w:tc>
          <w:tcPr>
            <w:tcW w:w="0" w:type="auto"/>
            <w:vAlign w:val="center"/>
            <w:hideMark/>
          </w:tcPr>
          <w:p w14:paraId="49661C5A" w14:textId="77777777" w:rsidR="00EE3D36" w:rsidRPr="00EE3D36" w:rsidRDefault="00EE3D36" w:rsidP="00EE3D36">
            <w:pPr>
              <w:rPr>
                <w:b/>
                <w:bCs/>
              </w:rPr>
            </w:pPr>
            <w:r w:rsidRPr="00EE3D36">
              <w:rPr>
                <w:b/>
                <w:bCs/>
              </w:rPr>
              <w:t>Validation Accuracy</w:t>
            </w:r>
          </w:p>
        </w:tc>
        <w:tc>
          <w:tcPr>
            <w:tcW w:w="0" w:type="auto"/>
            <w:vAlign w:val="center"/>
            <w:hideMark/>
          </w:tcPr>
          <w:p w14:paraId="6D5A7E09" w14:textId="77777777" w:rsidR="00EE3D36" w:rsidRPr="00EE3D36" w:rsidRDefault="00EE3D36" w:rsidP="00EE3D36">
            <w:pPr>
              <w:rPr>
                <w:b/>
                <w:bCs/>
              </w:rPr>
            </w:pPr>
            <w:r w:rsidRPr="00EE3D36">
              <w:rPr>
                <w:b/>
                <w:bCs/>
              </w:rPr>
              <w:t>Validation Loss</w:t>
            </w:r>
          </w:p>
        </w:tc>
        <w:tc>
          <w:tcPr>
            <w:tcW w:w="0" w:type="auto"/>
            <w:vAlign w:val="center"/>
            <w:hideMark/>
          </w:tcPr>
          <w:p w14:paraId="43A21B33" w14:textId="77777777" w:rsidR="00EE3D36" w:rsidRPr="00EE3D36" w:rsidRDefault="00EE3D36" w:rsidP="00EE3D36">
            <w:pPr>
              <w:rPr>
                <w:b/>
                <w:bCs/>
              </w:rPr>
            </w:pPr>
            <w:r w:rsidRPr="00EE3D36">
              <w:rPr>
                <w:b/>
                <w:bCs/>
              </w:rPr>
              <w:t>Key Takeaway</w:t>
            </w:r>
          </w:p>
        </w:tc>
      </w:tr>
      <w:tr w:rsidR="00EE3D36" w:rsidRPr="00EE3D36" w14:paraId="5D8B91F6" w14:textId="77777777" w:rsidTr="00EE3D36">
        <w:trPr>
          <w:tblCellSpacing w:w="15" w:type="dxa"/>
        </w:trPr>
        <w:tc>
          <w:tcPr>
            <w:tcW w:w="0" w:type="auto"/>
            <w:vAlign w:val="center"/>
            <w:hideMark/>
          </w:tcPr>
          <w:p w14:paraId="6BFAC3D9" w14:textId="77777777" w:rsidR="00EE3D36" w:rsidRPr="00EE3D36" w:rsidRDefault="00EE3D36" w:rsidP="00EE3D36">
            <w:r w:rsidRPr="00EE3D36">
              <w:rPr>
                <w:b/>
                <w:bCs/>
              </w:rPr>
              <w:t>Baseline CNN</w:t>
            </w:r>
          </w:p>
        </w:tc>
        <w:tc>
          <w:tcPr>
            <w:tcW w:w="0" w:type="auto"/>
            <w:vAlign w:val="center"/>
            <w:hideMark/>
          </w:tcPr>
          <w:p w14:paraId="0E385931" w14:textId="77777777" w:rsidR="00EE3D36" w:rsidRPr="00EE3D36" w:rsidRDefault="00EE3D36" w:rsidP="00EE3D36">
            <w:r w:rsidRPr="00EE3D36">
              <w:t>14.4%</w:t>
            </w:r>
          </w:p>
        </w:tc>
        <w:tc>
          <w:tcPr>
            <w:tcW w:w="0" w:type="auto"/>
            <w:vAlign w:val="center"/>
            <w:hideMark/>
          </w:tcPr>
          <w:p w14:paraId="22C25BEF" w14:textId="77777777" w:rsidR="00EE3D36" w:rsidRPr="00EE3D36" w:rsidRDefault="00EE3D36" w:rsidP="00EE3D36">
            <w:r w:rsidRPr="00EE3D36">
              <w:t>—</w:t>
            </w:r>
          </w:p>
        </w:tc>
        <w:tc>
          <w:tcPr>
            <w:tcW w:w="0" w:type="auto"/>
            <w:vAlign w:val="center"/>
            <w:hideMark/>
          </w:tcPr>
          <w:p w14:paraId="154D9CF8" w14:textId="77777777" w:rsidR="00EE3D36" w:rsidRPr="00EE3D36" w:rsidRDefault="00EE3D36" w:rsidP="00EE3D36">
            <w:r w:rsidRPr="00EE3D36">
              <w:t>Scratch training ineffective with limited data</w:t>
            </w:r>
          </w:p>
        </w:tc>
      </w:tr>
      <w:tr w:rsidR="00EE3D36" w:rsidRPr="00EE3D36" w14:paraId="308ACEB1" w14:textId="77777777" w:rsidTr="00EE3D36">
        <w:trPr>
          <w:tblCellSpacing w:w="15" w:type="dxa"/>
        </w:trPr>
        <w:tc>
          <w:tcPr>
            <w:tcW w:w="0" w:type="auto"/>
            <w:vAlign w:val="center"/>
            <w:hideMark/>
          </w:tcPr>
          <w:p w14:paraId="4E6B693A" w14:textId="77777777" w:rsidR="00EE3D36" w:rsidRPr="00EE3D36" w:rsidRDefault="00EE3D36" w:rsidP="00EE3D36">
            <w:r w:rsidRPr="00EE3D36">
              <w:rPr>
                <w:b/>
                <w:bCs/>
              </w:rPr>
              <w:t>MobileNetV2 Transfer Learning</w:t>
            </w:r>
          </w:p>
        </w:tc>
        <w:tc>
          <w:tcPr>
            <w:tcW w:w="0" w:type="auto"/>
            <w:vAlign w:val="center"/>
            <w:hideMark/>
          </w:tcPr>
          <w:p w14:paraId="09B0AE44" w14:textId="77777777" w:rsidR="00EE3D36" w:rsidRPr="00EE3D36" w:rsidRDefault="00EE3D36" w:rsidP="00EE3D36">
            <w:r w:rsidRPr="00EE3D36">
              <w:t>89.7%</w:t>
            </w:r>
          </w:p>
        </w:tc>
        <w:tc>
          <w:tcPr>
            <w:tcW w:w="0" w:type="auto"/>
            <w:vAlign w:val="center"/>
            <w:hideMark/>
          </w:tcPr>
          <w:p w14:paraId="5A1A1229" w14:textId="77777777" w:rsidR="00EE3D36" w:rsidRPr="00EE3D36" w:rsidRDefault="00EE3D36" w:rsidP="00EE3D36">
            <w:r w:rsidRPr="00EE3D36">
              <w:t>0.5371</w:t>
            </w:r>
          </w:p>
        </w:tc>
        <w:tc>
          <w:tcPr>
            <w:tcW w:w="0" w:type="auto"/>
            <w:vAlign w:val="center"/>
            <w:hideMark/>
          </w:tcPr>
          <w:p w14:paraId="35379639" w14:textId="77777777" w:rsidR="00EE3D36" w:rsidRPr="00EE3D36" w:rsidRDefault="00EE3D36" w:rsidP="00EE3D36">
            <w:r w:rsidRPr="00EE3D36">
              <w:t>Transfer learning dramatically improves performance</w:t>
            </w:r>
          </w:p>
        </w:tc>
      </w:tr>
      <w:tr w:rsidR="00EE3D36" w:rsidRPr="00EE3D36" w14:paraId="619B3E68" w14:textId="77777777" w:rsidTr="00EE3D36">
        <w:trPr>
          <w:tblCellSpacing w:w="15" w:type="dxa"/>
        </w:trPr>
        <w:tc>
          <w:tcPr>
            <w:tcW w:w="0" w:type="auto"/>
            <w:vAlign w:val="center"/>
            <w:hideMark/>
          </w:tcPr>
          <w:p w14:paraId="582828CD" w14:textId="77777777" w:rsidR="00EE3D36" w:rsidRPr="00EE3D36" w:rsidRDefault="00EE3D36" w:rsidP="00EE3D36">
            <w:r w:rsidRPr="00EE3D36">
              <w:rPr>
                <w:b/>
                <w:bCs/>
              </w:rPr>
              <w:t>MobileNetV2 Fine-Tuned</w:t>
            </w:r>
          </w:p>
        </w:tc>
        <w:tc>
          <w:tcPr>
            <w:tcW w:w="0" w:type="auto"/>
            <w:vAlign w:val="center"/>
            <w:hideMark/>
          </w:tcPr>
          <w:p w14:paraId="17B22BC6" w14:textId="77777777" w:rsidR="00EE3D36" w:rsidRPr="00EE3D36" w:rsidRDefault="00EE3D36" w:rsidP="00EE3D36">
            <w:r w:rsidRPr="00EE3D36">
              <w:t>88.2%</w:t>
            </w:r>
          </w:p>
        </w:tc>
        <w:tc>
          <w:tcPr>
            <w:tcW w:w="0" w:type="auto"/>
            <w:vAlign w:val="center"/>
            <w:hideMark/>
          </w:tcPr>
          <w:p w14:paraId="2946029A" w14:textId="77777777" w:rsidR="00EE3D36" w:rsidRPr="00EE3D36" w:rsidRDefault="00EE3D36" w:rsidP="00EE3D36">
            <w:r w:rsidRPr="00EE3D36">
              <w:t>0.4684</w:t>
            </w:r>
          </w:p>
        </w:tc>
        <w:tc>
          <w:tcPr>
            <w:tcW w:w="0" w:type="auto"/>
            <w:vAlign w:val="center"/>
            <w:hideMark/>
          </w:tcPr>
          <w:p w14:paraId="7DDEA635" w14:textId="77777777" w:rsidR="00EE3D36" w:rsidRPr="00EE3D36" w:rsidRDefault="00EE3D36" w:rsidP="00EE3D36">
            <w:r w:rsidRPr="00EE3D36">
              <w:t>Fine-tuning improves prediction confidence</w:t>
            </w:r>
          </w:p>
        </w:tc>
      </w:tr>
      <w:tr w:rsidR="00EE3D36" w:rsidRPr="00EE3D36" w14:paraId="243ECF00" w14:textId="77777777" w:rsidTr="00EE3D36">
        <w:trPr>
          <w:tblCellSpacing w:w="15" w:type="dxa"/>
        </w:trPr>
        <w:tc>
          <w:tcPr>
            <w:tcW w:w="0" w:type="auto"/>
            <w:vAlign w:val="center"/>
            <w:hideMark/>
          </w:tcPr>
          <w:p w14:paraId="1BB5FF10" w14:textId="77777777" w:rsidR="00EE3D36" w:rsidRPr="00EE3D36" w:rsidRDefault="00EE3D36" w:rsidP="00EE3D36">
            <w:r w:rsidRPr="00EE3D36">
              <w:rPr>
                <w:b/>
                <w:bCs/>
              </w:rPr>
              <w:t>Hierarchical CNN (No Transfer)</w:t>
            </w:r>
          </w:p>
        </w:tc>
        <w:tc>
          <w:tcPr>
            <w:tcW w:w="0" w:type="auto"/>
            <w:vAlign w:val="center"/>
            <w:hideMark/>
          </w:tcPr>
          <w:p w14:paraId="3006D624" w14:textId="77777777" w:rsidR="00EE3D36" w:rsidRPr="00EE3D36" w:rsidRDefault="00EE3D36" w:rsidP="00EE3D36">
            <w:r w:rsidRPr="00EE3D36">
              <w:t>13.1%</w:t>
            </w:r>
          </w:p>
        </w:tc>
        <w:tc>
          <w:tcPr>
            <w:tcW w:w="0" w:type="auto"/>
            <w:vAlign w:val="center"/>
            <w:hideMark/>
          </w:tcPr>
          <w:p w14:paraId="1151E7F1" w14:textId="77777777" w:rsidR="00EE3D36" w:rsidRPr="00EE3D36" w:rsidRDefault="00EE3D36" w:rsidP="00EE3D36">
            <w:r w:rsidRPr="00EE3D36">
              <w:t>—</w:t>
            </w:r>
          </w:p>
        </w:tc>
        <w:tc>
          <w:tcPr>
            <w:tcW w:w="0" w:type="auto"/>
            <w:vAlign w:val="center"/>
            <w:hideMark/>
          </w:tcPr>
          <w:p w14:paraId="0E3BB942" w14:textId="77777777" w:rsidR="00EE3D36" w:rsidRPr="00EE3D36" w:rsidRDefault="00EE3D36" w:rsidP="00EE3D36">
            <w:r w:rsidRPr="00EE3D36">
              <w:t xml:space="preserve">Architecture alone </w:t>
            </w:r>
            <w:proofErr w:type="gramStart"/>
            <w:r w:rsidRPr="00EE3D36">
              <w:t>insufficient</w:t>
            </w:r>
            <w:proofErr w:type="gramEnd"/>
            <w:r w:rsidRPr="00EE3D36">
              <w:t xml:space="preserve"> without pretrained features</w:t>
            </w:r>
          </w:p>
        </w:tc>
      </w:tr>
      <w:tr w:rsidR="00EE3D36" w:rsidRPr="00EE3D36" w14:paraId="12114F4B" w14:textId="77777777" w:rsidTr="00EE3D36">
        <w:trPr>
          <w:tblCellSpacing w:w="15" w:type="dxa"/>
        </w:trPr>
        <w:tc>
          <w:tcPr>
            <w:tcW w:w="0" w:type="auto"/>
            <w:vAlign w:val="center"/>
            <w:hideMark/>
          </w:tcPr>
          <w:p w14:paraId="18980B6B" w14:textId="77777777" w:rsidR="00EE3D36" w:rsidRPr="00EE3D36" w:rsidRDefault="00EE3D36" w:rsidP="00EE3D36">
            <w:r w:rsidRPr="00EE3D36">
              <w:rPr>
                <w:b/>
                <w:bCs/>
              </w:rPr>
              <w:t>Hierarchical CNN + VGG16</w:t>
            </w:r>
          </w:p>
        </w:tc>
        <w:tc>
          <w:tcPr>
            <w:tcW w:w="0" w:type="auto"/>
            <w:vAlign w:val="center"/>
            <w:hideMark/>
          </w:tcPr>
          <w:p w14:paraId="1BFAC83D" w14:textId="77777777" w:rsidR="00EE3D36" w:rsidRPr="00EE3D36" w:rsidRDefault="00EE3D36" w:rsidP="00EE3D36">
            <w:r w:rsidRPr="00EE3D36">
              <w:t>84.5%</w:t>
            </w:r>
          </w:p>
        </w:tc>
        <w:tc>
          <w:tcPr>
            <w:tcW w:w="0" w:type="auto"/>
            <w:vAlign w:val="center"/>
            <w:hideMark/>
          </w:tcPr>
          <w:p w14:paraId="7EE080C2" w14:textId="77777777" w:rsidR="00EE3D36" w:rsidRPr="00EE3D36" w:rsidRDefault="00EE3D36" w:rsidP="00EE3D36">
            <w:r w:rsidRPr="00EE3D36">
              <w:t>—</w:t>
            </w:r>
          </w:p>
        </w:tc>
        <w:tc>
          <w:tcPr>
            <w:tcW w:w="0" w:type="auto"/>
            <w:vAlign w:val="center"/>
            <w:hideMark/>
          </w:tcPr>
          <w:p w14:paraId="05B87FF3" w14:textId="77777777" w:rsidR="00EE3D36" w:rsidRPr="00EE3D36" w:rsidRDefault="00EE3D36" w:rsidP="00EE3D36">
            <w:r w:rsidRPr="00EE3D36">
              <w:t>Best approach for visually similar multi-level classification</w:t>
            </w:r>
          </w:p>
        </w:tc>
      </w:tr>
      <w:tr w:rsidR="00EE3D36" w:rsidRPr="00EE3D36" w14:paraId="248F5788" w14:textId="77777777" w:rsidTr="00EE3D36">
        <w:trPr>
          <w:tblCellSpacing w:w="15" w:type="dxa"/>
        </w:trPr>
        <w:tc>
          <w:tcPr>
            <w:tcW w:w="0" w:type="auto"/>
            <w:vAlign w:val="center"/>
            <w:hideMark/>
          </w:tcPr>
          <w:p w14:paraId="3D1BA4B2" w14:textId="77777777" w:rsidR="00EE3D36" w:rsidRPr="00EE3D36" w:rsidRDefault="00EE3D36" w:rsidP="00EE3D36">
            <w:r w:rsidRPr="00EE3D36">
              <w:rPr>
                <w:b/>
                <w:bCs/>
              </w:rPr>
              <w:t>VGG19 Comparison</w:t>
            </w:r>
          </w:p>
        </w:tc>
        <w:tc>
          <w:tcPr>
            <w:tcW w:w="0" w:type="auto"/>
            <w:vAlign w:val="center"/>
            <w:hideMark/>
          </w:tcPr>
          <w:p w14:paraId="688A2032" w14:textId="77777777" w:rsidR="00EE3D36" w:rsidRPr="00EE3D36" w:rsidRDefault="00EE3D36" w:rsidP="00EE3D36">
            <w:r w:rsidRPr="00EE3D36">
              <w:t>Below VGG16</w:t>
            </w:r>
          </w:p>
        </w:tc>
        <w:tc>
          <w:tcPr>
            <w:tcW w:w="0" w:type="auto"/>
            <w:vAlign w:val="center"/>
            <w:hideMark/>
          </w:tcPr>
          <w:p w14:paraId="16020EB6" w14:textId="77777777" w:rsidR="00EE3D36" w:rsidRPr="00EE3D36" w:rsidRDefault="00EE3D36" w:rsidP="00EE3D36">
            <w:r w:rsidRPr="00EE3D36">
              <w:t>Less consistent</w:t>
            </w:r>
          </w:p>
        </w:tc>
        <w:tc>
          <w:tcPr>
            <w:tcW w:w="0" w:type="auto"/>
            <w:vAlign w:val="center"/>
            <w:hideMark/>
          </w:tcPr>
          <w:p w14:paraId="67FB08D9" w14:textId="77777777" w:rsidR="00EE3D36" w:rsidRPr="00EE3D36" w:rsidRDefault="00EE3D36" w:rsidP="00EE3D36">
            <w:r w:rsidRPr="00EE3D36">
              <w:t>Deeper architecture did not improve results</w:t>
            </w:r>
          </w:p>
        </w:tc>
      </w:tr>
    </w:tbl>
    <w:p w14:paraId="463828E5" w14:textId="77777777" w:rsidR="00515C90" w:rsidRDefault="00515C90">
      <w:pPr>
        <w:pStyle w:val="Heading3"/>
      </w:pPr>
    </w:p>
    <w:p w14:paraId="1E1B4832" w14:textId="56A655D8" w:rsidR="00D76D63" w:rsidRDefault="001D5A34">
      <w:pPr>
        <w:pStyle w:val="Heading3"/>
      </w:pPr>
      <w:r>
        <w:t>Learnings &amp; Next Steps</w:t>
      </w:r>
    </w:p>
    <w:p w14:paraId="1E1B4834" w14:textId="4DE06D0F" w:rsidR="00D76D63" w:rsidRDefault="00844A48" w:rsidP="00FA1524">
      <w:pPr>
        <w:spacing w:after="120"/>
      </w:pPr>
      <w:r>
        <w:t>This project demonstrated that advanced deep learning techniques can be applied effectively to real-world business problems even under realistic constraints like limited data and uncontrolled image conditio</w:t>
      </w:r>
      <w:r w:rsidR="00047D75">
        <w:t>ns.  Deploying this project would lead to a practical and deployable capa</w:t>
      </w:r>
      <w:r w:rsidR="009921BB">
        <w:t>bility that can directly drive revenue growth, improve sales productivity, and create competitive advantage in a field sales environment</w:t>
      </w:r>
      <w:r w:rsidR="00FA1524">
        <w:t xml:space="preserve">. </w:t>
      </w:r>
    </w:p>
    <w:p w14:paraId="1E1B4835" w14:textId="77777777" w:rsidR="00D76D63" w:rsidRDefault="001D5A34">
      <w:pPr>
        <w:pStyle w:val="Heading3"/>
      </w:pPr>
      <w:r>
        <w:t>Link to Code</w:t>
      </w:r>
    </w:p>
    <w:p w14:paraId="1E1B4837" w14:textId="427966D2" w:rsidR="00D76D63" w:rsidRDefault="00E678F6">
      <w:hyperlink r:id="rId13" w:history="1">
        <w:r w:rsidRPr="00EA21FC">
          <w:rPr>
            <w:rStyle w:val="Hyperlink"/>
          </w:rPr>
          <w:t>https://github.com/juan-delgado329/cnn-iphone-images-eyewear-classification</w:t>
        </w:r>
      </w:hyperlink>
    </w:p>
    <w:p w14:paraId="7EA038A8" w14:textId="77777777" w:rsidR="00E678F6" w:rsidRDefault="00E678F6"/>
    <w:p w14:paraId="1E1B4867" w14:textId="77777777" w:rsidR="00D76D63" w:rsidRDefault="00D76D63"/>
    <w:p w14:paraId="5D454949" w14:textId="77777777" w:rsidR="00075668" w:rsidRDefault="00075668"/>
    <w:p w14:paraId="585EBC0B" w14:textId="77777777" w:rsidR="00075668" w:rsidRDefault="00075668"/>
    <w:p w14:paraId="2FDCE6DE" w14:textId="77777777" w:rsidR="00075668" w:rsidRDefault="00075668"/>
    <w:p w14:paraId="183121F9" w14:textId="77777777" w:rsidR="00075668" w:rsidRDefault="00075668"/>
    <w:p w14:paraId="4C337D31" w14:textId="77777777" w:rsidR="00075668" w:rsidRDefault="00075668"/>
    <w:p w14:paraId="0ED2D096" w14:textId="77777777" w:rsidR="00075668" w:rsidRDefault="00075668"/>
    <w:p w14:paraId="1E1B4868" w14:textId="77777777" w:rsidR="00D76D63" w:rsidRDefault="00D76D63">
      <w:pPr>
        <w:pBdr>
          <w:bottom w:val="single" w:sz="6" w:space="1" w:color="C9D2DB"/>
        </w:pBdr>
        <w:spacing w:before="40" w:after="160"/>
      </w:pPr>
    </w:p>
    <w:p w14:paraId="1E1B4869" w14:textId="77777777" w:rsidR="00D76D63" w:rsidRDefault="001D5A34">
      <w:pPr>
        <w:pStyle w:val="Heading1"/>
      </w:pPr>
      <w:r>
        <w:lastRenderedPageBreak/>
        <w:t>V.  Additional Sections</w:t>
      </w:r>
    </w:p>
    <w:p w14:paraId="1E1B486B" w14:textId="1DAB5819" w:rsidR="00D76D63" w:rsidRDefault="001D5A34">
      <w:pPr>
        <w:pStyle w:val="Heading3"/>
      </w:pPr>
      <w:r>
        <w:t>Presentations</w:t>
      </w:r>
    </w:p>
    <w:p w14:paraId="1E1B486C" w14:textId="77777777" w:rsidR="00D76D63" w:rsidRDefault="00D76D63"/>
    <w:p w14:paraId="4B33778A" w14:textId="3F44E42F" w:rsidR="0044222D" w:rsidRPr="00310A7D" w:rsidRDefault="00B97ECD" w:rsidP="00310A7D">
      <w:pPr>
        <w:spacing w:after="120"/>
        <w:rPr>
          <w:b/>
          <w:bCs/>
          <w:i/>
          <w:iCs/>
          <w:color w:val="6B7280"/>
        </w:rPr>
      </w:pPr>
      <w:r>
        <w:rPr>
          <w:b/>
          <w:bCs/>
          <w:i/>
          <w:iCs/>
          <w:color w:val="6B7280"/>
        </w:rPr>
        <w:t>Presented on the Luxur</w:t>
      </w:r>
      <w:r w:rsidR="00C82105">
        <w:rPr>
          <w:b/>
          <w:bCs/>
          <w:i/>
          <w:iCs/>
          <w:color w:val="6B7280"/>
        </w:rPr>
        <w:t>y Eyewear</w:t>
      </w:r>
      <w:r>
        <w:rPr>
          <w:b/>
          <w:bCs/>
          <w:i/>
          <w:iCs/>
          <w:color w:val="6B7280"/>
        </w:rPr>
        <w:t xml:space="preserve"> </w:t>
      </w:r>
      <w:r w:rsidR="00C82105">
        <w:rPr>
          <w:b/>
          <w:bCs/>
          <w:i/>
          <w:iCs/>
          <w:color w:val="6B7280"/>
        </w:rPr>
        <w:t xml:space="preserve">and Optical </w:t>
      </w:r>
      <w:r>
        <w:rPr>
          <w:b/>
          <w:bCs/>
          <w:i/>
          <w:iCs/>
          <w:color w:val="6B7280"/>
        </w:rPr>
        <w:t>Industr</w:t>
      </w:r>
      <w:r w:rsidR="00C82105">
        <w:rPr>
          <w:b/>
          <w:bCs/>
          <w:i/>
          <w:iCs/>
          <w:color w:val="6B7280"/>
        </w:rPr>
        <w:t>ies</w:t>
      </w:r>
      <w:r w:rsidR="00CB028A">
        <w:rPr>
          <w:b/>
          <w:bCs/>
          <w:i/>
          <w:iCs/>
          <w:color w:val="6B7280"/>
        </w:rPr>
        <w:t xml:space="preserve"> for Kering Eyewear</w:t>
      </w:r>
    </w:p>
    <w:p w14:paraId="33FCC10E" w14:textId="2A4BE918" w:rsidR="00AF7D1D" w:rsidRPr="00AF7D1D" w:rsidRDefault="00AF7D1D" w:rsidP="00B97ECD">
      <w:pPr>
        <w:pStyle w:val="ListParagraph"/>
        <w:numPr>
          <w:ilvl w:val="0"/>
          <w:numId w:val="7"/>
        </w:numPr>
        <w:spacing w:after="120"/>
        <w:rPr>
          <w:b/>
          <w:bCs/>
          <w:i/>
          <w:iCs/>
          <w:color w:val="6B7280"/>
        </w:rPr>
      </w:pPr>
      <w:proofErr w:type="spellStart"/>
      <w:r>
        <w:rPr>
          <w:b/>
          <w:bCs/>
          <w:i/>
          <w:iCs/>
          <w:color w:val="6B7280"/>
        </w:rPr>
        <w:t>Fielmann</w:t>
      </w:r>
      <w:proofErr w:type="spellEnd"/>
      <w:r>
        <w:rPr>
          <w:b/>
          <w:bCs/>
          <w:i/>
          <w:iCs/>
          <w:color w:val="6B7280"/>
        </w:rPr>
        <w:t xml:space="preserve"> Shopko Conference</w:t>
      </w:r>
      <w:r>
        <w:rPr>
          <w:b/>
          <w:bCs/>
          <w:i/>
          <w:iCs/>
          <w:color w:val="6B7280"/>
        </w:rPr>
        <w:tab/>
      </w:r>
      <w:r>
        <w:rPr>
          <w:b/>
          <w:bCs/>
          <w:i/>
          <w:iCs/>
          <w:color w:val="6B7280"/>
        </w:rPr>
        <w:tab/>
      </w:r>
      <w:r>
        <w:rPr>
          <w:b/>
          <w:bCs/>
          <w:i/>
          <w:iCs/>
          <w:color w:val="6B7280"/>
        </w:rPr>
        <w:tab/>
      </w:r>
      <w:r>
        <w:rPr>
          <w:b/>
          <w:bCs/>
          <w:i/>
          <w:iCs/>
          <w:color w:val="6B7280"/>
        </w:rPr>
        <w:tab/>
      </w:r>
      <w:r>
        <w:rPr>
          <w:b/>
          <w:bCs/>
          <w:i/>
          <w:iCs/>
          <w:color w:val="6B7280"/>
        </w:rPr>
        <w:tab/>
      </w:r>
      <w:r>
        <w:rPr>
          <w:b/>
          <w:bCs/>
          <w:i/>
          <w:iCs/>
          <w:color w:val="6B7280"/>
        </w:rPr>
        <w:tab/>
      </w:r>
      <w:r>
        <w:rPr>
          <w:b/>
          <w:bCs/>
          <w:i/>
          <w:iCs/>
          <w:color w:val="6B7280"/>
        </w:rPr>
        <w:tab/>
      </w:r>
      <w:r w:rsidR="0044222D">
        <w:rPr>
          <w:b/>
          <w:bCs/>
          <w:i/>
          <w:iCs/>
          <w:color w:val="6B7280"/>
        </w:rPr>
        <w:t xml:space="preserve">            </w:t>
      </w:r>
      <w:r w:rsidRPr="0044222D">
        <w:rPr>
          <w:b/>
          <w:bCs/>
          <w:i/>
          <w:iCs/>
          <w:color w:val="6B7280"/>
          <w:sz w:val="20"/>
          <w:szCs w:val="20"/>
        </w:rPr>
        <w:t>June 2025</w:t>
      </w:r>
    </w:p>
    <w:p w14:paraId="50812B2A" w14:textId="5706B926" w:rsidR="00AF42B5" w:rsidRPr="00AF7D1D" w:rsidRDefault="00AF42B5" w:rsidP="00AF7D1D">
      <w:pPr>
        <w:pStyle w:val="ListParagraph"/>
        <w:numPr>
          <w:ilvl w:val="0"/>
          <w:numId w:val="7"/>
        </w:numPr>
        <w:spacing w:after="120"/>
        <w:rPr>
          <w:b/>
          <w:bCs/>
          <w:i/>
          <w:iCs/>
          <w:color w:val="6B7280"/>
        </w:rPr>
      </w:pPr>
      <w:r w:rsidRPr="00AF7D1D">
        <w:rPr>
          <w:b/>
          <w:bCs/>
          <w:i/>
          <w:iCs/>
          <w:color w:val="6B7280"/>
        </w:rPr>
        <w:t>PERC Elevate Conference</w:t>
      </w:r>
      <w:r>
        <w:rPr>
          <w:b/>
          <w:bCs/>
          <w:i/>
          <w:iCs/>
          <w:color w:val="6B7280"/>
          <w:sz w:val="20"/>
          <w:szCs w:val="20"/>
        </w:rPr>
        <w:tab/>
      </w:r>
      <w:r>
        <w:rPr>
          <w:b/>
          <w:bCs/>
          <w:i/>
          <w:iCs/>
          <w:color w:val="6B7280"/>
          <w:sz w:val="20"/>
          <w:szCs w:val="20"/>
        </w:rPr>
        <w:tab/>
      </w:r>
      <w:r>
        <w:rPr>
          <w:b/>
          <w:bCs/>
          <w:i/>
          <w:iCs/>
          <w:color w:val="6B7280"/>
          <w:sz w:val="20"/>
          <w:szCs w:val="20"/>
        </w:rPr>
        <w:tab/>
      </w:r>
      <w:r>
        <w:rPr>
          <w:b/>
          <w:bCs/>
          <w:i/>
          <w:iCs/>
          <w:color w:val="6B7280"/>
          <w:sz w:val="20"/>
          <w:szCs w:val="20"/>
        </w:rPr>
        <w:tab/>
      </w:r>
      <w:r>
        <w:rPr>
          <w:b/>
          <w:bCs/>
          <w:i/>
          <w:iCs/>
          <w:color w:val="6B7280"/>
          <w:sz w:val="20"/>
          <w:szCs w:val="20"/>
        </w:rPr>
        <w:tab/>
      </w:r>
      <w:r>
        <w:rPr>
          <w:b/>
          <w:bCs/>
          <w:i/>
          <w:iCs/>
          <w:color w:val="6B7280"/>
          <w:sz w:val="20"/>
          <w:szCs w:val="20"/>
        </w:rPr>
        <w:tab/>
      </w:r>
      <w:r>
        <w:rPr>
          <w:b/>
          <w:bCs/>
          <w:i/>
          <w:iCs/>
          <w:color w:val="6B7280"/>
          <w:sz w:val="20"/>
          <w:szCs w:val="20"/>
        </w:rPr>
        <w:tab/>
        <w:t xml:space="preserve">    </w:t>
      </w:r>
      <w:r w:rsidR="00CB028A">
        <w:rPr>
          <w:b/>
          <w:bCs/>
          <w:i/>
          <w:iCs/>
          <w:color w:val="6B7280"/>
          <w:sz w:val="20"/>
          <w:szCs w:val="20"/>
        </w:rPr>
        <w:t xml:space="preserve">              </w:t>
      </w:r>
      <w:r>
        <w:rPr>
          <w:b/>
          <w:bCs/>
          <w:i/>
          <w:iCs/>
          <w:color w:val="6B7280"/>
          <w:sz w:val="20"/>
          <w:szCs w:val="20"/>
        </w:rPr>
        <w:t>November 202</w:t>
      </w:r>
      <w:r w:rsidR="00AF7D1D">
        <w:rPr>
          <w:b/>
          <w:bCs/>
          <w:i/>
          <w:iCs/>
          <w:color w:val="6B7280"/>
          <w:sz w:val="20"/>
          <w:szCs w:val="20"/>
        </w:rPr>
        <w:t>5</w:t>
      </w:r>
    </w:p>
    <w:p w14:paraId="1A7014AC" w14:textId="515F7C04" w:rsidR="003E7BA2" w:rsidRPr="008B4E99" w:rsidRDefault="003E7BA2" w:rsidP="003E7BA2">
      <w:pPr>
        <w:spacing w:after="120"/>
        <w:rPr>
          <w:b/>
          <w:bCs/>
          <w:i/>
          <w:iCs/>
          <w:color w:val="6B7280"/>
        </w:rPr>
      </w:pPr>
      <w:r w:rsidRPr="008B4E99">
        <w:rPr>
          <w:b/>
          <w:bCs/>
          <w:i/>
          <w:iCs/>
          <w:color w:val="6B7280"/>
        </w:rPr>
        <w:t xml:space="preserve">Presented on article research at CooperVision Sales Conference                                             </w:t>
      </w:r>
      <w:r>
        <w:rPr>
          <w:b/>
          <w:bCs/>
          <w:i/>
          <w:iCs/>
          <w:color w:val="6B7280"/>
        </w:rPr>
        <w:t xml:space="preserve"> </w:t>
      </w:r>
      <w:r w:rsidRPr="008D6252">
        <w:rPr>
          <w:b/>
          <w:bCs/>
          <w:i/>
          <w:iCs/>
          <w:color w:val="6B7280"/>
          <w:sz w:val="20"/>
          <w:szCs w:val="20"/>
        </w:rPr>
        <w:t>December 2019</w:t>
      </w:r>
    </w:p>
    <w:p w14:paraId="6A675D38" w14:textId="77777777" w:rsidR="003E7BA2" w:rsidRDefault="003E7BA2"/>
    <w:p w14:paraId="1E1B486D" w14:textId="77777777" w:rsidR="00D76D63" w:rsidRDefault="001D5A34">
      <w:pPr>
        <w:pStyle w:val="Heading3"/>
      </w:pPr>
      <w:r>
        <w:t>Awards &amp; Achievements</w:t>
      </w:r>
    </w:p>
    <w:p w14:paraId="1E1B486E" w14:textId="77777777" w:rsidR="00D76D63" w:rsidRDefault="00D76D63"/>
    <w:p w14:paraId="09E62918" w14:textId="463E7273" w:rsidR="008B4E99" w:rsidRPr="008B4E99" w:rsidRDefault="008B4E99" w:rsidP="008B4E99">
      <w:pPr>
        <w:spacing w:after="120"/>
        <w:rPr>
          <w:b/>
          <w:bCs/>
          <w:i/>
          <w:iCs/>
          <w:color w:val="6B7280"/>
        </w:rPr>
      </w:pPr>
      <w:r w:rsidRPr="008B4E99">
        <w:rPr>
          <w:b/>
          <w:bCs/>
          <w:i/>
          <w:iCs/>
          <w:color w:val="6B7280"/>
        </w:rPr>
        <w:t xml:space="preserve">Manager of Synergy Lead Program at Kering Eyewear                                             </w:t>
      </w:r>
      <w:r w:rsidR="008D6252">
        <w:rPr>
          <w:b/>
          <w:bCs/>
          <w:i/>
          <w:iCs/>
          <w:color w:val="6B7280"/>
        </w:rPr>
        <w:t xml:space="preserve">     </w:t>
      </w:r>
      <w:r w:rsidRPr="008B4E99">
        <w:rPr>
          <w:b/>
          <w:bCs/>
          <w:i/>
          <w:iCs/>
          <w:color w:val="6B7280"/>
        </w:rPr>
        <w:t xml:space="preserve"> </w:t>
      </w:r>
      <w:r w:rsidRPr="008D6252">
        <w:rPr>
          <w:b/>
          <w:bCs/>
          <w:i/>
          <w:iCs/>
          <w:color w:val="6B7280"/>
          <w:sz w:val="20"/>
          <w:szCs w:val="20"/>
        </w:rPr>
        <w:t>January 2026 – Present</w:t>
      </w:r>
    </w:p>
    <w:p w14:paraId="5DC32DAC" w14:textId="5E0152B6" w:rsidR="008B4E99" w:rsidRPr="008B4E99" w:rsidRDefault="008B4E99" w:rsidP="008B4E99">
      <w:pPr>
        <w:spacing w:after="120"/>
        <w:rPr>
          <w:b/>
          <w:bCs/>
          <w:i/>
          <w:iCs/>
          <w:color w:val="6B7280"/>
        </w:rPr>
      </w:pPr>
      <w:r w:rsidRPr="008B4E99">
        <w:rPr>
          <w:b/>
          <w:bCs/>
          <w:i/>
          <w:iCs/>
          <w:color w:val="6B7280"/>
        </w:rPr>
        <w:t xml:space="preserve">Manager of Internship Program                                                               </w:t>
      </w:r>
      <w:r>
        <w:rPr>
          <w:b/>
          <w:bCs/>
          <w:i/>
          <w:iCs/>
          <w:color w:val="6B7280"/>
        </w:rPr>
        <w:t xml:space="preserve">   </w:t>
      </w:r>
      <w:r w:rsidRPr="008B4E99">
        <w:rPr>
          <w:b/>
          <w:bCs/>
          <w:i/>
          <w:iCs/>
          <w:color w:val="6B7280"/>
        </w:rPr>
        <w:t xml:space="preserve">                      </w:t>
      </w:r>
      <w:r w:rsidR="008D6252">
        <w:rPr>
          <w:b/>
          <w:bCs/>
          <w:i/>
          <w:iCs/>
          <w:color w:val="6B7280"/>
        </w:rPr>
        <w:t xml:space="preserve">     </w:t>
      </w:r>
      <w:r w:rsidRPr="008B4E99">
        <w:rPr>
          <w:b/>
          <w:bCs/>
          <w:i/>
          <w:iCs/>
          <w:color w:val="6B7280"/>
        </w:rPr>
        <w:t xml:space="preserve">   </w:t>
      </w:r>
      <w:r w:rsidRPr="008D6252">
        <w:rPr>
          <w:b/>
          <w:bCs/>
          <w:i/>
          <w:iCs/>
          <w:color w:val="6B7280"/>
          <w:sz w:val="20"/>
          <w:szCs w:val="20"/>
        </w:rPr>
        <w:t>April 2025 – Present</w:t>
      </w:r>
    </w:p>
    <w:p w14:paraId="23BC02EB" w14:textId="0A5C0372" w:rsidR="008B4E99" w:rsidRPr="008D6252" w:rsidRDefault="008B4E99" w:rsidP="008B4E99">
      <w:pPr>
        <w:spacing w:after="120"/>
        <w:rPr>
          <w:b/>
          <w:bCs/>
          <w:i/>
          <w:iCs/>
          <w:color w:val="6B7280"/>
          <w:sz w:val="20"/>
          <w:szCs w:val="20"/>
        </w:rPr>
      </w:pPr>
      <w:r w:rsidRPr="008B4E99">
        <w:rPr>
          <w:b/>
          <w:bCs/>
          <w:i/>
          <w:iCs/>
          <w:color w:val="6B7280"/>
        </w:rPr>
        <w:t xml:space="preserve">Company Values Award at CECOP USA                                </w:t>
      </w:r>
      <w:r>
        <w:rPr>
          <w:b/>
          <w:bCs/>
          <w:i/>
          <w:iCs/>
          <w:color w:val="6B7280"/>
        </w:rPr>
        <w:t xml:space="preserve">  </w:t>
      </w:r>
      <w:r w:rsidRPr="008B4E99">
        <w:rPr>
          <w:b/>
          <w:bCs/>
          <w:i/>
          <w:iCs/>
          <w:color w:val="6B7280"/>
        </w:rPr>
        <w:t xml:space="preserve">                                              </w:t>
      </w:r>
      <w:r w:rsidR="008D6252">
        <w:rPr>
          <w:b/>
          <w:bCs/>
          <w:i/>
          <w:iCs/>
          <w:color w:val="6B7280"/>
        </w:rPr>
        <w:t xml:space="preserve">    </w:t>
      </w:r>
      <w:r w:rsidRPr="008B4E99">
        <w:rPr>
          <w:b/>
          <w:bCs/>
          <w:i/>
          <w:iCs/>
          <w:color w:val="6B7280"/>
        </w:rPr>
        <w:t xml:space="preserve">       </w:t>
      </w:r>
      <w:r w:rsidRPr="008D6252">
        <w:rPr>
          <w:b/>
          <w:bCs/>
          <w:i/>
          <w:iCs/>
          <w:color w:val="6B7280"/>
          <w:sz w:val="20"/>
          <w:szCs w:val="20"/>
        </w:rPr>
        <w:t>Q1 and Q3 2022</w:t>
      </w:r>
    </w:p>
    <w:p w14:paraId="7EC8A644" w14:textId="35488EC8" w:rsidR="008B4E99" w:rsidRPr="008B4E99" w:rsidRDefault="008B4E99" w:rsidP="008B4E99">
      <w:pPr>
        <w:spacing w:after="120"/>
        <w:rPr>
          <w:b/>
          <w:bCs/>
          <w:i/>
          <w:iCs/>
          <w:color w:val="6B7280"/>
        </w:rPr>
      </w:pPr>
      <w:r w:rsidRPr="008B4E99">
        <w:rPr>
          <w:b/>
          <w:bCs/>
          <w:i/>
          <w:iCs/>
          <w:color w:val="6B7280"/>
        </w:rPr>
        <w:t xml:space="preserve">Sales Advisor at CooperVision                                 </w:t>
      </w:r>
      <w:r>
        <w:rPr>
          <w:b/>
          <w:bCs/>
          <w:i/>
          <w:iCs/>
          <w:color w:val="6B7280"/>
        </w:rPr>
        <w:t xml:space="preserve"> </w:t>
      </w:r>
      <w:r w:rsidRPr="008B4E99">
        <w:rPr>
          <w:b/>
          <w:bCs/>
          <w:i/>
          <w:iCs/>
          <w:color w:val="6B7280"/>
        </w:rPr>
        <w:t xml:space="preserve">                                          </w:t>
      </w:r>
      <w:r w:rsidR="008D6252">
        <w:rPr>
          <w:b/>
          <w:bCs/>
          <w:i/>
          <w:iCs/>
          <w:color w:val="6B7280"/>
        </w:rPr>
        <w:t xml:space="preserve">     </w:t>
      </w:r>
      <w:r w:rsidRPr="008D6252">
        <w:rPr>
          <w:b/>
          <w:bCs/>
          <w:i/>
          <w:iCs/>
          <w:color w:val="6B7280"/>
          <w:sz w:val="20"/>
          <w:szCs w:val="20"/>
        </w:rPr>
        <w:t>October 2019 – December 202</w:t>
      </w:r>
      <w:r w:rsidR="008D6252">
        <w:rPr>
          <w:b/>
          <w:bCs/>
          <w:i/>
          <w:iCs/>
          <w:color w:val="6B7280"/>
          <w:sz w:val="20"/>
          <w:szCs w:val="20"/>
        </w:rPr>
        <w:t>1</w:t>
      </w:r>
    </w:p>
    <w:p w14:paraId="729F880B" w14:textId="132184BC" w:rsidR="008B4E99" w:rsidRPr="008B4E99" w:rsidRDefault="008B4E99" w:rsidP="008B4E99">
      <w:pPr>
        <w:spacing w:after="120"/>
        <w:rPr>
          <w:b/>
          <w:bCs/>
          <w:i/>
          <w:iCs/>
          <w:color w:val="6B7280"/>
        </w:rPr>
      </w:pPr>
      <w:r w:rsidRPr="008B4E99">
        <w:rPr>
          <w:b/>
          <w:bCs/>
          <w:i/>
          <w:iCs/>
          <w:color w:val="6B7280"/>
        </w:rPr>
        <w:t>Featured 4 times</w:t>
      </w:r>
      <w:r w:rsidR="008D6252">
        <w:rPr>
          <w:b/>
          <w:bCs/>
          <w:i/>
          <w:iCs/>
          <w:color w:val="6B7280"/>
        </w:rPr>
        <w:t xml:space="preserve">, </w:t>
      </w:r>
      <w:r w:rsidRPr="008B4E99">
        <w:rPr>
          <w:b/>
          <w:bCs/>
          <w:i/>
          <w:iCs/>
          <w:color w:val="6B7280"/>
        </w:rPr>
        <w:t>Commercial Highlights by President of</w:t>
      </w:r>
      <w:r w:rsidR="008D6252">
        <w:rPr>
          <w:b/>
          <w:bCs/>
          <w:i/>
          <w:iCs/>
          <w:color w:val="6B7280"/>
        </w:rPr>
        <w:t xml:space="preserve"> Sales</w:t>
      </w:r>
      <w:r w:rsidRPr="008B4E99">
        <w:rPr>
          <w:b/>
          <w:bCs/>
          <w:i/>
          <w:iCs/>
          <w:color w:val="6B7280"/>
        </w:rPr>
        <w:t xml:space="preserve">  </w:t>
      </w:r>
      <w:r w:rsidR="008D6252">
        <w:rPr>
          <w:b/>
          <w:bCs/>
          <w:i/>
          <w:iCs/>
          <w:color w:val="6B7280"/>
        </w:rPr>
        <w:t xml:space="preserve">    </w:t>
      </w:r>
      <w:r w:rsidRPr="008D6252">
        <w:rPr>
          <w:b/>
          <w:bCs/>
          <w:i/>
          <w:iCs/>
          <w:color w:val="6B7280"/>
          <w:sz w:val="20"/>
          <w:szCs w:val="20"/>
        </w:rPr>
        <w:t>Sept 2018, Nov 2020, Jan 2021, Mar 2021</w:t>
      </w:r>
      <w:r w:rsidRPr="008B4E99">
        <w:rPr>
          <w:b/>
          <w:bCs/>
          <w:i/>
          <w:iCs/>
          <w:color w:val="6B7280"/>
        </w:rPr>
        <w:t xml:space="preserve">  </w:t>
      </w:r>
    </w:p>
    <w:p w14:paraId="1ACB7221" w14:textId="77777777" w:rsidR="008B4E99" w:rsidRDefault="008B4E99"/>
    <w:sectPr w:rsidR="008B4E99">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E133B" w14:textId="77777777" w:rsidR="00A8724E" w:rsidRDefault="00A8724E">
      <w:r>
        <w:separator/>
      </w:r>
    </w:p>
  </w:endnote>
  <w:endnote w:type="continuationSeparator" w:id="0">
    <w:p w14:paraId="08FC65F1" w14:textId="77777777" w:rsidR="00A8724E" w:rsidRDefault="00A87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ヒラギノ角ゴ Pro W3">
    <w:altName w:val="Yu Gothic"/>
    <w:charset w:val="80"/>
    <w:family w:val="auto"/>
    <w:pitch w:val="variable"/>
    <w:sig w:usb0="E00002FF" w:usb1="7AC7FFFF" w:usb2="00000012" w:usb3="00000000" w:csb0="0002000D"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4DA1A" w14:textId="77777777" w:rsidR="008563AD" w:rsidRDefault="008563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4870" w14:textId="3BA1D1F7" w:rsidR="00D76D63" w:rsidRDefault="001D5A34">
    <w:pPr>
      <w:tabs>
        <w:tab w:val="right" w:pos="9026"/>
      </w:tabs>
    </w:pPr>
    <w:r>
      <w:rPr>
        <w:color w:val="6B7280"/>
        <w:sz w:val="18"/>
        <w:szCs w:val="18"/>
      </w:rPr>
      <w:t>Last updated: [</w:t>
    </w:r>
    <w:r w:rsidR="008563AD">
      <w:rPr>
        <w:color w:val="6B7280"/>
        <w:sz w:val="18"/>
        <w:szCs w:val="18"/>
      </w:rPr>
      <w:t xml:space="preserve"> May 2026</w:t>
    </w:r>
    <w:r>
      <w:rPr>
        <w:color w:val="6B7280"/>
        <w:sz w:val="18"/>
        <w:szCs w:val="18"/>
      </w:rPr>
      <w:t>]</w:t>
    </w:r>
    <w:r>
      <w:rPr>
        <w:color w:val="6B7280"/>
        <w:sz w:val="18"/>
        <w:szCs w:val="18"/>
      </w:rPr>
      <w:tab/>
      <w:t xml:space="preserve">Page </w:t>
    </w:r>
    <w:r>
      <w:rPr>
        <w:color w:val="6B7280"/>
        <w:sz w:val="18"/>
        <w:szCs w:val="18"/>
      </w:rPr>
      <w:fldChar w:fldCharType="begin"/>
    </w:r>
    <w:r>
      <w:rPr>
        <w:color w:val="6B7280"/>
        <w:sz w:val="18"/>
        <w:szCs w:val="18"/>
      </w:rPr>
      <w:instrText>PAGE</w:instrText>
    </w:r>
    <w:r>
      <w:rPr>
        <w:color w:val="6B7280"/>
        <w:sz w:val="18"/>
        <w:szCs w:val="18"/>
      </w:rPr>
      <w:fldChar w:fldCharType="separate"/>
    </w:r>
    <w:r w:rsidR="00C07FD5">
      <w:rPr>
        <w:noProof/>
        <w:color w:val="6B7280"/>
        <w:sz w:val="18"/>
        <w:szCs w:val="18"/>
      </w:rPr>
      <w:t>1</w:t>
    </w:r>
    <w:r>
      <w:rPr>
        <w:color w:val="6B7280"/>
        <w:sz w:val="18"/>
        <w:szCs w:val="18"/>
      </w:rPr>
      <w:fldChar w:fldCharType="end"/>
    </w:r>
    <w:r>
      <w:rPr>
        <w:color w:val="6B7280"/>
        <w:sz w:val="18"/>
        <w:szCs w:val="18"/>
      </w:rPr>
      <w:t xml:space="preserve"> of </w:t>
    </w:r>
    <w:r>
      <w:rPr>
        <w:color w:val="6B7280"/>
        <w:sz w:val="18"/>
        <w:szCs w:val="18"/>
      </w:rPr>
      <w:fldChar w:fldCharType="begin"/>
    </w:r>
    <w:r>
      <w:rPr>
        <w:color w:val="6B7280"/>
        <w:sz w:val="18"/>
        <w:szCs w:val="18"/>
      </w:rPr>
      <w:instrText>NUMPAGES</w:instrText>
    </w:r>
    <w:r>
      <w:rPr>
        <w:color w:val="6B7280"/>
        <w:sz w:val="18"/>
        <w:szCs w:val="18"/>
      </w:rPr>
      <w:fldChar w:fldCharType="separate"/>
    </w:r>
    <w:r w:rsidR="00C07FD5">
      <w:rPr>
        <w:noProof/>
        <w:color w:val="6B7280"/>
        <w:sz w:val="18"/>
        <w:szCs w:val="18"/>
      </w:rPr>
      <w:t>2</w:t>
    </w:r>
    <w:r>
      <w:rPr>
        <w:color w:val="6B72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D801" w14:textId="77777777" w:rsidR="008563AD" w:rsidRDefault="00856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F6DC" w14:textId="77777777" w:rsidR="00A8724E" w:rsidRDefault="00A8724E">
      <w:r>
        <w:separator/>
      </w:r>
    </w:p>
  </w:footnote>
  <w:footnote w:type="continuationSeparator" w:id="0">
    <w:p w14:paraId="4CA104C1" w14:textId="77777777" w:rsidR="00A8724E" w:rsidRDefault="00A87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A7A70" w14:textId="77777777" w:rsidR="008563AD" w:rsidRDefault="008563A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B486F" w14:textId="036719DB" w:rsidR="00D76D63" w:rsidRDefault="001D5A34">
    <w:pPr>
      <w:pBdr>
        <w:bottom w:val="single" w:sz="4" w:space="4" w:color="C9D2DB"/>
      </w:pBdr>
      <w:jc w:val="right"/>
    </w:pPr>
    <w:r>
      <w:rPr>
        <w:color w:val="6B7280"/>
        <w:sz w:val="18"/>
        <w:szCs w:val="18"/>
      </w:rPr>
      <w:t>[</w:t>
    </w:r>
    <w:r w:rsidR="008563AD">
      <w:rPr>
        <w:color w:val="6B7280"/>
        <w:sz w:val="18"/>
        <w:szCs w:val="18"/>
      </w:rPr>
      <w:t xml:space="preserve"> JUAN </w:t>
    </w:r>
    <w:proofErr w:type="gramStart"/>
    <w:r w:rsidR="008563AD">
      <w:rPr>
        <w:color w:val="6B7280"/>
        <w:sz w:val="18"/>
        <w:szCs w:val="18"/>
      </w:rPr>
      <w:t xml:space="preserve">DELGADO </w:t>
    </w:r>
    <w:r>
      <w:rPr>
        <w:color w:val="6B7280"/>
        <w:sz w:val="18"/>
        <w:szCs w:val="18"/>
      </w:rPr>
      <w:t>]</w:t>
    </w:r>
    <w:proofErr w:type="gramEnd"/>
    <w:r>
      <w:rPr>
        <w:color w:val="6B7280"/>
        <w:sz w:val="18"/>
        <w:szCs w:val="18"/>
      </w:rPr>
      <w:t xml:space="preserve">  —  Data Science </w:t>
    </w:r>
    <w:r w:rsidR="008563AD">
      <w:rPr>
        <w:color w:val="6B7280"/>
        <w:sz w:val="18"/>
        <w:szCs w:val="18"/>
      </w:rPr>
      <w:t xml:space="preserve">and Analytics </w:t>
    </w:r>
    <w:r>
      <w:rPr>
        <w:color w:val="6B7280"/>
        <w:sz w:val="18"/>
        <w:szCs w:val="18"/>
      </w:rPr>
      <w:t>Portfolio</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F3959" w14:textId="77777777" w:rsidR="008563AD" w:rsidRDefault="008563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D7033"/>
    <w:multiLevelType w:val="hybridMultilevel"/>
    <w:tmpl w:val="4776C5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B367D3"/>
    <w:multiLevelType w:val="multilevel"/>
    <w:tmpl w:val="BDA8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D16A6"/>
    <w:multiLevelType w:val="hybridMultilevel"/>
    <w:tmpl w:val="63648652"/>
    <w:lvl w:ilvl="0" w:tplc="68BC6076">
      <w:start w:val="1"/>
      <w:numFmt w:val="bullet"/>
      <w:lvlText w:val="●"/>
      <w:lvlJc w:val="left"/>
      <w:pPr>
        <w:ind w:left="720" w:hanging="360"/>
      </w:pPr>
    </w:lvl>
    <w:lvl w:ilvl="1" w:tplc="2A9C0D9E">
      <w:start w:val="1"/>
      <w:numFmt w:val="bullet"/>
      <w:lvlText w:val="○"/>
      <w:lvlJc w:val="left"/>
      <w:pPr>
        <w:ind w:left="1440" w:hanging="360"/>
      </w:pPr>
    </w:lvl>
    <w:lvl w:ilvl="2" w:tplc="A42CA010">
      <w:start w:val="1"/>
      <w:numFmt w:val="bullet"/>
      <w:lvlText w:val="■"/>
      <w:lvlJc w:val="left"/>
      <w:pPr>
        <w:ind w:left="2160" w:hanging="360"/>
      </w:pPr>
    </w:lvl>
    <w:lvl w:ilvl="3" w:tplc="0234DE56">
      <w:start w:val="1"/>
      <w:numFmt w:val="bullet"/>
      <w:lvlText w:val="●"/>
      <w:lvlJc w:val="left"/>
      <w:pPr>
        <w:ind w:left="2880" w:hanging="360"/>
      </w:pPr>
    </w:lvl>
    <w:lvl w:ilvl="4" w:tplc="2BBC163E">
      <w:start w:val="1"/>
      <w:numFmt w:val="bullet"/>
      <w:lvlText w:val="○"/>
      <w:lvlJc w:val="left"/>
      <w:pPr>
        <w:ind w:left="3600" w:hanging="360"/>
      </w:pPr>
    </w:lvl>
    <w:lvl w:ilvl="5" w:tplc="C0366864">
      <w:start w:val="1"/>
      <w:numFmt w:val="bullet"/>
      <w:lvlText w:val="■"/>
      <w:lvlJc w:val="left"/>
      <w:pPr>
        <w:ind w:left="4320" w:hanging="360"/>
      </w:pPr>
    </w:lvl>
    <w:lvl w:ilvl="6" w:tplc="1E4A6532">
      <w:start w:val="1"/>
      <w:numFmt w:val="bullet"/>
      <w:lvlText w:val="●"/>
      <w:lvlJc w:val="left"/>
      <w:pPr>
        <w:ind w:left="5040" w:hanging="360"/>
      </w:pPr>
    </w:lvl>
    <w:lvl w:ilvl="7" w:tplc="8EACEF5C">
      <w:start w:val="1"/>
      <w:numFmt w:val="bullet"/>
      <w:lvlText w:val="●"/>
      <w:lvlJc w:val="left"/>
      <w:pPr>
        <w:ind w:left="5760" w:hanging="360"/>
      </w:pPr>
    </w:lvl>
    <w:lvl w:ilvl="8" w:tplc="626AD3B6">
      <w:start w:val="1"/>
      <w:numFmt w:val="bullet"/>
      <w:lvlText w:val="●"/>
      <w:lvlJc w:val="left"/>
      <w:pPr>
        <w:ind w:left="6480" w:hanging="360"/>
      </w:pPr>
    </w:lvl>
  </w:abstractNum>
  <w:abstractNum w:abstractNumId="3" w15:restartNumberingAfterBreak="0">
    <w:nsid w:val="1B750546"/>
    <w:multiLevelType w:val="hybridMultilevel"/>
    <w:tmpl w:val="F6B89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2065B"/>
    <w:multiLevelType w:val="hybridMultilevel"/>
    <w:tmpl w:val="DC4CE4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4C119EA"/>
    <w:multiLevelType w:val="multilevel"/>
    <w:tmpl w:val="CEF8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113002"/>
    <w:multiLevelType w:val="multilevel"/>
    <w:tmpl w:val="D5D0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91610"/>
    <w:multiLevelType w:val="hybridMultilevel"/>
    <w:tmpl w:val="3D8460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B52ACA"/>
    <w:multiLevelType w:val="multilevel"/>
    <w:tmpl w:val="93F8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D6178"/>
    <w:multiLevelType w:val="hybridMultilevel"/>
    <w:tmpl w:val="2952BD5E"/>
    <w:lvl w:ilvl="0" w:tplc="B42A55F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01295B"/>
    <w:multiLevelType w:val="hybridMultilevel"/>
    <w:tmpl w:val="8210125E"/>
    <w:lvl w:ilvl="0" w:tplc="E020C2AE">
      <w:start w:val="1"/>
      <w:numFmt w:val="bullet"/>
      <w:lvlText w:val="•"/>
      <w:lvlJc w:val="left"/>
      <w:pPr>
        <w:ind w:left="720" w:hanging="360"/>
      </w:pPr>
    </w:lvl>
    <w:lvl w:ilvl="1" w:tplc="38349304">
      <w:start w:val="1"/>
      <w:numFmt w:val="bullet"/>
      <w:lvlText w:val="◦"/>
      <w:lvlJc w:val="left"/>
      <w:pPr>
        <w:ind w:left="1440" w:hanging="360"/>
      </w:pPr>
    </w:lvl>
    <w:lvl w:ilvl="2" w:tplc="A6FCA6E2">
      <w:numFmt w:val="decimal"/>
      <w:lvlText w:val=""/>
      <w:lvlJc w:val="left"/>
    </w:lvl>
    <w:lvl w:ilvl="3" w:tplc="A8ECE9A0">
      <w:numFmt w:val="decimal"/>
      <w:lvlText w:val=""/>
      <w:lvlJc w:val="left"/>
    </w:lvl>
    <w:lvl w:ilvl="4" w:tplc="2DB4AFC6">
      <w:numFmt w:val="decimal"/>
      <w:lvlText w:val=""/>
      <w:lvlJc w:val="left"/>
    </w:lvl>
    <w:lvl w:ilvl="5" w:tplc="EE6C678A">
      <w:numFmt w:val="decimal"/>
      <w:lvlText w:val=""/>
      <w:lvlJc w:val="left"/>
    </w:lvl>
    <w:lvl w:ilvl="6" w:tplc="8E087132">
      <w:numFmt w:val="decimal"/>
      <w:lvlText w:val=""/>
      <w:lvlJc w:val="left"/>
    </w:lvl>
    <w:lvl w:ilvl="7" w:tplc="0D8060C0">
      <w:numFmt w:val="decimal"/>
      <w:lvlText w:val=""/>
      <w:lvlJc w:val="left"/>
    </w:lvl>
    <w:lvl w:ilvl="8" w:tplc="2F7878A2">
      <w:numFmt w:val="decimal"/>
      <w:lvlText w:val=""/>
      <w:lvlJc w:val="left"/>
    </w:lvl>
  </w:abstractNum>
  <w:abstractNum w:abstractNumId="11" w15:restartNumberingAfterBreak="0">
    <w:nsid w:val="765E583D"/>
    <w:multiLevelType w:val="hybridMultilevel"/>
    <w:tmpl w:val="C1DA3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866140">
    <w:abstractNumId w:val="2"/>
    <w:lvlOverride w:ilvl="0">
      <w:startOverride w:val="1"/>
    </w:lvlOverride>
  </w:num>
  <w:num w:numId="2" w16cid:durableId="1173371406">
    <w:abstractNumId w:val="11"/>
  </w:num>
  <w:num w:numId="3" w16cid:durableId="345063538">
    <w:abstractNumId w:val="3"/>
  </w:num>
  <w:num w:numId="4" w16cid:durableId="1526284060">
    <w:abstractNumId w:val="9"/>
  </w:num>
  <w:num w:numId="5" w16cid:durableId="1943024415">
    <w:abstractNumId w:val="4"/>
  </w:num>
  <w:num w:numId="6" w16cid:durableId="1289167218">
    <w:abstractNumId w:val="7"/>
  </w:num>
  <w:num w:numId="7" w16cid:durableId="800921924">
    <w:abstractNumId w:val="0"/>
  </w:num>
  <w:num w:numId="8" w16cid:durableId="459999035">
    <w:abstractNumId w:val="8"/>
  </w:num>
  <w:num w:numId="9" w16cid:durableId="1098328250">
    <w:abstractNumId w:val="5"/>
  </w:num>
  <w:num w:numId="10" w16cid:durableId="145248934">
    <w:abstractNumId w:val="1"/>
  </w:num>
  <w:num w:numId="11" w16cid:durableId="1227378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D63"/>
    <w:rsid w:val="00025480"/>
    <w:rsid w:val="00027EC6"/>
    <w:rsid w:val="00043CD8"/>
    <w:rsid w:val="00047D75"/>
    <w:rsid w:val="000515A9"/>
    <w:rsid w:val="000624BC"/>
    <w:rsid w:val="00067F45"/>
    <w:rsid w:val="00075668"/>
    <w:rsid w:val="000A187A"/>
    <w:rsid w:val="000A29D7"/>
    <w:rsid w:val="000A46C0"/>
    <w:rsid w:val="000A6C4B"/>
    <w:rsid w:val="000B3CF5"/>
    <w:rsid w:val="000C0D83"/>
    <w:rsid w:val="000C36D4"/>
    <w:rsid w:val="000C57A1"/>
    <w:rsid w:val="000D3F0C"/>
    <w:rsid w:val="000E0486"/>
    <w:rsid w:val="000E1127"/>
    <w:rsid w:val="000F3732"/>
    <w:rsid w:val="001002D0"/>
    <w:rsid w:val="00117931"/>
    <w:rsid w:val="001237CB"/>
    <w:rsid w:val="00124508"/>
    <w:rsid w:val="001277D9"/>
    <w:rsid w:val="00131FF3"/>
    <w:rsid w:val="001477F6"/>
    <w:rsid w:val="001520C4"/>
    <w:rsid w:val="00155F36"/>
    <w:rsid w:val="00172BE2"/>
    <w:rsid w:val="001936EE"/>
    <w:rsid w:val="001A4B63"/>
    <w:rsid w:val="001A671B"/>
    <w:rsid w:val="001B081E"/>
    <w:rsid w:val="001B41A2"/>
    <w:rsid w:val="001B7B58"/>
    <w:rsid w:val="001D0824"/>
    <w:rsid w:val="001D522A"/>
    <w:rsid w:val="001D5A34"/>
    <w:rsid w:val="001E224B"/>
    <w:rsid w:val="001E6375"/>
    <w:rsid w:val="001F5C9B"/>
    <w:rsid w:val="00201E35"/>
    <w:rsid w:val="00207430"/>
    <w:rsid w:val="00232629"/>
    <w:rsid w:val="0023400E"/>
    <w:rsid w:val="00240DD6"/>
    <w:rsid w:val="00245B8E"/>
    <w:rsid w:val="00253F07"/>
    <w:rsid w:val="002645BD"/>
    <w:rsid w:val="0026487C"/>
    <w:rsid w:val="0027189B"/>
    <w:rsid w:val="002A485A"/>
    <w:rsid w:val="002B727A"/>
    <w:rsid w:val="002C1255"/>
    <w:rsid w:val="002D1733"/>
    <w:rsid w:val="0030358D"/>
    <w:rsid w:val="00310A7D"/>
    <w:rsid w:val="00316296"/>
    <w:rsid w:val="003433E8"/>
    <w:rsid w:val="00346FB4"/>
    <w:rsid w:val="003649E3"/>
    <w:rsid w:val="00380E41"/>
    <w:rsid w:val="0039531F"/>
    <w:rsid w:val="003A7771"/>
    <w:rsid w:val="003C225D"/>
    <w:rsid w:val="003D54F1"/>
    <w:rsid w:val="003E48DA"/>
    <w:rsid w:val="003E7BA2"/>
    <w:rsid w:val="003E7C1D"/>
    <w:rsid w:val="003F19BA"/>
    <w:rsid w:val="004000A3"/>
    <w:rsid w:val="00414FF9"/>
    <w:rsid w:val="00423288"/>
    <w:rsid w:val="0044222D"/>
    <w:rsid w:val="00443E7B"/>
    <w:rsid w:val="00493F23"/>
    <w:rsid w:val="004A3BBD"/>
    <w:rsid w:val="004B5960"/>
    <w:rsid w:val="004B5DAF"/>
    <w:rsid w:val="004C0519"/>
    <w:rsid w:val="004E74E4"/>
    <w:rsid w:val="004F1705"/>
    <w:rsid w:val="00515C90"/>
    <w:rsid w:val="005223B0"/>
    <w:rsid w:val="00581A0C"/>
    <w:rsid w:val="00585BF4"/>
    <w:rsid w:val="005B1207"/>
    <w:rsid w:val="005B13E5"/>
    <w:rsid w:val="005B41B7"/>
    <w:rsid w:val="005B6C64"/>
    <w:rsid w:val="005C33A1"/>
    <w:rsid w:val="005C5695"/>
    <w:rsid w:val="005F5545"/>
    <w:rsid w:val="006200A8"/>
    <w:rsid w:val="00630268"/>
    <w:rsid w:val="00631499"/>
    <w:rsid w:val="00674C8B"/>
    <w:rsid w:val="006A0836"/>
    <w:rsid w:val="006C2F5E"/>
    <w:rsid w:val="006C6657"/>
    <w:rsid w:val="00702FEC"/>
    <w:rsid w:val="00714247"/>
    <w:rsid w:val="007200BE"/>
    <w:rsid w:val="007323BE"/>
    <w:rsid w:val="00747C69"/>
    <w:rsid w:val="007603F6"/>
    <w:rsid w:val="0077234F"/>
    <w:rsid w:val="007733D8"/>
    <w:rsid w:val="00777751"/>
    <w:rsid w:val="0078086D"/>
    <w:rsid w:val="00793DFD"/>
    <w:rsid w:val="007A2F3C"/>
    <w:rsid w:val="007C673D"/>
    <w:rsid w:val="007D143C"/>
    <w:rsid w:val="007D2610"/>
    <w:rsid w:val="007D4A6C"/>
    <w:rsid w:val="008042AB"/>
    <w:rsid w:val="0084171A"/>
    <w:rsid w:val="00844A48"/>
    <w:rsid w:val="00845956"/>
    <w:rsid w:val="0084720C"/>
    <w:rsid w:val="00850965"/>
    <w:rsid w:val="0085238C"/>
    <w:rsid w:val="008563AD"/>
    <w:rsid w:val="0085782B"/>
    <w:rsid w:val="00860BE5"/>
    <w:rsid w:val="00874839"/>
    <w:rsid w:val="00884B63"/>
    <w:rsid w:val="008A5BC6"/>
    <w:rsid w:val="008B4E99"/>
    <w:rsid w:val="008C2DE4"/>
    <w:rsid w:val="008D6252"/>
    <w:rsid w:val="008D7583"/>
    <w:rsid w:val="008E5B1F"/>
    <w:rsid w:val="008F1E43"/>
    <w:rsid w:val="008F67F8"/>
    <w:rsid w:val="00901982"/>
    <w:rsid w:val="00907BE0"/>
    <w:rsid w:val="0091236D"/>
    <w:rsid w:val="0092121C"/>
    <w:rsid w:val="00945886"/>
    <w:rsid w:val="00960881"/>
    <w:rsid w:val="009921BB"/>
    <w:rsid w:val="009B029F"/>
    <w:rsid w:val="009C13F5"/>
    <w:rsid w:val="009D77B9"/>
    <w:rsid w:val="009E68B4"/>
    <w:rsid w:val="00A0446C"/>
    <w:rsid w:val="00A31C06"/>
    <w:rsid w:val="00A8724E"/>
    <w:rsid w:val="00A974D9"/>
    <w:rsid w:val="00AB321A"/>
    <w:rsid w:val="00AC064A"/>
    <w:rsid w:val="00AC7889"/>
    <w:rsid w:val="00AF42B5"/>
    <w:rsid w:val="00AF7D1D"/>
    <w:rsid w:val="00B158F8"/>
    <w:rsid w:val="00B267B8"/>
    <w:rsid w:val="00B325CE"/>
    <w:rsid w:val="00B337A1"/>
    <w:rsid w:val="00B408F7"/>
    <w:rsid w:val="00B43E8E"/>
    <w:rsid w:val="00B708EB"/>
    <w:rsid w:val="00B91428"/>
    <w:rsid w:val="00B977E1"/>
    <w:rsid w:val="00B97ECD"/>
    <w:rsid w:val="00BA5DAA"/>
    <w:rsid w:val="00BA60F0"/>
    <w:rsid w:val="00BE33B4"/>
    <w:rsid w:val="00BE348B"/>
    <w:rsid w:val="00BF5F65"/>
    <w:rsid w:val="00C026D4"/>
    <w:rsid w:val="00C03864"/>
    <w:rsid w:val="00C06CA2"/>
    <w:rsid w:val="00C07FD5"/>
    <w:rsid w:val="00C17737"/>
    <w:rsid w:val="00C67932"/>
    <w:rsid w:val="00C82105"/>
    <w:rsid w:val="00CB028A"/>
    <w:rsid w:val="00CD715A"/>
    <w:rsid w:val="00CE016E"/>
    <w:rsid w:val="00D108B5"/>
    <w:rsid w:val="00D11764"/>
    <w:rsid w:val="00D140D3"/>
    <w:rsid w:val="00D14E67"/>
    <w:rsid w:val="00D27A42"/>
    <w:rsid w:val="00D51FC7"/>
    <w:rsid w:val="00D64894"/>
    <w:rsid w:val="00D76D63"/>
    <w:rsid w:val="00D8528F"/>
    <w:rsid w:val="00DB1BB3"/>
    <w:rsid w:val="00DB768A"/>
    <w:rsid w:val="00DC2D05"/>
    <w:rsid w:val="00DC53E5"/>
    <w:rsid w:val="00DE7D96"/>
    <w:rsid w:val="00DF4487"/>
    <w:rsid w:val="00DF5395"/>
    <w:rsid w:val="00DF5F15"/>
    <w:rsid w:val="00E2436A"/>
    <w:rsid w:val="00E31305"/>
    <w:rsid w:val="00E40310"/>
    <w:rsid w:val="00E4609D"/>
    <w:rsid w:val="00E56102"/>
    <w:rsid w:val="00E678F6"/>
    <w:rsid w:val="00E70B39"/>
    <w:rsid w:val="00E77989"/>
    <w:rsid w:val="00E86ECB"/>
    <w:rsid w:val="00E906C3"/>
    <w:rsid w:val="00EA4DFD"/>
    <w:rsid w:val="00EC24CD"/>
    <w:rsid w:val="00ED41C1"/>
    <w:rsid w:val="00EE3D36"/>
    <w:rsid w:val="00EE6917"/>
    <w:rsid w:val="00EF2290"/>
    <w:rsid w:val="00F16850"/>
    <w:rsid w:val="00F20FC6"/>
    <w:rsid w:val="00F22BF1"/>
    <w:rsid w:val="00F23FD6"/>
    <w:rsid w:val="00F3461E"/>
    <w:rsid w:val="00F90D31"/>
    <w:rsid w:val="00F93408"/>
    <w:rsid w:val="00FA1524"/>
    <w:rsid w:val="00FA6035"/>
    <w:rsid w:val="00FA6BE2"/>
    <w:rsid w:val="00FB0561"/>
    <w:rsid w:val="00FB226D"/>
    <w:rsid w:val="00FB7BD5"/>
    <w:rsid w:val="00FC2D21"/>
    <w:rsid w:val="00FD0A5B"/>
    <w:rsid w:val="00FF2D7D"/>
    <w:rsid w:val="00FF3265"/>
    <w:rsid w:val="00FF4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B47C9"/>
  <w15:docId w15:val="{C1F90171-E96B-4157-ABD6-7B6B1150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3A5F"/>
      </w:pBdr>
      <w:spacing w:before="360" w:after="120"/>
      <w:outlineLvl w:val="0"/>
    </w:pPr>
    <w:rPr>
      <w:b/>
      <w:bCs/>
      <w:color w:val="1F3A5F"/>
      <w:sz w:val="36"/>
      <w:szCs w:val="36"/>
    </w:rPr>
  </w:style>
  <w:style w:type="paragraph" w:styleId="Heading2">
    <w:name w:val="heading 2"/>
    <w:uiPriority w:val="9"/>
    <w:unhideWhenUsed/>
    <w:qFormat/>
    <w:pPr>
      <w:spacing w:before="240" w:after="80"/>
      <w:outlineLvl w:val="1"/>
    </w:pPr>
    <w:rPr>
      <w:b/>
      <w:bCs/>
      <w:color w:val="3B7EA1"/>
      <w:sz w:val="28"/>
      <w:szCs w:val="28"/>
    </w:rPr>
  </w:style>
  <w:style w:type="paragraph" w:styleId="Heading3">
    <w:name w:val="heading 3"/>
    <w:uiPriority w:val="9"/>
    <w:unhideWhenUsed/>
    <w:qFormat/>
    <w:pPr>
      <w:spacing w:before="160" w:after="40"/>
      <w:outlineLvl w:val="2"/>
    </w:pPr>
    <w:rPr>
      <w:b/>
      <w:bCs/>
      <w:color w:val="1F3A5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563AD"/>
    <w:pPr>
      <w:tabs>
        <w:tab w:val="center" w:pos="4680"/>
        <w:tab w:val="right" w:pos="9360"/>
      </w:tabs>
    </w:pPr>
  </w:style>
  <w:style w:type="character" w:customStyle="1" w:styleId="HeaderChar">
    <w:name w:val="Header Char"/>
    <w:basedOn w:val="DefaultParagraphFont"/>
    <w:link w:val="Header"/>
    <w:uiPriority w:val="99"/>
    <w:rsid w:val="008563AD"/>
  </w:style>
  <w:style w:type="paragraph" w:styleId="Footer">
    <w:name w:val="footer"/>
    <w:basedOn w:val="Normal"/>
    <w:link w:val="FooterChar"/>
    <w:uiPriority w:val="99"/>
    <w:unhideWhenUsed/>
    <w:rsid w:val="008563AD"/>
    <w:pPr>
      <w:tabs>
        <w:tab w:val="center" w:pos="4680"/>
        <w:tab w:val="right" w:pos="9360"/>
      </w:tabs>
    </w:pPr>
  </w:style>
  <w:style w:type="character" w:customStyle="1" w:styleId="FooterChar">
    <w:name w:val="Footer Char"/>
    <w:basedOn w:val="DefaultParagraphFont"/>
    <w:link w:val="Footer"/>
    <w:uiPriority w:val="99"/>
    <w:rsid w:val="008563AD"/>
  </w:style>
  <w:style w:type="paragraph" w:customStyle="1" w:styleId="BodyA">
    <w:name w:val="Body A"/>
    <w:rsid w:val="00027EC6"/>
    <w:rPr>
      <w:rFonts w:ascii="Helvetica" w:eastAsia="ヒラギノ角ゴ Pro W3" w:hAnsi="Helvetica" w:cs="Times New Roman"/>
      <w:color w:val="000000"/>
      <w:sz w:val="24"/>
      <w:szCs w:val="20"/>
    </w:rPr>
  </w:style>
  <w:style w:type="paragraph" w:customStyle="1" w:styleId="Default">
    <w:name w:val="Default"/>
    <w:rsid w:val="00EC24CD"/>
    <w:pPr>
      <w:autoSpaceDE w:val="0"/>
      <w:autoSpaceDN w:val="0"/>
      <w:adjustRightInd w:val="0"/>
    </w:pPr>
    <w:rPr>
      <w:rFonts w:eastAsia="Times New Roman"/>
      <w:color w:val="000000"/>
      <w:sz w:val="24"/>
      <w:szCs w:val="24"/>
    </w:rPr>
  </w:style>
  <w:style w:type="character" w:styleId="Strong">
    <w:name w:val="Strong"/>
    <w:basedOn w:val="DefaultParagraphFont"/>
    <w:uiPriority w:val="22"/>
    <w:qFormat/>
    <w:rsid w:val="00F93408"/>
    <w:rPr>
      <w:b/>
      <w:bCs/>
    </w:rPr>
  </w:style>
  <w:style w:type="character" w:styleId="UnresolvedMention">
    <w:name w:val="Unresolved Mention"/>
    <w:basedOn w:val="DefaultParagraphFont"/>
    <w:uiPriority w:val="99"/>
    <w:semiHidden/>
    <w:unhideWhenUsed/>
    <w:rsid w:val="00E678F6"/>
    <w:rPr>
      <w:color w:val="605E5C"/>
      <w:shd w:val="clear" w:color="auto" w:fill="E1DFDD"/>
    </w:rPr>
  </w:style>
  <w:style w:type="character" w:styleId="FollowedHyperlink">
    <w:name w:val="FollowedHyperlink"/>
    <w:basedOn w:val="DefaultParagraphFont"/>
    <w:uiPriority w:val="99"/>
    <w:semiHidden/>
    <w:unhideWhenUsed/>
    <w:rsid w:val="00E678F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17169">
      <w:bodyDiv w:val="1"/>
      <w:marLeft w:val="0"/>
      <w:marRight w:val="0"/>
      <w:marTop w:val="0"/>
      <w:marBottom w:val="0"/>
      <w:divBdr>
        <w:top w:val="none" w:sz="0" w:space="0" w:color="auto"/>
        <w:left w:val="none" w:sz="0" w:space="0" w:color="auto"/>
        <w:bottom w:val="none" w:sz="0" w:space="0" w:color="auto"/>
        <w:right w:val="none" w:sz="0" w:space="0" w:color="auto"/>
      </w:divBdr>
    </w:div>
    <w:div w:id="62025393">
      <w:bodyDiv w:val="1"/>
      <w:marLeft w:val="0"/>
      <w:marRight w:val="0"/>
      <w:marTop w:val="0"/>
      <w:marBottom w:val="0"/>
      <w:divBdr>
        <w:top w:val="none" w:sz="0" w:space="0" w:color="auto"/>
        <w:left w:val="none" w:sz="0" w:space="0" w:color="auto"/>
        <w:bottom w:val="none" w:sz="0" w:space="0" w:color="auto"/>
        <w:right w:val="none" w:sz="0" w:space="0" w:color="auto"/>
      </w:divBdr>
    </w:div>
    <w:div w:id="83454868">
      <w:bodyDiv w:val="1"/>
      <w:marLeft w:val="0"/>
      <w:marRight w:val="0"/>
      <w:marTop w:val="0"/>
      <w:marBottom w:val="0"/>
      <w:divBdr>
        <w:top w:val="none" w:sz="0" w:space="0" w:color="auto"/>
        <w:left w:val="none" w:sz="0" w:space="0" w:color="auto"/>
        <w:bottom w:val="none" w:sz="0" w:space="0" w:color="auto"/>
        <w:right w:val="none" w:sz="0" w:space="0" w:color="auto"/>
      </w:divBdr>
    </w:div>
    <w:div w:id="107050927">
      <w:bodyDiv w:val="1"/>
      <w:marLeft w:val="0"/>
      <w:marRight w:val="0"/>
      <w:marTop w:val="0"/>
      <w:marBottom w:val="0"/>
      <w:divBdr>
        <w:top w:val="none" w:sz="0" w:space="0" w:color="auto"/>
        <w:left w:val="none" w:sz="0" w:space="0" w:color="auto"/>
        <w:bottom w:val="none" w:sz="0" w:space="0" w:color="auto"/>
        <w:right w:val="none" w:sz="0" w:space="0" w:color="auto"/>
      </w:divBdr>
    </w:div>
    <w:div w:id="117996475">
      <w:bodyDiv w:val="1"/>
      <w:marLeft w:val="0"/>
      <w:marRight w:val="0"/>
      <w:marTop w:val="0"/>
      <w:marBottom w:val="0"/>
      <w:divBdr>
        <w:top w:val="none" w:sz="0" w:space="0" w:color="auto"/>
        <w:left w:val="none" w:sz="0" w:space="0" w:color="auto"/>
        <w:bottom w:val="none" w:sz="0" w:space="0" w:color="auto"/>
        <w:right w:val="none" w:sz="0" w:space="0" w:color="auto"/>
      </w:divBdr>
    </w:div>
    <w:div w:id="217328806">
      <w:bodyDiv w:val="1"/>
      <w:marLeft w:val="0"/>
      <w:marRight w:val="0"/>
      <w:marTop w:val="0"/>
      <w:marBottom w:val="0"/>
      <w:divBdr>
        <w:top w:val="none" w:sz="0" w:space="0" w:color="auto"/>
        <w:left w:val="none" w:sz="0" w:space="0" w:color="auto"/>
        <w:bottom w:val="none" w:sz="0" w:space="0" w:color="auto"/>
        <w:right w:val="none" w:sz="0" w:space="0" w:color="auto"/>
      </w:divBdr>
      <w:divsChild>
        <w:div w:id="835727173">
          <w:marLeft w:val="0"/>
          <w:marRight w:val="0"/>
          <w:marTop w:val="0"/>
          <w:marBottom w:val="0"/>
          <w:divBdr>
            <w:top w:val="none" w:sz="0" w:space="0" w:color="auto"/>
            <w:left w:val="none" w:sz="0" w:space="0" w:color="auto"/>
            <w:bottom w:val="none" w:sz="0" w:space="0" w:color="auto"/>
            <w:right w:val="none" w:sz="0" w:space="0" w:color="auto"/>
          </w:divBdr>
        </w:div>
      </w:divsChild>
    </w:div>
    <w:div w:id="222176873">
      <w:bodyDiv w:val="1"/>
      <w:marLeft w:val="0"/>
      <w:marRight w:val="0"/>
      <w:marTop w:val="0"/>
      <w:marBottom w:val="0"/>
      <w:divBdr>
        <w:top w:val="none" w:sz="0" w:space="0" w:color="auto"/>
        <w:left w:val="none" w:sz="0" w:space="0" w:color="auto"/>
        <w:bottom w:val="none" w:sz="0" w:space="0" w:color="auto"/>
        <w:right w:val="none" w:sz="0" w:space="0" w:color="auto"/>
      </w:divBdr>
    </w:div>
    <w:div w:id="276185003">
      <w:bodyDiv w:val="1"/>
      <w:marLeft w:val="0"/>
      <w:marRight w:val="0"/>
      <w:marTop w:val="0"/>
      <w:marBottom w:val="0"/>
      <w:divBdr>
        <w:top w:val="none" w:sz="0" w:space="0" w:color="auto"/>
        <w:left w:val="none" w:sz="0" w:space="0" w:color="auto"/>
        <w:bottom w:val="none" w:sz="0" w:space="0" w:color="auto"/>
        <w:right w:val="none" w:sz="0" w:space="0" w:color="auto"/>
      </w:divBdr>
    </w:div>
    <w:div w:id="351222259">
      <w:bodyDiv w:val="1"/>
      <w:marLeft w:val="0"/>
      <w:marRight w:val="0"/>
      <w:marTop w:val="0"/>
      <w:marBottom w:val="0"/>
      <w:divBdr>
        <w:top w:val="none" w:sz="0" w:space="0" w:color="auto"/>
        <w:left w:val="none" w:sz="0" w:space="0" w:color="auto"/>
        <w:bottom w:val="none" w:sz="0" w:space="0" w:color="auto"/>
        <w:right w:val="none" w:sz="0" w:space="0" w:color="auto"/>
      </w:divBdr>
      <w:divsChild>
        <w:div w:id="1174030038">
          <w:marLeft w:val="0"/>
          <w:marRight w:val="0"/>
          <w:marTop w:val="0"/>
          <w:marBottom w:val="0"/>
          <w:divBdr>
            <w:top w:val="none" w:sz="0" w:space="0" w:color="auto"/>
            <w:left w:val="none" w:sz="0" w:space="0" w:color="auto"/>
            <w:bottom w:val="none" w:sz="0" w:space="0" w:color="auto"/>
            <w:right w:val="none" w:sz="0" w:space="0" w:color="auto"/>
          </w:divBdr>
        </w:div>
      </w:divsChild>
    </w:div>
    <w:div w:id="368144581">
      <w:bodyDiv w:val="1"/>
      <w:marLeft w:val="0"/>
      <w:marRight w:val="0"/>
      <w:marTop w:val="0"/>
      <w:marBottom w:val="0"/>
      <w:divBdr>
        <w:top w:val="none" w:sz="0" w:space="0" w:color="auto"/>
        <w:left w:val="none" w:sz="0" w:space="0" w:color="auto"/>
        <w:bottom w:val="none" w:sz="0" w:space="0" w:color="auto"/>
        <w:right w:val="none" w:sz="0" w:space="0" w:color="auto"/>
      </w:divBdr>
      <w:divsChild>
        <w:div w:id="1045643903">
          <w:marLeft w:val="0"/>
          <w:marRight w:val="0"/>
          <w:marTop w:val="0"/>
          <w:marBottom w:val="0"/>
          <w:divBdr>
            <w:top w:val="none" w:sz="0" w:space="0" w:color="auto"/>
            <w:left w:val="none" w:sz="0" w:space="0" w:color="auto"/>
            <w:bottom w:val="none" w:sz="0" w:space="0" w:color="auto"/>
            <w:right w:val="none" w:sz="0" w:space="0" w:color="auto"/>
          </w:divBdr>
        </w:div>
      </w:divsChild>
    </w:div>
    <w:div w:id="371535429">
      <w:bodyDiv w:val="1"/>
      <w:marLeft w:val="0"/>
      <w:marRight w:val="0"/>
      <w:marTop w:val="0"/>
      <w:marBottom w:val="0"/>
      <w:divBdr>
        <w:top w:val="none" w:sz="0" w:space="0" w:color="auto"/>
        <w:left w:val="none" w:sz="0" w:space="0" w:color="auto"/>
        <w:bottom w:val="none" w:sz="0" w:space="0" w:color="auto"/>
        <w:right w:val="none" w:sz="0" w:space="0" w:color="auto"/>
      </w:divBdr>
    </w:div>
    <w:div w:id="503739249">
      <w:bodyDiv w:val="1"/>
      <w:marLeft w:val="0"/>
      <w:marRight w:val="0"/>
      <w:marTop w:val="0"/>
      <w:marBottom w:val="0"/>
      <w:divBdr>
        <w:top w:val="none" w:sz="0" w:space="0" w:color="auto"/>
        <w:left w:val="none" w:sz="0" w:space="0" w:color="auto"/>
        <w:bottom w:val="none" w:sz="0" w:space="0" w:color="auto"/>
        <w:right w:val="none" w:sz="0" w:space="0" w:color="auto"/>
      </w:divBdr>
      <w:divsChild>
        <w:div w:id="1914853573">
          <w:marLeft w:val="0"/>
          <w:marRight w:val="0"/>
          <w:marTop w:val="0"/>
          <w:marBottom w:val="0"/>
          <w:divBdr>
            <w:top w:val="none" w:sz="0" w:space="0" w:color="auto"/>
            <w:left w:val="none" w:sz="0" w:space="0" w:color="auto"/>
            <w:bottom w:val="none" w:sz="0" w:space="0" w:color="auto"/>
            <w:right w:val="none" w:sz="0" w:space="0" w:color="auto"/>
          </w:divBdr>
        </w:div>
      </w:divsChild>
    </w:div>
    <w:div w:id="664555096">
      <w:bodyDiv w:val="1"/>
      <w:marLeft w:val="0"/>
      <w:marRight w:val="0"/>
      <w:marTop w:val="0"/>
      <w:marBottom w:val="0"/>
      <w:divBdr>
        <w:top w:val="none" w:sz="0" w:space="0" w:color="auto"/>
        <w:left w:val="none" w:sz="0" w:space="0" w:color="auto"/>
        <w:bottom w:val="none" w:sz="0" w:space="0" w:color="auto"/>
        <w:right w:val="none" w:sz="0" w:space="0" w:color="auto"/>
      </w:divBdr>
      <w:divsChild>
        <w:div w:id="1602491478">
          <w:marLeft w:val="0"/>
          <w:marRight w:val="0"/>
          <w:marTop w:val="0"/>
          <w:marBottom w:val="0"/>
          <w:divBdr>
            <w:top w:val="none" w:sz="0" w:space="0" w:color="auto"/>
            <w:left w:val="none" w:sz="0" w:space="0" w:color="auto"/>
            <w:bottom w:val="none" w:sz="0" w:space="0" w:color="auto"/>
            <w:right w:val="none" w:sz="0" w:space="0" w:color="auto"/>
          </w:divBdr>
        </w:div>
      </w:divsChild>
    </w:div>
    <w:div w:id="676226120">
      <w:bodyDiv w:val="1"/>
      <w:marLeft w:val="0"/>
      <w:marRight w:val="0"/>
      <w:marTop w:val="0"/>
      <w:marBottom w:val="0"/>
      <w:divBdr>
        <w:top w:val="none" w:sz="0" w:space="0" w:color="auto"/>
        <w:left w:val="none" w:sz="0" w:space="0" w:color="auto"/>
        <w:bottom w:val="none" w:sz="0" w:space="0" w:color="auto"/>
        <w:right w:val="none" w:sz="0" w:space="0" w:color="auto"/>
      </w:divBdr>
    </w:div>
    <w:div w:id="698700303">
      <w:bodyDiv w:val="1"/>
      <w:marLeft w:val="0"/>
      <w:marRight w:val="0"/>
      <w:marTop w:val="0"/>
      <w:marBottom w:val="0"/>
      <w:divBdr>
        <w:top w:val="none" w:sz="0" w:space="0" w:color="auto"/>
        <w:left w:val="none" w:sz="0" w:space="0" w:color="auto"/>
        <w:bottom w:val="none" w:sz="0" w:space="0" w:color="auto"/>
        <w:right w:val="none" w:sz="0" w:space="0" w:color="auto"/>
      </w:divBdr>
      <w:divsChild>
        <w:div w:id="2022508449">
          <w:marLeft w:val="0"/>
          <w:marRight w:val="0"/>
          <w:marTop w:val="0"/>
          <w:marBottom w:val="0"/>
          <w:divBdr>
            <w:top w:val="none" w:sz="0" w:space="0" w:color="auto"/>
            <w:left w:val="none" w:sz="0" w:space="0" w:color="auto"/>
            <w:bottom w:val="none" w:sz="0" w:space="0" w:color="auto"/>
            <w:right w:val="none" w:sz="0" w:space="0" w:color="auto"/>
          </w:divBdr>
        </w:div>
      </w:divsChild>
    </w:div>
    <w:div w:id="743718461">
      <w:bodyDiv w:val="1"/>
      <w:marLeft w:val="0"/>
      <w:marRight w:val="0"/>
      <w:marTop w:val="0"/>
      <w:marBottom w:val="0"/>
      <w:divBdr>
        <w:top w:val="none" w:sz="0" w:space="0" w:color="auto"/>
        <w:left w:val="none" w:sz="0" w:space="0" w:color="auto"/>
        <w:bottom w:val="none" w:sz="0" w:space="0" w:color="auto"/>
        <w:right w:val="none" w:sz="0" w:space="0" w:color="auto"/>
      </w:divBdr>
    </w:div>
    <w:div w:id="748039826">
      <w:bodyDiv w:val="1"/>
      <w:marLeft w:val="0"/>
      <w:marRight w:val="0"/>
      <w:marTop w:val="0"/>
      <w:marBottom w:val="0"/>
      <w:divBdr>
        <w:top w:val="none" w:sz="0" w:space="0" w:color="auto"/>
        <w:left w:val="none" w:sz="0" w:space="0" w:color="auto"/>
        <w:bottom w:val="none" w:sz="0" w:space="0" w:color="auto"/>
        <w:right w:val="none" w:sz="0" w:space="0" w:color="auto"/>
      </w:divBdr>
    </w:div>
    <w:div w:id="798305221">
      <w:bodyDiv w:val="1"/>
      <w:marLeft w:val="0"/>
      <w:marRight w:val="0"/>
      <w:marTop w:val="0"/>
      <w:marBottom w:val="0"/>
      <w:divBdr>
        <w:top w:val="none" w:sz="0" w:space="0" w:color="auto"/>
        <w:left w:val="none" w:sz="0" w:space="0" w:color="auto"/>
        <w:bottom w:val="none" w:sz="0" w:space="0" w:color="auto"/>
        <w:right w:val="none" w:sz="0" w:space="0" w:color="auto"/>
      </w:divBdr>
    </w:div>
    <w:div w:id="844366735">
      <w:bodyDiv w:val="1"/>
      <w:marLeft w:val="0"/>
      <w:marRight w:val="0"/>
      <w:marTop w:val="0"/>
      <w:marBottom w:val="0"/>
      <w:divBdr>
        <w:top w:val="none" w:sz="0" w:space="0" w:color="auto"/>
        <w:left w:val="none" w:sz="0" w:space="0" w:color="auto"/>
        <w:bottom w:val="none" w:sz="0" w:space="0" w:color="auto"/>
        <w:right w:val="none" w:sz="0" w:space="0" w:color="auto"/>
      </w:divBdr>
      <w:divsChild>
        <w:div w:id="160779751">
          <w:marLeft w:val="0"/>
          <w:marRight w:val="0"/>
          <w:marTop w:val="0"/>
          <w:marBottom w:val="0"/>
          <w:divBdr>
            <w:top w:val="none" w:sz="0" w:space="0" w:color="auto"/>
            <w:left w:val="none" w:sz="0" w:space="0" w:color="auto"/>
            <w:bottom w:val="none" w:sz="0" w:space="0" w:color="auto"/>
            <w:right w:val="none" w:sz="0" w:space="0" w:color="auto"/>
          </w:divBdr>
        </w:div>
      </w:divsChild>
    </w:div>
    <w:div w:id="1002195693">
      <w:bodyDiv w:val="1"/>
      <w:marLeft w:val="0"/>
      <w:marRight w:val="0"/>
      <w:marTop w:val="0"/>
      <w:marBottom w:val="0"/>
      <w:divBdr>
        <w:top w:val="none" w:sz="0" w:space="0" w:color="auto"/>
        <w:left w:val="none" w:sz="0" w:space="0" w:color="auto"/>
        <w:bottom w:val="none" w:sz="0" w:space="0" w:color="auto"/>
        <w:right w:val="none" w:sz="0" w:space="0" w:color="auto"/>
      </w:divBdr>
      <w:divsChild>
        <w:div w:id="1261840138">
          <w:marLeft w:val="0"/>
          <w:marRight w:val="0"/>
          <w:marTop w:val="0"/>
          <w:marBottom w:val="0"/>
          <w:divBdr>
            <w:top w:val="none" w:sz="0" w:space="0" w:color="auto"/>
            <w:left w:val="none" w:sz="0" w:space="0" w:color="auto"/>
            <w:bottom w:val="none" w:sz="0" w:space="0" w:color="auto"/>
            <w:right w:val="none" w:sz="0" w:space="0" w:color="auto"/>
          </w:divBdr>
        </w:div>
      </w:divsChild>
    </w:div>
    <w:div w:id="1021207195">
      <w:bodyDiv w:val="1"/>
      <w:marLeft w:val="0"/>
      <w:marRight w:val="0"/>
      <w:marTop w:val="0"/>
      <w:marBottom w:val="0"/>
      <w:divBdr>
        <w:top w:val="none" w:sz="0" w:space="0" w:color="auto"/>
        <w:left w:val="none" w:sz="0" w:space="0" w:color="auto"/>
        <w:bottom w:val="none" w:sz="0" w:space="0" w:color="auto"/>
        <w:right w:val="none" w:sz="0" w:space="0" w:color="auto"/>
      </w:divBdr>
      <w:divsChild>
        <w:div w:id="840125917">
          <w:marLeft w:val="0"/>
          <w:marRight w:val="0"/>
          <w:marTop w:val="0"/>
          <w:marBottom w:val="0"/>
          <w:divBdr>
            <w:top w:val="none" w:sz="0" w:space="0" w:color="auto"/>
            <w:left w:val="none" w:sz="0" w:space="0" w:color="auto"/>
            <w:bottom w:val="none" w:sz="0" w:space="0" w:color="auto"/>
            <w:right w:val="none" w:sz="0" w:space="0" w:color="auto"/>
          </w:divBdr>
        </w:div>
      </w:divsChild>
    </w:div>
    <w:div w:id="1043822160">
      <w:bodyDiv w:val="1"/>
      <w:marLeft w:val="0"/>
      <w:marRight w:val="0"/>
      <w:marTop w:val="0"/>
      <w:marBottom w:val="0"/>
      <w:divBdr>
        <w:top w:val="none" w:sz="0" w:space="0" w:color="auto"/>
        <w:left w:val="none" w:sz="0" w:space="0" w:color="auto"/>
        <w:bottom w:val="none" w:sz="0" w:space="0" w:color="auto"/>
        <w:right w:val="none" w:sz="0" w:space="0" w:color="auto"/>
      </w:divBdr>
    </w:div>
    <w:div w:id="1076324641">
      <w:bodyDiv w:val="1"/>
      <w:marLeft w:val="0"/>
      <w:marRight w:val="0"/>
      <w:marTop w:val="0"/>
      <w:marBottom w:val="0"/>
      <w:divBdr>
        <w:top w:val="none" w:sz="0" w:space="0" w:color="auto"/>
        <w:left w:val="none" w:sz="0" w:space="0" w:color="auto"/>
        <w:bottom w:val="none" w:sz="0" w:space="0" w:color="auto"/>
        <w:right w:val="none" w:sz="0" w:space="0" w:color="auto"/>
      </w:divBdr>
      <w:divsChild>
        <w:div w:id="1206023334">
          <w:marLeft w:val="0"/>
          <w:marRight w:val="0"/>
          <w:marTop w:val="0"/>
          <w:marBottom w:val="0"/>
          <w:divBdr>
            <w:top w:val="none" w:sz="0" w:space="0" w:color="auto"/>
            <w:left w:val="none" w:sz="0" w:space="0" w:color="auto"/>
            <w:bottom w:val="none" w:sz="0" w:space="0" w:color="auto"/>
            <w:right w:val="none" w:sz="0" w:space="0" w:color="auto"/>
          </w:divBdr>
        </w:div>
      </w:divsChild>
    </w:div>
    <w:div w:id="1107194581">
      <w:bodyDiv w:val="1"/>
      <w:marLeft w:val="0"/>
      <w:marRight w:val="0"/>
      <w:marTop w:val="0"/>
      <w:marBottom w:val="0"/>
      <w:divBdr>
        <w:top w:val="none" w:sz="0" w:space="0" w:color="auto"/>
        <w:left w:val="none" w:sz="0" w:space="0" w:color="auto"/>
        <w:bottom w:val="none" w:sz="0" w:space="0" w:color="auto"/>
        <w:right w:val="none" w:sz="0" w:space="0" w:color="auto"/>
      </w:divBdr>
      <w:divsChild>
        <w:div w:id="857695778">
          <w:marLeft w:val="0"/>
          <w:marRight w:val="0"/>
          <w:marTop w:val="0"/>
          <w:marBottom w:val="0"/>
          <w:divBdr>
            <w:top w:val="none" w:sz="0" w:space="0" w:color="auto"/>
            <w:left w:val="none" w:sz="0" w:space="0" w:color="auto"/>
            <w:bottom w:val="none" w:sz="0" w:space="0" w:color="auto"/>
            <w:right w:val="none" w:sz="0" w:space="0" w:color="auto"/>
          </w:divBdr>
        </w:div>
      </w:divsChild>
    </w:div>
    <w:div w:id="1148745968">
      <w:bodyDiv w:val="1"/>
      <w:marLeft w:val="0"/>
      <w:marRight w:val="0"/>
      <w:marTop w:val="0"/>
      <w:marBottom w:val="0"/>
      <w:divBdr>
        <w:top w:val="none" w:sz="0" w:space="0" w:color="auto"/>
        <w:left w:val="none" w:sz="0" w:space="0" w:color="auto"/>
        <w:bottom w:val="none" w:sz="0" w:space="0" w:color="auto"/>
        <w:right w:val="none" w:sz="0" w:space="0" w:color="auto"/>
      </w:divBdr>
      <w:divsChild>
        <w:div w:id="1957128738">
          <w:marLeft w:val="0"/>
          <w:marRight w:val="0"/>
          <w:marTop w:val="0"/>
          <w:marBottom w:val="0"/>
          <w:divBdr>
            <w:top w:val="none" w:sz="0" w:space="0" w:color="auto"/>
            <w:left w:val="none" w:sz="0" w:space="0" w:color="auto"/>
            <w:bottom w:val="none" w:sz="0" w:space="0" w:color="auto"/>
            <w:right w:val="none" w:sz="0" w:space="0" w:color="auto"/>
          </w:divBdr>
        </w:div>
      </w:divsChild>
    </w:div>
    <w:div w:id="1175876456">
      <w:bodyDiv w:val="1"/>
      <w:marLeft w:val="0"/>
      <w:marRight w:val="0"/>
      <w:marTop w:val="0"/>
      <w:marBottom w:val="0"/>
      <w:divBdr>
        <w:top w:val="none" w:sz="0" w:space="0" w:color="auto"/>
        <w:left w:val="none" w:sz="0" w:space="0" w:color="auto"/>
        <w:bottom w:val="none" w:sz="0" w:space="0" w:color="auto"/>
        <w:right w:val="none" w:sz="0" w:space="0" w:color="auto"/>
      </w:divBdr>
    </w:div>
    <w:div w:id="1204177209">
      <w:bodyDiv w:val="1"/>
      <w:marLeft w:val="0"/>
      <w:marRight w:val="0"/>
      <w:marTop w:val="0"/>
      <w:marBottom w:val="0"/>
      <w:divBdr>
        <w:top w:val="none" w:sz="0" w:space="0" w:color="auto"/>
        <w:left w:val="none" w:sz="0" w:space="0" w:color="auto"/>
        <w:bottom w:val="none" w:sz="0" w:space="0" w:color="auto"/>
        <w:right w:val="none" w:sz="0" w:space="0" w:color="auto"/>
      </w:divBdr>
      <w:divsChild>
        <w:div w:id="1634404911">
          <w:marLeft w:val="0"/>
          <w:marRight w:val="0"/>
          <w:marTop w:val="0"/>
          <w:marBottom w:val="0"/>
          <w:divBdr>
            <w:top w:val="none" w:sz="0" w:space="0" w:color="auto"/>
            <w:left w:val="none" w:sz="0" w:space="0" w:color="auto"/>
            <w:bottom w:val="none" w:sz="0" w:space="0" w:color="auto"/>
            <w:right w:val="none" w:sz="0" w:space="0" w:color="auto"/>
          </w:divBdr>
        </w:div>
      </w:divsChild>
    </w:div>
    <w:div w:id="1348678585">
      <w:bodyDiv w:val="1"/>
      <w:marLeft w:val="0"/>
      <w:marRight w:val="0"/>
      <w:marTop w:val="0"/>
      <w:marBottom w:val="0"/>
      <w:divBdr>
        <w:top w:val="none" w:sz="0" w:space="0" w:color="auto"/>
        <w:left w:val="none" w:sz="0" w:space="0" w:color="auto"/>
        <w:bottom w:val="none" w:sz="0" w:space="0" w:color="auto"/>
        <w:right w:val="none" w:sz="0" w:space="0" w:color="auto"/>
      </w:divBdr>
    </w:div>
    <w:div w:id="1392463393">
      <w:bodyDiv w:val="1"/>
      <w:marLeft w:val="0"/>
      <w:marRight w:val="0"/>
      <w:marTop w:val="0"/>
      <w:marBottom w:val="0"/>
      <w:divBdr>
        <w:top w:val="none" w:sz="0" w:space="0" w:color="auto"/>
        <w:left w:val="none" w:sz="0" w:space="0" w:color="auto"/>
        <w:bottom w:val="none" w:sz="0" w:space="0" w:color="auto"/>
        <w:right w:val="none" w:sz="0" w:space="0" w:color="auto"/>
      </w:divBdr>
      <w:divsChild>
        <w:div w:id="2100785455">
          <w:marLeft w:val="0"/>
          <w:marRight w:val="0"/>
          <w:marTop w:val="0"/>
          <w:marBottom w:val="0"/>
          <w:divBdr>
            <w:top w:val="none" w:sz="0" w:space="0" w:color="auto"/>
            <w:left w:val="none" w:sz="0" w:space="0" w:color="auto"/>
            <w:bottom w:val="none" w:sz="0" w:space="0" w:color="auto"/>
            <w:right w:val="none" w:sz="0" w:space="0" w:color="auto"/>
          </w:divBdr>
        </w:div>
      </w:divsChild>
    </w:div>
    <w:div w:id="1439107327">
      <w:bodyDiv w:val="1"/>
      <w:marLeft w:val="0"/>
      <w:marRight w:val="0"/>
      <w:marTop w:val="0"/>
      <w:marBottom w:val="0"/>
      <w:divBdr>
        <w:top w:val="none" w:sz="0" w:space="0" w:color="auto"/>
        <w:left w:val="none" w:sz="0" w:space="0" w:color="auto"/>
        <w:bottom w:val="none" w:sz="0" w:space="0" w:color="auto"/>
        <w:right w:val="none" w:sz="0" w:space="0" w:color="auto"/>
      </w:divBdr>
      <w:divsChild>
        <w:div w:id="1151140319">
          <w:marLeft w:val="0"/>
          <w:marRight w:val="0"/>
          <w:marTop w:val="0"/>
          <w:marBottom w:val="0"/>
          <w:divBdr>
            <w:top w:val="none" w:sz="0" w:space="0" w:color="auto"/>
            <w:left w:val="none" w:sz="0" w:space="0" w:color="auto"/>
            <w:bottom w:val="none" w:sz="0" w:space="0" w:color="auto"/>
            <w:right w:val="none" w:sz="0" w:space="0" w:color="auto"/>
          </w:divBdr>
        </w:div>
      </w:divsChild>
    </w:div>
    <w:div w:id="1453357524">
      <w:bodyDiv w:val="1"/>
      <w:marLeft w:val="0"/>
      <w:marRight w:val="0"/>
      <w:marTop w:val="0"/>
      <w:marBottom w:val="0"/>
      <w:divBdr>
        <w:top w:val="none" w:sz="0" w:space="0" w:color="auto"/>
        <w:left w:val="none" w:sz="0" w:space="0" w:color="auto"/>
        <w:bottom w:val="none" w:sz="0" w:space="0" w:color="auto"/>
        <w:right w:val="none" w:sz="0" w:space="0" w:color="auto"/>
      </w:divBdr>
      <w:divsChild>
        <w:div w:id="594557571">
          <w:marLeft w:val="0"/>
          <w:marRight w:val="0"/>
          <w:marTop w:val="0"/>
          <w:marBottom w:val="0"/>
          <w:divBdr>
            <w:top w:val="none" w:sz="0" w:space="0" w:color="auto"/>
            <w:left w:val="none" w:sz="0" w:space="0" w:color="auto"/>
            <w:bottom w:val="none" w:sz="0" w:space="0" w:color="auto"/>
            <w:right w:val="none" w:sz="0" w:space="0" w:color="auto"/>
          </w:divBdr>
        </w:div>
      </w:divsChild>
    </w:div>
    <w:div w:id="1540626044">
      <w:bodyDiv w:val="1"/>
      <w:marLeft w:val="0"/>
      <w:marRight w:val="0"/>
      <w:marTop w:val="0"/>
      <w:marBottom w:val="0"/>
      <w:divBdr>
        <w:top w:val="none" w:sz="0" w:space="0" w:color="auto"/>
        <w:left w:val="none" w:sz="0" w:space="0" w:color="auto"/>
        <w:bottom w:val="none" w:sz="0" w:space="0" w:color="auto"/>
        <w:right w:val="none" w:sz="0" w:space="0" w:color="auto"/>
      </w:divBdr>
    </w:div>
    <w:div w:id="1569338621">
      <w:bodyDiv w:val="1"/>
      <w:marLeft w:val="0"/>
      <w:marRight w:val="0"/>
      <w:marTop w:val="0"/>
      <w:marBottom w:val="0"/>
      <w:divBdr>
        <w:top w:val="none" w:sz="0" w:space="0" w:color="auto"/>
        <w:left w:val="none" w:sz="0" w:space="0" w:color="auto"/>
        <w:bottom w:val="none" w:sz="0" w:space="0" w:color="auto"/>
        <w:right w:val="none" w:sz="0" w:space="0" w:color="auto"/>
      </w:divBdr>
    </w:div>
    <w:div w:id="1616861724">
      <w:bodyDiv w:val="1"/>
      <w:marLeft w:val="0"/>
      <w:marRight w:val="0"/>
      <w:marTop w:val="0"/>
      <w:marBottom w:val="0"/>
      <w:divBdr>
        <w:top w:val="none" w:sz="0" w:space="0" w:color="auto"/>
        <w:left w:val="none" w:sz="0" w:space="0" w:color="auto"/>
        <w:bottom w:val="none" w:sz="0" w:space="0" w:color="auto"/>
        <w:right w:val="none" w:sz="0" w:space="0" w:color="auto"/>
      </w:divBdr>
      <w:divsChild>
        <w:div w:id="1330408184">
          <w:marLeft w:val="0"/>
          <w:marRight w:val="0"/>
          <w:marTop w:val="0"/>
          <w:marBottom w:val="0"/>
          <w:divBdr>
            <w:top w:val="none" w:sz="0" w:space="0" w:color="auto"/>
            <w:left w:val="none" w:sz="0" w:space="0" w:color="auto"/>
            <w:bottom w:val="none" w:sz="0" w:space="0" w:color="auto"/>
            <w:right w:val="none" w:sz="0" w:space="0" w:color="auto"/>
          </w:divBdr>
        </w:div>
      </w:divsChild>
    </w:div>
    <w:div w:id="1627197550">
      <w:bodyDiv w:val="1"/>
      <w:marLeft w:val="0"/>
      <w:marRight w:val="0"/>
      <w:marTop w:val="0"/>
      <w:marBottom w:val="0"/>
      <w:divBdr>
        <w:top w:val="none" w:sz="0" w:space="0" w:color="auto"/>
        <w:left w:val="none" w:sz="0" w:space="0" w:color="auto"/>
        <w:bottom w:val="none" w:sz="0" w:space="0" w:color="auto"/>
        <w:right w:val="none" w:sz="0" w:space="0" w:color="auto"/>
      </w:divBdr>
      <w:divsChild>
        <w:div w:id="1964917453">
          <w:marLeft w:val="0"/>
          <w:marRight w:val="0"/>
          <w:marTop w:val="0"/>
          <w:marBottom w:val="0"/>
          <w:divBdr>
            <w:top w:val="none" w:sz="0" w:space="0" w:color="auto"/>
            <w:left w:val="none" w:sz="0" w:space="0" w:color="auto"/>
            <w:bottom w:val="none" w:sz="0" w:space="0" w:color="auto"/>
            <w:right w:val="none" w:sz="0" w:space="0" w:color="auto"/>
          </w:divBdr>
        </w:div>
      </w:divsChild>
    </w:div>
    <w:div w:id="1655329320">
      <w:bodyDiv w:val="1"/>
      <w:marLeft w:val="0"/>
      <w:marRight w:val="0"/>
      <w:marTop w:val="0"/>
      <w:marBottom w:val="0"/>
      <w:divBdr>
        <w:top w:val="none" w:sz="0" w:space="0" w:color="auto"/>
        <w:left w:val="none" w:sz="0" w:space="0" w:color="auto"/>
        <w:bottom w:val="none" w:sz="0" w:space="0" w:color="auto"/>
        <w:right w:val="none" w:sz="0" w:space="0" w:color="auto"/>
      </w:divBdr>
      <w:divsChild>
        <w:div w:id="755132743">
          <w:marLeft w:val="0"/>
          <w:marRight w:val="0"/>
          <w:marTop w:val="0"/>
          <w:marBottom w:val="0"/>
          <w:divBdr>
            <w:top w:val="none" w:sz="0" w:space="0" w:color="auto"/>
            <w:left w:val="none" w:sz="0" w:space="0" w:color="auto"/>
            <w:bottom w:val="none" w:sz="0" w:space="0" w:color="auto"/>
            <w:right w:val="none" w:sz="0" w:space="0" w:color="auto"/>
          </w:divBdr>
        </w:div>
      </w:divsChild>
    </w:div>
    <w:div w:id="1687249533">
      <w:bodyDiv w:val="1"/>
      <w:marLeft w:val="0"/>
      <w:marRight w:val="0"/>
      <w:marTop w:val="0"/>
      <w:marBottom w:val="0"/>
      <w:divBdr>
        <w:top w:val="none" w:sz="0" w:space="0" w:color="auto"/>
        <w:left w:val="none" w:sz="0" w:space="0" w:color="auto"/>
        <w:bottom w:val="none" w:sz="0" w:space="0" w:color="auto"/>
        <w:right w:val="none" w:sz="0" w:space="0" w:color="auto"/>
      </w:divBdr>
      <w:divsChild>
        <w:div w:id="358628035">
          <w:marLeft w:val="0"/>
          <w:marRight w:val="0"/>
          <w:marTop w:val="0"/>
          <w:marBottom w:val="0"/>
          <w:divBdr>
            <w:top w:val="none" w:sz="0" w:space="0" w:color="auto"/>
            <w:left w:val="none" w:sz="0" w:space="0" w:color="auto"/>
            <w:bottom w:val="none" w:sz="0" w:space="0" w:color="auto"/>
            <w:right w:val="none" w:sz="0" w:space="0" w:color="auto"/>
          </w:divBdr>
        </w:div>
      </w:divsChild>
    </w:div>
    <w:div w:id="1742097514">
      <w:bodyDiv w:val="1"/>
      <w:marLeft w:val="0"/>
      <w:marRight w:val="0"/>
      <w:marTop w:val="0"/>
      <w:marBottom w:val="0"/>
      <w:divBdr>
        <w:top w:val="none" w:sz="0" w:space="0" w:color="auto"/>
        <w:left w:val="none" w:sz="0" w:space="0" w:color="auto"/>
        <w:bottom w:val="none" w:sz="0" w:space="0" w:color="auto"/>
        <w:right w:val="none" w:sz="0" w:space="0" w:color="auto"/>
      </w:divBdr>
    </w:div>
    <w:div w:id="1794054366">
      <w:bodyDiv w:val="1"/>
      <w:marLeft w:val="0"/>
      <w:marRight w:val="0"/>
      <w:marTop w:val="0"/>
      <w:marBottom w:val="0"/>
      <w:divBdr>
        <w:top w:val="none" w:sz="0" w:space="0" w:color="auto"/>
        <w:left w:val="none" w:sz="0" w:space="0" w:color="auto"/>
        <w:bottom w:val="none" w:sz="0" w:space="0" w:color="auto"/>
        <w:right w:val="none" w:sz="0" w:space="0" w:color="auto"/>
      </w:divBdr>
    </w:div>
    <w:div w:id="1864515821">
      <w:bodyDiv w:val="1"/>
      <w:marLeft w:val="0"/>
      <w:marRight w:val="0"/>
      <w:marTop w:val="0"/>
      <w:marBottom w:val="0"/>
      <w:divBdr>
        <w:top w:val="none" w:sz="0" w:space="0" w:color="auto"/>
        <w:left w:val="none" w:sz="0" w:space="0" w:color="auto"/>
        <w:bottom w:val="none" w:sz="0" w:space="0" w:color="auto"/>
        <w:right w:val="none" w:sz="0" w:space="0" w:color="auto"/>
      </w:divBdr>
    </w:div>
    <w:div w:id="1872185728">
      <w:bodyDiv w:val="1"/>
      <w:marLeft w:val="0"/>
      <w:marRight w:val="0"/>
      <w:marTop w:val="0"/>
      <w:marBottom w:val="0"/>
      <w:divBdr>
        <w:top w:val="none" w:sz="0" w:space="0" w:color="auto"/>
        <w:left w:val="none" w:sz="0" w:space="0" w:color="auto"/>
        <w:bottom w:val="none" w:sz="0" w:space="0" w:color="auto"/>
        <w:right w:val="none" w:sz="0" w:space="0" w:color="auto"/>
      </w:divBdr>
      <w:divsChild>
        <w:div w:id="130482446">
          <w:marLeft w:val="0"/>
          <w:marRight w:val="0"/>
          <w:marTop w:val="0"/>
          <w:marBottom w:val="0"/>
          <w:divBdr>
            <w:top w:val="none" w:sz="0" w:space="0" w:color="auto"/>
            <w:left w:val="none" w:sz="0" w:space="0" w:color="auto"/>
            <w:bottom w:val="none" w:sz="0" w:space="0" w:color="auto"/>
            <w:right w:val="none" w:sz="0" w:space="0" w:color="auto"/>
          </w:divBdr>
        </w:div>
      </w:divsChild>
    </w:div>
    <w:div w:id="1893540008">
      <w:bodyDiv w:val="1"/>
      <w:marLeft w:val="0"/>
      <w:marRight w:val="0"/>
      <w:marTop w:val="0"/>
      <w:marBottom w:val="0"/>
      <w:divBdr>
        <w:top w:val="none" w:sz="0" w:space="0" w:color="auto"/>
        <w:left w:val="none" w:sz="0" w:space="0" w:color="auto"/>
        <w:bottom w:val="none" w:sz="0" w:space="0" w:color="auto"/>
        <w:right w:val="none" w:sz="0" w:space="0" w:color="auto"/>
      </w:divBdr>
    </w:div>
    <w:div w:id="1894194938">
      <w:bodyDiv w:val="1"/>
      <w:marLeft w:val="0"/>
      <w:marRight w:val="0"/>
      <w:marTop w:val="0"/>
      <w:marBottom w:val="0"/>
      <w:divBdr>
        <w:top w:val="none" w:sz="0" w:space="0" w:color="auto"/>
        <w:left w:val="none" w:sz="0" w:space="0" w:color="auto"/>
        <w:bottom w:val="none" w:sz="0" w:space="0" w:color="auto"/>
        <w:right w:val="none" w:sz="0" w:space="0" w:color="auto"/>
      </w:divBdr>
    </w:div>
    <w:div w:id="1961913796">
      <w:bodyDiv w:val="1"/>
      <w:marLeft w:val="0"/>
      <w:marRight w:val="0"/>
      <w:marTop w:val="0"/>
      <w:marBottom w:val="0"/>
      <w:divBdr>
        <w:top w:val="none" w:sz="0" w:space="0" w:color="auto"/>
        <w:left w:val="none" w:sz="0" w:space="0" w:color="auto"/>
        <w:bottom w:val="none" w:sz="0" w:space="0" w:color="auto"/>
        <w:right w:val="none" w:sz="0" w:space="0" w:color="auto"/>
      </w:divBdr>
      <w:divsChild>
        <w:div w:id="1792431416">
          <w:marLeft w:val="0"/>
          <w:marRight w:val="0"/>
          <w:marTop w:val="0"/>
          <w:marBottom w:val="0"/>
          <w:divBdr>
            <w:top w:val="none" w:sz="0" w:space="0" w:color="auto"/>
            <w:left w:val="none" w:sz="0" w:space="0" w:color="auto"/>
            <w:bottom w:val="none" w:sz="0" w:space="0" w:color="auto"/>
            <w:right w:val="none" w:sz="0" w:space="0" w:color="auto"/>
          </w:divBdr>
        </w:div>
      </w:divsChild>
    </w:div>
    <w:div w:id="1971208115">
      <w:bodyDiv w:val="1"/>
      <w:marLeft w:val="0"/>
      <w:marRight w:val="0"/>
      <w:marTop w:val="0"/>
      <w:marBottom w:val="0"/>
      <w:divBdr>
        <w:top w:val="none" w:sz="0" w:space="0" w:color="auto"/>
        <w:left w:val="none" w:sz="0" w:space="0" w:color="auto"/>
        <w:bottom w:val="none" w:sz="0" w:space="0" w:color="auto"/>
        <w:right w:val="none" w:sz="0" w:space="0" w:color="auto"/>
      </w:divBdr>
    </w:div>
    <w:div w:id="2014457142">
      <w:bodyDiv w:val="1"/>
      <w:marLeft w:val="0"/>
      <w:marRight w:val="0"/>
      <w:marTop w:val="0"/>
      <w:marBottom w:val="0"/>
      <w:divBdr>
        <w:top w:val="none" w:sz="0" w:space="0" w:color="auto"/>
        <w:left w:val="none" w:sz="0" w:space="0" w:color="auto"/>
        <w:bottom w:val="none" w:sz="0" w:space="0" w:color="auto"/>
        <w:right w:val="none" w:sz="0" w:space="0" w:color="auto"/>
      </w:divBdr>
      <w:divsChild>
        <w:div w:id="1676031763">
          <w:marLeft w:val="0"/>
          <w:marRight w:val="0"/>
          <w:marTop w:val="0"/>
          <w:marBottom w:val="0"/>
          <w:divBdr>
            <w:top w:val="none" w:sz="0" w:space="0" w:color="auto"/>
            <w:left w:val="none" w:sz="0" w:space="0" w:color="auto"/>
            <w:bottom w:val="none" w:sz="0" w:space="0" w:color="auto"/>
            <w:right w:val="none" w:sz="0" w:space="0" w:color="auto"/>
          </w:divBdr>
        </w:div>
      </w:divsChild>
    </w:div>
    <w:div w:id="21258846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juan-delgado329" TargetMode="External"/><Relationship Id="rId13" Type="http://schemas.openxmlformats.org/officeDocument/2006/relationships/hyperlink" Target="https://github.com/juan-delgado329/cnn-iphone-images-eyewear-classification"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inkedin.com/in/delgadojuan329/" TargetMode="External"/><Relationship Id="rId12" Type="http://schemas.openxmlformats.org/officeDocument/2006/relationships/hyperlink" Target="https://github.com/juan-delgado329/association-rule-mining-eyewear-transaction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juan-delgado329/us-census-data-analysis-for-geographic-sales-leads"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B6F5775-C981-4BEE-B491-ABFA4FBDCA7B}">
  <we:reference id="wa200010453" version="1.0.0.1" store="en-US" storeType="OMEX"/>
  <we:alternateReferences>
    <we:reference id="WA200010453" version="1.0.0.1" store="" storeType="OMEX"/>
  </we:alternateReferences>
  <we:properties>
    <we:property name="claude.fileId" value="&quot;284c34c9-b5cd-458c-9f91-6983d0cf862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TotalTime>
  <Pages>11</Pages>
  <Words>3128</Words>
  <Characters>17834</Characters>
  <Application>Microsoft Office Word</Application>
  <DocSecurity>0</DocSecurity>
  <Lines>148</Lines>
  <Paragraphs>41</Paragraphs>
  <ScaleCrop>false</ScaleCrop>
  <Company/>
  <LinksUpToDate>false</LinksUpToDate>
  <CharactersWithSpaces>20921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 Portfolio</dc:title>
  <dc:creator>Juan Delgado</dc:creator>
  <dc:description>Portfolio template</dc:description>
  <cp:lastModifiedBy>Juan Delgado</cp:lastModifiedBy>
  <cp:revision>2</cp:revision>
  <dcterms:created xsi:type="dcterms:W3CDTF">2026-05-24T08:30:00Z</dcterms:created>
  <dcterms:modified xsi:type="dcterms:W3CDTF">2026-05-24T08:30:00Z</dcterms:modified>
</cp:coreProperties>
</file>