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lineRule="auto"/>
        <w:rPr/>
      </w:pPr>
      <w:bookmarkStart w:colFirst="0" w:colLast="0" w:name="_rqfxpp9fdzt7" w:id="0"/>
      <w:bookmarkEnd w:id="0"/>
      <w:r w:rsidDel="00000000" w:rsidR="00000000" w:rsidRPr="00000000">
        <w:rPr>
          <w:rtl w:val="0"/>
        </w:rPr>
        <w:t xml:space="preserve">Sandbox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url para ingresar a plataforma digital SANDBOX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https://sandboxpp.asjservicios.com.ar:8081/pluspagos/Account/Login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user: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jmontellano@xinapsys.com.ar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pass: Sinapsys1375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Integración: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ffffff" w:val="clear"/>
            <w:tcMar>
              <w:top w:w="40.0" w:type="dxa"/>
              <w:left w:w="60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="293.33333333333337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0b787"/>
                <w:sz w:val="27"/>
                <w:szCs w:val="27"/>
                <w:rtl w:val="0"/>
              </w:rPr>
              <w:t xml:space="preserve">URL PARA EL POST:</w:t>
            </w: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color w:val="20b787"/>
                  <w:sz w:val="27"/>
                  <w:szCs w:val="27"/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7"/>
                  <w:szCs w:val="27"/>
                  <w:u w:val="single"/>
                  <w:rtl w:val="0"/>
                </w:rPr>
                <w:t xml:space="preserve">https://sandboxpp.asjservicios.com.ar/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ffffff" w:val="clear"/>
            <w:tcMar>
              <w:top w:w="40.0" w:type="dxa"/>
              <w:left w:w="60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="293.33333333333337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0b787"/>
                <w:sz w:val="27"/>
                <w:szCs w:val="27"/>
                <w:rtl w:val="0"/>
              </w:rPr>
              <w:t xml:space="preserve">Identificador de comercio: 06070748-c1ea-49ae-8c82-b52eba9be4fc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shd w:fill="ffffff" w:val="clear"/>
            <w:tcMar>
              <w:top w:w="40.0" w:type="dxa"/>
              <w:left w:w="60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="293.33333333333337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0b787"/>
                <w:sz w:val="27"/>
                <w:szCs w:val="27"/>
                <w:rtl w:val="0"/>
              </w:rPr>
              <w:t xml:space="preserve">SECRET-KEY: INSTITUTOSALTENODEINTERCAMBIOCULTURALARGNORT_b4a00a2b-e1a4-4c45-b78c-c670b925c1aa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ffffff" w:val="clear"/>
            <w:tcMar>
              <w:top w:w="40.0" w:type="dxa"/>
              <w:left w:w="60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="293.33333333333337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0b787"/>
                <w:sz w:val="27"/>
                <w:szCs w:val="27"/>
                <w:rtl w:val="0"/>
              </w:rPr>
              <w:t xml:space="preserve">FRASE: vRLvaKY+eIC/lQy64oeMTuVgUfoL4UfepOBe6y7DoaY=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240" w:before="240" w:lineRule="auto"/>
        <w:rPr/>
      </w:pPr>
      <w:bookmarkStart w:colFirst="0" w:colLast="0" w:name="_tsly5qdzmdnv" w:id="1"/>
      <w:bookmarkEnd w:id="1"/>
      <w:r w:rsidDel="00000000" w:rsidR="00000000" w:rsidRPr="00000000">
        <w:rPr>
          <w:rtl w:val="0"/>
        </w:rPr>
        <w:t xml:space="preserve">Producción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url para ingresar plataforma digital PRODUCCION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https://adminpp.asjservicios.com.ar/pluspagos/account/login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jmontellano@xinapsys.com.ar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pass: Sinapsys1375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Integración: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ffffff" w:val="clear"/>
            <w:tcMar>
              <w:top w:w="40.0" w:type="dxa"/>
              <w:left w:w="60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="293.33333333333337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0b787"/>
                <w:sz w:val="27"/>
                <w:szCs w:val="27"/>
                <w:rtl w:val="0"/>
              </w:rPr>
              <w:t xml:space="preserve">URL PARA EL POST:</w:t>
            </w:r>
            <w:hyperlink r:id="rId12">
              <w:r w:rsidDel="00000000" w:rsidR="00000000" w:rsidRPr="00000000">
                <w:rPr>
                  <w:rFonts w:ascii="Montserrat" w:cs="Montserrat" w:eastAsia="Montserrat" w:hAnsi="Montserrat"/>
                  <w:color w:val="20b787"/>
                  <w:sz w:val="27"/>
                  <w:szCs w:val="27"/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7"/>
                  <w:szCs w:val="27"/>
                  <w:u w:val="single"/>
                  <w:rtl w:val="0"/>
                </w:rPr>
                <w:t xml:space="preserve">https://botonpp.macroclickpago.com.ar/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ffffff" w:val="clear"/>
            <w:tcMar>
              <w:top w:w="40.0" w:type="dxa"/>
              <w:left w:w="60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="293.33333333333337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0b787"/>
                <w:sz w:val="27"/>
                <w:szCs w:val="27"/>
                <w:rtl w:val="0"/>
              </w:rPr>
              <w:t xml:space="preserve">Identificador de comercio: e98438b3-8406-4ab4-8e85-3ad82d143894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ffffff" w:val="clear"/>
            <w:tcMar>
              <w:top w:w="40.0" w:type="dxa"/>
              <w:left w:w="60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="293.33333333333337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0b787"/>
                <w:sz w:val="27"/>
                <w:szCs w:val="27"/>
                <w:rtl w:val="0"/>
              </w:rPr>
              <w:t xml:space="preserve">SECRET-KEY: INSTSALTENOINTERCAMBIOCULTARGNORTEAMERICANO_7f3dff4d-efb0-46b4-99cf-174cfa74e78a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ffffff" w:val="clear"/>
            <w:tcMar>
              <w:top w:w="40.0" w:type="dxa"/>
              <w:left w:w="60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="293.33333333333337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0b787"/>
                <w:sz w:val="27"/>
                <w:szCs w:val="27"/>
                <w:rtl w:val="0"/>
              </w:rPr>
              <w:t xml:space="preserve">FRASE: vfDgRM3d/+GnQa+KtF9juRqiXoerhjdacN97q447jEk=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manual de API PUBLICA encontraras en pagina 19  los datos para emplear web service de consulta de transacciones.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3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3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n0wl34w0vm85" w:id="2"/>
      <w:bookmarkEnd w:id="2"/>
      <w:r w:rsidDel="00000000" w:rsidR="00000000" w:rsidRPr="00000000">
        <w:rPr>
          <w:rtl w:val="0"/>
        </w:rPr>
        <w:t xml:space="preserve">Tarjetas de Prueba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Visa débito     </w:t>
        <w:tab/>
        <w:t xml:space="preserve">4517 7210 0485 6075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Visa credito    </w:t>
        <w:tab/>
        <w:t xml:space="preserve">4507 9900 0000 4905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amex            </w:t>
        <w:tab/>
        <w:t xml:space="preserve">3739 5319 2351 004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master cred. prisma 5299 9100 1000 0015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master deb. prisma  5204 9102 1000 0009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cabal           </w:t>
        <w:tab/>
        <w:t xml:space="preserve">5896 5700 0000 0008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maestro prisma  </w:t>
        <w:tab/>
        <w:t xml:space="preserve">5010 4111 5715 9330 02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naranja         </w:t>
        <w:tab/>
        <w:t xml:space="preserve">5895 6278 2345 3005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CVV: Usar cualquier número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Vencimiento: Cualquier fecha futura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Cualquier DNI y Nombre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jmontellano@xinapsys.com.ar" TargetMode="External"/><Relationship Id="rId10" Type="http://schemas.openxmlformats.org/officeDocument/2006/relationships/hyperlink" Target="https://adminpp.asjservicios.com.ar/pluspagos/account/login" TargetMode="External"/><Relationship Id="rId13" Type="http://schemas.openxmlformats.org/officeDocument/2006/relationships/hyperlink" Target="https://botonpp.macroclickpago.com.ar/" TargetMode="External"/><Relationship Id="rId12" Type="http://schemas.openxmlformats.org/officeDocument/2006/relationships/hyperlink" Target="https://botonpp.macroclickpago.com.a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andboxpp.asjservicios.com.ar/" TargetMode="Externa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sandboxpp.asjservicios.com.ar:8081/pluspagos/Account/Login" TargetMode="External"/><Relationship Id="rId7" Type="http://schemas.openxmlformats.org/officeDocument/2006/relationships/hyperlink" Target="mailto:jmontellano@xinapsys.com.ar" TargetMode="External"/><Relationship Id="rId8" Type="http://schemas.openxmlformats.org/officeDocument/2006/relationships/hyperlink" Target="https://sandboxpp.asjservicios.com.a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