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3A5F"/>
          <w:sz w:val="36"/>
        </w:rPr>
        <w:t>Glosario</w:t>
      </w:r>
    </w:p>
    <w:p>
      <w:r>
        <w:rPr>
          <w:color w:val="595959"/>
          <w:sz w:val="19"/>
        </w:rPr>
        <w:t>TFI IA · Predictor híbrido EM + ART 1 del próximo examen · 28/10/2026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60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Término</w:t>
            </w:r>
          </w:p>
        </w:tc>
        <w:tc>
          <w:tcPr>
            <w:tcW w:type="dxa" w:w="703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Qué es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Acierto de categoría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Porcentaje de alumnos del 20% reservado cuya categoría predicha coincide con la real. Hoy ronda el 47–50%, porque muchos alumnos están cerca de los límites entre categorías.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AIC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Criterio de Akaike: −2·ln L + 2·p. Igual que el BIC pero multa menos los parámetros; se reporta solo como control (con K = 4 vale 234.310).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Aprendizaje rápido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Modo de aprendizaje de ART 1: cuando un nodo resuena, su prototipo pasa a ser el AND entre el prototipo y el vector (t = t AND x) en un solo paso.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ARI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Índice que mide cuánto coinciden dos agrupamientos (1 = iguales, 0 = al azar). Entre los grupos del EM y los perfiles simulados da 0,20.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ART 1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Red neuronal no supervisada de Carpenter-Grossberg (Box 3, Lau 1992) que agrupa vectores binarios. Crea nodos nuevos cuando ningún nodo existente se parece lo suficiente al alumno. Código: src/art1.py.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Autovector (eigenvector) y autovalor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El autovector principal de Σ marca la dirección en la que más se estira la campana de un grupo; su autovalor dice cuánto se estira. Se usa para calcular el índice de riesgo ℛ.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Barrido de ρ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Correr toda la red con varios valores de ρ (0,10 a 0,90) y comparar nodos, CR, pureza y MAE para elegir el mejor. Se corre con python -m src.barrido_rho (ISSUE-103).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BIC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Criterio bayesiano: −2·ln L + p·ln N. Premia el ajuste y multa los parámetros (21 por grupo con 5 variables). Se elige el K con menor BIC; el mínimo está en K = 4 (234.890).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Bin / histograma de 10 valores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Cada variable se resume en un número de 0 a 10. Las de 0–100 usan bin = valor / 10; las horas usan bins no uniformes (D-07: 0–1→0, 2→1 … 8→7, 9–10→8, 11–12→9, &gt;12→10).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Capa F1 / capa F2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F1 es la capa de entrada de ART 1: recibe los 20 bits del alumno. F2 es la capa de salida: cada neurona es un nodo (grupo) y compiten para ver cuál representa al alumno.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CarGross.py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Punto de entrada único del sistema (CLI) que pide la cátedra. Lee y escribe CSV y, ante cualquier error, muestra el manual (man) y sale con un código controlado.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Categorías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 xml:space="preserve">Promoción (nota &gt; 8), Aprobado Regular (6 a 8), Recuperatorio (4 a 6) y Desaprobado (&lt; 4). Son lo que el sistema predice junto con la nota.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Chequeo de 24 hs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Control de calidad de datos: se descarta un registro si sueño + máx(estudio, internet) &gt; 24 hs (D-05). No cambia las variables de la red.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Clase EM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Grupo (de 1 a K) al que el EM asigna a cada alumno. Son las clases que luego aprende ART 1.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Codificación binaria posicional de 4 bits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Cada bin (0 a 10) se escribe en binario con 4 bits, porque 10 = 1010 necesita 4. Ej.: 6 → 0110. Con 5 variables, cada alumno es un vector de 20 bits (D-12).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Confianza baja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Marca que devuelve el predictor cuando ningún nodo resonó con el alumno nuevo.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Covarianza (Σ)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Matriz que describe la forma de cada campana: cuánto varía cada variable y cómo varían juntas. Con covarianza completa los grupos pueden ser elípticos y torcidos.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CR (tasa de compresión)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Nodos creados / alumnos de entrenamiento. Objetivo 0,05–0,20. Con ρ = 0,65: 871 / 8.000 = 0,109. Si es muy alta, la red casi memoriza un nodo por alumno.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Dataset simulado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Los 10.000 alumnos generados por scripts/generar_dataset_simulado.py con 4 perfiles latentes. Reemplaza al de Kaggle (D-10, aprobado por la docente). En el informe hay que aclarar que son datos simulados.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División 80/20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80% de los alumnos (8.000) se usa para entrenar EM y ART 1 y el 20% (2.000) se guarda para la validación ex-post. Con semilla fija y sin solaparse.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EM (Expectation-Maximization)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Algoritmo que supone que los alumnos vienen de K perfiles (campanas de Gauss) y los descubre alternando el paso E y el paso M hasta que nada cambia. Trabaja sobre las variables sin adaptar. Código: src/em_clustering.py.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Encoder (codificador)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Módulo que pasa cada alumno de sus valores a bits: valor → bin → 4 bits. Código: src/encoder.py.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Entropía de responsabilidades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Mide qué tan seguro está el EM al asignar alumnos: 0 = cada alumno pertenece claramente a un grupo; más alta = dudas entre grupos. Media actual: 0,47.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Época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Una pasada completa de todos los alumnos por la red ART 1. Se repiten épocas hasta que ningún alumno cambia de nodo.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Escalado a 100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Llevar una variable a base 100: valor × 100 / (Max − Min). Solo se aplica a las tareas (Max = 20, ej.: 13 → 65). Las horas no se escalan, se guardan de 000 a 024 (D-06).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GMM / campana de Gauss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Modelo de mezcla de gaussianas: cada perfil es una campana en 5 dimensiones con centro μ, forma Σ y tamaño π. Es el modelo que ajusta el EM.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Índice de riesgo ℛ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ℛ_k = V_k / P_k · (1 − α_k): P_k = desempeño del centro, V_k = dispersión del grupo, α_k = alineación del autovector principal. Menor ℛ = menor riesgo; ordena los 4 grupos en las 4 categorías.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K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Cantidad de grupos del EM. Se probó de 2 a 7 y se fijó K = 4, una clase por categoría (D-09, D-11).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Log-likelihood (log-verosimilitud, ln L)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Qué tan probables son los datos según el modelo; más alto (menos negativo) = mejor ajuste. Con K = 4: −117.072. Es la base del BIC y el AIC.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MAE (error absoluto medio)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Promedio de |nota real − nota predicha| en escala 0–10. Ej.: real 7, predicha 6 → error 1. Con ρ = 0,65: 0,94 (media global 1,33; EM solo 0,99).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Media global (línea base)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Predecir a todos la nota promedio. Sirve de comparación: el modelo tiene que tener menos error que eso (MAE 1,33).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Nodo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Neurona de la capa F2 que representa un grupo de alumnos parecidos. Se calibra con la nota media de sus alumnos y la clase EM más frecuente entre ellos.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Paso E / Paso M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Paso E: calcula la probabilidad de que cada alumno pertenezca a cada perfil (responsabilidades). Paso M: recalcula μ, Σ y π de cada perfil con esas probabilidades.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Perfiles latentes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Los 4 tipos de alumno con que se simuló el dataset: comprometido, regular, distraído y desenganchado. No se exportan; el EM tiene que descubrirlos.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Predictor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Módulo que, para un alumno nuevo, busca su nodo resonante (sin cambiar pesos) y devuelve nota esperada, categoría y confianza. Código: src/predictor.py.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Preprocesador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Módulo que carga el CSV según el metadata, aplica el chequeo de 24 hs, escala, pasa a enteros y separa 80/20. Código: src/preprocessor.py.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Prototipo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Patrón de bits que recuerda cada nodo (pesos t): los bits que comparten todos sus alumnos. Con cada alumno nuevo solo puede perder unos.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Pureza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Suma, por nodo, de los alumnos de la clase mayoritaria / total de alumnos. Ej.: un nodo con 8 de clase A y 2 de B aporta 8. Objetivo ≥ 80%; con ρ = 0,65: 81,4%.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reg_covar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Pequeño valor (0,001) que se suma a la covarianza para que ningún grupo del EM quede con varianza cero.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Reset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Cuando el nodo ganador no pasa la prueba de vigilancia, la red lo descarta para ese alumno y prueba el siguiente; si ninguno sirve, crea un nodo nuevo.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Resonancia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Cuando el nodo ganador pasa la prueba de vigilancia: el alumno queda en ese nodo y, al entrenar, el prototipo se actualiza.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Responsabilidades (γ)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Probabilidad de que un alumno pertenezca a cada grupo del EM. Para cada alumno suman 1 (ej.: 0,7 / 0,2 / 0,1 / 0,0).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Semilla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Número fijo que inicializa el azar para que los resultados se repitan igual: 2026 para generar el dataset y 42 en el EM.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Silhouette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Mide de −1 a 1 qué tan separados están los grupos (1 = muy separados). Objetivo 0,40; hoy da 0,19 porque los perfiles se solapan.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Test (pytest)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Pruebas automáticas que verifican que cada módulo hace lo que debe. Se corren con python -m pytest; hoy pasan los 26.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Validación ex-post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Evaluar el sistema con el 20% de alumnos que nunca vio al entrenar, comparando su nota y categoría reales con las predichas.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Variables de entrada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study_hours, assignments_completed (a 100), previous_score, attendance e internet_usage (D-04). exam_score es el objetivo y nunca entra al vector.</w:t>
            </w:r>
          </w:p>
        </w:tc>
      </w:tr>
      <w:tr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Vector vacío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t>Vector de 20 bits todo en cero. ART 1 no puede evaluarlo (divide por ‖X‖ = 0); en el dataset simulado no apareció ninguno.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color w:val="1F3A5F"/>
              </w:rPr>
              <w:t>Vigilancia (ρ)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t>Umbral de parecido de ART 1: el alumno entra a un nodo si ‖T ∩ X‖ / ‖X‖ &gt; ρ. ρ alto = más nodos, más chicos y más puros. Valor final: ρ = 0,65 (D-13).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