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1388" w14:textId="77777777" w:rsidR="007014CA" w:rsidRDefault="007014CA" w:rsidP="007014CA">
      <w:pPr>
        <w:jc w:val="center"/>
        <w:rPr>
          <w:rFonts w:ascii="Times New Roman" w:hAnsi="Times New Roman" w:cs="Times New Roman"/>
          <w:b/>
          <w:bCs/>
          <w:lang w:bidi="ug-CN"/>
        </w:rPr>
      </w:pPr>
      <w:r w:rsidRPr="007014CA">
        <w:rPr>
          <w:rFonts w:ascii="Times New Roman" w:hAnsi="Times New Roman" w:cs="Times New Roman"/>
          <w:b/>
          <w:bCs/>
          <w:lang w:bidi="ug-CN"/>
        </w:rPr>
        <w:t>MAPS 3180</w:t>
      </w:r>
      <w:r>
        <w:rPr>
          <w:rFonts w:ascii="Times New Roman" w:hAnsi="Times New Roman" w:cs="Times New Roman"/>
          <w:b/>
          <w:bCs/>
          <w:lang w:bidi="ug-CN"/>
        </w:rPr>
        <w:t>4 Politics and Legacies of Mao’s China</w:t>
      </w:r>
    </w:p>
    <w:p w14:paraId="79A04E83" w14:textId="4EDBDB81" w:rsidR="007014CA" w:rsidRDefault="007014CA" w:rsidP="007014CA">
      <w:pPr>
        <w:jc w:val="center"/>
        <w:rPr>
          <w:rFonts w:ascii="Times New Roman" w:hAnsi="Times New Roman" w:cs="Times New Roman"/>
          <w:b/>
          <w:bCs/>
          <w:lang w:bidi="ug-CN"/>
        </w:rPr>
      </w:pPr>
      <w:r w:rsidRPr="007014CA">
        <w:rPr>
          <w:rFonts w:ascii="Times New Roman" w:hAnsi="Times New Roman" w:cs="Times New Roman"/>
          <w:b/>
          <w:bCs/>
          <w:lang w:bidi="ug-CN"/>
        </w:rPr>
        <w:t>Spring Quarter 202</w:t>
      </w:r>
      <w:r>
        <w:rPr>
          <w:rFonts w:ascii="Times New Roman" w:hAnsi="Times New Roman" w:cs="Times New Roman"/>
          <w:b/>
          <w:bCs/>
          <w:lang w:bidi="ug-CN"/>
        </w:rPr>
        <w:t>5</w:t>
      </w:r>
    </w:p>
    <w:p w14:paraId="6DB50707" w14:textId="353C67A7" w:rsidR="007014CA" w:rsidRDefault="007014CA" w:rsidP="007014CA">
      <w:pPr>
        <w:jc w:val="center"/>
        <w:rPr>
          <w:rFonts w:ascii="Times New Roman" w:hAnsi="Times New Roman" w:cs="Times New Roman"/>
          <w:b/>
          <w:bCs/>
          <w:lang w:bidi="ug-CN"/>
        </w:rPr>
      </w:pPr>
      <w:r w:rsidRPr="007014CA">
        <w:rPr>
          <w:rFonts w:ascii="Times New Roman" w:hAnsi="Times New Roman" w:cs="Times New Roman"/>
          <w:b/>
          <w:bCs/>
          <w:lang w:bidi="ug-CN"/>
        </w:rPr>
        <w:t xml:space="preserve">Meeting Location: </w:t>
      </w:r>
      <w:r>
        <w:rPr>
          <w:rFonts w:ascii="Times New Roman" w:hAnsi="Times New Roman" w:cs="Times New Roman"/>
          <w:b/>
          <w:bCs/>
          <w:lang w:bidi="ug-CN"/>
        </w:rPr>
        <w:t>TBD</w:t>
      </w:r>
    </w:p>
    <w:p w14:paraId="50C657FF" w14:textId="77777777" w:rsidR="007014CA" w:rsidRDefault="007014CA" w:rsidP="007014CA">
      <w:pPr>
        <w:rPr>
          <w:rFonts w:ascii="Times New Roman" w:hAnsi="Times New Roman" w:cs="Times New Roman"/>
          <w:b/>
          <w:bCs/>
          <w:lang w:bidi="ug-CN"/>
        </w:rPr>
      </w:pPr>
    </w:p>
    <w:p w14:paraId="5B256100" w14:textId="77777777" w:rsidR="007014CA" w:rsidRPr="007014CA" w:rsidRDefault="007014CA" w:rsidP="007014CA">
      <w:pPr>
        <w:rPr>
          <w:rFonts w:ascii="Times New Roman" w:hAnsi="Times New Roman" w:cs="Times New Roman"/>
          <w:lang w:bidi="ug-CN"/>
        </w:rPr>
      </w:pPr>
      <w:r w:rsidRPr="007014CA">
        <w:rPr>
          <w:rFonts w:ascii="Times New Roman" w:hAnsi="Times New Roman" w:cs="Times New Roman"/>
          <w:b/>
          <w:bCs/>
          <w:lang w:bidi="ug-CN"/>
        </w:rPr>
        <w:t>Instructor:</w:t>
      </w:r>
      <w:r w:rsidRPr="007014CA">
        <w:rPr>
          <w:rFonts w:ascii="Times New Roman" w:hAnsi="Times New Roman" w:cs="Times New Roman"/>
          <w:lang w:bidi="ug-CN"/>
        </w:rPr>
        <w:t xml:space="preserve"> Dr. Juan Qian</w:t>
      </w:r>
    </w:p>
    <w:p w14:paraId="1C57264B" w14:textId="713E503A" w:rsidR="007014CA" w:rsidRDefault="007014CA" w:rsidP="007014CA">
      <w:pPr>
        <w:rPr>
          <w:rFonts w:ascii="Times New Roman" w:hAnsi="Times New Roman" w:cs="Times New Roman"/>
          <w:b/>
          <w:bCs/>
          <w:lang w:bidi="ug-CN"/>
        </w:rPr>
      </w:pPr>
      <w:r w:rsidRPr="007014CA">
        <w:rPr>
          <w:rFonts w:ascii="Times New Roman" w:hAnsi="Times New Roman" w:cs="Times New Roman"/>
          <w:b/>
          <w:bCs/>
          <w:lang w:bidi="ug-CN"/>
        </w:rPr>
        <w:t>Office:</w:t>
      </w:r>
      <w:r w:rsidRPr="007014CA">
        <w:rPr>
          <w:rFonts w:ascii="Times New Roman" w:hAnsi="Times New Roman" w:cs="Times New Roman"/>
          <w:lang w:bidi="ug-CN"/>
        </w:rPr>
        <w:t xml:space="preserve"> 1155 E 60th, Room 40</w:t>
      </w:r>
      <w:r>
        <w:rPr>
          <w:rFonts w:ascii="Times New Roman" w:hAnsi="Times New Roman" w:cs="Times New Roman"/>
          <w:lang w:bidi="ug-CN"/>
        </w:rPr>
        <w:t>6</w:t>
      </w:r>
    </w:p>
    <w:p w14:paraId="7C021A0F" w14:textId="77777777" w:rsidR="007014CA" w:rsidRDefault="007014CA" w:rsidP="007014CA">
      <w:pPr>
        <w:rPr>
          <w:rFonts w:ascii="Times New Roman" w:hAnsi="Times New Roman" w:cs="Times New Roman"/>
          <w:b/>
          <w:bCs/>
          <w:lang w:bidi="ug-CN"/>
        </w:rPr>
      </w:pPr>
      <w:r w:rsidRPr="007014CA">
        <w:rPr>
          <w:rFonts w:ascii="Times New Roman" w:hAnsi="Times New Roman" w:cs="Times New Roman"/>
          <w:b/>
          <w:bCs/>
          <w:lang w:bidi="ug-CN"/>
        </w:rPr>
        <w:t>Office Hours</w:t>
      </w:r>
      <w:r w:rsidRPr="007014CA">
        <w:rPr>
          <w:rFonts w:ascii="Times New Roman" w:hAnsi="Times New Roman" w:cs="Times New Roman"/>
          <w:lang w:bidi="ug-CN"/>
        </w:rPr>
        <w:t>: by appointment</w:t>
      </w:r>
    </w:p>
    <w:p w14:paraId="17EF0EFF" w14:textId="01310788" w:rsidR="007014CA" w:rsidRDefault="007014CA" w:rsidP="007014CA">
      <w:pPr>
        <w:rPr>
          <w:rFonts w:ascii="Times New Roman" w:hAnsi="Times New Roman" w:cs="Times New Roman"/>
          <w:b/>
          <w:bCs/>
          <w:sz w:val="26"/>
          <w:szCs w:val="26"/>
        </w:rPr>
      </w:pPr>
      <w:r w:rsidRPr="007014CA">
        <w:rPr>
          <w:rFonts w:ascii="Times New Roman" w:hAnsi="Times New Roman" w:cs="Times New Roman"/>
          <w:b/>
          <w:bCs/>
          <w:lang w:bidi="ug-CN"/>
        </w:rPr>
        <w:t xml:space="preserve">Email: </w:t>
      </w:r>
      <w:hyperlink r:id="rId5" w:history="1">
        <w:r w:rsidRPr="00B32B3E">
          <w:rPr>
            <w:rStyle w:val="Hyperlink"/>
            <w:rFonts w:ascii="Times New Roman" w:hAnsi="Times New Roman" w:cs="Times New Roman"/>
            <w:lang w:bidi="ug-CN"/>
          </w:rPr>
          <w:t>qianj@uchicago.edu</w:t>
        </w:r>
      </w:hyperlink>
      <w:r>
        <w:rPr>
          <w:rFonts w:ascii="Times New Roman" w:hAnsi="Times New Roman" w:cs="Times New Roman"/>
          <w:lang w:bidi="ug-CN"/>
        </w:rPr>
        <w:t xml:space="preserve"> </w:t>
      </w:r>
    </w:p>
    <w:p w14:paraId="03EDA4E7" w14:textId="77777777" w:rsidR="007014CA" w:rsidRDefault="007014CA" w:rsidP="007014CA">
      <w:pPr>
        <w:rPr>
          <w:rFonts w:ascii="Times New Roman" w:hAnsi="Times New Roman" w:cs="Times New Roman"/>
          <w:b/>
          <w:bCs/>
          <w:sz w:val="26"/>
          <w:szCs w:val="26"/>
        </w:rPr>
      </w:pPr>
    </w:p>
    <w:p w14:paraId="3DC8ECD7" w14:textId="77AEB1F3" w:rsidR="007014CA" w:rsidRPr="00CE438B" w:rsidRDefault="007014CA" w:rsidP="007014CA">
      <w:pPr>
        <w:rPr>
          <w:rFonts w:ascii="Times New Roman" w:hAnsi="Times New Roman" w:cs="Times New Roman"/>
          <w:b/>
          <w:bCs/>
          <w:sz w:val="26"/>
          <w:szCs w:val="26"/>
        </w:rPr>
      </w:pPr>
      <w:r w:rsidRPr="00CE438B">
        <w:rPr>
          <w:rFonts w:ascii="Times New Roman" w:hAnsi="Times New Roman" w:cs="Times New Roman"/>
          <w:b/>
          <w:bCs/>
          <w:sz w:val="26"/>
          <w:szCs w:val="26"/>
        </w:rPr>
        <w:t>Course Objectives and Description</w:t>
      </w:r>
    </w:p>
    <w:p w14:paraId="6032C1F4" w14:textId="77777777" w:rsidR="007014CA" w:rsidRPr="00C91181" w:rsidRDefault="007014CA" w:rsidP="007014CA">
      <w:pPr>
        <w:rPr>
          <w:rFonts w:ascii="Times New Roman" w:hAnsi="Times New Roman" w:cs="Times New Roman"/>
          <w:sz w:val="10"/>
          <w:szCs w:val="10"/>
        </w:rPr>
      </w:pPr>
    </w:p>
    <w:p w14:paraId="1647A348" w14:textId="11B668C9" w:rsidR="007014CA" w:rsidRDefault="007014CA" w:rsidP="007014CA">
      <w:pPr>
        <w:rPr>
          <w:rFonts w:ascii="Times New Roman" w:hAnsi="Times New Roman" w:cs="Times New Roman"/>
        </w:rPr>
      </w:pPr>
      <w:r>
        <w:rPr>
          <w:rFonts w:ascii="Times New Roman" w:hAnsi="Times New Roman" w:cs="Times New Roman"/>
        </w:rPr>
        <w:t xml:space="preserve">The 27-year rule of </w:t>
      </w:r>
      <w:r>
        <w:rPr>
          <w:rFonts w:ascii="Times New Roman" w:hAnsi="Times New Roman" w:cs="Times New Roman" w:hint="eastAsia"/>
        </w:rPr>
        <w:t>Chairman</w:t>
      </w:r>
      <w:r>
        <w:rPr>
          <w:rFonts w:ascii="Times New Roman" w:hAnsi="Times New Roman" w:cs="Times New Roman"/>
        </w:rPr>
        <w:t xml:space="preserve"> </w:t>
      </w:r>
      <w:r>
        <w:rPr>
          <w:rFonts w:ascii="Times New Roman" w:hAnsi="Times New Roman" w:cs="Times New Roman"/>
        </w:rPr>
        <w:t xml:space="preserve">Mao Zedong (1949-1976) left a complicated and long-lasting legacy for modern China. First, the Mao era was a period of intense </w:t>
      </w:r>
      <w:proofErr w:type="spellStart"/>
      <w:r w:rsidRPr="00305EBD">
        <w:rPr>
          <w:rFonts w:ascii="Times New Roman" w:hAnsi="Times New Roman" w:cs="Times New Roman"/>
          <w:i/>
          <w:iCs/>
        </w:rPr>
        <w:t>statebuilding</w:t>
      </w:r>
      <w:proofErr w:type="spellEnd"/>
      <w:r>
        <w:rPr>
          <w:rFonts w:ascii="Times New Roman" w:hAnsi="Times New Roman" w:cs="Times New Roman"/>
        </w:rPr>
        <w:t xml:space="preserve">. Under Mao, the Chinese Communist Party (CCP) established a complex network of political institutions aiming to perpetuate its rule, penetrate and control society, and advance its ideological objectives. Second, Mao’s China underwent systematic </w:t>
      </w:r>
      <w:r w:rsidRPr="003C4170">
        <w:rPr>
          <w:rFonts w:ascii="Times New Roman" w:hAnsi="Times New Roman" w:cs="Times New Roman"/>
          <w:i/>
          <w:iCs/>
        </w:rPr>
        <w:t>socioeconomic transformation</w:t>
      </w:r>
      <w:r>
        <w:rPr>
          <w:rFonts w:ascii="Times New Roman" w:hAnsi="Times New Roman" w:cs="Times New Roman"/>
          <w:i/>
          <w:iCs/>
        </w:rPr>
        <w:t>s</w:t>
      </w:r>
      <w:r>
        <w:rPr>
          <w:rFonts w:ascii="Times New Roman" w:hAnsi="Times New Roman" w:cs="Times New Roman"/>
        </w:rPr>
        <w:t xml:space="preserve">. The CCP implemented a series of ambitious, overarching policies </w:t>
      </w:r>
      <w:r w:rsidRPr="00967EBC">
        <w:rPr>
          <w:rFonts w:ascii="Times New Roman" w:hAnsi="Times New Roman" w:cs="Times New Roman"/>
        </w:rPr>
        <w:t>—</w:t>
      </w:r>
      <w:r>
        <w:rPr>
          <w:rFonts w:ascii="Times New Roman" w:hAnsi="Times New Roman" w:cs="Times New Roman"/>
        </w:rPr>
        <w:t xml:space="preserve"> land reform, agricultural collectivization, nationalization of urban industry, and mass migration of Han residents to the frontiers </w:t>
      </w:r>
      <w:r w:rsidRPr="00967EBC">
        <w:rPr>
          <w:rFonts w:ascii="Times New Roman" w:hAnsi="Times New Roman" w:cs="Times New Roman"/>
        </w:rPr>
        <w:t>—</w:t>
      </w:r>
      <w:r>
        <w:rPr>
          <w:rFonts w:ascii="Times New Roman" w:hAnsi="Times New Roman" w:cs="Times New Roman"/>
        </w:rPr>
        <w:t xml:space="preserve"> that fundamentally changed China’s economic, </w:t>
      </w:r>
      <w:proofErr w:type="gramStart"/>
      <w:r>
        <w:rPr>
          <w:rFonts w:ascii="Times New Roman" w:hAnsi="Times New Roman" w:cs="Times New Roman"/>
        </w:rPr>
        <w:t>social</w:t>
      </w:r>
      <w:proofErr w:type="gramEnd"/>
      <w:r>
        <w:rPr>
          <w:rFonts w:ascii="Times New Roman" w:hAnsi="Times New Roman" w:cs="Times New Roman"/>
        </w:rPr>
        <w:t xml:space="preserve"> and demographic landscape. Lastly, Mao’s China featured </w:t>
      </w:r>
      <w:r w:rsidRPr="00967EBC">
        <w:rPr>
          <w:rFonts w:ascii="Times New Roman" w:hAnsi="Times New Roman" w:cs="Times New Roman"/>
          <w:i/>
          <w:iCs/>
        </w:rPr>
        <w:t>mass</w:t>
      </w:r>
      <w:r>
        <w:rPr>
          <w:rFonts w:ascii="Times New Roman" w:hAnsi="Times New Roman" w:cs="Times New Roman"/>
          <w:i/>
          <w:iCs/>
        </w:rPr>
        <w:t>-scale</w:t>
      </w:r>
      <w:r w:rsidRPr="00967EBC">
        <w:rPr>
          <w:rFonts w:ascii="Times New Roman" w:hAnsi="Times New Roman" w:cs="Times New Roman"/>
          <w:i/>
          <w:iCs/>
        </w:rPr>
        <w:t xml:space="preserve"> </w:t>
      </w:r>
      <w:r>
        <w:rPr>
          <w:rFonts w:ascii="Times New Roman" w:hAnsi="Times New Roman" w:cs="Times New Roman"/>
          <w:i/>
          <w:iCs/>
        </w:rPr>
        <w:t>atrocities</w:t>
      </w:r>
      <w:r w:rsidRPr="00967EBC">
        <w:rPr>
          <w:rFonts w:ascii="Times New Roman" w:hAnsi="Times New Roman" w:cs="Times New Roman"/>
          <w:i/>
          <w:iCs/>
        </w:rPr>
        <w:t xml:space="preserve"> and repression</w:t>
      </w:r>
      <w:r>
        <w:rPr>
          <w:rFonts w:ascii="Times New Roman" w:hAnsi="Times New Roman" w:cs="Times New Roman"/>
        </w:rPr>
        <w:t>. Numerous citizens were tortured, prosecuted, and killed during Mao’s mass campaigns between the 1950s and 1970s. The traumatic memories of Mao-era violence continued to impact the political narratives, attitudes, and behaviors of contemporary Chinese.</w:t>
      </w:r>
    </w:p>
    <w:p w14:paraId="554FBB60" w14:textId="77777777" w:rsidR="007014CA" w:rsidRPr="0029531F" w:rsidRDefault="007014CA" w:rsidP="007014CA">
      <w:pPr>
        <w:rPr>
          <w:rFonts w:ascii="Times New Roman" w:hAnsi="Times New Roman" w:cs="Times New Roman"/>
          <w:sz w:val="12"/>
          <w:szCs w:val="12"/>
        </w:rPr>
      </w:pPr>
    </w:p>
    <w:p w14:paraId="6ED430E2" w14:textId="72C4C97B" w:rsidR="007014CA" w:rsidRDefault="007014CA" w:rsidP="007014CA">
      <w:pPr>
        <w:rPr>
          <w:rFonts w:ascii="Times New Roman" w:hAnsi="Times New Roman" w:cs="Times New Roman"/>
        </w:rPr>
      </w:pPr>
      <w:r>
        <w:rPr>
          <w:rFonts w:ascii="Times New Roman" w:hAnsi="Times New Roman" w:cs="Times New Roman"/>
        </w:rPr>
        <w:t xml:space="preserve">How did Mao’s political agenda and policies shape the modern Chinese state in the long run? Moreover, how did Mao’s </w:t>
      </w:r>
      <w:r w:rsidR="00BE3A23">
        <w:rPr>
          <w:rFonts w:ascii="Times New Roman" w:hAnsi="Times New Roman" w:cs="Times New Roman"/>
        </w:rPr>
        <w:t xml:space="preserve">complex </w:t>
      </w:r>
      <w:r>
        <w:rPr>
          <w:rFonts w:ascii="Times New Roman" w:hAnsi="Times New Roman" w:cs="Times New Roman"/>
        </w:rPr>
        <w:t xml:space="preserve">political legacies impact the political norms and institutions of </w:t>
      </w:r>
      <w:r w:rsidRPr="00001A8F">
        <w:rPr>
          <w:rFonts w:ascii="Times New Roman" w:hAnsi="Times New Roman" w:cs="Times New Roman"/>
          <w:i/>
          <w:iCs/>
        </w:rPr>
        <w:t>contemporary</w:t>
      </w:r>
      <w:r>
        <w:rPr>
          <w:rFonts w:ascii="Times New Roman" w:hAnsi="Times New Roman" w:cs="Times New Roman"/>
        </w:rPr>
        <w:t xml:space="preserve"> China? This course aims to take a deeper look at major political campaigns and transformative policies in the Mao era, understand their objectives and consequences, and evaluate their long-term impacts on contemporary Chinese politics, economy, and society. By reading recent cutting-edge scholarly works by historians, political scientists, and economists, this course will guide students to contemplate whether Chinese politics in the reform era (1978 – present) marks a </w:t>
      </w:r>
      <w:r w:rsidRPr="00154729">
        <w:rPr>
          <w:rFonts w:ascii="Times New Roman" w:hAnsi="Times New Roman" w:cs="Times New Roman"/>
          <w:i/>
          <w:iCs/>
        </w:rPr>
        <w:t>breakup</w:t>
      </w:r>
      <w:r>
        <w:rPr>
          <w:rFonts w:ascii="Times New Roman" w:hAnsi="Times New Roman" w:cs="Times New Roman"/>
        </w:rPr>
        <w:t xml:space="preserve"> from the pre-reform era, or a </w:t>
      </w:r>
      <w:r w:rsidRPr="00154729">
        <w:rPr>
          <w:rFonts w:ascii="Times New Roman" w:hAnsi="Times New Roman" w:cs="Times New Roman"/>
          <w:i/>
          <w:iCs/>
        </w:rPr>
        <w:t xml:space="preserve">continuation of </w:t>
      </w:r>
      <w:r>
        <w:rPr>
          <w:rFonts w:ascii="Times New Roman" w:hAnsi="Times New Roman" w:cs="Times New Roman"/>
        </w:rPr>
        <w:t>the latter.</w:t>
      </w:r>
    </w:p>
    <w:p w14:paraId="5D64343A" w14:textId="77777777" w:rsidR="007014CA" w:rsidRDefault="007014CA" w:rsidP="007014CA">
      <w:pPr>
        <w:rPr>
          <w:rFonts w:ascii="Times New Roman" w:hAnsi="Times New Roman" w:cs="Times New Roman"/>
          <w:b/>
          <w:bCs/>
        </w:rPr>
      </w:pPr>
    </w:p>
    <w:p w14:paraId="68348516" w14:textId="77777777" w:rsidR="007014CA" w:rsidRPr="00CE438B" w:rsidRDefault="007014CA" w:rsidP="007014CA">
      <w:pPr>
        <w:rPr>
          <w:rFonts w:ascii="Times New Roman" w:hAnsi="Times New Roman" w:cs="Times New Roman"/>
          <w:sz w:val="26"/>
          <w:szCs w:val="26"/>
        </w:rPr>
      </w:pPr>
      <w:r w:rsidRPr="00CE438B">
        <w:rPr>
          <w:rFonts w:ascii="Times New Roman" w:hAnsi="Times New Roman" w:cs="Times New Roman"/>
          <w:b/>
          <w:bCs/>
          <w:sz w:val="26"/>
          <w:szCs w:val="26"/>
        </w:rPr>
        <w:t>Course Credit Information</w:t>
      </w:r>
    </w:p>
    <w:p w14:paraId="41E28C09" w14:textId="77777777" w:rsidR="007014CA" w:rsidRPr="00C91181" w:rsidRDefault="007014CA" w:rsidP="007014CA">
      <w:pPr>
        <w:rPr>
          <w:rFonts w:ascii="Times New Roman" w:hAnsi="Times New Roman" w:cs="Times New Roman"/>
          <w:b/>
          <w:bCs/>
          <w:sz w:val="10"/>
          <w:szCs w:val="10"/>
        </w:rPr>
      </w:pPr>
    </w:p>
    <w:p w14:paraId="2B231674" w14:textId="18694EF9" w:rsidR="007014CA" w:rsidRDefault="007014CA" w:rsidP="007014CA">
      <w:pPr>
        <w:shd w:val="clear" w:color="auto" w:fill="FFFFFF"/>
        <w:rPr>
          <w:rFonts w:ascii="Times New Roman" w:hAnsi="Times New Roman" w:cs="Times New Roman"/>
        </w:rPr>
      </w:pPr>
      <w:r w:rsidRPr="005B732E">
        <w:rPr>
          <w:rFonts w:ascii="Times New Roman" w:hAnsi="Times New Roman" w:cs="Times New Roman"/>
        </w:rPr>
        <w:t>This is a</w:t>
      </w:r>
      <w:r>
        <w:rPr>
          <w:rFonts w:ascii="Times New Roman" w:hAnsi="Times New Roman" w:cs="Times New Roman"/>
        </w:rPr>
        <w:t xml:space="preserve"> one-semester,</w:t>
      </w:r>
      <w:r w:rsidRPr="005B732E">
        <w:rPr>
          <w:rFonts w:ascii="Times New Roman" w:hAnsi="Times New Roman" w:cs="Times New Roman"/>
        </w:rPr>
        <w:t xml:space="preserve"> 3-credit course.</w:t>
      </w:r>
      <w:r w:rsidRPr="00C91181">
        <w:rPr>
          <w:rFonts w:ascii="Times New Roman" w:hAnsi="Times New Roman" w:cs="Times New Roman"/>
        </w:rPr>
        <w:t xml:space="preserve"> </w:t>
      </w:r>
      <w:r w:rsidRPr="005B732E">
        <w:rPr>
          <w:rFonts w:ascii="Times New Roman" w:hAnsi="Times New Roman" w:cs="Times New Roman"/>
        </w:rPr>
        <w:t>This class meets for two,</w:t>
      </w:r>
      <w:r w:rsidRPr="00C91181">
        <w:rPr>
          <w:rFonts w:ascii="Times New Roman" w:hAnsi="Times New Roman" w:cs="Times New Roman"/>
        </w:rPr>
        <w:t xml:space="preserve"> </w:t>
      </w:r>
      <w:r>
        <w:rPr>
          <w:rFonts w:ascii="Times New Roman" w:hAnsi="Times New Roman" w:cs="Times New Roman"/>
        </w:rPr>
        <w:t>80</w:t>
      </w:r>
      <w:r w:rsidRPr="005B732E">
        <w:rPr>
          <w:rFonts w:ascii="Times New Roman" w:hAnsi="Times New Roman" w:cs="Times New Roman"/>
        </w:rPr>
        <w:t xml:space="preserve">-minute </w:t>
      </w:r>
      <w:r>
        <w:rPr>
          <w:rFonts w:ascii="Times New Roman" w:hAnsi="Times New Roman" w:cs="Times New Roman"/>
        </w:rPr>
        <w:t>lectures</w:t>
      </w:r>
      <w:r w:rsidRPr="005B732E">
        <w:rPr>
          <w:rFonts w:ascii="Times New Roman" w:hAnsi="Times New Roman" w:cs="Times New Roman"/>
        </w:rPr>
        <w:t xml:space="preserve"> each week over </w:t>
      </w:r>
      <w:r>
        <w:rPr>
          <w:rFonts w:ascii="Times New Roman" w:hAnsi="Times New Roman" w:cs="Times New Roman"/>
        </w:rPr>
        <w:t>the</w:t>
      </w:r>
      <w:r w:rsidRPr="005B732E">
        <w:rPr>
          <w:rFonts w:ascii="Times New Roman" w:hAnsi="Times New Roman" w:cs="Times New Roman"/>
        </w:rPr>
        <w:t xml:space="preserve"> semester </w:t>
      </w:r>
      <w:r>
        <w:rPr>
          <w:rFonts w:ascii="Times New Roman" w:hAnsi="Times New Roman" w:cs="Times New Roman"/>
        </w:rPr>
        <w:t>with the expectation</w:t>
      </w:r>
      <w:r w:rsidRPr="005B732E">
        <w:rPr>
          <w:rFonts w:ascii="Times New Roman" w:hAnsi="Times New Roman" w:cs="Times New Roman"/>
        </w:rPr>
        <w:t xml:space="preserve"> that students will work on learning activities</w:t>
      </w:r>
      <w:r w:rsidRPr="00C91181">
        <w:rPr>
          <w:rFonts w:ascii="Times New Roman" w:hAnsi="Times New Roman" w:cs="Times New Roman"/>
        </w:rPr>
        <w:t xml:space="preserve"> </w:t>
      </w:r>
      <w:r w:rsidRPr="005B732E">
        <w:rPr>
          <w:rFonts w:ascii="Times New Roman" w:hAnsi="Times New Roman" w:cs="Times New Roman"/>
        </w:rPr>
        <w:t>(reading, writing, problem sets, studying, etc.) for about 2 hours out of the classroom for every</w:t>
      </w:r>
      <w:r w:rsidRPr="00C91181">
        <w:rPr>
          <w:rFonts w:ascii="Times New Roman" w:hAnsi="Times New Roman" w:cs="Times New Roman"/>
        </w:rPr>
        <w:t xml:space="preserve"> </w:t>
      </w:r>
      <w:r w:rsidRPr="005B732E">
        <w:rPr>
          <w:rFonts w:ascii="Times New Roman" w:hAnsi="Times New Roman" w:cs="Times New Roman"/>
        </w:rPr>
        <w:t>class period. The syllabus includes additional information about meeting times and expectations</w:t>
      </w:r>
      <w:r w:rsidRPr="00C91181">
        <w:rPr>
          <w:rFonts w:ascii="Times New Roman" w:hAnsi="Times New Roman" w:cs="Times New Roman"/>
        </w:rPr>
        <w:t xml:space="preserve"> </w:t>
      </w:r>
      <w:r w:rsidRPr="005B732E">
        <w:rPr>
          <w:rFonts w:ascii="Times New Roman" w:hAnsi="Times New Roman" w:cs="Times New Roman"/>
        </w:rPr>
        <w:t>for</w:t>
      </w:r>
      <w:r w:rsidRPr="00C91181">
        <w:rPr>
          <w:rFonts w:ascii="Times New Roman" w:hAnsi="Times New Roman" w:cs="Times New Roman"/>
        </w:rPr>
        <w:t xml:space="preserve"> </w:t>
      </w:r>
      <w:r w:rsidRPr="005B732E">
        <w:rPr>
          <w:rFonts w:ascii="Times New Roman" w:hAnsi="Times New Roman" w:cs="Times New Roman"/>
        </w:rPr>
        <w:t>student work.</w:t>
      </w:r>
    </w:p>
    <w:p w14:paraId="7C212A2B" w14:textId="77777777" w:rsidR="007014CA" w:rsidRDefault="007014CA" w:rsidP="007014CA">
      <w:pPr>
        <w:shd w:val="clear" w:color="auto" w:fill="FFFFFF"/>
        <w:rPr>
          <w:rFonts w:ascii="Times New Roman" w:eastAsia="Times New Roman" w:hAnsi="Times New Roman" w:cs="Times New Roman"/>
          <w:b/>
          <w:bCs/>
          <w:lang w:bidi="ug-CN"/>
        </w:rPr>
      </w:pPr>
    </w:p>
    <w:p w14:paraId="1F5B9F25" w14:textId="77777777" w:rsidR="007014CA" w:rsidRPr="00CE438B" w:rsidRDefault="007014CA" w:rsidP="007014CA">
      <w:pPr>
        <w:shd w:val="clear" w:color="auto" w:fill="FFFFFF"/>
        <w:rPr>
          <w:rFonts w:ascii="Times New Roman" w:hAnsi="Times New Roman" w:cs="Times New Roman"/>
          <w:sz w:val="26"/>
          <w:szCs w:val="26"/>
        </w:rPr>
      </w:pPr>
      <w:r w:rsidRPr="00CE438B">
        <w:rPr>
          <w:rFonts w:ascii="Times New Roman" w:eastAsia="Times New Roman" w:hAnsi="Times New Roman" w:cs="Times New Roman"/>
          <w:b/>
          <w:bCs/>
          <w:sz w:val="26"/>
          <w:szCs w:val="26"/>
          <w:lang w:bidi="ug-CN"/>
        </w:rPr>
        <w:t>Course Level</w:t>
      </w:r>
    </w:p>
    <w:p w14:paraId="18F51B19" w14:textId="77777777" w:rsidR="007014CA" w:rsidRPr="0029531F" w:rsidRDefault="007014CA" w:rsidP="007014CA">
      <w:pPr>
        <w:shd w:val="clear" w:color="auto" w:fill="FFFFFF"/>
        <w:rPr>
          <w:rFonts w:ascii="Times New Roman" w:eastAsia="Times New Roman" w:hAnsi="Times New Roman" w:cs="Times New Roman"/>
          <w:sz w:val="12"/>
          <w:szCs w:val="12"/>
          <w:lang w:bidi="ug-CN"/>
        </w:rPr>
      </w:pPr>
    </w:p>
    <w:p w14:paraId="0E1D3A98" w14:textId="4588D44A" w:rsidR="007014CA" w:rsidRDefault="007014CA" w:rsidP="007014CA">
      <w:pPr>
        <w:shd w:val="clear" w:color="auto" w:fill="FFFFFF"/>
        <w:rPr>
          <w:rFonts w:ascii="Times New Roman" w:eastAsia="Times New Roman" w:hAnsi="Times New Roman" w:cs="Times New Roman"/>
          <w:lang w:bidi="ug-CN"/>
        </w:rPr>
      </w:pPr>
      <w:r>
        <w:rPr>
          <w:rFonts w:ascii="Times New Roman" w:eastAsia="Times New Roman" w:hAnsi="Times New Roman" w:cs="Times New Roman"/>
          <w:lang w:bidi="ug-CN"/>
        </w:rPr>
        <w:t>This course is a seminar designed for advanced undergraduates or master’s students who have taken some prior coursework in Chinese politics or history. Knowledge of Chinese is not required</w:t>
      </w:r>
      <w:r>
        <w:rPr>
          <w:rFonts w:ascii="Times New Roman" w:eastAsia="Times New Roman" w:hAnsi="Times New Roman" w:cs="Times New Roman"/>
          <w:lang w:bidi="ug-CN"/>
        </w:rPr>
        <w:t xml:space="preserve"> </w:t>
      </w:r>
      <w:r>
        <w:rPr>
          <w:rFonts w:ascii="Times New Roman" w:eastAsia="Times New Roman" w:hAnsi="Times New Roman" w:cs="Times New Roman"/>
          <w:lang w:bidi="ug-CN"/>
        </w:rPr>
        <w:t>but could be a strong advantage.</w:t>
      </w:r>
    </w:p>
    <w:p w14:paraId="125D88A7" w14:textId="77777777" w:rsidR="007014CA" w:rsidRDefault="007014CA" w:rsidP="007014CA">
      <w:pPr>
        <w:shd w:val="clear" w:color="auto" w:fill="FFFFFF"/>
        <w:rPr>
          <w:rFonts w:ascii="Times New Roman" w:eastAsia="Times New Roman" w:hAnsi="Times New Roman" w:cs="Times New Roman"/>
          <w:b/>
          <w:bCs/>
          <w:sz w:val="26"/>
          <w:szCs w:val="26"/>
          <w:lang w:bidi="ug-CN"/>
        </w:rPr>
      </w:pPr>
    </w:p>
    <w:p w14:paraId="7EEC2DAE" w14:textId="77777777" w:rsidR="007014CA" w:rsidRDefault="007014CA" w:rsidP="007014CA">
      <w:pPr>
        <w:shd w:val="clear" w:color="auto" w:fill="FFFFFF"/>
        <w:rPr>
          <w:rFonts w:ascii="Times New Roman" w:eastAsia="Times New Roman" w:hAnsi="Times New Roman" w:cs="Times New Roman"/>
          <w:b/>
          <w:bCs/>
          <w:sz w:val="26"/>
          <w:szCs w:val="26"/>
          <w:lang w:bidi="ug-CN"/>
        </w:rPr>
      </w:pPr>
    </w:p>
    <w:p w14:paraId="29502152" w14:textId="4BC27AC1" w:rsidR="007014CA" w:rsidRPr="00DF491A" w:rsidRDefault="007014CA" w:rsidP="007014CA">
      <w:pPr>
        <w:shd w:val="clear" w:color="auto" w:fill="FFFFFF"/>
        <w:rPr>
          <w:rFonts w:ascii="Times New Roman" w:eastAsia="Times New Roman" w:hAnsi="Times New Roman" w:cs="Times New Roman"/>
          <w:lang w:bidi="ug-CN"/>
        </w:rPr>
      </w:pPr>
      <w:r w:rsidRPr="00CE438B">
        <w:rPr>
          <w:rFonts w:ascii="Times New Roman" w:eastAsia="Times New Roman" w:hAnsi="Times New Roman" w:cs="Times New Roman"/>
          <w:b/>
          <w:bCs/>
          <w:sz w:val="26"/>
          <w:szCs w:val="26"/>
          <w:lang w:bidi="ug-CN"/>
        </w:rPr>
        <w:lastRenderedPageBreak/>
        <w:t>Reading Materials</w:t>
      </w:r>
    </w:p>
    <w:p w14:paraId="021B188A" w14:textId="77777777" w:rsidR="007014CA" w:rsidRPr="00C91181" w:rsidRDefault="007014CA" w:rsidP="007014CA">
      <w:pPr>
        <w:shd w:val="clear" w:color="auto" w:fill="FFFFFF"/>
        <w:rPr>
          <w:rFonts w:ascii="Times New Roman" w:eastAsia="Times New Roman" w:hAnsi="Times New Roman" w:cs="Times New Roman"/>
          <w:sz w:val="10"/>
          <w:szCs w:val="10"/>
          <w:lang w:bidi="ug-CN"/>
        </w:rPr>
      </w:pPr>
    </w:p>
    <w:p w14:paraId="64892020" w14:textId="77777777" w:rsidR="007014CA" w:rsidRPr="00C91181" w:rsidRDefault="007014CA" w:rsidP="007014CA">
      <w:pPr>
        <w:shd w:val="clear" w:color="auto" w:fill="FFFFFF"/>
        <w:rPr>
          <w:rFonts w:ascii="Times New Roman" w:eastAsia="Times New Roman" w:hAnsi="Times New Roman" w:cs="Times New Roman"/>
          <w:lang w:bidi="ug-CN"/>
        </w:rPr>
      </w:pPr>
      <w:r>
        <w:rPr>
          <w:rFonts w:ascii="Times New Roman" w:eastAsia="Times New Roman" w:hAnsi="Times New Roman" w:cs="Times New Roman"/>
          <w:lang w:bidi="ug-CN"/>
        </w:rPr>
        <w:t>Recent j</w:t>
      </w:r>
      <w:r w:rsidRPr="005B732E">
        <w:rPr>
          <w:rFonts w:ascii="Times New Roman" w:eastAsia="Times New Roman" w:hAnsi="Times New Roman" w:cs="Times New Roman"/>
          <w:lang w:bidi="ug-CN"/>
        </w:rPr>
        <w:t xml:space="preserve">ournal articles and book chapters will be </w:t>
      </w:r>
      <w:r>
        <w:rPr>
          <w:rFonts w:ascii="Times New Roman" w:eastAsia="Times New Roman" w:hAnsi="Times New Roman" w:cs="Times New Roman"/>
          <w:lang w:bidi="ug-CN"/>
        </w:rPr>
        <w:t>used</w:t>
      </w:r>
      <w:r w:rsidRPr="005B732E">
        <w:rPr>
          <w:rFonts w:ascii="Times New Roman" w:eastAsia="Times New Roman" w:hAnsi="Times New Roman" w:cs="Times New Roman"/>
          <w:lang w:bidi="ug-CN"/>
        </w:rPr>
        <w:t xml:space="preserve"> as </w:t>
      </w:r>
      <w:r>
        <w:rPr>
          <w:rFonts w:ascii="Times New Roman" w:eastAsia="Times New Roman" w:hAnsi="Times New Roman" w:cs="Times New Roman"/>
          <w:lang w:bidi="ug-CN"/>
        </w:rPr>
        <w:t xml:space="preserve">primary </w:t>
      </w:r>
      <w:r w:rsidRPr="005B732E">
        <w:rPr>
          <w:rFonts w:ascii="Times New Roman" w:eastAsia="Times New Roman" w:hAnsi="Times New Roman" w:cs="Times New Roman"/>
          <w:lang w:bidi="ug-CN"/>
        </w:rPr>
        <w:t>reading</w:t>
      </w:r>
      <w:r>
        <w:rPr>
          <w:rFonts w:ascii="Times New Roman" w:eastAsia="Times New Roman" w:hAnsi="Times New Roman" w:cs="Times New Roman"/>
          <w:lang w:bidi="ug-CN"/>
        </w:rPr>
        <w:t xml:space="preserve"> materials for this course</w:t>
      </w:r>
      <w:r w:rsidRPr="005B732E">
        <w:rPr>
          <w:rFonts w:ascii="Times New Roman" w:eastAsia="Times New Roman" w:hAnsi="Times New Roman" w:cs="Times New Roman"/>
          <w:lang w:bidi="ug-CN"/>
        </w:rPr>
        <w:t>.</w:t>
      </w:r>
      <w:r>
        <w:rPr>
          <w:rFonts w:ascii="Times New Roman" w:eastAsia="Times New Roman" w:hAnsi="Times New Roman" w:cs="Times New Roman"/>
          <w:lang w:bidi="ug-CN"/>
        </w:rPr>
        <w:t xml:space="preserve"> A list of proposed readings to be assigned are shown in the </w:t>
      </w:r>
      <w:r w:rsidRPr="00C45329">
        <w:rPr>
          <w:rFonts w:ascii="Times New Roman" w:eastAsia="Times New Roman" w:hAnsi="Times New Roman" w:cs="Times New Roman"/>
          <w:i/>
          <w:iCs/>
          <w:lang w:bidi="ug-CN"/>
        </w:rPr>
        <w:t>Course Schedule</w:t>
      </w:r>
      <w:r>
        <w:rPr>
          <w:rFonts w:ascii="Times New Roman" w:eastAsia="Times New Roman" w:hAnsi="Times New Roman" w:cs="Times New Roman"/>
          <w:lang w:bidi="ug-CN"/>
        </w:rPr>
        <w:t xml:space="preserve"> section.</w:t>
      </w:r>
      <w:r w:rsidRPr="005B732E">
        <w:rPr>
          <w:rFonts w:ascii="Times New Roman" w:eastAsia="Times New Roman" w:hAnsi="Times New Roman" w:cs="Times New Roman"/>
          <w:lang w:bidi="ug-CN"/>
        </w:rPr>
        <w:br/>
      </w:r>
    </w:p>
    <w:p w14:paraId="464D4CBF" w14:textId="77777777" w:rsidR="007014CA" w:rsidRDefault="007014CA" w:rsidP="007014CA">
      <w:pPr>
        <w:shd w:val="clear" w:color="auto" w:fill="FFFFFF"/>
        <w:rPr>
          <w:rFonts w:ascii="Times New Roman" w:eastAsia="Times New Roman" w:hAnsi="Times New Roman" w:cs="Times New Roman"/>
          <w:b/>
          <w:bCs/>
          <w:sz w:val="26"/>
          <w:szCs w:val="26"/>
          <w:lang w:bidi="ug-CN"/>
        </w:rPr>
      </w:pPr>
    </w:p>
    <w:p w14:paraId="7BA25C17" w14:textId="4362F492" w:rsidR="007014CA" w:rsidRPr="00CE438B" w:rsidRDefault="007014CA" w:rsidP="007014CA">
      <w:pPr>
        <w:shd w:val="clear" w:color="auto" w:fill="FFFFFF"/>
        <w:rPr>
          <w:rFonts w:ascii="Times New Roman" w:eastAsia="Times New Roman" w:hAnsi="Times New Roman" w:cs="Times New Roman"/>
          <w:b/>
          <w:bCs/>
          <w:sz w:val="12"/>
          <w:szCs w:val="12"/>
          <w:lang w:bidi="ug-CN"/>
        </w:rPr>
      </w:pPr>
      <w:r w:rsidRPr="00CE438B">
        <w:rPr>
          <w:rFonts w:ascii="Times New Roman" w:eastAsia="Times New Roman" w:hAnsi="Times New Roman" w:cs="Times New Roman"/>
          <w:b/>
          <w:bCs/>
          <w:sz w:val="26"/>
          <w:szCs w:val="26"/>
          <w:lang w:bidi="ug-CN"/>
        </w:rPr>
        <w:t>Grading Criteria</w:t>
      </w:r>
      <w:r w:rsidRPr="00CE438B">
        <w:rPr>
          <w:rFonts w:ascii="Times New Roman" w:eastAsia="Times New Roman" w:hAnsi="Times New Roman" w:cs="Times New Roman"/>
          <w:b/>
          <w:bCs/>
          <w:sz w:val="26"/>
          <w:szCs w:val="26"/>
          <w:lang w:bidi="ug-CN"/>
        </w:rPr>
        <w:br/>
      </w:r>
    </w:p>
    <w:p w14:paraId="1EB3E7DA" w14:textId="77777777" w:rsidR="007014CA" w:rsidRPr="00C91181" w:rsidRDefault="007014CA" w:rsidP="007014CA">
      <w:pPr>
        <w:shd w:val="clear" w:color="auto" w:fill="FFFFFF"/>
        <w:rPr>
          <w:rFonts w:ascii="Times New Roman" w:eastAsia="Times New Roman" w:hAnsi="Times New Roman" w:cs="Times New Roman"/>
          <w:lang w:bidi="ug-CN"/>
        </w:rPr>
      </w:pPr>
      <w:r w:rsidRPr="005B732E">
        <w:rPr>
          <w:rFonts w:ascii="Times New Roman" w:eastAsia="Times New Roman" w:hAnsi="Times New Roman" w:cs="Times New Roman"/>
          <w:lang w:bidi="ug-CN"/>
        </w:rPr>
        <w:t>There are four major components of the course grade, namely:</w:t>
      </w:r>
    </w:p>
    <w:p w14:paraId="76D255A8" w14:textId="77777777" w:rsidR="007014CA" w:rsidRPr="00C91181" w:rsidRDefault="007014CA" w:rsidP="007014CA">
      <w:pPr>
        <w:shd w:val="clear" w:color="auto" w:fill="FFFFFF"/>
        <w:rPr>
          <w:rFonts w:ascii="Times New Roman" w:eastAsia="Times New Roman" w:hAnsi="Times New Roman" w:cs="Times New Roman"/>
          <w:b/>
          <w:bCs/>
          <w:sz w:val="10"/>
          <w:szCs w:val="10"/>
          <w:lang w:bidi="ug-CN"/>
        </w:rPr>
      </w:pPr>
    </w:p>
    <w:p w14:paraId="7E2D0876" w14:textId="77777777" w:rsidR="007014CA" w:rsidRPr="00C91181" w:rsidRDefault="007014CA" w:rsidP="007014CA">
      <w:pPr>
        <w:pStyle w:val="ListParagraph"/>
        <w:numPr>
          <w:ilvl w:val="0"/>
          <w:numId w:val="3"/>
        </w:numPr>
        <w:shd w:val="clear" w:color="auto" w:fill="FFFFFF"/>
        <w:rPr>
          <w:rFonts w:ascii="Times New Roman" w:eastAsia="Times New Roman" w:hAnsi="Times New Roman" w:cs="Times New Roman"/>
          <w:lang w:bidi="ug-CN"/>
        </w:rPr>
      </w:pPr>
      <w:r w:rsidRPr="00C91181">
        <w:rPr>
          <w:rFonts w:ascii="Times New Roman" w:eastAsia="Times New Roman" w:hAnsi="Times New Roman" w:cs="Times New Roman"/>
          <w:b/>
          <w:bCs/>
          <w:lang w:bidi="ug-CN"/>
        </w:rPr>
        <w:t>Term Paper (</w:t>
      </w:r>
      <w:r>
        <w:rPr>
          <w:rFonts w:ascii="Times New Roman" w:eastAsia="Times New Roman" w:hAnsi="Times New Roman" w:cs="Times New Roman"/>
          <w:b/>
          <w:bCs/>
          <w:lang w:bidi="ug-CN"/>
        </w:rPr>
        <w:t>25</w:t>
      </w:r>
      <w:r w:rsidRPr="00C91181">
        <w:rPr>
          <w:rFonts w:ascii="Times New Roman" w:eastAsia="Times New Roman" w:hAnsi="Times New Roman" w:cs="Times New Roman"/>
          <w:b/>
          <w:bCs/>
          <w:lang w:bidi="ug-CN"/>
        </w:rPr>
        <w:t xml:space="preserve">%). </w:t>
      </w:r>
      <w:r w:rsidRPr="00C91181">
        <w:rPr>
          <w:rFonts w:ascii="Times New Roman" w:eastAsia="Times New Roman" w:hAnsi="Times New Roman" w:cs="Times New Roman"/>
          <w:lang w:bidi="ug-CN"/>
        </w:rPr>
        <w:t>Students are required to complete a</w:t>
      </w:r>
      <w:r>
        <w:rPr>
          <w:rFonts w:ascii="Times New Roman" w:eastAsia="Times New Roman" w:hAnsi="Times New Roman" w:cs="Times New Roman"/>
          <w:lang w:bidi="ug-CN"/>
        </w:rPr>
        <w:t>n original</w:t>
      </w:r>
      <w:r w:rsidRPr="00C91181">
        <w:rPr>
          <w:rFonts w:ascii="Times New Roman" w:eastAsia="Times New Roman" w:hAnsi="Times New Roman" w:cs="Times New Roman"/>
          <w:lang w:bidi="ug-CN"/>
        </w:rPr>
        <w:t xml:space="preserve"> term paper that analyzes </w:t>
      </w:r>
      <w:r w:rsidRPr="006F1344">
        <w:rPr>
          <w:rFonts w:ascii="Times New Roman" w:eastAsia="Times New Roman" w:hAnsi="Times New Roman" w:cs="Times New Roman"/>
          <w:i/>
          <w:iCs/>
          <w:lang w:bidi="ug-CN"/>
        </w:rPr>
        <w:t>a</w:t>
      </w:r>
      <w:r w:rsidRPr="006F1344">
        <w:rPr>
          <w:rFonts w:ascii="Times New Roman" w:eastAsia="Times New Roman" w:hAnsi="Times New Roman" w:cs="Times New Roman" w:hint="cs"/>
          <w:i/>
          <w:iCs/>
          <w:rtl/>
          <w:lang w:bidi="ug-CN"/>
        </w:rPr>
        <w:t xml:space="preserve"> </w:t>
      </w:r>
      <w:r w:rsidRPr="006F1344">
        <w:rPr>
          <w:rFonts w:ascii="Times New Roman" w:eastAsia="Times New Roman" w:hAnsi="Times New Roman" w:cs="Times New Roman"/>
          <w:i/>
          <w:iCs/>
          <w:lang w:bidi="ug-CN"/>
        </w:rPr>
        <w:t>major political institution/norm</w:t>
      </w:r>
      <w:r>
        <w:rPr>
          <w:rFonts w:ascii="Times New Roman" w:eastAsia="Times New Roman" w:hAnsi="Times New Roman" w:cs="Times New Roman"/>
          <w:lang w:bidi="ug-CN"/>
        </w:rPr>
        <w:t xml:space="preserve"> developed in Mao era that has contemporary political implications</w:t>
      </w:r>
      <w:r w:rsidRPr="00C91181">
        <w:rPr>
          <w:rFonts w:ascii="Times New Roman" w:eastAsia="Times New Roman" w:hAnsi="Times New Roman" w:cs="Times New Roman"/>
          <w:lang w:bidi="ug-CN"/>
        </w:rPr>
        <w:t xml:space="preserve">. The paper should (1) </w:t>
      </w:r>
      <w:r>
        <w:rPr>
          <w:rFonts w:ascii="Times New Roman" w:eastAsia="Times New Roman" w:hAnsi="Times New Roman" w:cs="Times New Roman"/>
          <w:lang w:bidi="ug-CN"/>
        </w:rPr>
        <w:t>describe the institution and how it evolved under Mao’s reign,</w:t>
      </w:r>
      <w:r w:rsidRPr="00C91181">
        <w:rPr>
          <w:rFonts w:ascii="Times New Roman" w:eastAsia="Times New Roman" w:hAnsi="Times New Roman" w:cs="Times New Roman"/>
          <w:lang w:bidi="ug-CN"/>
        </w:rPr>
        <w:t xml:space="preserve"> (2) summarize existing </w:t>
      </w:r>
      <w:r>
        <w:rPr>
          <w:rFonts w:ascii="Times New Roman" w:eastAsia="Times New Roman" w:hAnsi="Times New Roman" w:cs="Times New Roman"/>
          <w:lang w:bidi="ug-CN"/>
        </w:rPr>
        <w:t xml:space="preserve">scholarly literature on this institution, (3) discuss whether and how this institution survived in the reform </w:t>
      </w:r>
      <w:proofErr w:type="gramStart"/>
      <w:r>
        <w:rPr>
          <w:rFonts w:ascii="Times New Roman" w:eastAsia="Times New Roman" w:hAnsi="Times New Roman" w:cs="Times New Roman"/>
          <w:lang w:bidi="ug-CN"/>
        </w:rPr>
        <w:t xml:space="preserve">era; </w:t>
      </w:r>
      <w:r>
        <w:rPr>
          <w:rFonts w:ascii="Times New Roman" w:eastAsia="Times New Roman" w:hAnsi="Times New Roman" w:cs="Times New Roman" w:hint="cs"/>
          <w:rtl/>
          <w:lang w:bidi="ug-CN"/>
        </w:rPr>
        <w:t xml:space="preserve"> </w:t>
      </w:r>
      <w:r w:rsidRPr="00C91181">
        <w:rPr>
          <w:rFonts w:ascii="Times New Roman" w:eastAsia="Times New Roman" w:hAnsi="Times New Roman" w:cs="Times New Roman"/>
          <w:lang w:bidi="ug-CN"/>
        </w:rPr>
        <w:t>(</w:t>
      </w:r>
      <w:proofErr w:type="gramEnd"/>
      <w:r w:rsidRPr="00C91181">
        <w:rPr>
          <w:rFonts w:ascii="Times New Roman" w:eastAsia="Times New Roman" w:hAnsi="Times New Roman" w:cs="Times New Roman"/>
          <w:lang w:bidi="ug-CN"/>
        </w:rPr>
        <w:t xml:space="preserve">4) </w:t>
      </w:r>
      <w:r>
        <w:rPr>
          <w:rFonts w:ascii="Times New Roman" w:eastAsia="Times New Roman" w:hAnsi="Times New Roman" w:cs="Times New Roman"/>
          <w:lang w:bidi="ug-CN"/>
        </w:rPr>
        <w:t>evaluate its roles and impacts in contemporary Chinese politics</w:t>
      </w:r>
      <w:r w:rsidRPr="00C91181">
        <w:rPr>
          <w:rFonts w:ascii="Times New Roman" w:eastAsia="Times New Roman" w:hAnsi="Times New Roman" w:cs="Times New Roman"/>
          <w:lang w:bidi="ug-CN"/>
        </w:rPr>
        <w:t>. The length of the term paper should</w:t>
      </w:r>
      <w:r>
        <w:rPr>
          <w:rFonts w:ascii="Times New Roman" w:eastAsia="Times New Roman" w:hAnsi="Times New Roman" w:cs="Times New Roman" w:hint="cs"/>
          <w:rtl/>
          <w:lang w:bidi="ug-CN"/>
        </w:rPr>
        <w:t xml:space="preserve"> </w:t>
      </w:r>
      <w:r w:rsidRPr="00C91181">
        <w:rPr>
          <w:rFonts w:ascii="Times New Roman" w:eastAsia="Times New Roman" w:hAnsi="Times New Roman" w:cs="Times New Roman"/>
          <w:lang w:bidi="ug-CN"/>
        </w:rPr>
        <w:t>be no longer than 20 double-spaced pages. Each student is required to schedule an</w:t>
      </w:r>
      <w:r>
        <w:rPr>
          <w:rFonts w:ascii="Times New Roman" w:eastAsia="Times New Roman" w:hAnsi="Times New Roman" w:cs="Times New Roman" w:hint="cs"/>
          <w:rtl/>
          <w:lang w:bidi="ug-CN"/>
        </w:rPr>
        <w:t xml:space="preserve"> </w:t>
      </w:r>
      <w:r w:rsidRPr="00C91181">
        <w:rPr>
          <w:rFonts w:ascii="Times New Roman" w:eastAsia="Times New Roman" w:hAnsi="Times New Roman" w:cs="Times New Roman"/>
          <w:lang w:bidi="ug-CN"/>
        </w:rPr>
        <w:t>appointment with the instructor in advance to discuss their topic proposal.</w:t>
      </w:r>
    </w:p>
    <w:p w14:paraId="20AA8F6E" w14:textId="77777777" w:rsidR="007014CA" w:rsidRPr="00C91181" w:rsidRDefault="007014CA" w:rsidP="007014CA">
      <w:pPr>
        <w:shd w:val="clear" w:color="auto" w:fill="FFFFFF"/>
        <w:rPr>
          <w:rFonts w:ascii="Times New Roman" w:eastAsia="Times New Roman" w:hAnsi="Times New Roman" w:cs="Times New Roman"/>
          <w:b/>
          <w:bCs/>
          <w:sz w:val="10"/>
          <w:szCs w:val="10"/>
          <w:lang w:bidi="ug-CN"/>
        </w:rPr>
      </w:pPr>
    </w:p>
    <w:p w14:paraId="4A4D2C7A" w14:textId="77777777" w:rsidR="007014CA" w:rsidRPr="00C91181" w:rsidRDefault="007014CA" w:rsidP="007014CA">
      <w:pPr>
        <w:pStyle w:val="ListParagraph"/>
        <w:numPr>
          <w:ilvl w:val="0"/>
          <w:numId w:val="2"/>
        </w:numPr>
        <w:shd w:val="clear" w:color="auto" w:fill="FFFFFF"/>
        <w:rPr>
          <w:rFonts w:ascii="Times New Roman" w:eastAsia="Times New Roman" w:hAnsi="Times New Roman" w:cs="Times New Roman"/>
          <w:lang w:bidi="ug-CN"/>
        </w:rPr>
      </w:pPr>
      <w:r>
        <w:rPr>
          <w:rFonts w:ascii="Times New Roman" w:eastAsia="Times New Roman" w:hAnsi="Times New Roman" w:cs="Times New Roman"/>
          <w:b/>
          <w:bCs/>
          <w:lang w:bidi="ug-CN"/>
        </w:rPr>
        <w:t>Response Papers</w:t>
      </w:r>
      <w:r w:rsidRPr="00C91181">
        <w:rPr>
          <w:rFonts w:ascii="Times New Roman" w:eastAsia="Times New Roman" w:hAnsi="Times New Roman" w:cs="Times New Roman"/>
          <w:b/>
          <w:bCs/>
          <w:lang w:bidi="ug-CN"/>
        </w:rPr>
        <w:t xml:space="preserve"> (</w:t>
      </w:r>
      <w:r>
        <w:rPr>
          <w:rFonts w:ascii="Times New Roman" w:eastAsia="Times New Roman" w:hAnsi="Times New Roman" w:cs="Times New Roman"/>
          <w:b/>
          <w:bCs/>
          <w:lang w:bidi="ug-CN"/>
        </w:rPr>
        <w:t>5</w:t>
      </w:r>
      <w:r w:rsidRPr="00C91181">
        <w:rPr>
          <w:rFonts w:ascii="Times New Roman" w:eastAsia="Times New Roman" w:hAnsi="Times New Roman" w:cs="Times New Roman"/>
          <w:b/>
          <w:bCs/>
          <w:lang w:bidi="ug-CN"/>
        </w:rPr>
        <w:t>%</w:t>
      </w:r>
      <w:r w:rsidRPr="00595475">
        <w:t xml:space="preserve"> </w:t>
      </w:r>
      <w:r w:rsidRPr="00595475">
        <w:rPr>
          <w:rFonts w:ascii="Times New Roman" w:eastAsia="Times New Roman" w:hAnsi="Times New Roman" w:cs="Times New Roman"/>
          <w:b/>
          <w:bCs/>
          <w:lang w:bidi="ug-CN"/>
        </w:rPr>
        <w:t>×</w:t>
      </w:r>
      <w:r>
        <w:rPr>
          <w:rFonts w:ascii="Times New Roman" w:eastAsia="Times New Roman" w:hAnsi="Times New Roman" w:cs="Times New Roman"/>
          <w:b/>
          <w:bCs/>
          <w:lang w:bidi="ug-CN"/>
        </w:rPr>
        <w:t xml:space="preserve"> 12 = 60%</w:t>
      </w:r>
      <w:r w:rsidRPr="00C91181">
        <w:rPr>
          <w:rFonts w:ascii="Times New Roman" w:eastAsia="Times New Roman" w:hAnsi="Times New Roman" w:cs="Times New Roman"/>
          <w:b/>
          <w:bCs/>
          <w:lang w:bidi="ug-CN"/>
        </w:rPr>
        <w:t xml:space="preserve">). </w:t>
      </w:r>
      <w:r>
        <w:rPr>
          <w:rFonts w:ascii="Times New Roman" w:eastAsia="Times New Roman" w:hAnsi="Times New Roman" w:cs="Times New Roman"/>
          <w:lang w:bidi="ug-CN"/>
        </w:rPr>
        <w:t>Students are required to write a 200-word response paper every week commenting on the merits and weaknesses of an article they are assigned to read in the week.</w:t>
      </w:r>
    </w:p>
    <w:p w14:paraId="0DB02308" w14:textId="77777777" w:rsidR="007014CA" w:rsidRPr="00C91181" w:rsidRDefault="007014CA" w:rsidP="007014CA">
      <w:pPr>
        <w:shd w:val="clear" w:color="auto" w:fill="FFFFFF"/>
        <w:rPr>
          <w:rFonts w:ascii="Times New Roman" w:eastAsia="Times New Roman" w:hAnsi="Times New Roman" w:cs="Times New Roman"/>
          <w:sz w:val="10"/>
          <w:szCs w:val="10"/>
          <w:lang w:bidi="ug-CN"/>
        </w:rPr>
      </w:pPr>
    </w:p>
    <w:p w14:paraId="4B197B9C" w14:textId="77777777" w:rsidR="007014CA" w:rsidRDefault="007014CA" w:rsidP="007014CA">
      <w:pPr>
        <w:pStyle w:val="ListParagraph"/>
        <w:numPr>
          <w:ilvl w:val="0"/>
          <w:numId w:val="1"/>
        </w:numPr>
        <w:shd w:val="clear" w:color="auto" w:fill="FFFFFF"/>
        <w:rPr>
          <w:rFonts w:ascii="Times New Roman" w:eastAsia="Times New Roman" w:hAnsi="Times New Roman" w:cs="Times New Roman"/>
          <w:lang w:bidi="ug-CN"/>
        </w:rPr>
      </w:pPr>
      <w:r w:rsidRPr="00C91181">
        <w:rPr>
          <w:rFonts w:ascii="Times New Roman" w:eastAsia="Times New Roman" w:hAnsi="Times New Roman" w:cs="Times New Roman"/>
          <w:b/>
          <w:bCs/>
          <w:lang w:bidi="ug-CN"/>
        </w:rPr>
        <w:t>Participation (10%).</w:t>
      </w:r>
      <w:r w:rsidRPr="00C91181">
        <w:rPr>
          <w:rFonts w:ascii="Times New Roman" w:eastAsia="Times New Roman" w:hAnsi="Times New Roman" w:cs="Times New Roman"/>
          <w:lang w:bidi="ug-CN"/>
        </w:rPr>
        <w:t xml:space="preserve"> Attendance to the class is mandatory. Each unexcused absence will</w:t>
      </w:r>
      <w:r>
        <w:rPr>
          <w:rFonts w:ascii="Times New Roman" w:eastAsia="Times New Roman" w:hAnsi="Times New Roman" w:cs="Times New Roman" w:hint="cs"/>
          <w:rtl/>
          <w:lang w:bidi="ug-CN"/>
        </w:rPr>
        <w:t xml:space="preserve"> </w:t>
      </w:r>
      <w:r w:rsidRPr="00C91181">
        <w:rPr>
          <w:rFonts w:ascii="Times New Roman" w:eastAsia="Times New Roman" w:hAnsi="Times New Roman" w:cs="Times New Roman"/>
          <w:lang w:bidi="ug-CN"/>
        </w:rPr>
        <w:t xml:space="preserve">result in the loss of 0.5% of </w:t>
      </w:r>
      <w:r>
        <w:rPr>
          <w:rFonts w:ascii="Times New Roman" w:eastAsia="Times New Roman" w:hAnsi="Times New Roman" w:cs="Times New Roman"/>
          <w:lang w:bidi="ug-CN"/>
        </w:rPr>
        <w:t xml:space="preserve">a student’s </w:t>
      </w:r>
      <w:r w:rsidRPr="00C91181">
        <w:rPr>
          <w:rFonts w:ascii="Times New Roman" w:eastAsia="Times New Roman" w:hAnsi="Times New Roman" w:cs="Times New Roman"/>
          <w:lang w:bidi="ug-CN"/>
        </w:rPr>
        <w:t>total grade.</w:t>
      </w:r>
    </w:p>
    <w:p w14:paraId="1B2CFC7E" w14:textId="77777777" w:rsidR="007014CA" w:rsidRDefault="007014CA" w:rsidP="007014CA">
      <w:pPr>
        <w:shd w:val="clear" w:color="auto" w:fill="FFFFFF"/>
        <w:rPr>
          <w:rFonts w:ascii="Times New Roman" w:eastAsia="Times New Roman" w:hAnsi="Times New Roman" w:cs="Times New Roman"/>
          <w:lang w:bidi="ug-CN"/>
        </w:rPr>
      </w:pPr>
    </w:p>
    <w:p w14:paraId="2D6EB258" w14:textId="77777777" w:rsidR="007014CA" w:rsidRDefault="007014CA" w:rsidP="007014CA">
      <w:pPr>
        <w:shd w:val="clear" w:color="auto" w:fill="FFFFFF"/>
        <w:rPr>
          <w:rFonts w:ascii="Times New Roman" w:eastAsia="Times New Roman" w:hAnsi="Times New Roman" w:cs="Times New Roman"/>
          <w:lang w:bidi="ug-CN"/>
        </w:rPr>
      </w:pPr>
    </w:p>
    <w:p w14:paraId="0ABCB563" w14:textId="77777777" w:rsidR="007014CA" w:rsidRPr="007014CA" w:rsidRDefault="007014CA" w:rsidP="007014CA">
      <w:pPr>
        <w:shd w:val="clear" w:color="auto" w:fill="FFFFFF"/>
        <w:rPr>
          <w:rFonts w:ascii="Times New Roman" w:eastAsia="Times New Roman" w:hAnsi="Times New Roman" w:cs="Times New Roman"/>
          <w:b/>
          <w:bCs/>
          <w:sz w:val="26"/>
          <w:szCs w:val="26"/>
          <w:lang w:bidi="ug-CN"/>
        </w:rPr>
      </w:pPr>
      <w:r w:rsidRPr="007014CA">
        <w:rPr>
          <w:rFonts w:ascii="Times New Roman" w:eastAsia="Times New Roman" w:hAnsi="Times New Roman" w:cs="Times New Roman"/>
          <w:b/>
          <w:bCs/>
          <w:sz w:val="26"/>
          <w:szCs w:val="26"/>
          <w:lang w:bidi="ug-CN"/>
        </w:rPr>
        <w:t>Diversity, Inclusion, and Disability</w:t>
      </w:r>
    </w:p>
    <w:p w14:paraId="04873B29" w14:textId="77777777" w:rsidR="007014CA" w:rsidRPr="00A944C7" w:rsidRDefault="007014CA" w:rsidP="007014CA">
      <w:pPr>
        <w:shd w:val="clear" w:color="auto" w:fill="FFFFFF"/>
        <w:rPr>
          <w:rFonts w:ascii="Times New Roman" w:eastAsia="Times New Roman" w:hAnsi="Times New Roman" w:cs="Times New Roman"/>
          <w:sz w:val="10"/>
          <w:szCs w:val="10"/>
          <w:lang w:bidi="ug-CN"/>
        </w:rPr>
      </w:pPr>
      <w:r w:rsidRPr="00A944C7">
        <w:rPr>
          <w:rFonts w:ascii="Times New Roman" w:eastAsia="Times New Roman" w:hAnsi="Times New Roman" w:cs="Times New Roman"/>
          <w:lang w:bidi="ug-CN"/>
        </w:rPr>
        <w:t xml:space="preserve"> </w:t>
      </w:r>
    </w:p>
    <w:p w14:paraId="52F53D1B" w14:textId="77777777" w:rsidR="007014CA" w:rsidRDefault="007014CA" w:rsidP="007014CA">
      <w:pPr>
        <w:pStyle w:val="ListParagraph"/>
        <w:numPr>
          <w:ilvl w:val="0"/>
          <w:numId w:val="17"/>
        </w:numPr>
        <w:shd w:val="clear" w:color="auto" w:fill="FFFFFF"/>
        <w:rPr>
          <w:rFonts w:ascii="Times New Roman" w:eastAsia="Times New Roman" w:hAnsi="Times New Roman" w:cs="Times New Roman"/>
          <w:lang w:bidi="ug-CN"/>
        </w:rPr>
      </w:pPr>
      <w:r w:rsidRPr="00A944C7">
        <w:rPr>
          <w:rFonts w:ascii="Times New Roman" w:eastAsia="Times New Roman" w:hAnsi="Times New Roman" w:cs="Times New Roman"/>
          <w:lang w:bidi="ug-CN"/>
        </w:rPr>
        <w:t xml:space="preserve">The University of Chicago believes that a culture of rigorous inquiry demands an environment where diverse perspectives, experiences, individuals, and ideas inform intellectual exchange and engagement. In line with this perspective, this course will explore challenging ideas, unfamiliar arguments, and ways of viewing the world that may differ markedly from our own. Our conversations, both in and out of the classroom, present an opportunity to interrogate our assumptions about the social sciences and each another. This will require an open mind, patience, and mutual respect. </w:t>
      </w:r>
    </w:p>
    <w:p w14:paraId="25360AE7" w14:textId="77777777" w:rsidR="007014CA" w:rsidRPr="00A944C7" w:rsidRDefault="007014CA" w:rsidP="007014CA">
      <w:pPr>
        <w:shd w:val="clear" w:color="auto" w:fill="FFFFFF"/>
        <w:rPr>
          <w:rFonts w:ascii="Times New Roman" w:eastAsia="Times New Roman" w:hAnsi="Times New Roman" w:cs="Times New Roman"/>
          <w:sz w:val="10"/>
          <w:szCs w:val="10"/>
          <w:lang w:bidi="ug-CN"/>
        </w:rPr>
      </w:pPr>
    </w:p>
    <w:p w14:paraId="254D0E72" w14:textId="77777777" w:rsidR="007014CA" w:rsidRDefault="007014CA" w:rsidP="007014CA">
      <w:pPr>
        <w:pStyle w:val="ListParagraph"/>
        <w:numPr>
          <w:ilvl w:val="0"/>
          <w:numId w:val="17"/>
        </w:numPr>
        <w:shd w:val="clear" w:color="auto" w:fill="FFFFFF"/>
        <w:rPr>
          <w:rFonts w:ascii="Times New Roman" w:eastAsia="Times New Roman" w:hAnsi="Times New Roman" w:cs="Times New Roman"/>
          <w:lang w:bidi="ug-CN"/>
        </w:rPr>
      </w:pPr>
      <w:r w:rsidRPr="00A944C7">
        <w:rPr>
          <w:rFonts w:ascii="Times New Roman" w:eastAsia="Times New Roman" w:hAnsi="Times New Roman" w:cs="Times New Roman"/>
          <w:lang w:bidi="ug-CN"/>
        </w:rPr>
        <w:t>If at any point you are not treated with respect, or you have concerns about a</w:t>
      </w:r>
      <w:r>
        <w:rPr>
          <w:rFonts w:ascii="Times New Roman" w:eastAsia="Times New Roman" w:hAnsi="Times New Roman" w:cs="Times New Roman"/>
          <w:lang w:bidi="ug-CN"/>
        </w:rPr>
        <w:t xml:space="preserve"> </w:t>
      </w:r>
      <w:r w:rsidRPr="00A944C7">
        <w:rPr>
          <w:rFonts w:ascii="Times New Roman" w:eastAsia="Times New Roman" w:hAnsi="Times New Roman" w:cs="Times New Roman"/>
          <w:lang w:bidi="ug-CN"/>
        </w:rPr>
        <w:t xml:space="preserve">conversation you have had or witnessed, </w:t>
      </w:r>
      <w:r>
        <w:rPr>
          <w:rFonts w:ascii="Times New Roman" w:eastAsia="Times New Roman" w:hAnsi="Times New Roman" w:cs="Times New Roman"/>
          <w:lang w:bidi="ug-CN"/>
        </w:rPr>
        <w:t>p</w:t>
      </w:r>
      <w:r w:rsidRPr="00A944C7">
        <w:rPr>
          <w:rFonts w:ascii="Times New Roman" w:eastAsia="Times New Roman" w:hAnsi="Times New Roman" w:cs="Times New Roman"/>
          <w:lang w:bidi="ug-CN"/>
        </w:rPr>
        <w:t xml:space="preserve">lease reach out to me directly. I also welcome your suggestions for how I might improve efforts to foster an inclusive learning environment in which everyone feels welcome and treated equitably. </w:t>
      </w:r>
    </w:p>
    <w:p w14:paraId="182FECAE" w14:textId="77777777" w:rsidR="007014CA" w:rsidRPr="00A944C7" w:rsidRDefault="007014CA" w:rsidP="007014CA">
      <w:pPr>
        <w:shd w:val="clear" w:color="auto" w:fill="FFFFFF"/>
        <w:rPr>
          <w:rFonts w:ascii="Times New Roman" w:eastAsia="Times New Roman" w:hAnsi="Times New Roman" w:cs="Times New Roman"/>
          <w:sz w:val="10"/>
          <w:szCs w:val="10"/>
          <w:lang w:bidi="ug-CN"/>
        </w:rPr>
      </w:pPr>
    </w:p>
    <w:p w14:paraId="01978AB5" w14:textId="77777777" w:rsidR="007014CA" w:rsidRPr="00904CF4" w:rsidRDefault="007014CA" w:rsidP="007014CA">
      <w:pPr>
        <w:pStyle w:val="ListParagraph"/>
        <w:numPr>
          <w:ilvl w:val="0"/>
          <w:numId w:val="17"/>
        </w:numPr>
        <w:shd w:val="clear" w:color="auto" w:fill="FFFFFF"/>
        <w:rPr>
          <w:rFonts w:ascii="Times New Roman" w:eastAsia="Times New Roman" w:hAnsi="Times New Roman" w:cs="Times New Roman"/>
          <w:lang w:bidi="ug-CN"/>
        </w:rPr>
      </w:pPr>
      <w:r w:rsidRPr="00A944C7">
        <w:rPr>
          <w:rFonts w:ascii="Times New Roman" w:eastAsia="Times New Roman" w:hAnsi="Times New Roman" w:cs="Times New Roman"/>
          <w:lang w:bidi="ug-CN"/>
        </w:rPr>
        <w:t>This course is open to all students who meet the academic requirements for participation. Any student who has a documented need for accommodation should contact Student Disability Services (773-702-6000 or disabilities@uchicago.edu) and Juan as soon as possible.</w:t>
      </w:r>
    </w:p>
    <w:p w14:paraId="68D862F5" w14:textId="7FAA8731" w:rsidR="007014CA" w:rsidRDefault="007014CA" w:rsidP="007014CA">
      <w:pPr>
        <w:rPr>
          <w:rFonts w:ascii="Times New Roman" w:eastAsia="Times New Roman" w:hAnsi="Times New Roman" w:cs="Times New Roman"/>
          <w:b/>
          <w:bCs/>
          <w:sz w:val="26"/>
          <w:szCs w:val="26"/>
          <w:shd w:val="clear" w:color="auto" w:fill="FFFFFF"/>
          <w:lang w:bidi="ug-CN"/>
        </w:rPr>
      </w:pPr>
      <w:r>
        <w:rPr>
          <w:rFonts w:ascii="Times New Roman" w:eastAsia="Times New Roman" w:hAnsi="Times New Roman" w:cs="Times New Roman"/>
          <w:lang w:bidi="ug-CN"/>
        </w:rPr>
        <w:br w:type="page"/>
      </w:r>
      <w:r w:rsidRPr="00CE438B">
        <w:rPr>
          <w:rFonts w:ascii="Times New Roman" w:eastAsia="Times New Roman" w:hAnsi="Times New Roman" w:cs="Times New Roman"/>
          <w:b/>
          <w:bCs/>
          <w:sz w:val="26"/>
          <w:szCs w:val="26"/>
          <w:shd w:val="clear" w:color="auto" w:fill="FFFFFF"/>
          <w:lang w:bidi="ug-CN"/>
        </w:rPr>
        <w:lastRenderedPageBreak/>
        <w:t>Proposed Course Schedule and Readings</w:t>
      </w:r>
    </w:p>
    <w:p w14:paraId="21BFFE59" w14:textId="77777777" w:rsidR="00BE3A23" w:rsidRPr="007014CA" w:rsidRDefault="00BE3A23" w:rsidP="007014CA">
      <w:pPr>
        <w:rPr>
          <w:rFonts w:ascii="Times New Roman" w:eastAsia="Times New Roman" w:hAnsi="Times New Roman" w:cs="Times New Roman"/>
          <w:lang w:bidi="ug-CN"/>
        </w:rPr>
      </w:pPr>
    </w:p>
    <w:p w14:paraId="50593794" w14:textId="77777777" w:rsidR="007014CA" w:rsidRDefault="007014CA" w:rsidP="007014CA">
      <w:pPr>
        <w:rPr>
          <w:rFonts w:ascii="Times New Roman" w:eastAsia="Times New Roman" w:hAnsi="Times New Roman" w:cs="Times New Roman"/>
          <w:b/>
          <w:bCs/>
          <w:shd w:val="clear" w:color="auto" w:fill="FFFFFF"/>
          <w:lang w:bidi="ug-CN"/>
        </w:rPr>
      </w:pPr>
    </w:p>
    <w:p w14:paraId="09B61C29" w14:textId="77777777" w:rsidR="007014CA" w:rsidRDefault="007014CA" w:rsidP="007014CA">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t>Week 1: The Historical Origins of Mao’s Ideology and Practices</w:t>
      </w:r>
    </w:p>
    <w:p w14:paraId="2A62F9E2" w14:textId="77777777" w:rsidR="007014CA" w:rsidRPr="008176BB" w:rsidRDefault="007014CA" w:rsidP="007014CA">
      <w:pPr>
        <w:rPr>
          <w:rFonts w:ascii="Times New Roman" w:eastAsia="Times New Roman" w:hAnsi="Times New Roman" w:cs="Times New Roman"/>
          <w:i/>
          <w:iCs/>
          <w:sz w:val="10"/>
          <w:szCs w:val="10"/>
          <w:shd w:val="clear" w:color="auto" w:fill="FFFFFF"/>
          <w:lang w:bidi="ug-CN"/>
        </w:rPr>
      </w:pPr>
    </w:p>
    <w:p w14:paraId="3219144A"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What is Maoism? How did Mao develop his political ideals and policy agenda in the revolution’s early years? How did those ideas influence the PRC’s institutional design after 1949?</w:t>
      </w:r>
    </w:p>
    <w:p w14:paraId="072C35C6" w14:textId="77777777" w:rsidR="007014CA" w:rsidRPr="0029531F" w:rsidRDefault="007014CA" w:rsidP="007014CA">
      <w:pPr>
        <w:rPr>
          <w:rFonts w:ascii="Times New Roman" w:eastAsia="Times New Roman" w:hAnsi="Times New Roman" w:cs="Times New Roman"/>
          <w:i/>
          <w:iCs/>
          <w:sz w:val="12"/>
          <w:szCs w:val="12"/>
          <w:shd w:val="clear" w:color="auto" w:fill="FFFFFF"/>
          <w:lang w:bidi="ug-CN"/>
        </w:rPr>
      </w:pPr>
    </w:p>
    <w:p w14:paraId="4617AD11" w14:textId="41B38010" w:rsidR="007014CA" w:rsidRPr="007A4CF1" w:rsidRDefault="007014CA" w:rsidP="007014CA">
      <w:pPr>
        <w:pStyle w:val="ListParagraph"/>
        <w:numPr>
          <w:ilvl w:val="0"/>
          <w:numId w:val="4"/>
        </w:numPr>
        <w:rPr>
          <w:rFonts w:ascii="Times New Roman" w:eastAsia="Times New Roman" w:hAnsi="Times New Roman" w:cs="Times New Roman"/>
          <w:shd w:val="clear" w:color="auto" w:fill="FFFFFF"/>
          <w:lang w:bidi="ug-CN"/>
        </w:rPr>
      </w:pPr>
      <w:r w:rsidRPr="006F56E3">
        <w:rPr>
          <w:rFonts w:ascii="Times New Roman" w:eastAsia="Times New Roman" w:hAnsi="Times New Roman" w:cs="Times New Roman" w:hint="eastAsia"/>
          <w:shd w:val="clear" w:color="auto" w:fill="FFFFFF"/>
          <w:lang w:bidi="ug-CN"/>
        </w:rPr>
        <w:t>Gao</w:t>
      </w:r>
      <w:r w:rsidRPr="006F56E3">
        <w:rPr>
          <w:rFonts w:ascii="Times New Roman" w:eastAsia="Times New Roman" w:hAnsi="Times New Roman" w:cs="Times New Roman"/>
          <w:shd w:val="clear" w:color="auto" w:fill="FFFFFF"/>
          <w:lang w:bidi="ug-CN"/>
        </w:rPr>
        <w:t xml:space="preserve">, Hua. 2019. </w:t>
      </w:r>
      <w:r w:rsidRPr="006F56E3">
        <w:rPr>
          <w:rFonts w:ascii="Times New Roman" w:eastAsia="Times New Roman" w:hAnsi="Times New Roman" w:cs="Times New Roman"/>
          <w:i/>
          <w:iCs/>
          <w:shd w:val="clear" w:color="auto" w:fill="FFFFFF"/>
          <w:lang w:bidi="ug-CN"/>
        </w:rPr>
        <w:t>How the Red Sun Rose</w:t>
      </w:r>
      <w:r w:rsidR="00BE3A23">
        <w:rPr>
          <w:rFonts w:ascii="Times New Roman" w:eastAsia="Times New Roman" w:hAnsi="Times New Roman" w:cs="Times New Roman"/>
          <w:i/>
          <w:iCs/>
          <w:shd w:val="clear" w:color="auto" w:fill="FFFFFF"/>
          <w:lang w:bidi="ug-CN"/>
        </w:rPr>
        <w:t xml:space="preserve">: </w:t>
      </w:r>
      <w:r w:rsidRPr="006F56E3">
        <w:rPr>
          <w:rFonts w:ascii="Times New Roman" w:eastAsia="Times New Roman" w:hAnsi="Times New Roman" w:cs="Times New Roman"/>
          <w:i/>
          <w:iCs/>
          <w:shd w:val="clear" w:color="auto" w:fill="FFFFFF"/>
          <w:lang w:bidi="ug-CN"/>
        </w:rPr>
        <w:t xml:space="preserve">The Origin and Development of the </w:t>
      </w:r>
      <w:proofErr w:type="spellStart"/>
      <w:r w:rsidRPr="006F56E3">
        <w:rPr>
          <w:rFonts w:ascii="Times New Roman" w:eastAsia="Times New Roman" w:hAnsi="Times New Roman" w:cs="Times New Roman"/>
          <w:i/>
          <w:iCs/>
          <w:shd w:val="clear" w:color="auto" w:fill="FFFFFF"/>
          <w:lang w:bidi="ug-CN"/>
        </w:rPr>
        <w:t>Yan</w:t>
      </w:r>
      <w:r>
        <w:rPr>
          <w:rFonts w:ascii="Times New Roman" w:eastAsia="Times New Roman" w:hAnsi="Times New Roman" w:cs="Times New Roman"/>
          <w:i/>
          <w:iCs/>
          <w:shd w:val="clear" w:color="auto" w:fill="FFFFFF"/>
          <w:lang w:bidi="ug-CN"/>
        </w:rPr>
        <w:t>’</w:t>
      </w:r>
      <w:r w:rsidRPr="006F56E3">
        <w:rPr>
          <w:rFonts w:ascii="Times New Roman" w:eastAsia="Times New Roman" w:hAnsi="Times New Roman" w:cs="Times New Roman"/>
          <w:i/>
          <w:iCs/>
          <w:shd w:val="clear" w:color="auto" w:fill="FFFFFF"/>
          <w:lang w:bidi="ug-CN"/>
        </w:rPr>
        <w:t>an</w:t>
      </w:r>
      <w:proofErr w:type="spellEnd"/>
      <w:r w:rsidRPr="006F56E3">
        <w:rPr>
          <w:rFonts w:ascii="Times New Roman" w:eastAsia="Times New Roman" w:hAnsi="Times New Roman" w:cs="Times New Roman"/>
          <w:i/>
          <w:iCs/>
          <w:shd w:val="clear" w:color="auto" w:fill="FFFFFF"/>
          <w:lang w:bidi="ug-CN"/>
        </w:rPr>
        <w:t xml:space="preserve"> Rectification Movement, 1930–1945.</w:t>
      </w:r>
      <w:r w:rsidRPr="006F56E3">
        <w:rPr>
          <w:rFonts w:ascii="Times New Roman" w:eastAsia="Times New Roman" w:hAnsi="Times New Roman" w:cs="Times New Roman"/>
          <w:shd w:val="clear" w:color="auto" w:fill="FFFFFF"/>
          <w:lang w:bidi="ug-CN"/>
        </w:rPr>
        <w:t xml:space="preserve"> Stacey Mosher and Guo Jian (trans.) The Chinese University of Hong Kong Press.</w:t>
      </w:r>
    </w:p>
    <w:p w14:paraId="1557519A" w14:textId="77777777" w:rsidR="007014CA" w:rsidRPr="00DA648C" w:rsidRDefault="007014CA" w:rsidP="007014CA">
      <w:pPr>
        <w:pStyle w:val="ListParagraph"/>
        <w:numPr>
          <w:ilvl w:val="0"/>
          <w:numId w:val="4"/>
        </w:numPr>
        <w:rPr>
          <w:rFonts w:ascii="Times New Roman" w:eastAsia="Times New Roman" w:hAnsi="Times New Roman" w:cs="Times New Roman"/>
          <w:shd w:val="clear" w:color="auto" w:fill="FFFFFF"/>
          <w:lang w:bidi="ug-CN"/>
        </w:rPr>
      </w:pPr>
      <w:r w:rsidRPr="006F56E3">
        <w:rPr>
          <w:rFonts w:ascii="Times New Roman" w:eastAsia="Times New Roman" w:hAnsi="Times New Roman" w:cs="Times New Roman"/>
          <w:shd w:val="clear" w:color="auto" w:fill="FFFFFF"/>
          <w:lang w:bidi="ug-CN"/>
        </w:rPr>
        <w:t xml:space="preserve">Perry, Elizabeth, and Sebastian </w:t>
      </w:r>
      <w:proofErr w:type="spellStart"/>
      <w:r w:rsidRPr="006F56E3">
        <w:rPr>
          <w:rFonts w:ascii="Times New Roman" w:eastAsia="Times New Roman" w:hAnsi="Times New Roman" w:cs="Times New Roman"/>
          <w:shd w:val="clear" w:color="auto" w:fill="FFFFFF"/>
          <w:lang w:bidi="ug-CN"/>
        </w:rPr>
        <w:t>Heilmann</w:t>
      </w:r>
      <w:proofErr w:type="spellEnd"/>
      <w:r w:rsidRPr="006F56E3">
        <w:rPr>
          <w:rFonts w:ascii="Times New Roman" w:eastAsia="Times New Roman" w:hAnsi="Times New Roman" w:cs="Times New Roman"/>
          <w:shd w:val="clear" w:color="auto" w:fill="FFFFFF"/>
          <w:lang w:bidi="ug-CN"/>
        </w:rPr>
        <w:t xml:space="preserve">. 2011. “Embracing Uncertainty: Guerrilla Policy Style and Adaptive Governance in China.” In </w:t>
      </w:r>
      <w:r w:rsidRPr="006F56E3">
        <w:rPr>
          <w:rFonts w:ascii="Times New Roman" w:eastAsia="Times New Roman" w:hAnsi="Times New Roman" w:cs="Times New Roman"/>
          <w:i/>
          <w:iCs/>
          <w:shd w:val="clear" w:color="auto" w:fill="FFFFFF"/>
          <w:lang w:bidi="ug-CN"/>
        </w:rPr>
        <w:t>Mao</w:t>
      </w:r>
      <w:r>
        <w:rPr>
          <w:rFonts w:ascii="Times New Roman" w:eastAsia="Times New Roman" w:hAnsi="Times New Roman" w:cs="Times New Roman"/>
          <w:i/>
          <w:iCs/>
          <w:shd w:val="clear" w:color="auto" w:fill="FFFFFF"/>
          <w:lang w:bidi="ug-CN"/>
        </w:rPr>
        <w:t>’</w:t>
      </w:r>
      <w:r w:rsidRPr="006F56E3">
        <w:rPr>
          <w:rFonts w:ascii="Times New Roman" w:eastAsia="Times New Roman" w:hAnsi="Times New Roman" w:cs="Times New Roman"/>
          <w:i/>
          <w:iCs/>
          <w:shd w:val="clear" w:color="auto" w:fill="FFFFFF"/>
          <w:lang w:bidi="ug-CN"/>
        </w:rPr>
        <w:t>s Invisible Hand: The Political Foundations of Adaptive Governance in China</w:t>
      </w:r>
      <w:r w:rsidRPr="006F56E3">
        <w:rPr>
          <w:rFonts w:ascii="Times New Roman" w:eastAsia="Times New Roman" w:hAnsi="Times New Roman" w:cs="Times New Roman"/>
          <w:shd w:val="clear" w:color="auto" w:fill="FFFFFF"/>
          <w:lang w:bidi="ug-CN"/>
        </w:rPr>
        <w:t xml:space="preserve">, eds. Elizabeth J. Perry and Sebastian </w:t>
      </w:r>
      <w:proofErr w:type="spellStart"/>
      <w:r w:rsidRPr="006F56E3">
        <w:rPr>
          <w:rFonts w:ascii="Times New Roman" w:eastAsia="Times New Roman" w:hAnsi="Times New Roman" w:cs="Times New Roman"/>
          <w:shd w:val="clear" w:color="auto" w:fill="FFFFFF"/>
          <w:lang w:bidi="ug-CN"/>
        </w:rPr>
        <w:t>Heilmann</w:t>
      </w:r>
      <w:proofErr w:type="spellEnd"/>
      <w:r w:rsidRPr="006F56E3">
        <w:rPr>
          <w:rFonts w:ascii="Times New Roman" w:eastAsia="Times New Roman" w:hAnsi="Times New Roman" w:cs="Times New Roman"/>
          <w:shd w:val="clear" w:color="auto" w:fill="FFFFFF"/>
          <w:lang w:bidi="ug-CN"/>
        </w:rPr>
        <w:t>. Harvard University Press.</w:t>
      </w:r>
    </w:p>
    <w:p w14:paraId="51E22E0D" w14:textId="77777777" w:rsidR="007014CA" w:rsidRPr="00DA648C" w:rsidRDefault="007014CA" w:rsidP="007014CA">
      <w:pPr>
        <w:pStyle w:val="ListParagraph"/>
        <w:numPr>
          <w:ilvl w:val="0"/>
          <w:numId w:val="4"/>
        </w:numPr>
        <w:rPr>
          <w:rFonts w:ascii="Times New Roman" w:eastAsia="Times New Roman" w:hAnsi="Times New Roman" w:cs="Times New Roman"/>
          <w:shd w:val="clear" w:color="auto" w:fill="FFFFFF"/>
          <w:lang w:bidi="ug-CN"/>
        </w:rPr>
      </w:pPr>
      <w:r w:rsidRPr="006F56E3">
        <w:rPr>
          <w:rFonts w:ascii="Times New Roman" w:eastAsia="Times New Roman" w:hAnsi="Times New Roman" w:cs="Times New Roman"/>
          <w:shd w:val="clear" w:color="auto" w:fill="FFFFFF"/>
          <w:lang w:bidi="ug-CN"/>
        </w:rPr>
        <w:t xml:space="preserve">Koss, Daniel. 2018. </w:t>
      </w:r>
      <w:r w:rsidRPr="006F56E3">
        <w:rPr>
          <w:rFonts w:ascii="Times New Roman" w:eastAsia="Times New Roman" w:hAnsi="Times New Roman" w:cs="Times New Roman"/>
          <w:i/>
          <w:iCs/>
          <w:shd w:val="clear" w:color="auto" w:fill="FFFFFF"/>
          <w:lang w:bidi="ug-CN"/>
        </w:rPr>
        <w:t>Where the Party Rules: The Rank and File of China</w:t>
      </w:r>
      <w:r>
        <w:rPr>
          <w:rFonts w:ascii="Times New Roman" w:eastAsia="Times New Roman" w:hAnsi="Times New Roman" w:cs="Times New Roman"/>
          <w:i/>
          <w:iCs/>
          <w:shd w:val="clear" w:color="auto" w:fill="FFFFFF"/>
          <w:lang w:bidi="ug-CN"/>
        </w:rPr>
        <w:t>’</w:t>
      </w:r>
      <w:r w:rsidRPr="006F56E3">
        <w:rPr>
          <w:rFonts w:ascii="Times New Roman" w:eastAsia="Times New Roman" w:hAnsi="Times New Roman" w:cs="Times New Roman"/>
          <w:i/>
          <w:iCs/>
          <w:shd w:val="clear" w:color="auto" w:fill="FFFFFF"/>
          <w:lang w:bidi="ug-CN"/>
        </w:rPr>
        <w:t>s Communist State.</w:t>
      </w:r>
      <w:r w:rsidRPr="006F56E3">
        <w:rPr>
          <w:rFonts w:ascii="Times New Roman" w:eastAsia="Times New Roman" w:hAnsi="Times New Roman" w:cs="Times New Roman"/>
          <w:shd w:val="clear" w:color="auto" w:fill="FFFFFF"/>
          <w:lang w:bidi="ug-CN"/>
        </w:rPr>
        <w:t xml:space="preserve"> Cambridge University Press. Chapter 1.</w:t>
      </w:r>
    </w:p>
    <w:p w14:paraId="6D0D8FE6" w14:textId="77777777" w:rsidR="007014CA" w:rsidRDefault="007014CA" w:rsidP="007014CA">
      <w:pPr>
        <w:pStyle w:val="ListParagraph"/>
        <w:numPr>
          <w:ilvl w:val="0"/>
          <w:numId w:val="4"/>
        </w:numPr>
        <w:rPr>
          <w:rFonts w:ascii="Times New Roman" w:eastAsia="Times New Roman" w:hAnsi="Times New Roman" w:cs="Times New Roman"/>
          <w:shd w:val="clear" w:color="auto" w:fill="FFFFFF"/>
          <w:lang w:bidi="ug-CN"/>
        </w:rPr>
      </w:pPr>
      <w:r w:rsidRPr="006F56E3">
        <w:rPr>
          <w:rFonts w:ascii="Times New Roman" w:eastAsia="Times New Roman" w:hAnsi="Times New Roman" w:cs="Times New Roman"/>
          <w:shd w:val="clear" w:color="auto" w:fill="FFFFFF"/>
          <w:lang w:bidi="ug-CN"/>
        </w:rPr>
        <w:t xml:space="preserve">Cheek, Timothy, </w:t>
      </w:r>
      <w:proofErr w:type="spellStart"/>
      <w:r w:rsidRPr="006F56E3">
        <w:rPr>
          <w:rFonts w:ascii="Times New Roman" w:eastAsia="Times New Roman" w:hAnsi="Times New Roman" w:cs="Times New Roman"/>
          <w:shd w:val="clear" w:color="auto" w:fill="FFFFFF"/>
          <w:lang w:bidi="ug-CN"/>
        </w:rPr>
        <w:t>Mühlhahn</w:t>
      </w:r>
      <w:proofErr w:type="spellEnd"/>
      <w:r w:rsidRPr="006F56E3">
        <w:rPr>
          <w:rFonts w:ascii="Times New Roman" w:eastAsia="Times New Roman" w:hAnsi="Times New Roman" w:cs="Times New Roman"/>
          <w:shd w:val="clear" w:color="auto" w:fill="FFFFFF"/>
          <w:lang w:bidi="ug-CN"/>
        </w:rPr>
        <w:t xml:space="preserve"> Klaus, and Hans Van de Ven. 2021. </w:t>
      </w:r>
      <w:r w:rsidRPr="006F56E3">
        <w:rPr>
          <w:rFonts w:ascii="Times New Roman" w:eastAsia="Times New Roman" w:hAnsi="Times New Roman" w:cs="Times New Roman"/>
          <w:i/>
          <w:iCs/>
          <w:shd w:val="clear" w:color="auto" w:fill="FFFFFF"/>
          <w:lang w:bidi="ug-CN"/>
        </w:rPr>
        <w:t xml:space="preserve">The Chinese Communist Party: A Century in Ten Lives. </w:t>
      </w:r>
      <w:r w:rsidRPr="006F56E3">
        <w:rPr>
          <w:rFonts w:ascii="Times New Roman" w:eastAsia="Times New Roman" w:hAnsi="Times New Roman" w:cs="Times New Roman"/>
          <w:shd w:val="clear" w:color="auto" w:fill="FFFFFF"/>
          <w:lang w:bidi="ug-CN"/>
        </w:rPr>
        <w:t>Cambridge University. Chapter 3.</w:t>
      </w:r>
    </w:p>
    <w:p w14:paraId="3C5648F7" w14:textId="77777777" w:rsidR="007014CA" w:rsidRPr="008176BB" w:rsidRDefault="007014CA" w:rsidP="007014CA">
      <w:pPr>
        <w:rPr>
          <w:rFonts w:ascii="Times New Roman" w:eastAsia="Times New Roman" w:hAnsi="Times New Roman" w:cs="Times New Roman"/>
          <w:shd w:val="clear" w:color="auto" w:fill="FFFFFF"/>
          <w:lang w:bidi="ug-CN"/>
        </w:rPr>
      </w:pPr>
    </w:p>
    <w:p w14:paraId="512FB932" w14:textId="114FCD9A" w:rsidR="007014CA" w:rsidRDefault="007014CA">
      <w:pPr>
        <w:rPr>
          <w:rFonts w:ascii="Times New Roman" w:eastAsia="Times New Roman" w:hAnsi="Times New Roman" w:cs="Times New Roman"/>
          <w:b/>
          <w:bCs/>
          <w:shd w:val="clear" w:color="auto" w:fill="FFFFFF"/>
          <w:lang w:bidi="ug-CN"/>
        </w:rPr>
      </w:pPr>
    </w:p>
    <w:p w14:paraId="553A0079" w14:textId="11D6C34E" w:rsidR="007014CA" w:rsidRDefault="007014CA" w:rsidP="007014CA">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t xml:space="preserve">Week 2: </w:t>
      </w:r>
      <w:r w:rsidRPr="00E20EB0">
        <w:rPr>
          <w:rFonts w:ascii="Times New Roman" w:eastAsia="Times New Roman" w:hAnsi="Times New Roman" w:cs="Times New Roman"/>
          <w:b/>
          <w:bCs/>
          <w:shd w:val="clear" w:color="auto" w:fill="FFFFFF"/>
          <w:lang w:bidi="ug-CN"/>
        </w:rPr>
        <w:t xml:space="preserve"> </w:t>
      </w:r>
      <w:r>
        <w:rPr>
          <w:rFonts w:ascii="Times New Roman" w:eastAsia="Times New Roman" w:hAnsi="Times New Roman" w:cs="Times New Roman"/>
          <w:b/>
          <w:bCs/>
          <w:shd w:val="clear" w:color="auto" w:fill="FFFFFF"/>
          <w:lang w:bidi="ug-CN"/>
        </w:rPr>
        <w:t xml:space="preserve">Maoist </w:t>
      </w:r>
      <w:proofErr w:type="spellStart"/>
      <w:r>
        <w:rPr>
          <w:rFonts w:ascii="Times New Roman" w:eastAsia="Times New Roman" w:hAnsi="Times New Roman" w:cs="Times New Roman"/>
          <w:b/>
          <w:bCs/>
          <w:shd w:val="clear" w:color="auto" w:fill="FFFFFF"/>
          <w:lang w:bidi="ug-CN"/>
        </w:rPr>
        <w:t>Statebuilding</w:t>
      </w:r>
      <w:proofErr w:type="spellEnd"/>
      <w:r>
        <w:rPr>
          <w:rFonts w:ascii="Times New Roman" w:eastAsia="Times New Roman" w:hAnsi="Times New Roman" w:cs="Times New Roman"/>
          <w:b/>
          <w:bCs/>
          <w:shd w:val="clear" w:color="auto" w:fill="FFFFFF"/>
          <w:lang w:bidi="ug-CN"/>
        </w:rPr>
        <w:t>: Bureaucratic Selection and Political Control</w:t>
      </w:r>
    </w:p>
    <w:p w14:paraId="2D310C82" w14:textId="77777777" w:rsidR="007014CA" w:rsidRPr="008176BB" w:rsidRDefault="007014CA" w:rsidP="007014CA">
      <w:pPr>
        <w:rPr>
          <w:rFonts w:ascii="Times New Roman" w:eastAsia="Times New Roman" w:hAnsi="Times New Roman" w:cs="Times New Roman"/>
          <w:i/>
          <w:iCs/>
          <w:sz w:val="12"/>
          <w:szCs w:val="12"/>
          <w:shd w:val="clear" w:color="auto" w:fill="FFFFFF"/>
          <w:lang w:bidi="ug-CN"/>
        </w:rPr>
      </w:pPr>
    </w:p>
    <w:p w14:paraId="4DB995F1"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How did the Chinese regime under Mao select, manage, and control subordinate bureaucrats at different levels of government? What was the relationship between the Party and the state under Mao? What were the long-term effects of Mao’s bureaucratic management norms?</w:t>
      </w:r>
    </w:p>
    <w:p w14:paraId="63BA19A9" w14:textId="77777777" w:rsidR="007014CA" w:rsidRPr="008176BB" w:rsidRDefault="007014CA" w:rsidP="007014CA">
      <w:pPr>
        <w:rPr>
          <w:rFonts w:ascii="Times New Roman" w:eastAsia="Times New Roman" w:hAnsi="Times New Roman" w:cs="Times New Roman"/>
          <w:i/>
          <w:iCs/>
          <w:sz w:val="12"/>
          <w:szCs w:val="12"/>
          <w:shd w:val="clear" w:color="auto" w:fill="FFFFFF"/>
          <w:lang w:bidi="ug-CN"/>
        </w:rPr>
      </w:pPr>
    </w:p>
    <w:p w14:paraId="757763CC" w14:textId="77777777" w:rsidR="007014CA" w:rsidRPr="00FE54A7" w:rsidRDefault="007014CA" w:rsidP="007014CA">
      <w:pPr>
        <w:pStyle w:val="ListParagraph"/>
        <w:numPr>
          <w:ilvl w:val="0"/>
          <w:numId w:val="5"/>
        </w:numPr>
        <w:rPr>
          <w:rFonts w:ascii="Times New Roman" w:eastAsia="Times New Roman" w:hAnsi="Times New Roman" w:cs="Times New Roman"/>
          <w:shd w:val="clear" w:color="auto" w:fill="FFFFFF"/>
          <w:lang w:bidi="ug-CN"/>
        </w:rPr>
      </w:pPr>
      <w:r w:rsidRPr="006F56E3">
        <w:rPr>
          <w:rFonts w:ascii="Times New Roman" w:eastAsia="Times New Roman" w:hAnsi="Times New Roman" w:cs="Times New Roman"/>
          <w:shd w:val="clear" w:color="auto" w:fill="FFFFFF"/>
          <w:lang w:bidi="ug-CN"/>
        </w:rPr>
        <w:t>Shi</w:t>
      </w:r>
      <w:r>
        <w:rPr>
          <w:rFonts w:ascii="Times New Roman" w:eastAsia="Times New Roman" w:hAnsi="Times New Roman" w:cs="Times New Roman" w:hint="eastAsia"/>
          <w:shd w:val="clear" w:color="auto" w:fill="FFFFFF"/>
          <w:lang w:bidi="ug-CN"/>
        </w:rPr>
        <w:t>h</w:t>
      </w:r>
      <w:r>
        <w:rPr>
          <w:rFonts w:ascii="Times New Roman" w:eastAsia="Times New Roman" w:hAnsi="Times New Roman" w:cs="Times New Roman"/>
          <w:shd w:val="clear" w:color="auto" w:fill="FFFFFF"/>
          <w:lang w:bidi="ug-CN"/>
        </w:rPr>
        <w:t xml:space="preserve">, </w:t>
      </w:r>
      <w:r w:rsidRPr="006F56E3">
        <w:rPr>
          <w:rFonts w:ascii="Times New Roman" w:eastAsia="Times New Roman" w:hAnsi="Times New Roman" w:cs="Times New Roman"/>
          <w:shd w:val="clear" w:color="auto" w:fill="FFFFFF"/>
          <w:lang w:bidi="ug-CN"/>
        </w:rPr>
        <w:t xml:space="preserve">Victor. 2022. </w:t>
      </w:r>
      <w:r w:rsidRPr="006F56E3">
        <w:rPr>
          <w:rFonts w:ascii="Times New Roman" w:eastAsia="Times New Roman" w:hAnsi="Times New Roman" w:cs="Times New Roman"/>
          <w:i/>
          <w:iCs/>
          <w:shd w:val="clear" w:color="auto" w:fill="FFFFFF"/>
          <w:lang w:bidi="ug-CN"/>
        </w:rPr>
        <w:t>Coalitions of the Weak: Elite Politics in China from Mao's Stratagem to the Rise of Xi</w:t>
      </w:r>
      <w:r w:rsidRPr="006F56E3">
        <w:rPr>
          <w:rFonts w:ascii="Times New Roman" w:eastAsia="Times New Roman" w:hAnsi="Times New Roman" w:cs="Times New Roman"/>
          <w:shd w:val="clear" w:color="auto" w:fill="FFFFFF"/>
          <w:lang w:bidi="ug-CN"/>
        </w:rPr>
        <w:t>. Cambridge University Press.</w:t>
      </w:r>
      <w:r>
        <w:rPr>
          <w:rFonts w:ascii="Times New Roman" w:eastAsia="Times New Roman" w:hAnsi="Times New Roman" w:cs="Times New Roman"/>
          <w:shd w:val="clear" w:color="auto" w:fill="FFFFFF"/>
          <w:lang w:bidi="ug-CN"/>
        </w:rPr>
        <w:t xml:space="preserve"> Chapters 1-5.</w:t>
      </w:r>
    </w:p>
    <w:p w14:paraId="2FB2FCF7" w14:textId="7B81FB2D" w:rsidR="00BE3A23" w:rsidRPr="00BE3A23" w:rsidRDefault="00BE3A23" w:rsidP="00BE3A23">
      <w:pPr>
        <w:pStyle w:val="ListParagraph"/>
        <w:numPr>
          <w:ilvl w:val="0"/>
          <w:numId w:val="5"/>
        </w:numPr>
        <w:rPr>
          <w:rFonts w:ascii="Times New Roman" w:eastAsia="Times New Roman" w:hAnsi="Times New Roman" w:cs="Times New Roman"/>
          <w:shd w:val="clear" w:color="auto" w:fill="FFFFFF"/>
          <w:lang w:bidi="ug-CN"/>
        </w:rPr>
      </w:pPr>
      <w:r w:rsidRPr="00FE54A7">
        <w:rPr>
          <w:rFonts w:ascii="Times New Roman" w:eastAsia="Times New Roman" w:hAnsi="Times New Roman" w:cs="Times New Roman"/>
          <w:shd w:val="clear" w:color="auto" w:fill="FFFFFF"/>
          <w:lang w:bidi="ug-CN"/>
        </w:rPr>
        <w:t>Strauss</w:t>
      </w:r>
      <w:r>
        <w:rPr>
          <w:rFonts w:ascii="Times New Roman" w:eastAsia="Times New Roman" w:hAnsi="Times New Roman" w:cs="Times New Roman"/>
          <w:shd w:val="clear" w:color="auto" w:fill="FFFFFF"/>
          <w:lang w:bidi="ug-CN"/>
        </w:rPr>
        <w:t>,</w:t>
      </w:r>
      <w:r w:rsidRPr="00FE54A7">
        <w:rPr>
          <w:rFonts w:ascii="Times New Roman" w:eastAsia="Times New Roman" w:hAnsi="Times New Roman" w:cs="Times New Roman"/>
          <w:shd w:val="clear" w:color="auto" w:fill="FFFFFF"/>
          <w:lang w:bidi="ug-CN"/>
        </w:rPr>
        <w:t xml:space="preserve"> Juli</w:t>
      </w:r>
      <w:r>
        <w:rPr>
          <w:rFonts w:ascii="Times New Roman" w:eastAsia="Times New Roman" w:hAnsi="Times New Roman" w:cs="Times New Roman"/>
          <w:shd w:val="clear" w:color="auto" w:fill="FFFFFF"/>
          <w:lang w:bidi="ug-CN"/>
        </w:rPr>
        <w:t>a</w:t>
      </w:r>
      <w:r w:rsidRPr="00FE54A7">
        <w:rPr>
          <w:rFonts w:ascii="Times New Roman" w:eastAsia="Times New Roman" w:hAnsi="Times New Roman" w:cs="Times New Roman"/>
          <w:shd w:val="clear" w:color="auto" w:fill="FFFFFF"/>
          <w:lang w:bidi="ug-CN"/>
        </w:rPr>
        <w:t xml:space="preserve">. 2020. </w:t>
      </w:r>
      <w:r w:rsidRPr="00FE54A7">
        <w:rPr>
          <w:rFonts w:ascii="Times New Roman" w:eastAsia="Times New Roman" w:hAnsi="Times New Roman" w:cs="Times New Roman"/>
          <w:i/>
          <w:iCs/>
          <w:shd w:val="clear" w:color="auto" w:fill="FFFFFF"/>
          <w:lang w:bidi="ug-CN"/>
        </w:rPr>
        <w:t>State Formation in China and Taiwan: Bureaucracy Campaign and Performance.</w:t>
      </w:r>
      <w:r w:rsidRPr="00FE54A7">
        <w:rPr>
          <w:rFonts w:ascii="Times New Roman" w:eastAsia="Times New Roman" w:hAnsi="Times New Roman" w:cs="Times New Roman"/>
          <w:shd w:val="clear" w:color="auto" w:fill="FFFFFF"/>
          <w:lang w:bidi="ug-CN"/>
        </w:rPr>
        <w:t xml:space="preserve"> Cambridge University Press.</w:t>
      </w:r>
      <w:r>
        <w:rPr>
          <w:rFonts w:ascii="Times New Roman" w:eastAsia="Times New Roman" w:hAnsi="Times New Roman" w:cs="Times New Roman"/>
          <w:shd w:val="clear" w:color="auto" w:fill="FFFFFF"/>
          <w:lang w:bidi="ug-CN"/>
        </w:rPr>
        <w:t xml:space="preserve"> Chapters 1-3.</w:t>
      </w:r>
    </w:p>
    <w:p w14:paraId="003C8F89" w14:textId="050BC5E1" w:rsidR="007014CA" w:rsidRDefault="007014CA" w:rsidP="007014CA">
      <w:pPr>
        <w:pStyle w:val="ListParagraph"/>
        <w:numPr>
          <w:ilvl w:val="0"/>
          <w:numId w:val="5"/>
        </w:numPr>
        <w:rPr>
          <w:rFonts w:ascii="Times New Roman" w:eastAsia="Times New Roman" w:hAnsi="Times New Roman" w:cs="Times New Roman"/>
          <w:shd w:val="clear" w:color="auto" w:fill="FFFFFF"/>
          <w:lang w:bidi="ug-CN"/>
        </w:rPr>
      </w:pPr>
      <w:r w:rsidRPr="003869F2">
        <w:rPr>
          <w:rFonts w:ascii="Times New Roman" w:eastAsia="Times New Roman" w:hAnsi="Times New Roman" w:cs="Times New Roman"/>
          <w:shd w:val="clear" w:color="auto" w:fill="FFFFFF"/>
          <w:lang w:bidi="ug-CN"/>
        </w:rPr>
        <w:t>Lee</w:t>
      </w:r>
      <w:r>
        <w:rPr>
          <w:rFonts w:ascii="Times New Roman" w:eastAsia="Times New Roman" w:hAnsi="Times New Roman" w:cs="Times New Roman"/>
          <w:shd w:val="clear" w:color="auto" w:fill="FFFFFF"/>
          <w:lang w:bidi="ug-CN"/>
        </w:rPr>
        <w:t xml:space="preserve">, </w:t>
      </w:r>
      <w:r w:rsidRPr="003869F2">
        <w:rPr>
          <w:rFonts w:ascii="Times New Roman" w:eastAsia="Times New Roman" w:hAnsi="Times New Roman" w:cs="Times New Roman"/>
          <w:shd w:val="clear" w:color="auto" w:fill="FFFFFF"/>
          <w:lang w:bidi="ug-CN"/>
        </w:rPr>
        <w:t xml:space="preserve">Hong Yung. 1991. </w:t>
      </w:r>
      <w:r w:rsidRPr="003869F2">
        <w:rPr>
          <w:rFonts w:ascii="Times New Roman" w:eastAsia="Times New Roman" w:hAnsi="Times New Roman" w:cs="Times New Roman"/>
          <w:i/>
          <w:iCs/>
          <w:shd w:val="clear" w:color="auto" w:fill="FFFFFF"/>
          <w:lang w:bidi="ug-CN"/>
        </w:rPr>
        <w:t>From Revolutionary Cadres to Party Technocrats in Socialist China.</w:t>
      </w:r>
      <w:r w:rsidRPr="003869F2">
        <w:rPr>
          <w:rFonts w:ascii="Times New Roman" w:eastAsia="Times New Roman" w:hAnsi="Times New Roman" w:cs="Times New Roman"/>
          <w:shd w:val="clear" w:color="auto" w:fill="FFFFFF"/>
          <w:lang w:bidi="ug-CN"/>
        </w:rPr>
        <w:t xml:space="preserve"> </w:t>
      </w:r>
      <w:r>
        <w:rPr>
          <w:rFonts w:ascii="Times New Roman" w:eastAsia="Times New Roman" w:hAnsi="Times New Roman" w:cs="Times New Roman"/>
          <w:shd w:val="clear" w:color="auto" w:fill="FFFFFF"/>
          <w:lang w:bidi="ug-CN"/>
        </w:rPr>
        <w:t>Chapters 1-3.</w:t>
      </w:r>
    </w:p>
    <w:p w14:paraId="2E5B2900" w14:textId="77777777" w:rsidR="007014CA" w:rsidRDefault="007014CA" w:rsidP="007014CA">
      <w:pPr>
        <w:pStyle w:val="ListParagraph"/>
        <w:numPr>
          <w:ilvl w:val="0"/>
          <w:numId w:val="5"/>
        </w:numPr>
        <w:rPr>
          <w:rFonts w:ascii="Times New Roman" w:eastAsia="Times New Roman" w:hAnsi="Times New Roman" w:cs="Times New Roman"/>
          <w:shd w:val="clear" w:color="auto" w:fill="FFFFFF"/>
          <w:lang w:bidi="ug-CN"/>
        </w:rPr>
      </w:pPr>
      <w:r w:rsidRPr="003869F2">
        <w:rPr>
          <w:rFonts w:ascii="Times New Roman" w:eastAsia="Times New Roman" w:hAnsi="Times New Roman" w:cs="Times New Roman"/>
          <w:shd w:val="clear" w:color="auto" w:fill="FFFFFF"/>
          <w:lang w:bidi="ug-CN"/>
        </w:rPr>
        <w:t xml:space="preserve">Zhou, </w:t>
      </w:r>
      <w:proofErr w:type="spellStart"/>
      <w:r w:rsidRPr="003869F2">
        <w:rPr>
          <w:rFonts w:ascii="Times New Roman" w:eastAsia="Times New Roman" w:hAnsi="Times New Roman" w:cs="Times New Roman"/>
          <w:shd w:val="clear" w:color="auto" w:fill="FFFFFF"/>
          <w:lang w:bidi="ug-CN"/>
        </w:rPr>
        <w:t>Xueguang</w:t>
      </w:r>
      <w:proofErr w:type="spellEnd"/>
      <w:r w:rsidRPr="003869F2">
        <w:rPr>
          <w:rFonts w:ascii="Times New Roman" w:eastAsia="Times New Roman" w:hAnsi="Times New Roman" w:cs="Times New Roman"/>
          <w:shd w:val="clear" w:color="auto" w:fill="FFFFFF"/>
          <w:lang w:bidi="ug-CN"/>
        </w:rPr>
        <w:t xml:space="preserve">. 2001. </w:t>
      </w:r>
      <w:r>
        <w:rPr>
          <w:rFonts w:ascii="Times New Roman" w:eastAsia="Times New Roman" w:hAnsi="Times New Roman" w:cs="Times New Roman"/>
          <w:shd w:val="clear" w:color="auto" w:fill="FFFFFF"/>
          <w:lang w:bidi="ug-CN"/>
        </w:rPr>
        <w:t>“</w:t>
      </w:r>
      <w:r w:rsidRPr="003869F2">
        <w:rPr>
          <w:rFonts w:ascii="Times New Roman" w:eastAsia="Times New Roman" w:hAnsi="Times New Roman" w:cs="Times New Roman"/>
          <w:shd w:val="clear" w:color="auto" w:fill="FFFFFF"/>
          <w:lang w:bidi="ug-CN"/>
        </w:rPr>
        <w:t>Political Dynamics and Bureaucratic Career Patterns in the People’s Republic of China, 1949-1994.</w:t>
      </w:r>
      <w:r>
        <w:rPr>
          <w:rFonts w:ascii="Times New Roman" w:eastAsia="Times New Roman" w:hAnsi="Times New Roman" w:cs="Times New Roman"/>
          <w:shd w:val="clear" w:color="auto" w:fill="FFFFFF"/>
          <w:lang w:bidi="ug-CN"/>
        </w:rPr>
        <w:t>”</w:t>
      </w:r>
      <w:r w:rsidRPr="003869F2">
        <w:rPr>
          <w:rFonts w:ascii="Times New Roman" w:eastAsia="Times New Roman" w:hAnsi="Times New Roman" w:cs="Times New Roman"/>
          <w:shd w:val="clear" w:color="auto" w:fill="FFFFFF"/>
          <w:lang w:bidi="ug-CN"/>
        </w:rPr>
        <w:t xml:space="preserve"> </w:t>
      </w:r>
      <w:r w:rsidRPr="003869F2">
        <w:rPr>
          <w:rFonts w:ascii="Times New Roman" w:eastAsia="Times New Roman" w:hAnsi="Times New Roman" w:cs="Times New Roman"/>
          <w:i/>
          <w:iCs/>
          <w:shd w:val="clear" w:color="auto" w:fill="FFFFFF"/>
          <w:lang w:bidi="ug-CN"/>
        </w:rPr>
        <w:t>Comparative Political Studies</w:t>
      </w:r>
      <w:r w:rsidRPr="003869F2">
        <w:rPr>
          <w:rFonts w:ascii="Times New Roman" w:eastAsia="Times New Roman" w:hAnsi="Times New Roman" w:cs="Times New Roman"/>
          <w:shd w:val="clear" w:color="auto" w:fill="FFFFFF"/>
          <w:lang w:bidi="ug-CN"/>
        </w:rPr>
        <w:t xml:space="preserve"> 34(9)</w:t>
      </w:r>
      <w:r>
        <w:rPr>
          <w:rFonts w:ascii="Times New Roman" w:eastAsia="Times New Roman" w:hAnsi="Times New Roman" w:cs="Times New Roman"/>
          <w:shd w:val="clear" w:color="auto" w:fill="FFFFFF"/>
          <w:lang w:bidi="ug-CN"/>
        </w:rPr>
        <w:t xml:space="preserve">: </w:t>
      </w:r>
      <w:r w:rsidRPr="003869F2">
        <w:rPr>
          <w:rFonts w:ascii="Times New Roman" w:eastAsia="Times New Roman" w:hAnsi="Times New Roman" w:cs="Times New Roman"/>
          <w:shd w:val="clear" w:color="auto" w:fill="FFFFFF"/>
          <w:lang w:bidi="ug-CN"/>
        </w:rPr>
        <w:t>1036–1062.</w:t>
      </w:r>
    </w:p>
    <w:p w14:paraId="7A40C19C" w14:textId="77777777" w:rsidR="007014CA" w:rsidRDefault="007014CA" w:rsidP="007014CA">
      <w:pPr>
        <w:pStyle w:val="ListParagraph"/>
        <w:numPr>
          <w:ilvl w:val="0"/>
          <w:numId w:val="5"/>
        </w:numPr>
        <w:rPr>
          <w:rFonts w:ascii="Times New Roman" w:eastAsia="Times New Roman" w:hAnsi="Times New Roman" w:cs="Times New Roman"/>
          <w:shd w:val="clear" w:color="auto" w:fill="FFFFFF"/>
          <w:lang w:bidi="ug-CN"/>
        </w:rPr>
      </w:pPr>
      <w:r w:rsidRPr="00577DD6">
        <w:rPr>
          <w:rFonts w:ascii="Times New Roman" w:eastAsia="Times New Roman" w:hAnsi="Times New Roman" w:cs="Times New Roman"/>
          <w:shd w:val="clear" w:color="auto" w:fill="FFFFFF"/>
          <w:lang w:bidi="ug-CN"/>
        </w:rPr>
        <w:t>Zhang</w:t>
      </w:r>
      <w:r>
        <w:rPr>
          <w:rFonts w:ascii="Times New Roman" w:eastAsia="Times New Roman" w:hAnsi="Times New Roman" w:cs="Times New Roman"/>
          <w:shd w:val="clear" w:color="auto" w:fill="FFFFFF"/>
          <w:lang w:bidi="ug-CN"/>
        </w:rPr>
        <w:t xml:space="preserve">, </w:t>
      </w:r>
      <w:r w:rsidRPr="00577DD6">
        <w:rPr>
          <w:rFonts w:ascii="Times New Roman" w:eastAsia="Times New Roman" w:hAnsi="Times New Roman" w:cs="Times New Roman"/>
          <w:shd w:val="clear" w:color="auto" w:fill="FFFFFF"/>
          <w:lang w:bidi="ug-CN"/>
        </w:rPr>
        <w:t xml:space="preserve">Qi and </w:t>
      </w:r>
      <w:proofErr w:type="spellStart"/>
      <w:r w:rsidRPr="00577DD6">
        <w:rPr>
          <w:rFonts w:ascii="Times New Roman" w:eastAsia="Times New Roman" w:hAnsi="Times New Roman" w:cs="Times New Roman"/>
          <w:shd w:val="clear" w:color="auto" w:fill="FFFFFF"/>
          <w:lang w:bidi="ug-CN"/>
        </w:rPr>
        <w:t>Mingxing</w:t>
      </w:r>
      <w:proofErr w:type="spellEnd"/>
      <w:r w:rsidRPr="00577DD6">
        <w:rPr>
          <w:rFonts w:ascii="Times New Roman" w:eastAsia="Times New Roman" w:hAnsi="Times New Roman" w:cs="Times New Roman"/>
          <w:shd w:val="clear" w:color="auto" w:fill="FFFFFF"/>
          <w:lang w:bidi="ug-CN"/>
        </w:rPr>
        <w:t xml:space="preserve"> Liu. 2019. </w:t>
      </w:r>
      <w:r w:rsidRPr="00577DD6">
        <w:rPr>
          <w:rFonts w:ascii="Times New Roman" w:eastAsia="Times New Roman" w:hAnsi="Times New Roman" w:cs="Times New Roman"/>
          <w:i/>
          <w:iCs/>
          <w:shd w:val="clear" w:color="auto" w:fill="FFFFFF"/>
          <w:lang w:bidi="ug-CN"/>
        </w:rPr>
        <w:t>Revolutionary Legacy, Power Structure, and Grassroots Capitalism Under the Red Flag in China.</w:t>
      </w:r>
      <w:r w:rsidRPr="00577DD6">
        <w:rPr>
          <w:rFonts w:ascii="Times New Roman" w:eastAsia="Times New Roman" w:hAnsi="Times New Roman" w:cs="Times New Roman"/>
          <w:shd w:val="clear" w:color="auto" w:fill="FFFFFF"/>
          <w:lang w:bidi="ug-CN"/>
        </w:rPr>
        <w:t xml:space="preserve"> Cambridge University Press.</w:t>
      </w:r>
      <w:r>
        <w:rPr>
          <w:rFonts w:ascii="Times New Roman" w:eastAsia="Times New Roman" w:hAnsi="Times New Roman" w:cs="Times New Roman"/>
          <w:shd w:val="clear" w:color="auto" w:fill="FFFFFF"/>
          <w:lang w:bidi="ug-CN"/>
        </w:rPr>
        <w:t xml:space="preserve"> Chapter 2.</w:t>
      </w:r>
    </w:p>
    <w:p w14:paraId="4678C3F8" w14:textId="77777777" w:rsidR="007014CA" w:rsidRDefault="007014CA" w:rsidP="007014CA">
      <w:pPr>
        <w:pStyle w:val="ListParagraph"/>
        <w:numPr>
          <w:ilvl w:val="0"/>
          <w:numId w:val="5"/>
        </w:numPr>
        <w:rPr>
          <w:rFonts w:ascii="Times New Roman" w:eastAsia="Times New Roman" w:hAnsi="Times New Roman" w:cs="Times New Roman"/>
          <w:shd w:val="clear" w:color="auto" w:fill="FFFFFF"/>
          <w:lang w:bidi="ug-CN"/>
        </w:rPr>
      </w:pPr>
      <w:r w:rsidRPr="003C18E4">
        <w:rPr>
          <w:rFonts w:ascii="Times New Roman" w:eastAsia="Times New Roman" w:hAnsi="Times New Roman" w:cs="Times New Roman"/>
          <w:shd w:val="clear" w:color="auto" w:fill="FFFFFF"/>
          <w:lang w:bidi="ug-CN"/>
        </w:rPr>
        <w:t>Mattingly</w:t>
      </w:r>
      <w:r>
        <w:rPr>
          <w:rFonts w:ascii="Times New Roman" w:eastAsia="Times New Roman" w:hAnsi="Times New Roman" w:cs="Times New Roman"/>
          <w:shd w:val="clear" w:color="auto" w:fill="FFFFFF"/>
          <w:lang w:bidi="ug-CN"/>
        </w:rPr>
        <w:t xml:space="preserve">, </w:t>
      </w:r>
      <w:r w:rsidRPr="003C18E4">
        <w:rPr>
          <w:rFonts w:ascii="Times New Roman" w:eastAsia="Times New Roman" w:hAnsi="Times New Roman" w:cs="Times New Roman"/>
          <w:shd w:val="clear" w:color="auto" w:fill="FFFFFF"/>
          <w:lang w:bidi="ug-CN"/>
        </w:rPr>
        <w:t xml:space="preserve">Daniel. “How the Party Commands the Gun: The Foreign-Domestic Threat Dilemma in China.” Forthcoming, </w:t>
      </w:r>
      <w:r w:rsidRPr="003C18E4">
        <w:rPr>
          <w:rFonts w:ascii="Times New Roman" w:eastAsia="Times New Roman" w:hAnsi="Times New Roman" w:cs="Times New Roman"/>
          <w:i/>
          <w:iCs/>
          <w:shd w:val="clear" w:color="auto" w:fill="FFFFFF"/>
          <w:lang w:bidi="ug-CN"/>
        </w:rPr>
        <w:t>American Journal of Political Science</w:t>
      </w:r>
      <w:r w:rsidRPr="003C18E4">
        <w:rPr>
          <w:rFonts w:ascii="Times New Roman" w:eastAsia="Times New Roman" w:hAnsi="Times New Roman" w:cs="Times New Roman"/>
          <w:shd w:val="clear" w:color="auto" w:fill="FFFFFF"/>
          <w:lang w:bidi="ug-CN"/>
        </w:rPr>
        <w:t>.</w:t>
      </w:r>
    </w:p>
    <w:p w14:paraId="6A9BEEB2" w14:textId="77777777" w:rsidR="007014CA" w:rsidRDefault="007014CA" w:rsidP="007014CA">
      <w:pPr>
        <w:rPr>
          <w:rFonts w:ascii="Times New Roman" w:eastAsia="Times New Roman" w:hAnsi="Times New Roman" w:cs="Times New Roman"/>
          <w:b/>
          <w:bCs/>
          <w:shd w:val="clear" w:color="auto" w:fill="FFFFFF"/>
          <w:lang w:bidi="ug-CN"/>
        </w:rPr>
      </w:pPr>
    </w:p>
    <w:p w14:paraId="4DD562B6" w14:textId="77777777" w:rsidR="00BE3A23" w:rsidRDefault="00BE3A23">
      <w:pP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br w:type="page"/>
      </w:r>
    </w:p>
    <w:p w14:paraId="7B210079" w14:textId="1E44BB62" w:rsidR="007014CA" w:rsidRDefault="007014CA" w:rsidP="007014CA">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lastRenderedPageBreak/>
        <w:t xml:space="preserve">Week </w:t>
      </w:r>
      <w:r w:rsidR="00BE3A23">
        <w:rPr>
          <w:rFonts w:ascii="Times New Roman" w:eastAsia="Times New Roman" w:hAnsi="Times New Roman" w:cs="Times New Roman"/>
          <w:b/>
          <w:bCs/>
          <w:shd w:val="clear" w:color="auto" w:fill="FFFFFF"/>
          <w:lang w:bidi="ug-CN"/>
        </w:rPr>
        <w:t>3</w:t>
      </w:r>
      <w:r>
        <w:rPr>
          <w:rFonts w:ascii="Times New Roman" w:eastAsia="Times New Roman" w:hAnsi="Times New Roman" w:cs="Times New Roman"/>
          <w:b/>
          <w:bCs/>
          <w:shd w:val="clear" w:color="auto" w:fill="FFFFFF"/>
          <w:lang w:bidi="ug-CN"/>
        </w:rPr>
        <w:t>: Mao’s Agricultural Policies: Consequences and Contestations</w:t>
      </w:r>
    </w:p>
    <w:p w14:paraId="3C1C0BAE" w14:textId="77777777" w:rsidR="007014CA" w:rsidRPr="008176BB" w:rsidRDefault="007014CA" w:rsidP="007014CA">
      <w:pPr>
        <w:rPr>
          <w:rFonts w:ascii="Times New Roman" w:eastAsia="Times New Roman" w:hAnsi="Times New Roman" w:cs="Times New Roman"/>
          <w:i/>
          <w:iCs/>
          <w:sz w:val="10"/>
          <w:szCs w:val="10"/>
          <w:shd w:val="clear" w:color="auto" w:fill="FFFFFF"/>
          <w:lang w:bidi="ug-CN"/>
        </w:rPr>
      </w:pPr>
    </w:p>
    <w:p w14:paraId="1AF8F771"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How did Mao transform China’s rural structure and agricultural production? Why did Mao’s Great Leap Forward fail, and why did the Great Famine in 1959-61 occur? How did local officials tacitly resist and challenge the Center’s agricultural policies? How did Mao’s agricultural policies impact the rural landscape in contemporary China?</w:t>
      </w:r>
    </w:p>
    <w:p w14:paraId="5C396CBC" w14:textId="77777777" w:rsidR="007014CA" w:rsidRPr="008176BB" w:rsidRDefault="007014CA" w:rsidP="007014CA">
      <w:pPr>
        <w:rPr>
          <w:rFonts w:ascii="Times New Roman" w:eastAsia="Times New Roman" w:hAnsi="Times New Roman" w:cs="Times New Roman"/>
          <w:i/>
          <w:iCs/>
          <w:sz w:val="12"/>
          <w:szCs w:val="12"/>
          <w:shd w:val="clear" w:color="auto" w:fill="FFFFFF"/>
          <w:lang w:bidi="ug-CN"/>
        </w:rPr>
      </w:pPr>
    </w:p>
    <w:p w14:paraId="220D5B77" w14:textId="77777777" w:rsidR="007014CA" w:rsidRDefault="007014CA" w:rsidP="007014CA">
      <w:pPr>
        <w:pStyle w:val="ListParagraph"/>
        <w:numPr>
          <w:ilvl w:val="0"/>
          <w:numId w:val="7"/>
        </w:numPr>
        <w:rPr>
          <w:rFonts w:ascii="Times New Roman" w:eastAsia="Times New Roman" w:hAnsi="Times New Roman" w:cs="Times New Roman"/>
          <w:shd w:val="clear" w:color="auto" w:fill="FFFFFF"/>
          <w:lang w:bidi="ug-CN"/>
        </w:rPr>
      </w:pPr>
      <w:r w:rsidRPr="001229F1">
        <w:rPr>
          <w:rFonts w:ascii="Times New Roman" w:eastAsia="Times New Roman" w:hAnsi="Times New Roman" w:cs="Times New Roman"/>
          <w:shd w:val="clear" w:color="auto" w:fill="FFFFFF"/>
          <w:lang w:bidi="ug-CN"/>
        </w:rPr>
        <w:t>Yang</w:t>
      </w:r>
      <w:r>
        <w:rPr>
          <w:rFonts w:ascii="Times New Roman" w:eastAsia="Times New Roman" w:hAnsi="Times New Roman" w:cs="Times New Roman"/>
          <w:shd w:val="clear" w:color="auto" w:fill="FFFFFF"/>
          <w:lang w:bidi="ug-CN"/>
        </w:rPr>
        <w:t>,</w:t>
      </w:r>
      <w:r w:rsidRPr="001229F1">
        <w:rPr>
          <w:rFonts w:ascii="Times New Roman" w:eastAsia="Times New Roman" w:hAnsi="Times New Roman" w:cs="Times New Roman"/>
          <w:shd w:val="clear" w:color="auto" w:fill="FFFFFF"/>
          <w:lang w:bidi="ug-CN"/>
        </w:rPr>
        <w:t xml:space="preserve"> </w:t>
      </w:r>
      <w:proofErr w:type="spellStart"/>
      <w:r w:rsidRPr="001229F1">
        <w:rPr>
          <w:rFonts w:ascii="Times New Roman" w:eastAsia="Times New Roman" w:hAnsi="Times New Roman" w:cs="Times New Roman"/>
          <w:shd w:val="clear" w:color="auto" w:fill="FFFFFF"/>
          <w:lang w:bidi="ug-CN"/>
        </w:rPr>
        <w:t>Jisheng</w:t>
      </w:r>
      <w:proofErr w:type="spellEnd"/>
      <w:r w:rsidRPr="001229F1">
        <w:rPr>
          <w:rFonts w:ascii="Times New Roman" w:eastAsia="Times New Roman" w:hAnsi="Times New Roman" w:cs="Times New Roman"/>
          <w:shd w:val="clear" w:color="auto" w:fill="FFFFFF"/>
          <w:lang w:bidi="ug-CN"/>
        </w:rPr>
        <w:t xml:space="preserve">. 2013. </w:t>
      </w:r>
      <w:r w:rsidRPr="001229F1">
        <w:rPr>
          <w:rFonts w:ascii="Times New Roman" w:eastAsia="Times New Roman" w:hAnsi="Times New Roman" w:cs="Times New Roman"/>
          <w:i/>
          <w:iCs/>
          <w:shd w:val="clear" w:color="auto" w:fill="FFFFFF"/>
          <w:lang w:bidi="ug-CN"/>
        </w:rPr>
        <w:t>Tombstone: The Great Chinese Famine 1958-1962</w:t>
      </w:r>
      <w:r w:rsidRPr="001229F1">
        <w:rPr>
          <w:rFonts w:ascii="Times New Roman" w:eastAsia="Times New Roman" w:hAnsi="Times New Roman" w:cs="Times New Roman"/>
          <w:shd w:val="clear" w:color="auto" w:fill="FFFFFF"/>
          <w:lang w:bidi="ug-CN"/>
        </w:rPr>
        <w:t>. Jian Guo and Stacy Mosher (eds.) Farrar Straus and Giroux.</w:t>
      </w:r>
      <w:r>
        <w:rPr>
          <w:rFonts w:ascii="Times New Roman" w:eastAsia="Times New Roman" w:hAnsi="Times New Roman" w:cs="Times New Roman"/>
          <w:shd w:val="clear" w:color="auto" w:fill="FFFFFF"/>
          <w:lang w:bidi="ug-CN"/>
        </w:rPr>
        <w:t xml:space="preserve"> Chapter 1-4.</w:t>
      </w:r>
    </w:p>
    <w:p w14:paraId="757A9EAC" w14:textId="77777777" w:rsidR="007014CA" w:rsidRDefault="007014CA" w:rsidP="007014CA">
      <w:pPr>
        <w:pStyle w:val="ListParagraph"/>
        <w:numPr>
          <w:ilvl w:val="0"/>
          <w:numId w:val="7"/>
        </w:numPr>
        <w:rPr>
          <w:rFonts w:ascii="Times New Roman" w:eastAsia="Times New Roman" w:hAnsi="Times New Roman" w:cs="Times New Roman"/>
          <w:shd w:val="clear" w:color="auto" w:fill="FFFFFF"/>
          <w:lang w:bidi="ug-CN"/>
        </w:rPr>
      </w:pPr>
      <w:r w:rsidRPr="001229F1">
        <w:rPr>
          <w:rFonts w:ascii="Times New Roman" w:eastAsia="Times New Roman" w:hAnsi="Times New Roman" w:cs="Times New Roman"/>
          <w:shd w:val="clear" w:color="auto" w:fill="FFFFFF"/>
          <w:lang w:bidi="ug-CN"/>
        </w:rPr>
        <w:t xml:space="preserve">Kung, James Kai-Sing, and </w:t>
      </w:r>
      <w:proofErr w:type="spellStart"/>
      <w:r w:rsidRPr="001229F1">
        <w:rPr>
          <w:rFonts w:ascii="Times New Roman" w:eastAsia="Times New Roman" w:hAnsi="Times New Roman" w:cs="Times New Roman"/>
          <w:shd w:val="clear" w:color="auto" w:fill="FFFFFF"/>
          <w:lang w:bidi="ug-CN"/>
        </w:rPr>
        <w:t>Shuo</w:t>
      </w:r>
      <w:proofErr w:type="spellEnd"/>
      <w:r w:rsidRPr="001229F1">
        <w:rPr>
          <w:rFonts w:ascii="Times New Roman" w:eastAsia="Times New Roman" w:hAnsi="Times New Roman" w:cs="Times New Roman"/>
          <w:shd w:val="clear" w:color="auto" w:fill="FFFFFF"/>
          <w:lang w:bidi="ug-CN"/>
        </w:rPr>
        <w:t xml:space="preserve"> Chen. </w:t>
      </w:r>
      <w:r>
        <w:rPr>
          <w:rFonts w:ascii="Times New Roman" w:eastAsia="Times New Roman" w:hAnsi="Times New Roman" w:cs="Times New Roman"/>
          <w:shd w:val="clear" w:color="auto" w:fill="FFFFFF"/>
          <w:lang w:bidi="ug-CN"/>
        </w:rPr>
        <w:t xml:space="preserve">2011. </w:t>
      </w:r>
      <w:r w:rsidRPr="001229F1">
        <w:rPr>
          <w:rFonts w:ascii="Times New Roman" w:eastAsia="Times New Roman" w:hAnsi="Times New Roman" w:cs="Times New Roman"/>
          <w:shd w:val="clear" w:color="auto" w:fill="FFFFFF"/>
          <w:lang w:bidi="ug-CN"/>
        </w:rPr>
        <w:t xml:space="preserve">“The Tragedy of the Nomenklatura: Career Incentives and Political Radicalism during China's Great Leap Famine.” </w:t>
      </w:r>
      <w:r w:rsidRPr="001229F1">
        <w:rPr>
          <w:rFonts w:ascii="Times New Roman" w:eastAsia="Times New Roman" w:hAnsi="Times New Roman" w:cs="Times New Roman"/>
          <w:i/>
          <w:iCs/>
          <w:shd w:val="clear" w:color="auto" w:fill="FFFFFF"/>
          <w:lang w:bidi="ug-CN"/>
        </w:rPr>
        <w:t>American Political Science Review</w:t>
      </w:r>
      <w:r w:rsidRPr="001229F1">
        <w:rPr>
          <w:rFonts w:ascii="Times New Roman" w:eastAsia="Times New Roman" w:hAnsi="Times New Roman" w:cs="Times New Roman"/>
          <w:shd w:val="clear" w:color="auto" w:fill="FFFFFF"/>
          <w:lang w:bidi="ug-CN"/>
        </w:rPr>
        <w:t xml:space="preserve"> </w:t>
      </w:r>
      <w:r>
        <w:rPr>
          <w:rFonts w:ascii="Times New Roman" w:eastAsia="Times New Roman" w:hAnsi="Times New Roman" w:cs="Times New Roman"/>
          <w:shd w:val="clear" w:color="auto" w:fill="FFFFFF"/>
          <w:lang w:bidi="ug-CN"/>
        </w:rPr>
        <w:t>105(1)</w:t>
      </w:r>
      <w:r w:rsidRPr="001229F1">
        <w:rPr>
          <w:rFonts w:ascii="Times New Roman" w:eastAsia="Times New Roman" w:hAnsi="Times New Roman" w:cs="Times New Roman"/>
          <w:shd w:val="clear" w:color="auto" w:fill="FFFFFF"/>
          <w:lang w:bidi="ug-CN"/>
        </w:rPr>
        <w:t>: 27–45.</w:t>
      </w:r>
    </w:p>
    <w:p w14:paraId="7C262065" w14:textId="77777777" w:rsidR="007014CA" w:rsidRDefault="007014CA" w:rsidP="007014CA">
      <w:pPr>
        <w:pStyle w:val="ListParagraph"/>
        <w:numPr>
          <w:ilvl w:val="0"/>
          <w:numId w:val="7"/>
        </w:numPr>
        <w:rPr>
          <w:rFonts w:ascii="Times New Roman" w:eastAsia="Times New Roman" w:hAnsi="Times New Roman" w:cs="Times New Roman"/>
          <w:shd w:val="clear" w:color="auto" w:fill="FFFFFF"/>
          <w:lang w:bidi="ug-CN"/>
        </w:rPr>
      </w:pPr>
      <w:r w:rsidRPr="001229F1">
        <w:rPr>
          <w:rFonts w:ascii="Times New Roman" w:eastAsia="Times New Roman" w:hAnsi="Times New Roman" w:cs="Times New Roman"/>
          <w:shd w:val="clear" w:color="auto" w:fill="FFFFFF"/>
          <w:lang w:bidi="ug-CN"/>
        </w:rPr>
        <w:t>Lin</w:t>
      </w:r>
      <w:r>
        <w:rPr>
          <w:rFonts w:ascii="Times New Roman" w:eastAsia="Times New Roman" w:hAnsi="Times New Roman" w:cs="Times New Roman"/>
          <w:shd w:val="clear" w:color="auto" w:fill="FFFFFF"/>
          <w:lang w:bidi="ug-CN"/>
        </w:rPr>
        <w:t xml:space="preserve">, </w:t>
      </w:r>
      <w:r w:rsidRPr="001229F1">
        <w:rPr>
          <w:rFonts w:ascii="Times New Roman" w:eastAsia="Times New Roman" w:hAnsi="Times New Roman" w:cs="Times New Roman"/>
          <w:shd w:val="clear" w:color="auto" w:fill="FFFFFF"/>
          <w:lang w:bidi="ug-CN"/>
        </w:rPr>
        <w:t xml:space="preserve">Justin Yifu. 1990. “Collectivization and China's Agricultural Crisis in 1959-1961.” </w:t>
      </w:r>
      <w:r w:rsidRPr="001229F1">
        <w:rPr>
          <w:rFonts w:ascii="Times New Roman" w:eastAsia="Times New Roman" w:hAnsi="Times New Roman" w:cs="Times New Roman"/>
          <w:i/>
          <w:iCs/>
          <w:shd w:val="clear" w:color="auto" w:fill="FFFFFF"/>
          <w:lang w:bidi="ug-CN"/>
        </w:rPr>
        <w:t>Journal of Political Economy</w:t>
      </w:r>
      <w:r w:rsidRPr="001229F1">
        <w:rPr>
          <w:rFonts w:ascii="Times New Roman" w:eastAsia="Times New Roman" w:hAnsi="Times New Roman" w:cs="Times New Roman"/>
          <w:shd w:val="clear" w:color="auto" w:fill="FFFFFF"/>
          <w:lang w:bidi="ug-CN"/>
        </w:rPr>
        <w:t xml:space="preserve"> 98(6): 1228–52.</w:t>
      </w:r>
    </w:p>
    <w:p w14:paraId="5DB5C2E4" w14:textId="77777777" w:rsidR="007014CA" w:rsidRDefault="007014CA" w:rsidP="007014CA">
      <w:pPr>
        <w:pStyle w:val="ListParagraph"/>
        <w:numPr>
          <w:ilvl w:val="0"/>
          <w:numId w:val="7"/>
        </w:numPr>
        <w:rPr>
          <w:rFonts w:ascii="Times New Roman" w:eastAsia="Times New Roman" w:hAnsi="Times New Roman" w:cs="Times New Roman"/>
          <w:shd w:val="clear" w:color="auto" w:fill="FFFFFF"/>
          <w:lang w:bidi="ug-CN"/>
        </w:rPr>
      </w:pPr>
      <w:r w:rsidRPr="00577DD6">
        <w:rPr>
          <w:rFonts w:ascii="Times New Roman" w:eastAsia="Times New Roman" w:hAnsi="Times New Roman" w:cs="Times New Roman"/>
          <w:shd w:val="clear" w:color="auto" w:fill="FFFFFF"/>
          <w:lang w:bidi="ug-CN"/>
        </w:rPr>
        <w:t xml:space="preserve">Chen, </w:t>
      </w:r>
      <w:proofErr w:type="spellStart"/>
      <w:r w:rsidRPr="00577DD6">
        <w:rPr>
          <w:rFonts w:ascii="Times New Roman" w:eastAsia="Times New Roman" w:hAnsi="Times New Roman" w:cs="Times New Roman"/>
          <w:shd w:val="clear" w:color="auto" w:fill="FFFFFF"/>
          <w:lang w:bidi="ug-CN"/>
        </w:rPr>
        <w:t>Shuo</w:t>
      </w:r>
      <w:proofErr w:type="spellEnd"/>
      <w:r w:rsidRPr="00577DD6">
        <w:rPr>
          <w:rFonts w:ascii="Times New Roman" w:eastAsia="Times New Roman" w:hAnsi="Times New Roman" w:cs="Times New Roman"/>
          <w:shd w:val="clear" w:color="auto" w:fill="FFFFFF"/>
          <w:lang w:bidi="ug-CN"/>
        </w:rPr>
        <w:t xml:space="preserve">, and </w:t>
      </w:r>
      <w:proofErr w:type="spellStart"/>
      <w:r w:rsidRPr="00577DD6">
        <w:rPr>
          <w:rFonts w:ascii="Times New Roman" w:eastAsia="Times New Roman" w:hAnsi="Times New Roman" w:cs="Times New Roman"/>
          <w:shd w:val="clear" w:color="auto" w:fill="FFFFFF"/>
          <w:lang w:bidi="ug-CN"/>
        </w:rPr>
        <w:t>Xiaohuan</w:t>
      </w:r>
      <w:proofErr w:type="spellEnd"/>
      <w:r w:rsidRPr="00577DD6">
        <w:rPr>
          <w:rFonts w:ascii="Times New Roman" w:eastAsia="Times New Roman" w:hAnsi="Times New Roman" w:cs="Times New Roman"/>
          <w:shd w:val="clear" w:color="auto" w:fill="FFFFFF"/>
          <w:lang w:bidi="ug-CN"/>
        </w:rPr>
        <w:t xml:space="preserve"> Lan. 2017. "There Will Be Killing: Collectivization and</w:t>
      </w:r>
      <w:r>
        <w:rPr>
          <w:rFonts w:ascii="Times New Roman" w:eastAsia="Times New Roman" w:hAnsi="Times New Roman" w:cs="Times New Roman"/>
          <w:shd w:val="clear" w:color="auto" w:fill="FFFFFF"/>
          <w:lang w:bidi="ug-CN"/>
        </w:rPr>
        <w:t xml:space="preserve"> </w:t>
      </w:r>
      <w:r w:rsidRPr="00577DD6">
        <w:rPr>
          <w:rFonts w:ascii="Times New Roman" w:eastAsia="Times New Roman" w:hAnsi="Times New Roman" w:cs="Times New Roman"/>
          <w:shd w:val="clear" w:color="auto" w:fill="FFFFFF"/>
          <w:lang w:bidi="ug-CN"/>
        </w:rPr>
        <w:t xml:space="preserve">Death of Draft Animals." </w:t>
      </w:r>
      <w:r w:rsidRPr="00577DD6">
        <w:rPr>
          <w:rFonts w:ascii="Times New Roman" w:eastAsia="Times New Roman" w:hAnsi="Times New Roman" w:cs="Times New Roman"/>
          <w:i/>
          <w:iCs/>
          <w:shd w:val="clear" w:color="auto" w:fill="FFFFFF"/>
          <w:lang w:bidi="ug-CN"/>
        </w:rPr>
        <w:t>American Economic Journal: Applied Economics</w:t>
      </w:r>
      <w:r w:rsidRPr="00577DD6">
        <w:rPr>
          <w:rFonts w:ascii="Times New Roman" w:eastAsia="Times New Roman" w:hAnsi="Times New Roman" w:cs="Times New Roman"/>
          <w:shd w:val="clear" w:color="auto" w:fill="FFFFFF"/>
          <w:lang w:bidi="ug-CN"/>
        </w:rPr>
        <w:t xml:space="preserve"> 9 (4): 58-77.</w:t>
      </w:r>
    </w:p>
    <w:p w14:paraId="21029CF1" w14:textId="77777777" w:rsidR="007014CA" w:rsidRDefault="007014CA" w:rsidP="007014CA">
      <w:pPr>
        <w:pStyle w:val="ListParagraph"/>
        <w:numPr>
          <w:ilvl w:val="0"/>
          <w:numId w:val="7"/>
        </w:numPr>
        <w:rPr>
          <w:rFonts w:ascii="Times New Roman" w:eastAsia="Times New Roman" w:hAnsi="Times New Roman" w:cs="Times New Roman"/>
          <w:shd w:val="clear" w:color="auto" w:fill="FFFFFF"/>
          <w:lang w:bidi="ug-CN"/>
        </w:rPr>
      </w:pPr>
      <w:r w:rsidRPr="00333342">
        <w:rPr>
          <w:rFonts w:ascii="Times New Roman" w:eastAsia="Times New Roman" w:hAnsi="Times New Roman" w:cs="Times New Roman"/>
          <w:shd w:val="clear" w:color="auto" w:fill="FFFFFF"/>
          <w:lang w:bidi="ug-CN"/>
        </w:rPr>
        <w:t>Zhang</w:t>
      </w:r>
      <w:r>
        <w:rPr>
          <w:rFonts w:ascii="Times New Roman" w:eastAsia="Times New Roman" w:hAnsi="Times New Roman" w:cs="Times New Roman"/>
          <w:shd w:val="clear" w:color="auto" w:fill="FFFFFF"/>
          <w:lang w:bidi="ug-CN"/>
        </w:rPr>
        <w:t xml:space="preserve">, </w:t>
      </w:r>
      <w:r w:rsidRPr="00333342">
        <w:rPr>
          <w:rFonts w:ascii="Times New Roman" w:eastAsia="Times New Roman" w:hAnsi="Times New Roman" w:cs="Times New Roman"/>
          <w:shd w:val="clear" w:color="auto" w:fill="FFFFFF"/>
          <w:lang w:bidi="ug-CN"/>
        </w:rPr>
        <w:t>Qi</w:t>
      </w:r>
      <w:r>
        <w:rPr>
          <w:rFonts w:ascii="Times New Roman" w:eastAsia="Times New Roman" w:hAnsi="Times New Roman" w:cs="Times New Roman"/>
          <w:shd w:val="clear" w:color="auto" w:fill="FFFFFF"/>
          <w:lang w:bidi="ug-CN"/>
        </w:rPr>
        <w:t xml:space="preserve">, </w:t>
      </w:r>
      <w:proofErr w:type="spellStart"/>
      <w:r w:rsidRPr="00333342">
        <w:rPr>
          <w:rFonts w:ascii="Times New Roman" w:eastAsia="Times New Roman" w:hAnsi="Times New Roman" w:cs="Times New Roman"/>
          <w:shd w:val="clear" w:color="auto" w:fill="FFFFFF"/>
          <w:lang w:bidi="ug-CN"/>
        </w:rPr>
        <w:t>Mingxing</w:t>
      </w:r>
      <w:proofErr w:type="spellEnd"/>
      <w:r w:rsidRPr="00333342">
        <w:rPr>
          <w:rFonts w:ascii="Times New Roman" w:eastAsia="Times New Roman" w:hAnsi="Times New Roman" w:cs="Times New Roman"/>
          <w:shd w:val="clear" w:color="auto" w:fill="FFFFFF"/>
          <w:lang w:bidi="ug-CN"/>
        </w:rPr>
        <w:t xml:space="preserve"> Liu</w:t>
      </w:r>
      <w:r>
        <w:rPr>
          <w:rFonts w:ascii="Times New Roman" w:eastAsia="Times New Roman" w:hAnsi="Times New Roman" w:cs="Times New Roman"/>
          <w:shd w:val="clear" w:color="auto" w:fill="FFFFFF"/>
          <w:lang w:bidi="ug-CN"/>
        </w:rPr>
        <w:t>,</w:t>
      </w:r>
      <w:r w:rsidRPr="00333342">
        <w:rPr>
          <w:rFonts w:ascii="Times New Roman" w:eastAsia="Times New Roman" w:hAnsi="Times New Roman" w:cs="Times New Roman"/>
          <w:shd w:val="clear" w:color="auto" w:fill="FFFFFF"/>
          <w:lang w:bidi="ug-CN"/>
        </w:rPr>
        <w:t xml:space="preserve"> and Victor Shih.</w:t>
      </w:r>
      <w:r>
        <w:rPr>
          <w:rFonts w:ascii="Times New Roman" w:eastAsia="Times New Roman" w:hAnsi="Times New Roman" w:cs="Times New Roman"/>
          <w:shd w:val="clear" w:color="auto" w:fill="FFFFFF"/>
          <w:lang w:bidi="ug-CN"/>
        </w:rPr>
        <w:t xml:space="preserve"> 2013</w:t>
      </w:r>
      <w:r w:rsidRPr="00333342">
        <w:rPr>
          <w:rFonts w:ascii="Times New Roman" w:eastAsia="Times New Roman" w:hAnsi="Times New Roman" w:cs="Times New Roman"/>
          <w:shd w:val="clear" w:color="auto" w:fill="FFFFFF"/>
          <w:lang w:bidi="ug-CN"/>
        </w:rPr>
        <w:t>. “Guerrilla Capitalism: Revolutionary Legacy</w:t>
      </w:r>
      <w:r>
        <w:rPr>
          <w:rFonts w:ascii="Times New Roman" w:eastAsia="Times New Roman" w:hAnsi="Times New Roman" w:cs="Times New Roman"/>
          <w:shd w:val="clear" w:color="auto" w:fill="FFFFFF"/>
          <w:lang w:bidi="ug-CN"/>
        </w:rPr>
        <w:t>,</w:t>
      </w:r>
      <w:r w:rsidRPr="00333342">
        <w:rPr>
          <w:rFonts w:ascii="Times New Roman" w:eastAsia="Times New Roman" w:hAnsi="Times New Roman" w:cs="Times New Roman"/>
          <w:shd w:val="clear" w:color="auto" w:fill="FFFFFF"/>
          <w:lang w:bidi="ug-CN"/>
        </w:rPr>
        <w:t xml:space="preserve"> Political Cleavage</w:t>
      </w:r>
      <w:r>
        <w:rPr>
          <w:rFonts w:ascii="Times New Roman" w:eastAsia="Times New Roman" w:hAnsi="Times New Roman" w:cs="Times New Roman"/>
          <w:shd w:val="clear" w:color="auto" w:fill="FFFFFF"/>
          <w:lang w:bidi="ug-CN"/>
        </w:rPr>
        <w:t>,</w:t>
      </w:r>
      <w:r w:rsidRPr="00333342">
        <w:rPr>
          <w:rFonts w:ascii="Times New Roman" w:eastAsia="Times New Roman" w:hAnsi="Times New Roman" w:cs="Times New Roman"/>
          <w:shd w:val="clear" w:color="auto" w:fill="FFFFFF"/>
          <w:lang w:bidi="ug-CN"/>
        </w:rPr>
        <w:t xml:space="preserve"> and the Preservation of the Private Economy in Zhejiang.” </w:t>
      </w:r>
      <w:r w:rsidRPr="00333342">
        <w:rPr>
          <w:rFonts w:ascii="Times New Roman" w:eastAsia="Times New Roman" w:hAnsi="Times New Roman" w:cs="Times New Roman"/>
          <w:i/>
          <w:iCs/>
          <w:shd w:val="clear" w:color="auto" w:fill="FFFFFF"/>
          <w:lang w:bidi="ug-CN"/>
        </w:rPr>
        <w:t>Journal of East Asian Studies</w:t>
      </w:r>
      <w:r w:rsidRPr="00333342">
        <w:rPr>
          <w:rFonts w:ascii="Times New Roman" w:eastAsia="Times New Roman" w:hAnsi="Times New Roman" w:cs="Times New Roman"/>
          <w:shd w:val="clear" w:color="auto" w:fill="FFFFFF"/>
          <w:lang w:bidi="ug-CN"/>
        </w:rPr>
        <w:t xml:space="preserve"> 13(3): 379–407.</w:t>
      </w:r>
    </w:p>
    <w:p w14:paraId="78025BF6" w14:textId="77777777" w:rsidR="007014CA" w:rsidRDefault="007014CA" w:rsidP="007014CA">
      <w:pPr>
        <w:rPr>
          <w:rFonts w:ascii="Times New Roman" w:eastAsia="Times New Roman" w:hAnsi="Times New Roman" w:cs="Times New Roman"/>
          <w:shd w:val="clear" w:color="auto" w:fill="FFFFFF"/>
          <w:lang w:bidi="ug-CN"/>
        </w:rPr>
      </w:pPr>
    </w:p>
    <w:p w14:paraId="382A70A4" w14:textId="77777777" w:rsidR="007014CA" w:rsidRDefault="007014CA" w:rsidP="007014CA">
      <w:pPr>
        <w:rPr>
          <w:rFonts w:ascii="Times New Roman" w:eastAsia="Times New Roman" w:hAnsi="Times New Roman" w:cs="Times New Roman"/>
          <w:b/>
          <w:bCs/>
          <w:shd w:val="clear" w:color="auto" w:fill="FFFFFF"/>
          <w:lang w:bidi="ug-CN"/>
        </w:rPr>
      </w:pPr>
    </w:p>
    <w:p w14:paraId="4F3009EF" w14:textId="31E6964E" w:rsidR="007014CA" w:rsidRDefault="007014CA" w:rsidP="00BE3A23">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t xml:space="preserve">Week </w:t>
      </w:r>
      <w:r w:rsidR="00BE3A23">
        <w:rPr>
          <w:rFonts w:ascii="Times New Roman" w:eastAsia="Times New Roman" w:hAnsi="Times New Roman" w:cs="Times New Roman"/>
          <w:b/>
          <w:bCs/>
          <w:shd w:val="clear" w:color="auto" w:fill="FFFFFF"/>
          <w:lang w:bidi="ug-CN"/>
        </w:rPr>
        <w:t>4</w:t>
      </w:r>
      <w:r>
        <w:rPr>
          <w:rFonts w:ascii="Times New Roman" w:eastAsia="Times New Roman" w:hAnsi="Times New Roman" w:cs="Times New Roman"/>
          <w:b/>
          <w:bCs/>
          <w:shd w:val="clear" w:color="auto" w:fill="FFFFFF"/>
          <w:lang w:bidi="ug-CN"/>
        </w:rPr>
        <w:t>: Industrial and Trade Policies in Mao’s China: From S</w:t>
      </w:r>
      <w:r w:rsidRPr="00D517F7">
        <w:rPr>
          <w:rFonts w:ascii="Times New Roman" w:eastAsia="Times New Roman" w:hAnsi="Times New Roman" w:cs="Times New Roman"/>
          <w:b/>
          <w:bCs/>
          <w:shd w:val="clear" w:color="auto" w:fill="FFFFFF"/>
          <w:lang w:bidi="ug-CN"/>
        </w:rPr>
        <w:t>tagnation</w:t>
      </w:r>
      <w:r>
        <w:rPr>
          <w:rFonts w:ascii="Times New Roman" w:eastAsia="Times New Roman" w:hAnsi="Times New Roman" w:cs="Times New Roman"/>
          <w:b/>
          <w:bCs/>
          <w:shd w:val="clear" w:color="auto" w:fill="FFFFFF"/>
          <w:lang w:bidi="ug-CN"/>
        </w:rPr>
        <w:t xml:space="preserve"> to Reform</w:t>
      </w:r>
    </w:p>
    <w:p w14:paraId="00FA052C" w14:textId="77777777" w:rsidR="007014CA" w:rsidRPr="007B0A12" w:rsidRDefault="007014CA" w:rsidP="007014CA">
      <w:pPr>
        <w:rPr>
          <w:rFonts w:ascii="Times New Roman" w:eastAsia="Times New Roman" w:hAnsi="Times New Roman" w:cs="Times New Roman"/>
          <w:i/>
          <w:iCs/>
          <w:sz w:val="12"/>
          <w:szCs w:val="12"/>
          <w:shd w:val="clear" w:color="auto" w:fill="FFFFFF"/>
          <w:lang w:bidi="ug-CN"/>
        </w:rPr>
      </w:pPr>
    </w:p>
    <w:p w14:paraId="12A51951"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What was Mao’s approach to industrialization in China? How did China transition from a planned economy to a market economy in the 1980s? How did Mao’s China trade with the West? Was China completely isolated from the outside world? How did the experience of foreign trade during the Mao era influence China’s economic and trade policymaking in the reform era?</w:t>
      </w:r>
    </w:p>
    <w:p w14:paraId="62C8F1F8" w14:textId="77777777" w:rsidR="007014CA" w:rsidRPr="007B0A12" w:rsidRDefault="007014CA" w:rsidP="007014CA">
      <w:pPr>
        <w:rPr>
          <w:rFonts w:ascii="Times New Roman" w:eastAsia="Times New Roman" w:hAnsi="Times New Roman" w:cs="Times New Roman"/>
          <w:i/>
          <w:iCs/>
          <w:sz w:val="12"/>
          <w:szCs w:val="12"/>
          <w:shd w:val="clear" w:color="auto" w:fill="FFFFFF"/>
          <w:lang w:bidi="ug-CN"/>
        </w:rPr>
      </w:pPr>
    </w:p>
    <w:p w14:paraId="51F7AF9D" w14:textId="77777777" w:rsidR="007014CA" w:rsidRPr="008B3672" w:rsidRDefault="007014CA" w:rsidP="007014CA">
      <w:pPr>
        <w:pStyle w:val="ListParagraph"/>
        <w:numPr>
          <w:ilvl w:val="0"/>
          <w:numId w:val="9"/>
        </w:numPr>
        <w:rPr>
          <w:rFonts w:ascii="Times New Roman" w:eastAsia="Times New Roman" w:hAnsi="Times New Roman" w:cs="Times New Roman"/>
          <w:shd w:val="clear" w:color="auto" w:fill="FFFFFF"/>
          <w:lang w:bidi="ug-CN"/>
        </w:rPr>
      </w:pPr>
      <w:r w:rsidRPr="00D923B1">
        <w:rPr>
          <w:rFonts w:ascii="Times New Roman" w:eastAsia="Times New Roman" w:hAnsi="Times New Roman" w:cs="Times New Roman"/>
          <w:shd w:val="clear" w:color="auto" w:fill="FFFFFF"/>
          <w:lang w:bidi="ug-CN"/>
        </w:rPr>
        <w:t>Perry, Elizabeth, and Christine Wong. 1989. The Political Economy of Reform in Post-Mao China. Harvard University Press. Ch.</w:t>
      </w:r>
      <w:r>
        <w:rPr>
          <w:rFonts w:ascii="Times New Roman" w:eastAsia="Times New Roman" w:hAnsi="Times New Roman" w:cs="Times New Roman"/>
          <w:shd w:val="clear" w:color="auto" w:fill="FFFFFF"/>
          <w:lang w:bidi="ug-CN"/>
        </w:rPr>
        <w:t xml:space="preserve"> </w:t>
      </w:r>
      <w:r w:rsidRPr="00D923B1">
        <w:rPr>
          <w:rFonts w:ascii="Times New Roman" w:eastAsia="Times New Roman" w:hAnsi="Times New Roman" w:cs="Times New Roman"/>
          <w:shd w:val="clear" w:color="auto" w:fill="FFFFFF"/>
          <w:lang w:bidi="ug-CN"/>
        </w:rPr>
        <w:t>8-10</w:t>
      </w:r>
      <w:r>
        <w:rPr>
          <w:rFonts w:ascii="Times New Roman" w:eastAsia="Times New Roman" w:hAnsi="Times New Roman" w:cs="Times New Roman"/>
          <w:shd w:val="clear" w:color="auto" w:fill="FFFFFF"/>
          <w:lang w:bidi="ug-CN"/>
        </w:rPr>
        <w:t>.</w:t>
      </w:r>
    </w:p>
    <w:p w14:paraId="26190D94" w14:textId="77777777" w:rsidR="007014CA" w:rsidRDefault="007014CA" w:rsidP="007014CA">
      <w:pPr>
        <w:pStyle w:val="ListParagraph"/>
        <w:numPr>
          <w:ilvl w:val="0"/>
          <w:numId w:val="9"/>
        </w:numPr>
        <w:rPr>
          <w:rFonts w:ascii="Times New Roman" w:eastAsia="Times New Roman" w:hAnsi="Times New Roman" w:cs="Times New Roman"/>
          <w:shd w:val="clear" w:color="auto" w:fill="FFFFFF"/>
          <w:lang w:bidi="ug-CN"/>
        </w:rPr>
      </w:pPr>
      <w:r w:rsidRPr="00437466">
        <w:rPr>
          <w:rFonts w:ascii="Times New Roman" w:eastAsia="Times New Roman" w:hAnsi="Times New Roman" w:cs="Times New Roman"/>
          <w:shd w:val="clear" w:color="auto" w:fill="FFFFFF"/>
          <w:lang w:bidi="ug-CN"/>
        </w:rPr>
        <w:t xml:space="preserve">Kirby, William C. </w:t>
      </w:r>
      <w:r>
        <w:rPr>
          <w:rFonts w:ascii="Times New Roman" w:eastAsia="Times New Roman" w:hAnsi="Times New Roman" w:cs="Times New Roman"/>
          <w:shd w:val="clear" w:color="auto" w:fill="FFFFFF"/>
          <w:lang w:bidi="ug-CN"/>
        </w:rPr>
        <w:t xml:space="preserve">1990. </w:t>
      </w:r>
      <w:r w:rsidRPr="00437466">
        <w:rPr>
          <w:rFonts w:ascii="Times New Roman" w:eastAsia="Times New Roman" w:hAnsi="Times New Roman" w:cs="Times New Roman"/>
          <w:shd w:val="clear" w:color="auto" w:fill="FFFFFF"/>
          <w:lang w:bidi="ug-CN"/>
        </w:rPr>
        <w:t xml:space="preserve">"Continuity and </w:t>
      </w:r>
      <w:r>
        <w:rPr>
          <w:rFonts w:ascii="Times New Roman" w:eastAsia="Times New Roman" w:hAnsi="Times New Roman" w:cs="Times New Roman"/>
          <w:shd w:val="clear" w:color="auto" w:fill="FFFFFF"/>
          <w:lang w:bidi="ug-CN"/>
        </w:rPr>
        <w:t>C</w:t>
      </w:r>
      <w:r w:rsidRPr="00437466">
        <w:rPr>
          <w:rFonts w:ascii="Times New Roman" w:eastAsia="Times New Roman" w:hAnsi="Times New Roman" w:cs="Times New Roman"/>
          <w:shd w:val="clear" w:color="auto" w:fill="FFFFFF"/>
          <w:lang w:bidi="ug-CN"/>
        </w:rPr>
        <w:t xml:space="preserve">hange in </w:t>
      </w:r>
      <w:r>
        <w:rPr>
          <w:rFonts w:ascii="Times New Roman" w:eastAsia="Times New Roman" w:hAnsi="Times New Roman" w:cs="Times New Roman"/>
          <w:shd w:val="clear" w:color="auto" w:fill="FFFFFF"/>
          <w:lang w:bidi="ug-CN"/>
        </w:rPr>
        <w:t>M</w:t>
      </w:r>
      <w:r w:rsidRPr="00437466">
        <w:rPr>
          <w:rFonts w:ascii="Times New Roman" w:eastAsia="Times New Roman" w:hAnsi="Times New Roman" w:cs="Times New Roman"/>
          <w:shd w:val="clear" w:color="auto" w:fill="FFFFFF"/>
          <w:lang w:bidi="ug-CN"/>
        </w:rPr>
        <w:t xml:space="preserve">odern China: </w:t>
      </w:r>
      <w:r>
        <w:rPr>
          <w:rFonts w:ascii="Times New Roman" w:eastAsia="Times New Roman" w:hAnsi="Times New Roman" w:cs="Times New Roman"/>
          <w:shd w:val="clear" w:color="auto" w:fill="FFFFFF"/>
          <w:lang w:bidi="ug-CN"/>
        </w:rPr>
        <w:t>E</w:t>
      </w:r>
      <w:r w:rsidRPr="00437466">
        <w:rPr>
          <w:rFonts w:ascii="Times New Roman" w:eastAsia="Times New Roman" w:hAnsi="Times New Roman" w:cs="Times New Roman"/>
          <w:shd w:val="clear" w:color="auto" w:fill="FFFFFF"/>
          <w:lang w:bidi="ug-CN"/>
        </w:rPr>
        <w:t xml:space="preserve">conomic </w:t>
      </w:r>
      <w:r>
        <w:rPr>
          <w:rFonts w:ascii="Times New Roman" w:eastAsia="Times New Roman" w:hAnsi="Times New Roman" w:cs="Times New Roman"/>
          <w:shd w:val="clear" w:color="auto" w:fill="FFFFFF"/>
          <w:lang w:bidi="ug-CN"/>
        </w:rPr>
        <w:t>P</w:t>
      </w:r>
      <w:r w:rsidRPr="00437466">
        <w:rPr>
          <w:rFonts w:ascii="Times New Roman" w:eastAsia="Times New Roman" w:hAnsi="Times New Roman" w:cs="Times New Roman"/>
          <w:shd w:val="clear" w:color="auto" w:fill="FFFFFF"/>
          <w:lang w:bidi="ug-CN"/>
        </w:rPr>
        <w:t xml:space="preserve">lanning on the Mainland and </w:t>
      </w:r>
      <w:proofErr w:type="gramStart"/>
      <w:r w:rsidRPr="00437466">
        <w:rPr>
          <w:rFonts w:ascii="Times New Roman" w:eastAsia="Times New Roman" w:hAnsi="Times New Roman" w:cs="Times New Roman"/>
          <w:shd w:val="clear" w:color="auto" w:fill="FFFFFF"/>
          <w:lang w:bidi="ug-CN"/>
        </w:rPr>
        <w:t>on</w:t>
      </w:r>
      <w:proofErr w:type="gramEnd"/>
      <w:r w:rsidRPr="00437466">
        <w:rPr>
          <w:rFonts w:ascii="Times New Roman" w:eastAsia="Times New Roman" w:hAnsi="Times New Roman" w:cs="Times New Roman"/>
          <w:shd w:val="clear" w:color="auto" w:fill="FFFFFF"/>
          <w:lang w:bidi="ug-CN"/>
        </w:rPr>
        <w:t xml:space="preserve"> Taiwan, 1943-1958." </w:t>
      </w:r>
      <w:r w:rsidRPr="00437466">
        <w:rPr>
          <w:rFonts w:ascii="Times New Roman" w:eastAsia="Times New Roman" w:hAnsi="Times New Roman" w:cs="Times New Roman"/>
          <w:i/>
          <w:iCs/>
          <w:shd w:val="clear" w:color="auto" w:fill="FFFFFF"/>
          <w:lang w:bidi="ug-CN"/>
        </w:rPr>
        <w:t>The Australian Journal of Chinese Affairs</w:t>
      </w:r>
      <w:r w:rsidRPr="00437466">
        <w:rPr>
          <w:rFonts w:ascii="Times New Roman" w:eastAsia="Times New Roman" w:hAnsi="Times New Roman" w:cs="Times New Roman"/>
          <w:shd w:val="clear" w:color="auto" w:fill="FFFFFF"/>
          <w:lang w:bidi="ug-CN"/>
        </w:rPr>
        <w:t xml:space="preserve"> 24: 121-141.</w:t>
      </w:r>
    </w:p>
    <w:p w14:paraId="2A2A9DB1" w14:textId="77777777" w:rsidR="007014CA" w:rsidRPr="008B3672" w:rsidRDefault="007014CA" w:rsidP="007014CA">
      <w:pPr>
        <w:pStyle w:val="ListParagraph"/>
        <w:numPr>
          <w:ilvl w:val="0"/>
          <w:numId w:val="9"/>
        </w:numPr>
        <w:rPr>
          <w:rFonts w:ascii="Times New Roman" w:eastAsia="Times New Roman" w:hAnsi="Times New Roman" w:cs="Times New Roman"/>
          <w:shd w:val="clear" w:color="auto" w:fill="FFFFFF"/>
          <w:lang w:bidi="ug-CN"/>
        </w:rPr>
      </w:pPr>
      <w:r w:rsidRPr="00791B0C">
        <w:rPr>
          <w:rFonts w:ascii="Times New Roman" w:eastAsia="Times New Roman" w:hAnsi="Times New Roman" w:cs="Times New Roman"/>
          <w:shd w:val="clear" w:color="auto" w:fill="FFFFFF"/>
          <w:lang w:bidi="ug-CN"/>
        </w:rPr>
        <w:t xml:space="preserve">Lau, Lawrence, </w:t>
      </w:r>
      <w:proofErr w:type="spellStart"/>
      <w:r w:rsidRPr="00791B0C">
        <w:rPr>
          <w:rFonts w:ascii="Times New Roman" w:eastAsia="Times New Roman" w:hAnsi="Times New Roman" w:cs="Times New Roman"/>
          <w:shd w:val="clear" w:color="auto" w:fill="FFFFFF"/>
          <w:lang w:bidi="ug-CN"/>
        </w:rPr>
        <w:t>Yingyi</w:t>
      </w:r>
      <w:proofErr w:type="spellEnd"/>
      <w:r w:rsidRPr="00791B0C">
        <w:rPr>
          <w:rFonts w:ascii="Times New Roman" w:eastAsia="Times New Roman" w:hAnsi="Times New Roman" w:cs="Times New Roman"/>
          <w:shd w:val="clear" w:color="auto" w:fill="FFFFFF"/>
          <w:lang w:bidi="ug-CN"/>
        </w:rPr>
        <w:t xml:space="preserve"> Qian, and Gerard Roland.</w:t>
      </w:r>
      <w:r>
        <w:rPr>
          <w:rFonts w:ascii="Times New Roman" w:eastAsia="Times New Roman" w:hAnsi="Times New Roman" w:cs="Times New Roman"/>
          <w:shd w:val="clear" w:color="auto" w:fill="FFFFFF"/>
          <w:lang w:bidi="ug-CN"/>
        </w:rPr>
        <w:t xml:space="preserve"> 2000.</w:t>
      </w:r>
      <w:r w:rsidRPr="00791B0C">
        <w:rPr>
          <w:rFonts w:ascii="Times New Roman" w:eastAsia="Times New Roman" w:hAnsi="Times New Roman" w:cs="Times New Roman"/>
          <w:shd w:val="clear" w:color="auto" w:fill="FFFFFF"/>
          <w:lang w:bidi="ug-CN"/>
        </w:rPr>
        <w:t xml:space="preserve"> "Reform without losers: An</w:t>
      </w:r>
      <w:r>
        <w:rPr>
          <w:rFonts w:ascii="Times New Roman" w:eastAsia="Times New Roman" w:hAnsi="Times New Roman" w:cs="Times New Roman"/>
          <w:shd w:val="clear" w:color="auto" w:fill="FFFFFF"/>
          <w:lang w:bidi="ug-CN"/>
        </w:rPr>
        <w:t xml:space="preserve"> I</w:t>
      </w:r>
      <w:r w:rsidRPr="00791B0C">
        <w:rPr>
          <w:rFonts w:ascii="Times New Roman" w:eastAsia="Times New Roman" w:hAnsi="Times New Roman" w:cs="Times New Roman"/>
          <w:shd w:val="clear" w:color="auto" w:fill="FFFFFF"/>
          <w:lang w:bidi="ug-CN"/>
        </w:rPr>
        <w:t xml:space="preserve">nterpretation of China's </w:t>
      </w:r>
      <w:r>
        <w:rPr>
          <w:rFonts w:ascii="Times New Roman" w:eastAsia="Times New Roman" w:hAnsi="Times New Roman" w:cs="Times New Roman"/>
          <w:shd w:val="clear" w:color="auto" w:fill="FFFFFF"/>
          <w:lang w:bidi="ug-CN"/>
        </w:rPr>
        <w:t>D</w:t>
      </w:r>
      <w:r w:rsidRPr="00791B0C">
        <w:rPr>
          <w:rFonts w:ascii="Times New Roman" w:eastAsia="Times New Roman" w:hAnsi="Times New Roman" w:cs="Times New Roman"/>
          <w:shd w:val="clear" w:color="auto" w:fill="FFFFFF"/>
          <w:lang w:bidi="ug-CN"/>
        </w:rPr>
        <w:t>ual-</w:t>
      </w:r>
      <w:r>
        <w:rPr>
          <w:rFonts w:ascii="Times New Roman" w:eastAsia="Times New Roman" w:hAnsi="Times New Roman" w:cs="Times New Roman"/>
          <w:shd w:val="clear" w:color="auto" w:fill="FFFFFF"/>
          <w:lang w:bidi="ug-CN"/>
        </w:rPr>
        <w:t>T</w:t>
      </w:r>
      <w:r w:rsidRPr="00791B0C">
        <w:rPr>
          <w:rFonts w:ascii="Times New Roman" w:eastAsia="Times New Roman" w:hAnsi="Times New Roman" w:cs="Times New Roman"/>
          <w:shd w:val="clear" w:color="auto" w:fill="FFFFFF"/>
          <w:lang w:bidi="ug-CN"/>
        </w:rPr>
        <w:t xml:space="preserve">rack </w:t>
      </w:r>
      <w:r>
        <w:rPr>
          <w:rFonts w:ascii="Times New Roman" w:eastAsia="Times New Roman" w:hAnsi="Times New Roman" w:cs="Times New Roman"/>
          <w:shd w:val="clear" w:color="auto" w:fill="FFFFFF"/>
          <w:lang w:bidi="ug-CN"/>
        </w:rPr>
        <w:t>A</w:t>
      </w:r>
      <w:r w:rsidRPr="00791B0C">
        <w:rPr>
          <w:rFonts w:ascii="Times New Roman" w:eastAsia="Times New Roman" w:hAnsi="Times New Roman" w:cs="Times New Roman"/>
          <w:shd w:val="clear" w:color="auto" w:fill="FFFFFF"/>
          <w:lang w:bidi="ug-CN"/>
        </w:rPr>
        <w:t xml:space="preserve">pproach to transition." </w:t>
      </w:r>
      <w:r w:rsidRPr="00791B0C">
        <w:rPr>
          <w:rFonts w:ascii="Times New Roman" w:eastAsia="Times New Roman" w:hAnsi="Times New Roman" w:cs="Times New Roman"/>
          <w:i/>
          <w:iCs/>
          <w:shd w:val="clear" w:color="auto" w:fill="FFFFFF"/>
          <w:lang w:bidi="ug-CN"/>
        </w:rPr>
        <w:t>Journal of Political Economy</w:t>
      </w:r>
      <w:r w:rsidRPr="00791B0C">
        <w:rPr>
          <w:rFonts w:ascii="Times New Roman" w:eastAsia="Times New Roman" w:hAnsi="Times New Roman" w:cs="Times New Roman"/>
          <w:shd w:val="clear" w:color="auto" w:fill="FFFFFF"/>
          <w:lang w:bidi="ug-CN"/>
        </w:rPr>
        <w:t xml:space="preserve"> 108(1): 120-143.</w:t>
      </w:r>
    </w:p>
    <w:p w14:paraId="3FF0483F" w14:textId="77777777" w:rsidR="007014CA" w:rsidRDefault="007014CA" w:rsidP="007014CA">
      <w:pPr>
        <w:pStyle w:val="ListParagraph"/>
        <w:numPr>
          <w:ilvl w:val="0"/>
          <w:numId w:val="9"/>
        </w:numPr>
        <w:rPr>
          <w:rFonts w:ascii="Times New Roman" w:eastAsia="Times New Roman" w:hAnsi="Times New Roman" w:cs="Times New Roman"/>
          <w:shd w:val="clear" w:color="auto" w:fill="FFFFFF"/>
          <w:lang w:bidi="ug-CN"/>
        </w:rPr>
      </w:pPr>
      <w:r w:rsidRPr="00437466">
        <w:rPr>
          <w:rFonts w:ascii="Times New Roman" w:eastAsia="Times New Roman" w:hAnsi="Times New Roman" w:cs="Times New Roman"/>
          <w:shd w:val="clear" w:color="auto" w:fill="FFFFFF"/>
          <w:lang w:bidi="ug-CN"/>
        </w:rPr>
        <w:t xml:space="preserve">Kelly, Jason M. </w:t>
      </w:r>
      <w:r>
        <w:rPr>
          <w:rFonts w:ascii="Times New Roman" w:eastAsia="Times New Roman" w:hAnsi="Times New Roman" w:cs="Times New Roman"/>
          <w:shd w:val="clear" w:color="auto" w:fill="FFFFFF"/>
          <w:lang w:bidi="ug-CN"/>
        </w:rPr>
        <w:t xml:space="preserve">2021. </w:t>
      </w:r>
      <w:r w:rsidRPr="00437466">
        <w:rPr>
          <w:rFonts w:ascii="Times New Roman" w:eastAsia="Times New Roman" w:hAnsi="Times New Roman" w:cs="Times New Roman"/>
          <w:i/>
          <w:iCs/>
          <w:shd w:val="clear" w:color="auto" w:fill="FFFFFF"/>
          <w:lang w:bidi="ug-CN"/>
        </w:rPr>
        <w:t>Market Maoists: The Communist Origins of China’s Capitalist Ascent.</w:t>
      </w:r>
      <w:r w:rsidRPr="00437466">
        <w:rPr>
          <w:rFonts w:ascii="Times New Roman" w:eastAsia="Times New Roman" w:hAnsi="Times New Roman" w:cs="Times New Roman"/>
          <w:shd w:val="clear" w:color="auto" w:fill="FFFFFF"/>
          <w:lang w:bidi="ug-CN"/>
        </w:rPr>
        <w:t xml:space="preserve"> Harvard University Press</w:t>
      </w:r>
      <w:r>
        <w:rPr>
          <w:rFonts w:ascii="Times New Roman" w:eastAsia="Times New Roman" w:hAnsi="Times New Roman" w:cs="Times New Roman"/>
          <w:shd w:val="clear" w:color="auto" w:fill="FFFFFF"/>
          <w:lang w:bidi="ug-CN"/>
        </w:rPr>
        <w:t xml:space="preserve">. Ch. 1 &amp; 4-6. </w:t>
      </w:r>
    </w:p>
    <w:p w14:paraId="00107487" w14:textId="77777777" w:rsidR="007014CA" w:rsidRDefault="007014CA" w:rsidP="007014CA">
      <w:pPr>
        <w:pStyle w:val="ListParagraph"/>
        <w:numPr>
          <w:ilvl w:val="0"/>
          <w:numId w:val="9"/>
        </w:numPr>
        <w:rPr>
          <w:rFonts w:ascii="Times New Roman" w:eastAsia="Times New Roman" w:hAnsi="Times New Roman" w:cs="Times New Roman"/>
          <w:shd w:val="clear" w:color="auto" w:fill="FFFFFF"/>
          <w:lang w:bidi="ug-CN"/>
        </w:rPr>
      </w:pPr>
      <w:r w:rsidRPr="001F577D">
        <w:rPr>
          <w:rFonts w:ascii="Times New Roman" w:eastAsia="Times New Roman" w:hAnsi="Times New Roman" w:cs="Times New Roman"/>
          <w:shd w:val="clear" w:color="auto" w:fill="FFFFFF"/>
          <w:lang w:bidi="ug-CN"/>
        </w:rPr>
        <w:t xml:space="preserve">Fan, </w:t>
      </w:r>
      <w:proofErr w:type="spellStart"/>
      <w:r w:rsidRPr="001F577D">
        <w:rPr>
          <w:rFonts w:ascii="Times New Roman" w:eastAsia="Times New Roman" w:hAnsi="Times New Roman" w:cs="Times New Roman"/>
          <w:shd w:val="clear" w:color="auto" w:fill="FFFFFF"/>
          <w:lang w:bidi="ug-CN"/>
        </w:rPr>
        <w:t>Jingting</w:t>
      </w:r>
      <w:proofErr w:type="spellEnd"/>
      <w:r w:rsidRPr="001F577D">
        <w:rPr>
          <w:rFonts w:ascii="Times New Roman" w:eastAsia="Times New Roman" w:hAnsi="Times New Roman" w:cs="Times New Roman"/>
          <w:shd w:val="clear" w:color="auto" w:fill="FFFFFF"/>
          <w:lang w:bidi="ug-CN"/>
        </w:rPr>
        <w:t xml:space="preserve">, and Ben Zou. </w:t>
      </w:r>
      <w:r>
        <w:rPr>
          <w:rFonts w:ascii="Times New Roman" w:eastAsia="Times New Roman" w:hAnsi="Times New Roman" w:cs="Times New Roman"/>
          <w:shd w:val="clear" w:color="auto" w:fill="FFFFFF"/>
          <w:lang w:bidi="ug-CN"/>
        </w:rPr>
        <w:t xml:space="preserve">2021. </w:t>
      </w:r>
      <w:r w:rsidRPr="001F577D">
        <w:rPr>
          <w:rFonts w:ascii="Times New Roman" w:eastAsia="Times New Roman" w:hAnsi="Times New Roman" w:cs="Times New Roman"/>
          <w:shd w:val="clear" w:color="auto" w:fill="FFFFFF"/>
          <w:lang w:bidi="ug-CN"/>
        </w:rPr>
        <w:t xml:space="preserve">"Industrialization from </w:t>
      </w:r>
      <w:r>
        <w:rPr>
          <w:rFonts w:ascii="Times New Roman" w:eastAsia="Times New Roman" w:hAnsi="Times New Roman" w:cs="Times New Roman"/>
          <w:shd w:val="clear" w:color="auto" w:fill="FFFFFF"/>
          <w:lang w:bidi="ug-CN"/>
        </w:rPr>
        <w:t>S</w:t>
      </w:r>
      <w:r w:rsidRPr="001F577D">
        <w:rPr>
          <w:rFonts w:ascii="Times New Roman" w:eastAsia="Times New Roman" w:hAnsi="Times New Roman" w:cs="Times New Roman"/>
          <w:shd w:val="clear" w:color="auto" w:fill="FFFFFF"/>
          <w:lang w:bidi="ug-CN"/>
        </w:rPr>
        <w:t xml:space="preserve">cratch: </w:t>
      </w:r>
      <w:r>
        <w:rPr>
          <w:rFonts w:ascii="Times New Roman" w:eastAsia="Times New Roman" w:hAnsi="Times New Roman" w:cs="Times New Roman"/>
          <w:shd w:val="clear" w:color="auto" w:fill="FFFFFF"/>
          <w:lang w:bidi="ug-CN"/>
        </w:rPr>
        <w:t>t</w:t>
      </w:r>
      <w:r w:rsidRPr="001F577D">
        <w:rPr>
          <w:rFonts w:ascii="Times New Roman" w:eastAsia="Times New Roman" w:hAnsi="Times New Roman" w:cs="Times New Roman"/>
          <w:shd w:val="clear" w:color="auto" w:fill="FFFFFF"/>
          <w:lang w:bidi="ug-CN"/>
        </w:rPr>
        <w:t xml:space="preserve">he </w:t>
      </w:r>
      <w:r>
        <w:rPr>
          <w:rFonts w:ascii="Times New Roman" w:eastAsia="Times New Roman" w:hAnsi="Times New Roman" w:cs="Times New Roman"/>
          <w:shd w:val="clear" w:color="auto" w:fill="FFFFFF"/>
          <w:lang w:bidi="ug-CN"/>
        </w:rPr>
        <w:t>‘</w:t>
      </w:r>
      <w:r w:rsidRPr="001F577D">
        <w:rPr>
          <w:rFonts w:ascii="Times New Roman" w:eastAsia="Times New Roman" w:hAnsi="Times New Roman" w:cs="Times New Roman"/>
          <w:shd w:val="clear" w:color="auto" w:fill="FFFFFF"/>
          <w:lang w:bidi="ug-CN"/>
        </w:rPr>
        <w:t>Construction of Third Front</w:t>
      </w:r>
      <w:r>
        <w:rPr>
          <w:rFonts w:ascii="Times New Roman" w:eastAsia="Times New Roman" w:hAnsi="Times New Roman" w:cs="Times New Roman"/>
          <w:shd w:val="clear" w:color="auto" w:fill="FFFFFF"/>
          <w:lang w:bidi="ug-CN"/>
        </w:rPr>
        <w:t>’</w:t>
      </w:r>
      <w:r w:rsidRPr="001F577D">
        <w:rPr>
          <w:rFonts w:ascii="Times New Roman" w:eastAsia="Times New Roman" w:hAnsi="Times New Roman" w:cs="Times New Roman"/>
          <w:shd w:val="clear" w:color="auto" w:fill="FFFFFF"/>
          <w:lang w:bidi="ug-CN"/>
        </w:rPr>
        <w:t xml:space="preserve"> and </w:t>
      </w:r>
      <w:r>
        <w:rPr>
          <w:rFonts w:ascii="Times New Roman" w:eastAsia="Times New Roman" w:hAnsi="Times New Roman" w:cs="Times New Roman"/>
          <w:shd w:val="clear" w:color="auto" w:fill="FFFFFF"/>
          <w:lang w:bidi="ug-CN"/>
        </w:rPr>
        <w:t>L</w:t>
      </w:r>
      <w:r w:rsidRPr="001F577D">
        <w:rPr>
          <w:rFonts w:ascii="Times New Roman" w:eastAsia="Times New Roman" w:hAnsi="Times New Roman" w:cs="Times New Roman"/>
          <w:shd w:val="clear" w:color="auto" w:fill="FFFFFF"/>
          <w:lang w:bidi="ug-CN"/>
        </w:rPr>
        <w:t xml:space="preserve">ocal </w:t>
      </w:r>
      <w:r>
        <w:rPr>
          <w:rFonts w:ascii="Times New Roman" w:eastAsia="Times New Roman" w:hAnsi="Times New Roman" w:cs="Times New Roman"/>
          <w:shd w:val="clear" w:color="auto" w:fill="FFFFFF"/>
          <w:lang w:bidi="ug-CN"/>
        </w:rPr>
        <w:t>E</w:t>
      </w:r>
      <w:r w:rsidRPr="001F577D">
        <w:rPr>
          <w:rFonts w:ascii="Times New Roman" w:eastAsia="Times New Roman" w:hAnsi="Times New Roman" w:cs="Times New Roman"/>
          <w:shd w:val="clear" w:color="auto" w:fill="FFFFFF"/>
          <w:lang w:bidi="ug-CN"/>
        </w:rPr>
        <w:t xml:space="preserve">conomic </w:t>
      </w:r>
      <w:r>
        <w:rPr>
          <w:rFonts w:ascii="Times New Roman" w:eastAsia="Times New Roman" w:hAnsi="Times New Roman" w:cs="Times New Roman"/>
          <w:shd w:val="clear" w:color="auto" w:fill="FFFFFF"/>
          <w:lang w:bidi="ug-CN"/>
        </w:rPr>
        <w:t>D</w:t>
      </w:r>
      <w:r w:rsidRPr="001F577D">
        <w:rPr>
          <w:rFonts w:ascii="Times New Roman" w:eastAsia="Times New Roman" w:hAnsi="Times New Roman" w:cs="Times New Roman"/>
          <w:shd w:val="clear" w:color="auto" w:fill="FFFFFF"/>
          <w:lang w:bidi="ug-CN"/>
        </w:rPr>
        <w:t xml:space="preserve">evelopment in China's hinterland." </w:t>
      </w:r>
      <w:r w:rsidRPr="008B3672">
        <w:rPr>
          <w:rFonts w:ascii="Times New Roman" w:eastAsia="Times New Roman" w:hAnsi="Times New Roman" w:cs="Times New Roman"/>
          <w:i/>
          <w:iCs/>
          <w:shd w:val="clear" w:color="auto" w:fill="FFFFFF"/>
          <w:lang w:bidi="ug-CN"/>
        </w:rPr>
        <w:t xml:space="preserve">Journal of Development Economics </w:t>
      </w:r>
      <w:r w:rsidRPr="001F577D">
        <w:rPr>
          <w:rFonts w:ascii="Times New Roman" w:eastAsia="Times New Roman" w:hAnsi="Times New Roman" w:cs="Times New Roman"/>
          <w:shd w:val="clear" w:color="auto" w:fill="FFFFFF"/>
          <w:lang w:bidi="ug-CN"/>
        </w:rPr>
        <w:t>152:</w:t>
      </w:r>
      <w:r>
        <w:rPr>
          <w:rFonts w:ascii="Times New Roman" w:eastAsia="Times New Roman" w:hAnsi="Times New Roman" w:cs="Times New Roman"/>
          <w:shd w:val="clear" w:color="auto" w:fill="FFFFFF"/>
          <w:lang w:bidi="ug-CN"/>
        </w:rPr>
        <w:t xml:space="preserve"> 1-22.</w:t>
      </w:r>
    </w:p>
    <w:p w14:paraId="6AE25F48" w14:textId="77777777" w:rsidR="00D2382E" w:rsidRDefault="00D2382E" w:rsidP="00D2382E">
      <w:pPr>
        <w:rPr>
          <w:rFonts w:ascii="Times New Roman" w:eastAsia="Times New Roman" w:hAnsi="Times New Roman" w:cs="Times New Roman"/>
          <w:shd w:val="clear" w:color="auto" w:fill="FFFFFF"/>
          <w:lang w:bidi="ug-CN"/>
        </w:rPr>
      </w:pPr>
    </w:p>
    <w:p w14:paraId="6287D421" w14:textId="77777777" w:rsidR="00D2382E" w:rsidRDefault="00D2382E">
      <w:pP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br w:type="page"/>
      </w:r>
    </w:p>
    <w:p w14:paraId="7A89C60A" w14:textId="6B2AC300" w:rsidR="00D2382E" w:rsidRDefault="00D2382E" w:rsidP="00D2382E">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lastRenderedPageBreak/>
        <w:t xml:space="preserve">Week </w:t>
      </w:r>
      <w:r>
        <w:rPr>
          <w:rFonts w:ascii="Times New Roman" w:eastAsia="Times New Roman" w:hAnsi="Times New Roman" w:cs="Times New Roman"/>
          <w:b/>
          <w:bCs/>
          <w:shd w:val="clear" w:color="auto" w:fill="FFFFFF"/>
          <w:lang w:bidi="ug-CN"/>
        </w:rPr>
        <w:t>5</w:t>
      </w:r>
      <w:r>
        <w:rPr>
          <w:rFonts w:ascii="Times New Roman" w:eastAsia="Times New Roman" w:hAnsi="Times New Roman" w:cs="Times New Roman"/>
          <w:b/>
          <w:bCs/>
          <w:shd w:val="clear" w:color="auto" w:fill="FFFFFF"/>
          <w:lang w:bidi="ug-CN"/>
        </w:rPr>
        <w:t xml:space="preserve">: The Maoist Legacies of China’s </w:t>
      </w:r>
      <w:r>
        <w:rPr>
          <w:rFonts w:ascii="Times New Roman" w:eastAsia="Times New Roman" w:hAnsi="Times New Roman" w:cs="Times New Roman"/>
          <w:b/>
          <w:bCs/>
          <w:shd w:val="clear" w:color="auto" w:fill="FFFFFF"/>
          <w:lang w:bidi="ug-CN"/>
        </w:rPr>
        <w:t xml:space="preserve">Social, </w:t>
      </w:r>
      <w:r>
        <w:rPr>
          <w:rFonts w:ascii="Times New Roman" w:eastAsia="Times New Roman" w:hAnsi="Times New Roman" w:cs="Times New Roman"/>
          <w:b/>
          <w:bCs/>
          <w:shd w:val="clear" w:color="auto" w:fill="FFFFFF"/>
          <w:lang w:bidi="ug-CN"/>
        </w:rPr>
        <w:t>Education</w:t>
      </w:r>
      <w:r>
        <w:rPr>
          <w:rFonts w:ascii="Times New Roman" w:eastAsia="Times New Roman" w:hAnsi="Times New Roman" w:cs="Times New Roman"/>
          <w:b/>
          <w:bCs/>
          <w:shd w:val="clear" w:color="auto" w:fill="FFFFFF"/>
          <w:lang w:bidi="ug-CN"/>
        </w:rPr>
        <w:t>,</w:t>
      </w:r>
      <w:r>
        <w:rPr>
          <w:rFonts w:ascii="Times New Roman" w:eastAsia="Times New Roman" w:hAnsi="Times New Roman" w:cs="Times New Roman"/>
          <w:b/>
          <w:bCs/>
          <w:shd w:val="clear" w:color="auto" w:fill="FFFFFF"/>
          <w:lang w:bidi="ug-CN"/>
        </w:rPr>
        <w:t xml:space="preserve"> and Health System</w:t>
      </w:r>
    </w:p>
    <w:p w14:paraId="127F5D0E" w14:textId="77777777" w:rsidR="00D2382E" w:rsidRPr="007B0A12" w:rsidRDefault="00D2382E" w:rsidP="00D2382E">
      <w:pPr>
        <w:rPr>
          <w:rFonts w:ascii="Times New Roman" w:eastAsia="Times New Roman" w:hAnsi="Times New Roman" w:cs="Times New Roman"/>
          <w:i/>
          <w:iCs/>
          <w:sz w:val="12"/>
          <w:szCs w:val="12"/>
          <w:shd w:val="clear" w:color="auto" w:fill="FFFFFF"/>
          <w:lang w:bidi="ug-CN"/>
        </w:rPr>
      </w:pPr>
    </w:p>
    <w:p w14:paraId="3B219975" w14:textId="77777777" w:rsidR="00D2382E" w:rsidRDefault="00D2382E" w:rsidP="00D2382E">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How did the education system under Mao impact China’s subsequent trajectory? Why were many Chinese leaders in the reform era technocrats or engineers? How did Mao’s China control and manage pandemics under severe budgetary constraints? How did Mao’s mobilization-style approach to disease control influence public health practices in contemporary China (</w:t>
      </w:r>
      <w:proofErr w:type="gramStart"/>
      <w:r>
        <w:rPr>
          <w:rFonts w:ascii="Times New Roman" w:eastAsia="Times New Roman" w:hAnsi="Times New Roman" w:cs="Times New Roman"/>
          <w:i/>
          <w:iCs/>
          <w:shd w:val="clear" w:color="auto" w:fill="FFFFFF"/>
          <w:lang w:bidi="ug-CN"/>
        </w:rPr>
        <w:t>e.g.</w:t>
      </w:r>
      <w:proofErr w:type="gramEnd"/>
      <w:r>
        <w:rPr>
          <w:rFonts w:ascii="Times New Roman" w:eastAsia="Times New Roman" w:hAnsi="Times New Roman" w:cs="Times New Roman"/>
          <w:i/>
          <w:iCs/>
          <w:shd w:val="clear" w:color="auto" w:fill="FFFFFF"/>
          <w:lang w:bidi="ug-CN"/>
        </w:rPr>
        <w:t xml:space="preserve"> lockdown of cities; the “zero-Covid” policy)?</w:t>
      </w:r>
    </w:p>
    <w:p w14:paraId="13090043" w14:textId="77777777" w:rsidR="00D2382E" w:rsidRPr="00E474FA" w:rsidRDefault="00D2382E" w:rsidP="00D2382E">
      <w:pPr>
        <w:rPr>
          <w:rFonts w:ascii="Times New Roman" w:eastAsia="Times New Roman" w:hAnsi="Times New Roman" w:cs="Times New Roman"/>
          <w:i/>
          <w:iCs/>
          <w:sz w:val="12"/>
          <w:szCs w:val="12"/>
          <w:shd w:val="clear" w:color="auto" w:fill="FFFFFF"/>
          <w:lang w:bidi="ug-CN"/>
        </w:rPr>
      </w:pPr>
    </w:p>
    <w:p w14:paraId="5B5BCD40" w14:textId="77777777" w:rsidR="00D2382E" w:rsidRDefault="00D2382E" w:rsidP="00D2382E">
      <w:pPr>
        <w:pStyle w:val="ListParagraph"/>
        <w:numPr>
          <w:ilvl w:val="0"/>
          <w:numId w:val="10"/>
        </w:numPr>
        <w:rPr>
          <w:rFonts w:ascii="Times New Roman" w:eastAsia="Times New Roman" w:hAnsi="Times New Roman" w:cs="Times New Roman"/>
          <w:shd w:val="clear" w:color="auto" w:fill="FFFFFF"/>
          <w:lang w:bidi="ug-CN"/>
        </w:rPr>
      </w:pPr>
      <w:r w:rsidRPr="00D517F7">
        <w:rPr>
          <w:rFonts w:ascii="Times New Roman" w:eastAsia="Times New Roman" w:hAnsi="Times New Roman" w:cs="Times New Roman"/>
          <w:shd w:val="clear" w:color="auto" w:fill="FFFFFF"/>
          <w:lang w:bidi="ug-CN"/>
        </w:rPr>
        <w:t xml:space="preserve">Andreas, Joel. 2009. </w:t>
      </w:r>
      <w:r w:rsidRPr="00D517F7">
        <w:rPr>
          <w:rFonts w:ascii="Times New Roman" w:eastAsia="Times New Roman" w:hAnsi="Times New Roman" w:cs="Times New Roman"/>
          <w:i/>
          <w:iCs/>
          <w:shd w:val="clear" w:color="auto" w:fill="FFFFFF"/>
          <w:lang w:bidi="ug-CN"/>
        </w:rPr>
        <w:t xml:space="preserve">Rise of the Red Engineers: </w:t>
      </w:r>
      <w:proofErr w:type="gramStart"/>
      <w:r w:rsidRPr="00D517F7">
        <w:rPr>
          <w:rFonts w:ascii="Times New Roman" w:eastAsia="Times New Roman" w:hAnsi="Times New Roman" w:cs="Times New Roman"/>
          <w:i/>
          <w:iCs/>
          <w:shd w:val="clear" w:color="auto" w:fill="FFFFFF"/>
          <w:lang w:bidi="ug-CN"/>
        </w:rPr>
        <w:t>the</w:t>
      </w:r>
      <w:proofErr w:type="gramEnd"/>
      <w:r w:rsidRPr="00D517F7">
        <w:rPr>
          <w:rFonts w:ascii="Times New Roman" w:eastAsia="Times New Roman" w:hAnsi="Times New Roman" w:cs="Times New Roman"/>
          <w:i/>
          <w:iCs/>
          <w:shd w:val="clear" w:color="auto" w:fill="FFFFFF"/>
          <w:lang w:bidi="ug-CN"/>
        </w:rPr>
        <w:t xml:space="preserve"> Cultural Revolution and the Origins of China's New Class.</w:t>
      </w:r>
      <w:r w:rsidRPr="00D517F7">
        <w:rPr>
          <w:rFonts w:ascii="Times New Roman" w:eastAsia="Times New Roman" w:hAnsi="Times New Roman" w:cs="Times New Roman"/>
          <w:shd w:val="clear" w:color="auto" w:fill="FFFFFF"/>
          <w:lang w:bidi="ug-CN"/>
        </w:rPr>
        <w:t xml:space="preserve"> Stanford University Press.</w:t>
      </w:r>
      <w:r>
        <w:rPr>
          <w:rFonts w:ascii="Times New Roman" w:eastAsia="Times New Roman" w:hAnsi="Times New Roman" w:cs="Times New Roman"/>
          <w:shd w:val="clear" w:color="auto" w:fill="FFFFFF"/>
          <w:lang w:bidi="ug-CN"/>
        </w:rPr>
        <w:t xml:space="preserve"> Ch. 1-5.</w:t>
      </w:r>
    </w:p>
    <w:p w14:paraId="6BDDF1F4" w14:textId="77777777" w:rsidR="00D2382E" w:rsidRPr="003A0FB1" w:rsidRDefault="00D2382E" w:rsidP="00D2382E">
      <w:pPr>
        <w:pStyle w:val="ListParagraph"/>
        <w:numPr>
          <w:ilvl w:val="0"/>
          <w:numId w:val="10"/>
        </w:numPr>
        <w:rPr>
          <w:rFonts w:ascii="Times New Roman" w:eastAsia="Times New Roman" w:hAnsi="Times New Roman" w:cs="Times New Roman"/>
          <w:shd w:val="clear" w:color="auto" w:fill="FFFFFF"/>
          <w:lang w:bidi="ug-CN"/>
        </w:rPr>
      </w:pPr>
      <w:proofErr w:type="spellStart"/>
      <w:r w:rsidRPr="003A0FB1">
        <w:rPr>
          <w:rFonts w:ascii="Times New Roman" w:eastAsia="Times New Roman" w:hAnsi="Times New Roman" w:cs="Times New Roman"/>
          <w:shd w:val="clear" w:color="auto" w:fill="FFFFFF"/>
          <w:lang w:bidi="ug-CN"/>
        </w:rPr>
        <w:t>Glaeser</w:t>
      </w:r>
      <w:proofErr w:type="spellEnd"/>
      <w:r w:rsidRPr="003A0FB1">
        <w:rPr>
          <w:rFonts w:ascii="Times New Roman" w:eastAsia="Times New Roman" w:hAnsi="Times New Roman" w:cs="Times New Roman"/>
          <w:shd w:val="clear" w:color="auto" w:fill="FFFFFF"/>
          <w:lang w:bidi="ug-CN"/>
        </w:rPr>
        <w:t xml:space="preserve">, Edward and Ming Lu. 2018. </w:t>
      </w:r>
      <w:r w:rsidRPr="003A0FB1">
        <w:rPr>
          <w:rFonts w:ascii="Times New Roman" w:eastAsia="Times New Roman" w:hAnsi="Times New Roman" w:cs="Times New Roman"/>
          <w:i/>
          <w:iCs/>
          <w:shd w:val="clear" w:color="auto" w:fill="FFFFFF"/>
          <w:lang w:bidi="ug-CN"/>
        </w:rPr>
        <w:t>Human-</w:t>
      </w:r>
      <w:r>
        <w:rPr>
          <w:rFonts w:ascii="Times New Roman" w:eastAsia="Times New Roman" w:hAnsi="Times New Roman" w:cs="Times New Roman"/>
          <w:i/>
          <w:iCs/>
          <w:shd w:val="clear" w:color="auto" w:fill="FFFFFF"/>
          <w:lang w:bidi="ug-CN"/>
        </w:rPr>
        <w:t>C</w:t>
      </w:r>
      <w:r w:rsidRPr="003A0FB1">
        <w:rPr>
          <w:rFonts w:ascii="Times New Roman" w:eastAsia="Times New Roman" w:hAnsi="Times New Roman" w:cs="Times New Roman"/>
          <w:i/>
          <w:iCs/>
          <w:shd w:val="clear" w:color="auto" w:fill="FFFFFF"/>
          <w:lang w:bidi="ug-CN"/>
        </w:rPr>
        <w:t xml:space="preserve">apital </w:t>
      </w:r>
      <w:r>
        <w:rPr>
          <w:rFonts w:ascii="Times New Roman" w:eastAsia="Times New Roman" w:hAnsi="Times New Roman" w:cs="Times New Roman"/>
          <w:i/>
          <w:iCs/>
          <w:shd w:val="clear" w:color="auto" w:fill="FFFFFF"/>
          <w:lang w:bidi="ug-CN"/>
        </w:rPr>
        <w:t>E</w:t>
      </w:r>
      <w:r w:rsidRPr="003A0FB1">
        <w:rPr>
          <w:rFonts w:ascii="Times New Roman" w:eastAsia="Times New Roman" w:hAnsi="Times New Roman" w:cs="Times New Roman"/>
          <w:i/>
          <w:iCs/>
          <w:shd w:val="clear" w:color="auto" w:fill="FFFFFF"/>
          <w:lang w:bidi="ug-CN"/>
        </w:rPr>
        <w:t>xternalities in China.</w:t>
      </w:r>
      <w:r w:rsidRPr="003A0FB1">
        <w:rPr>
          <w:rFonts w:ascii="Times New Roman" w:eastAsia="Times New Roman" w:hAnsi="Times New Roman" w:cs="Times New Roman"/>
          <w:shd w:val="clear" w:color="auto" w:fill="FFFFFF"/>
          <w:lang w:bidi="ug-CN"/>
        </w:rPr>
        <w:t xml:space="preserve"> NBER Working Papers. </w:t>
      </w:r>
      <w:hyperlink r:id="rId6" w:history="1">
        <w:r w:rsidRPr="003A0FB1">
          <w:rPr>
            <w:rStyle w:val="Hyperlink"/>
            <w:rFonts w:ascii="Times New Roman" w:eastAsia="Times New Roman" w:hAnsi="Times New Roman" w:cs="Times New Roman"/>
            <w:shd w:val="clear" w:color="auto" w:fill="FFFFFF"/>
            <w:lang w:bidi="ug-CN"/>
          </w:rPr>
          <w:t>https://www.nber.org/papers/w24925</w:t>
        </w:r>
      </w:hyperlink>
      <w:r>
        <w:rPr>
          <w:rFonts w:ascii="Times New Roman" w:eastAsia="Times New Roman" w:hAnsi="Times New Roman" w:cs="Times New Roman"/>
          <w:shd w:val="clear" w:color="auto" w:fill="FFFFFF"/>
          <w:lang w:bidi="ug-CN"/>
        </w:rPr>
        <w:t xml:space="preserve"> </w:t>
      </w:r>
    </w:p>
    <w:p w14:paraId="3C981873" w14:textId="77777777" w:rsidR="00D2382E" w:rsidRDefault="00D2382E" w:rsidP="00D2382E">
      <w:pPr>
        <w:pStyle w:val="ListParagraph"/>
        <w:numPr>
          <w:ilvl w:val="0"/>
          <w:numId w:val="10"/>
        </w:numPr>
        <w:rPr>
          <w:rFonts w:ascii="Times New Roman" w:eastAsia="Times New Roman" w:hAnsi="Times New Roman" w:cs="Times New Roman"/>
          <w:shd w:val="clear" w:color="auto" w:fill="FFFFFF"/>
          <w:lang w:bidi="ug-CN"/>
        </w:rPr>
      </w:pPr>
      <w:r w:rsidRPr="00D517F7">
        <w:rPr>
          <w:rFonts w:ascii="Times New Roman" w:eastAsia="Times New Roman" w:hAnsi="Times New Roman" w:cs="Times New Roman"/>
          <w:shd w:val="clear" w:color="auto" w:fill="FFFFFF"/>
          <w:lang w:bidi="ug-CN"/>
        </w:rPr>
        <w:t>Fang, Xiaoping. 2021.</w:t>
      </w:r>
      <w:r>
        <w:rPr>
          <w:rFonts w:ascii="Times New Roman" w:eastAsia="Times New Roman" w:hAnsi="Times New Roman" w:cs="Times New Roman"/>
          <w:shd w:val="clear" w:color="auto" w:fill="FFFFFF"/>
          <w:lang w:bidi="ug-CN"/>
        </w:rPr>
        <w:t xml:space="preserve"> </w:t>
      </w:r>
      <w:r w:rsidRPr="00D517F7">
        <w:rPr>
          <w:rFonts w:ascii="Times New Roman" w:eastAsia="Times New Roman" w:hAnsi="Times New Roman" w:cs="Times New Roman"/>
          <w:i/>
          <w:iCs/>
          <w:shd w:val="clear" w:color="auto" w:fill="FFFFFF"/>
          <w:lang w:bidi="ug-CN"/>
        </w:rPr>
        <w:t>China and the Cholera Pandemic: Restructuring Society under Mao.</w:t>
      </w:r>
      <w:r w:rsidRPr="00D517F7">
        <w:rPr>
          <w:rFonts w:ascii="Times New Roman" w:eastAsia="Times New Roman" w:hAnsi="Times New Roman" w:cs="Times New Roman"/>
          <w:shd w:val="clear" w:color="auto" w:fill="FFFFFF"/>
          <w:lang w:bidi="ug-CN"/>
        </w:rPr>
        <w:t xml:space="preserve"> University of Pittsburgh Press, </w:t>
      </w:r>
      <w:r>
        <w:rPr>
          <w:rFonts w:ascii="Times New Roman" w:eastAsia="Times New Roman" w:hAnsi="Times New Roman" w:cs="Times New Roman"/>
          <w:shd w:val="clear" w:color="auto" w:fill="FFFFFF"/>
          <w:lang w:bidi="ug-CN"/>
        </w:rPr>
        <w:t>Ch. 3-6.</w:t>
      </w:r>
    </w:p>
    <w:p w14:paraId="31EEC287" w14:textId="77777777" w:rsidR="00D2382E" w:rsidRDefault="00D2382E" w:rsidP="00D2382E">
      <w:pPr>
        <w:pStyle w:val="ListParagraph"/>
        <w:numPr>
          <w:ilvl w:val="0"/>
          <w:numId w:val="10"/>
        </w:numPr>
        <w:rPr>
          <w:rFonts w:ascii="Times New Roman" w:eastAsia="Times New Roman" w:hAnsi="Times New Roman" w:cs="Times New Roman"/>
          <w:shd w:val="clear" w:color="auto" w:fill="FFFFFF"/>
          <w:lang w:bidi="ug-CN"/>
        </w:rPr>
      </w:pPr>
      <w:r w:rsidRPr="00D517F7">
        <w:rPr>
          <w:rFonts w:ascii="Times New Roman" w:eastAsia="Times New Roman" w:hAnsi="Times New Roman" w:cs="Times New Roman"/>
          <w:shd w:val="clear" w:color="auto" w:fill="FFFFFF"/>
          <w:lang w:bidi="ug-CN"/>
        </w:rPr>
        <w:t xml:space="preserve">Zhou, </w:t>
      </w:r>
      <w:proofErr w:type="spellStart"/>
      <w:r w:rsidRPr="00D517F7">
        <w:rPr>
          <w:rFonts w:ascii="Times New Roman" w:eastAsia="Times New Roman" w:hAnsi="Times New Roman" w:cs="Times New Roman"/>
          <w:shd w:val="clear" w:color="auto" w:fill="FFFFFF"/>
          <w:lang w:bidi="ug-CN"/>
        </w:rPr>
        <w:t>Xun</w:t>
      </w:r>
      <w:proofErr w:type="spellEnd"/>
      <w:r w:rsidRPr="00D517F7">
        <w:rPr>
          <w:rFonts w:ascii="Times New Roman" w:eastAsia="Times New Roman" w:hAnsi="Times New Roman" w:cs="Times New Roman"/>
          <w:shd w:val="clear" w:color="auto" w:fill="FFFFFF"/>
          <w:lang w:bidi="ug-CN"/>
        </w:rPr>
        <w:t>. 2020.</w:t>
      </w:r>
      <w:r>
        <w:rPr>
          <w:rFonts w:ascii="Times New Roman" w:eastAsia="Times New Roman" w:hAnsi="Times New Roman" w:cs="Times New Roman"/>
          <w:shd w:val="clear" w:color="auto" w:fill="FFFFFF"/>
          <w:lang w:bidi="ug-CN"/>
        </w:rPr>
        <w:t xml:space="preserve"> </w:t>
      </w:r>
      <w:r w:rsidRPr="00D517F7">
        <w:rPr>
          <w:rFonts w:ascii="Times New Roman" w:eastAsia="Times New Roman" w:hAnsi="Times New Roman" w:cs="Times New Roman"/>
          <w:i/>
          <w:iCs/>
          <w:shd w:val="clear" w:color="auto" w:fill="FFFFFF"/>
          <w:lang w:bidi="ug-CN"/>
        </w:rPr>
        <w:t>The People's Health: Health Intervention and Delivery in Mao's China, 1949-1983.</w:t>
      </w:r>
      <w:r w:rsidRPr="00D517F7">
        <w:rPr>
          <w:rFonts w:ascii="Times New Roman" w:eastAsia="Times New Roman" w:hAnsi="Times New Roman" w:cs="Times New Roman"/>
          <w:shd w:val="clear" w:color="auto" w:fill="FFFFFF"/>
          <w:lang w:bidi="ug-CN"/>
        </w:rPr>
        <w:t xml:space="preserve"> McGill-Queen's Press</w:t>
      </w:r>
      <w:r>
        <w:rPr>
          <w:rFonts w:ascii="Times New Roman" w:eastAsia="Times New Roman" w:hAnsi="Times New Roman" w:cs="Times New Roman"/>
          <w:shd w:val="clear" w:color="auto" w:fill="FFFFFF"/>
          <w:lang w:bidi="ug-CN"/>
        </w:rPr>
        <w:t>. Ch. 1-4.</w:t>
      </w:r>
    </w:p>
    <w:p w14:paraId="2FA98B36" w14:textId="77777777" w:rsidR="00D2382E" w:rsidRPr="003A0FB1" w:rsidRDefault="00D2382E" w:rsidP="00D2382E">
      <w:pPr>
        <w:pStyle w:val="ListParagraph"/>
        <w:numPr>
          <w:ilvl w:val="0"/>
          <w:numId w:val="10"/>
        </w:numPr>
        <w:rPr>
          <w:rFonts w:ascii="Times New Roman" w:eastAsia="Times New Roman" w:hAnsi="Times New Roman" w:cs="Times New Roman"/>
          <w:shd w:val="clear" w:color="auto" w:fill="FFFFFF"/>
          <w:lang w:bidi="ug-CN"/>
        </w:rPr>
      </w:pPr>
      <w:r w:rsidRPr="00B32CA8">
        <w:rPr>
          <w:rFonts w:ascii="Times New Roman" w:eastAsia="Times New Roman" w:hAnsi="Times New Roman" w:cs="Times New Roman"/>
          <w:shd w:val="clear" w:color="auto" w:fill="FFFFFF"/>
          <w:lang w:bidi="ug-CN"/>
        </w:rPr>
        <w:t xml:space="preserve">Liu, Ying. </w:t>
      </w:r>
      <w:r>
        <w:rPr>
          <w:rFonts w:ascii="Times New Roman" w:eastAsia="Times New Roman" w:hAnsi="Times New Roman" w:cs="Times New Roman"/>
          <w:shd w:val="clear" w:color="auto" w:fill="FFFFFF"/>
          <w:lang w:bidi="ug-CN"/>
        </w:rPr>
        <w:t xml:space="preserve">2022. </w:t>
      </w:r>
      <w:r w:rsidRPr="00B32CA8">
        <w:rPr>
          <w:rFonts w:ascii="Times New Roman" w:eastAsia="Times New Roman" w:hAnsi="Times New Roman" w:cs="Times New Roman"/>
          <w:shd w:val="clear" w:color="auto" w:fill="FFFFFF"/>
          <w:lang w:bidi="ug-CN"/>
        </w:rPr>
        <w:t>"The Long-Term Impact of Community Health Workers on Health and Economic Outcomes: Evidence from China's Barefoot Doctors." In</w:t>
      </w:r>
      <w:r w:rsidRPr="00B32CA8">
        <w:rPr>
          <w:rFonts w:ascii="Times New Roman" w:eastAsia="Times New Roman" w:hAnsi="Times New Roman" w:cs="Times New Roman"/>
          <w:i/>
          <w:iCs/>
          <w:shd w:val="clear" w:color="auto" w:fill="FFFFFF"/>
          <w:lang w:bidi="ug-CN"/>
        </w:rPr>
        <w:t xml:space="preserve"> </w:t>
      </w:r>
      <w:r>
        <w:rPr>
          <w:rFonts w:ascii="Times New Roman" w:eastAsia="Times New Roman" w:hAnsi="Times New Roman" w:cs="Times New Roman"/>
          <w:i/>
          <w:iCs/>
          <w:shd w:val="clear" w:color="auto" w:fill="FFFFFF"/>
          <w:lang w:bidi="ug-CN"/>
        </w:rPr>
        <w:t xml:space="preserve">Proceedings of </w:t>
      </w:r>
      <w:r w:rsidRPr="00B32CA8">
        <w:rPr>
          <w:rFonts w:ascii="Times New Roman" w:eastAsia="Times New Roman" w:hAnsi="Times New Roman" w:cs="Times New Roman"/>
          <w:i/>
          <w:iCs/>
          <w:shd w:val="clear" w:color="auto" w:fill="FFFFFF"/>
          <w:lang w:bidi="ug-CN"/>
        </w:rPr>
        <w:t>2021</w:t>
      </w:r>
      <w:r>
        <w:rPr>
          <w:rFonts w:ascii="Times New Roman" w:eastAsia="Times New Roman" w:hAnsi="Times New Roman" w:cs="Times New Roman"/>
          <w:i/>
          <w:iCs/>
          <w:shd w:val="clear" w:color="auto" w:fill="FFFFFF"/>
          <w:lang w:bidi="ug-CN"/>
        </w:rPr>
        <w:t xml:space="preserve"> </w:t>
      </w:r>
      <w:r w:rsidRPr="00B32CA8">
        <w:rPr>
          <w:rFonts w:ascii="Times New Roman" w:eastAsia="Times New Roman" w:hAnsi="Times New Roman" w:cs="Times New Roman"/>
          <w:i/>
          <w:iCs/>
          <w:shd w:val="clear" w:color="auto" w:fill="FFFFFF"/>
          <w:lang w:bidi="ug-CN"/>
        </w:rPr>
        <w:t>APPAM Fall Research Conference</w:t>
      </w:r>
      <w:r w:rsidRPr="00B32CA8">
        <w:rPr>
          <w:rFonts w:ascii="Times New Roman" w:eastAsia="Times New Roman" w:hAnsi="Times New Roman" w:cs="Times New Roman"/>
          <w:shd w:val="clear" w:color="auto" w:fill="FFFFFF"/>
          <w:lang w:bidi="ug-CN"/>
        </w:rPr>
        <w:t>.</w:t>
      </w:r>
    </w:p>
    <w:p w14:paraId="6453B669" w14:textId="77777777" w:rsidR="00D2382E" w:rsidRPr="00D2382E" w:rsidRDefault="00D2382E" w:rsidP="00D2382E">
      <w:pPr>
        <w:rPr>
          <w:rFonts w:ascii="Times New Roman" w:eastAsia="Times New Roman" w:hAnsi="Times New Roman" w:cs="Times New Roman"/>
          <w:shd w:val="clear" w:color="auto" w:fill="FFFFFF"/>
          <w:lang w:bidi="ug-CN"/>
        </w:rPr>
      </w:pPr>
    </w:p>
    <w:p w14:paraId="3F5E1B67" w14:textId="0FE1DCDE" w:rsidR="00BE3A23" w:rsidRDefault="00BE3A23">
      <w:pPr>
        <w:rPr>
          <w:rFonts w:ascii="Times New Roman" w:eastAsia="Times New Roman" w:hAnsi="Times New Roman" w:cs="Times New Roman"/>
          <w:b/>
          <w:bCs/>
          <w:shd w:val="clear" w:color="auto" w:fill="FFFFFF"/>
          <w:lang w:bidi="ug-CN"/>
        </w:rPr>
      </w:pPr>
    </w:p>
    <w:p w14:paraId="1CAEC03D" w14:textId="2B98374E" w:rsidR="007014CA" w:rsidRDefault="007014CA" w:rsidP="00BE3A23">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t xml:space="preserve">Week </w:t>
      </w:r>
      <w:r w:rsidR="00D2382E">
        <w:rPr>
          <w:rFonts w:ascii="Times New Roman" w:eastAsia="Times New Roman" w:hAnsi="Times New Roman" w:cs="Times New Roman"/>
          <w:b/>
          <w:bCs/>
          <w:shd w:val="clear" w:color="auto" w:fill="FFFFFF"/>
          <w:lang w:bidi="ug-CN"/>
        </w:rPr>
        <w:t>6</w:t>
      </w:r>
      <w:r>
        <w:rPr>
          <w:rFonts w:ascii="Times New Roman" w:eastAsia="Times New Roman" w:hAnsi="Times New Roman" w:cs="Times New Roman"/>
          <w:b/>
          <w:bCs/>
          <w:shd w:val="clear" w:color="auto" w:fill="FFFFFF"/>
          <w:lang w:bidi="ug-CN"/>
        </w:rPr>
        <w:t>: Maoist Political Violence and its Long-Term Consequences</w:t>
      </w:r>
    </w:p>
    <w:p w14:paraId="7711B71A" w14:textId="77777777" w:rsidR="007014CA" w:rsidRPr="00FA7C3A" w:rsidRDefault="007014CA" w:rsidP="007014CA">
      <w:pPr>
        <w:rPr>
          <w:rFonts w:ascii="Times New Roman" w:eastAsia="Times New Roman" w:hAnsi="Times New Roman" w:cs="Times New Roman"/>
          <w:b/>
          <w:bCs/>
          <w:sz w:val="12"/>
          <w:szCs w:val="12"/>
          <w:shd w:val="clear" w:color="auto" w:fill="FFFFFF"/>
          <w:lang w:bidi="ug-CN"/>
        </w:rPr>
      </w:pPr>
    </w:p>
    <w:p w14:paraId="7DAA6391"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How did the mass-scale political violence occur in Mao’s China? Who were the perpetrators of violence, and what were their motivations? How did the memories of political violence under Mao influence the contemporary political behaviors and attitudes of Chinese citizens?</w:t>
      </w:r>
    </w:p>
    <w:p w14:paraId="0CBAACF0" w14:textId="77777777" w:rsidR="007014CA" w:rsidRPr="00FA7C3A" w:rsidRDefault="007014CA" w:rsidP="007014CA">
      <w:pPr>
        <w:rPr>
          <w:rFonts w:ascii="Times New Roman" w:eastAsia="Times New Roman" w:hAnsi="Times New Roman" w:cs="Times New Roman"/>
          <w:i/>
          <w:iCs/>
          <w:sz w:val="12"/>
          <w:szCs w:val="12"/>
          <w:shd w:val="clear" w:color="auto" w:fill="FFFFFF"/>
          <w:lang w:bidi="ug-CN"/>
        </w:rPr>
      </w:pPr>
    </w:p>
    <w:p w14:paraId="34C5D83D" w14:textId="5F8C8A10" w:rsidR="007014CA" w:rsidRDefault="007014CA" w:rsidP="007014CA">
      <w:pPr>
        <w:pStyle w:val="ListParagraph"/>
        <w:numPr>
          <w:ilvl w:val="0"/>
          <w:numId w:val="11"/>
        </w:numPr>
        <w:rPr>
          <w:rFonts w:ascii="Times New Roman" w:eastAsia="Times New Roman" w:hAnsi="Times New Roman" w:cs="Times New Roman"/>
          <w:shd w:val="clear" w:color="auto" w:fill="FFFFFF"/>
          <w:lang w:bidi="ug-CN"/>
        </w:rPr>
      </w:pPr>
      <w:proofErr w:type="spellStart"/>
      <w:r w:rsidRPr="000B69CA">
        <w:rPr>
          <w:rFonts w:ascii="Times New Roman" w:eastAsia="Times New Roman" w:hAnsi="Times New Roman" w:cs="Times New Roman"/>
          <w:shd w:val="clear" w:color="auto" w:fill="FFFFFF"/>
          <w:lang w:bidi="ug-CN"/>
        </w:rPr>
        <w:t>Dikotter</w:t>
      </w:r>
      <w:proofErr w:type="spellEnd"/>
      <w:r w:rsidRPr="000B69CA">
        <w:rPr>
          <w:rFonts w:ascii="Times New Roman" w:eastAsia="Times New Roman" w:hAnsi="Times New Roman" w:cs="Times New Roman"/>
          <w:shd w:val="clear" w:color="auto" w:fill="FFFFFF"/>
          <w:lang w:bidi="ug-CN"/>
        </w:rPr>
        <w:t xml:space="preserve">, Frank. 2015. </w:t>
      </w:r>
      <w:r w:rsidRPr="004630E4">
        <w:rPr>
          <w:rFonts w:ascii="Times New Roman" w:eastAsia="Times New Roman" w:hAnsi="Times New Roman" w:cs="Times New Roman"/>
          <w:i/>
          <w:iCs/>
          <w:shd w:val="clear" w:color="auto" w:fill="FFFFFF"/>
          <w:lang w:bidi="ug-CN"/>
        </w:rPr>
        <w:t>The Tragedy of Liberation: A History of the Chinese Revolution 1945-1957.</w:t>
      </w:r>
      <w:r w:rsidRPr="000B69CA">
        <w:rPr>
          <w:rFonts w:ascii="Times New Roman" w:eastAsia="Times New Roman" w:hAnsi="Times New Roman" w:cs="Times New Roman"/>
          <w:shd w:val="clear" w:color="auto" w:fill="FFFFFF"/>
          <w:lang w:bidi="ug-CN"/>
        </w:rPr>
        <w:t xml:space="preserve"> Bloomsbury, 2015. Ch. </w:t>
      </w:r>
      <w:r w:rsidR="00D2382E">
        <w:rPr>
          <w:rFonts w:ascii="Times New Roman" w:eastAsia="Times New Roman" w:hAnsi="Times New Roman" w:cs="Times New Roman"/>
          <w:shd w:val="clear" w:color="auto" w:fill="FFFFFF"/>
          <w:lang w:bidi="ug-CN"/>
        </w:rPr>
        <w:t>3-7</w:t>
      </w:r>
      <w:r w:rsidRPr="000B69CA">
        <w:rPr>
          <w:rFonts w:ascii="Times New Roman" w:eastAsia="Times New Roman" w:hAnsi="Times New Roman" w:cs="Times New Roman"/>
          <w:shd w:val="clear" w:color="auto" w:fill="FFFFFF"/>
          <w:lang w:bidi="ug-CN"/>
        </w:rPr>
        <w:t>.</w:t>
      </w:r>
    </w:p>
    <w:p w14:paraId="7091B1D8" w14:textId="436E00C5" w:rsidR="00D2382E" w:rsidRDefault="00D2382E" w:rsidP="00D2382E">
      <w:pPr>
        <w:pStyle w:val="ListParagraph"/>
        <w:numPr>
          <w:ilvl w:val="0"/>
          <w:numId w:val="11"/>
        </w:numPr>
        <w:rPr>
          <w:rFonts w:ascii="Times New Roman" w:eastAsia="Times New Roman" w:hAnsi="Times New Roman" w:cs="Times New Roman"/>
          <w:shd w:val="clear" w:color="auto" w:fill="FFFFFF"/>
          <w:lang w:bidi="ug-CN"/>
        </w:rPr>
      </w:pPr>
      <w:r w:rsidRPr="00DA648C">
        <w:rPr>
          <w:rFonts w:ascii="Times New Roman" w:eastAsia="Times New Roman" w:hAnsi="Times New Roman" w:cs="Times New Roman"/>
          <w:shd w:val="clear" w:color="auto" w:fill="FFFFFF"/>
          <w:lang w:bidi="ug-CN"/>
        </w:rPr>
        <w:t xml:space="preserve">Yang, </w:t>
      </w:r>
      <w:proofErr w:type="spellStart"/>
      <w:r w:rsidRPr="00DA648C">
        <w:rPr>
          <w:rFonts w:ascii="Times New Roman" w:eastAsia="Times New Roman" w:hAnsi="Times New Roman" w:cs="Times New Roman"/>
          <w:shd w:val="clear" w:color="auto" w:fill="FFFFFF"/>
          <w:lang w:bidi="ug-CN"/>
        </w:rPr>
        <w:t>Kuisong</w:t>
      </w:r>
      <w:proofErr w:type="spellEnd"/>
      <w:r w:rsidRPr="00DA648C">
        <w:rPr>
          <w:rFonts w:ascii="Times New Roman" w:eastAsia="Times New Roman" w:hAnsi="Times New Roman" w:cs="Times New Roman"/>
          <w:shd w:val="clear" w:color="auto" w:fill="FFFFFF"/>
          <w:lang w:bidi="ug-CN"/>
        </w:rPr>
        <w:t>. 2008. “Reconsidering the Campaign to Suppress</w:t>
      </w:r>
      <w:r>
        <w:rPr>
          <w:rFonts w:ascii="Times New Roman" w:eastAsia="Times New Roman" w:hAnsi="Times New Roman" w:cs="Times New Roman"/>
          <w:shd w:val="clear" w:color="auto" w:fill="FFFFFF"/>
          <w:lang w:bidi="ug-CN"/>
        </w:rPr>
        <w:t xml:space="preserve"> </w:t>
      </w:r>
      <w:proofErr w:type="gramStart"/>
      <w:r w:rsidRPr="00DA648C">
        <w:rPr>
          <w:rFonts w:ascii="Times New Roman" w:eastAsia="Times New Roman" w:hAnsi="Times New Roman" w:cs="Times New Roman"/>
          <w:shd w:val="clear" w:color="auto" w:fill="FFFFFF"/>
          <w:lang w:bidi="ug-CN"/>
        </w:rPr>
        <w:t>Counter</w:t>
      </w:r>
      <w:r>
        <w:rPr>
          <w:rFonts w:ascii="Times New Roman" w:eastAsia="Times New Roman" w:hAnsi="Times New Roman" w:cs="Times New Roman"/>
          <w:shd w:val="clear" w:color="auto" w:fill="FFFFFF"/>
          <w:lang w:bidi="ug-CN"/>
        </w:rPr>
        <w:t>-R</w:t>
      </w:r>
      <w:r w:rsidRPr="00DA648C">
        <w:rPr>
          <w:rFonts w:ascii="Times New Roman" w:eastAsia="Times New Roman" w:hAnsi="Times New Roman" w:cs="Times New Roman"/>
          <w:shd w:val="clear" w:color="auto" w:fill="FFFFFF"/>
          <w:lang w:bidi="ug-CN"/>
        </w:rPr>
        <w:t>evolutionaries</w:t>
      </w:r>
      <w:proofErr w:type="gramEnd"/>
      <w:r w:rsidRPr="00DA648C">
        <w:rPr>
          <w:rFonts w:ascii="Times New Roman" w:eastAsia="Times New Roman" w:hAnsi="Times New Roman" w:cs="Times New Roman"/>
          <w:shd w:val="clear" w:color="auto" w:fill="FFFFFF"/>
          <w:lang w:bidi="ug-CN"/>
        </w:rPr>
        <w:t xml:space="preserve">.” </w:t>
      </w:r>
      <w:r w:rsidRPr="00DA648C">
        <w:rPr>
          <w:rFonts w:ascii="Times New Roman" w:eastAsia="Times New Roman" w:hAnsi="Times New Roman" w:cs="Times New Roman"/>
          <w:i/>
          <w:iCs/>
          <w:shd w:val="clear" w:color="auto" w:fill="FFFFFF"/>
          <w:lang w:bidi="ug-CN"/>
        </w:rPr>
        <w:t>The China Quarterly</w:t>
      </w:r>
      <w:r w:rsidRPr="00DA648C">
        <w:rPr>
          <w:rFonts w:ascii="Times New Roman" w:eastAsia="Times New Roman" w:hAnsi="Times New Roman" w:cs="Times New Roman"/>
          <w:shd w:val="clear" w:color="auto" w:fill="FFFFFF"/>
          <w:lang w:bidi="ug-CN"/>
        </w:rPr>
        <w:t xml:space="preserve"> 193</w:t>
      </w:r>
      <w:r>
        <w:rPr>
          <w:rFonts w:ascii="Times New Roman" w:eastAsia="Times New Roman" w:hAnsi="Times New Roman" w:cs="Times New Roman"/>
          <w:shd w:val="clear" w:color="auto" w:fill="FFFFFF"/>
          <w:lang w:bidi="ug-CN"/>
        </w:rPr>
        <w:t>:</w:t>
      </w:r>
      <w:r w:rsidRPr="00DA648C">
        <w:rPr>
          <w:rFonts w:ascii="Times New Roman" w:eastAsia="Times New Roman" w:hAnsi="Times New Roman" w:cs="Times New Roman"/>
          <w:shd w:val="clear" w:color="auto" w:fill="FFFFFF"/>
          <w:lang w:bidi="ug-CN"/>
        </w:rPr>
        <w:t xml:space="preserve"> 102–121.</w:t>
      </w:r>
    </w:p>
    <w:p w14:paraId="35193363" w14:textId="77777777" w:rsidR="00D2382E" w:rsidRDefault="00D2382E" w:rsidP="00D2382E">
      <w:pPr>
        <w:pStyle w:val="ListParagraph"/>
        <w:numPr>
          <w:ilvl w:val="0"/>
          <w:numId w:val="11"/>
        </w:numPr>
        <w:rPr>
          <w:rFonts w:ascii="Times New Roman" w:eastAsia="Times New Roman" w:hAnsi="Times New Roman" w:cs="Times New Roman"/>
          <w:shd w:val="clear" w:color="auto" w:fill="FFFFFF"/>
          <w:lang w:bidi="ug-CN"/>
        </w:rPr>
      </w:pPr>
      <w:proofErr w:type="spellStart"/>
      <w:r w:rsidRPr="003A0FB1">
        <w:rPr>
          <w:rFonts w:ascii="Times New Roman" w:eastAsia="Times New Roman" w:hAnsi="Times New Roman" w:cs="Times New Roman"/>
          <w:shd w:val="clear" w:color="auto" w:fill="FFFFFF"/>
          <w:lang w:bidi="ug-CN"/>
        </w:rPr>
        <w:t>Su</w:t>
      </w:r>
      <w:proofErr w:type="spellEnd"/>
      <w:r w:rsidRPr="003A0FB1">
        <w:rPr>
          <w:rFonts w:ascii="Times New Roman" w:eastAsia="Times New Roman" w:hAnsi="Times New Roman" w:cs="Times New Roman"/>
          <w:shd w:val="clear" w:color="auto" w:fill="FFFFFF"/>
          <w:lang w:bidi="ug-CN"/>
        </w:rPr>
        <w:t xml:space="preserve">, Yang. 2011. </w:t>
      </w:r>
      <w:r w:rsidRPr="003A0FB1">
        <w:rPr>
          <w:rFonts w:ascii="Times New Roman" w:eastAsia="Times New Roman" w:hAnsi="Times New Roman" w:cs="Times New Roman"/>
          <w:i/>
          <w:iCs/>
          <w:shd w:val="clear" w:color="auto" w:fill="FFFFFF"/>
          <w:lang w:bidi="ug-CN"/>
        </w:rPr>
        <w:t>Collective Killings in Rural China during the Cultural Revolution.</w:t>
      </w:r>
      <w:r w:rsidRPr="003A0FB1">
        <w:rPr>
          <w:rFonts w:ascii="Times New Roman" w:eastAsia="Times New Roman" w:hAnsi="Times New Roman" w:cs="Times New Roman"/>
          <w:shd w:val="clear" w:color="auto" w:fill="FFFFFF"/>
          <w:lang w:bidi="ug-CN"/>
        </w:rPr>
        <w:t xml:space="preserve"> Cambridge University Press. Ch. 1-5.</w:t>
      </w:r>
    </w:p>
    <w:p w14:paraId="6D0006FE" w14:textId="66E55E29" w:rsidR="00D2382E" w:rsidRPr="00D2382E" w:rsidRDefault="00D2382E" w:rsidP="00D2382E">
      <w:pPr>
        <w:pStyle w:val="ListParagraph"/>
        <w:numPr>
          <w:ilvl w:val="0"/>
          <w:numId w:val="11"/>
        </w:numPr>
        <w:rPr>
          <w:rFonts w:ascii="Times New Roman" w:eastAsia="Times New Roman" w:hAnsi="Times New Roman" w:cs="Times New Roman"/>
          <w:shd w:val="clear" w:color="auto" w:fill="FFFFFF"/>
          <w:lang w:bidi="ug-CN"/>
        </w:rPr>
      </w:pPr>
      <w:r w:rsidRPr="003A0FB1">
        <w:rPr>
          <w:rFonts w:ascii="Times New Roman" w:eastAsia="Times New Roman" w:hAnsi="Times New Roman" w:cs="Times New Roman"/>
          <w:shd w:val="clear" w:color="auto" w:fill="FFFFFF"/>
          <w:lang w:bidi="ug-CN"/>
        </w:rPr>
        <w:t xml:space="preserve">Tan, </w:t>
      </w:r>
      <w:proofErr w:type="spellStart"/>
      <w:r w:rsidRPr="003A0FB1">
        <w:rPr>
          <w:rFonts w:ascii="Times New Roman" w:eastAsia="Times New Roman" w:hAnsi="Times New Roman" w:cs="Times New Roman"/>
          <w:shd w:val="clear" w:color="auto" w:fill="FFFFFF"/>
          <w:lang w:bidi="ug-CN"/>
        </w:rPr>
        <w:t>Hecheng</w:t>
      </w:r>
      <w:proofErr w:type="spellEnd"/>
      <w:r w:rsidRPr="003A0FB1">
        <w:rPr>
          <w:rFonts w:ascii="Times New Roman" w:eastAsia="Times New Roman" w:hAnsi="Times New Roman" w:cs="Times New Roman"/>
          <w:shd w:val="clear" w:color="auto" w:fill="FFFFFF"/>
          <w:lang w:bidi="ug-CN"/>
        </w:rPr>
        <w:t xml:space="preserve">. </w:t>
      </w:r>
      <w:r w:rsidRPr="00A0206E">
        <w:rPr>
          <w:rFonts w:ascii="Times New Roman" w:eastAsia="Times New Roman" w:hAnsi="Times New Roman" w:cs="Times New Roman"/>
          <w:i/>
          <w:iCs/>
          <w:shd w:val="clear" w:color="auto" w:fill="FFFFFF"/>
          <w:lang w:bidi="ug-CN"/>
        </w:rPr>
        <w:t xml:space="preserve">The Killing Wind: A Chinese County's Descent </w:t>
      </w:r>
      <w:r w:rsidR="0067520C" w:rsidRPr="00A0206E">
        <w:rPr>
          <w:rFonts w:ascii="Times New Roman" w:eastAsia="Times New Roman" w:hAnsi="Times New Roman" w:cs="Times New Roman"/>
          <w:i/>
          <w:iCs/>
          <w:shd w:val="clear" w:color="auto" w:fill="FFFFFF"/>
          <w:lang w:bidi="ug-CN"/>
        </w:rPr>
        <w:t>into</w:t>
      </w:r>
      <w:r w:rsidRPr="00A0206E">
        <w:rPr>
          <w:rFonts w:ascii="Times New Roman" w:eastAsia="Times New Roman" w:hAnsi="Times New Roman" w:cs="Times New Roman"/>
          <w:i/>
          <w:iCs/>
          <w:shd w:val="clear" w:color="auto" w:fill="FFFFFF"/>
          <w:lang w:bidi="ug-CN"/>
        </w:rPr>
        <w:t xml:space="preserve"> Madness </w:t>
      </w:r>
      <w:r w:rsidR="0067520C">
        <w:rPr>
          <w:rFonts w:ascii="Times New Roman" w:eastAsia="Times New Roman" w:hAnsi="Times New Roman" w:cs="Times New Roman"/>
          <w:i/>
          <w:iCs/>
          <w:shd w:val="clear" w:color="auto" w:fill="FFFFFF"/>
          <w:lang w:bidi="ug-CN"/>
        </w:rPr>
        <w:t>d</w:t>
      </w:r>
      <w:r w:rsidRPr="00A0206E">
        <w:rPr>
          <w:rFonts w:ascii="Times New Roman" w:eastAsia="Times New Roman" w:hAnsi="Times New Roman" w:cs="Times New Roman"/>
          <w:i/>
          <w:iCs/>
          <w:shd w:val="clear" w:color="auto" w:fill="FFFFFF"/>
          <w:lang w:bidi="ug-CN"/>
        </w:rPr>
        <w:t>uring the Cultural Revolution.</w:t>
      </w:r>
      <w:r w:rsidRPr="003A0FB1">
        <w:rPr>
          <w:rFonts w:ascii="Times New Roman" w:eastAsia="Times New Roman" w:hAnsi="Times New Roman" w:cs="Times New Roman"/>
          <w:shd w:val="clear" w:color="auto" w:fill="FFFFFF"/>
          <w:lang w:bidi="ug-CN"/>
        </w:rPr>
        <w:t xml:space="preserve"> Oxford University Press, 2016.</w:t>
      </w:r>
      <w:r>
        <w:rPr>
          <w:rFonts w:ascii="Times New Roman" w:eastAsia="Times New Roman" w:hAnsi="Times New Roman" w:cs="Times New Roman"/>
          <w:shd w:val="clear" w:color="auto" w:fill="FFFFFF"/>
          <w:lang w:bidi="ug-CN"/>
        </w:rPr>
        <w:t xml:space="preserve"> Ch. 4-7.</w:t>
      </w:r>
    </w:p>
    <w:p w14:paraId="7813EE67" w14:textId="25A50FEA" w:rsidR="00D2382E" w:rsidRPr="00D2382E" w:rsidRDefault="00D2382E" w:rsidP="00D2382E">
      <w:pPr>
        <w:pStyle w:val="ListParagraph"/>
        <w:numPr>
          <w:ilvl w:val="0"/>
          <w:numId w:val="11"/>
        </w:numPr>
        <w:rPr>
          <w:rFonts w:ascii="Times New Roman" w:eastAsia="Times New Roman" w:hAnsi="Times New Roman" w:cs="Times New Roman"/>
          <w:shd w:val="clear" w:color="auto" w:fill="FFFFFF"/>
          <w:lang w:bidi="ug-CN"/>
        </w:rPr>
      </w:pPr>
      <w:proofErr w:type="spellStart"/>
      <w:r w:rsidRPr="003A0FB1">
        <w:rPr>
          <w:rFonts w:ascii="Times New Roman" w:eastAsia="Times New Roman" w:hAnsi="Times New Roman" w:cs="Times New Roman"/>
          <w:shd w:val="clear" w:color="auto" w:fill="FFFFFF"/>
          <w:lang w:bidi="ug-CN"/>
        </w:rPr>
        <w:t>Walder</w:t>
      </w:r>
      <w:proofErr w:type="spellEnd"/>
      <w:r w:rsidRPr="003A0FB1">
        <w:rPr>
          <w:rFonts w:ascii="Times New Roman" w:eastAsia="Times New Roman" w:hAnsi="Times New Roman" w:cs="Times New Roman"/>
          <w:shd w:val="clear" w:color="auto" w:fill="FFFFFF"/>
          <w:lang w:bidi="ug-CN"/>
        </w:rPr>
        <w:t xml:space="preserve">, Andrew G. </w:t>
      </w:r>
      <w:r w:rsidRPr="003A0FB1">
        <w:rPr>
          <w:rFonts w:ascii="Times New Roman" w:eastAsia="Times New Roman" w:hAnsi="Times New Roman" w:cs="Times New Roman"/>
          <w:i/>
          <w:iCs/>
          <w:shd w:val="clear" w:color="auto" w:fill="FFFFFF"/>
          <w:lang w:bidi="ug-CN"/>
        </w:rPr>
        <w:t>Agents of Disorder</w:t>
      </w:r>
      <w:r>
        <w:rPr>
          <w:rFonts w:ascii="Times New Roman" w:eastAsia="Times New Roman" w:hAnsi="Times New Roman" w:cs="Times New Roman"/>
          <w:i/>
          <w:iCs/>
          <w:shd w:val="clear" w:color="auto" w:fill="FFFFFF"/>
          <w:lang w:bidi="ug-CN"/>
        </w:rPr>
        <w:t xml:space="preserve">: </w:t>
      </w:r>
      <w:r w:rsidRPr="003A0FB1">
        <w:rPr>
          <w:rFonts w:ascii="Times New Roman" w:eastAsia="Times New Roman" w:hAnsi="Times New Roman" w:cs="Times New Roman"/>
          <w:i/>
          <w:iCs/>
          <w:shd w:val="clear" w:color="auto" w:fill="FFFFFF"/>
          <w:lang w:bidi="ug-CN"/>
        </w:rPr>
        <w:t>Inside China’s Cultural Revolution.</w:t>
      </w:r>
      <w:r w:rsidRPr="003A0FB1">
        <w:rPr>
          <w:rFonts w:ascii="Times New Roman" w:eastAsia="Times New Roman" w:hAnsi="Times New Roman" w:cs="Times New Roman"/>
          <w:shd w:val="clear" w:color="auto" w:fill="FFFFFF"/>
          <w:lang w:bidi="ug-CN"/>
        </w:rPr>
        <w:t xml:space="preserve"> Harvard University Press. Ch. 3-6.</w:t>
      </w:r>
    </w:p>
    <w:p w14:paraId="250575DA" w14:textId="77777777" w:rsidR="007014CA" w:rsidRPr="003A0FB1" w:rsidRDefault="007014CA" w:rsidP="007014CA">
      <w:pPr>
        <w:pStyle w:val="ListParagraph"/>
        <w:numPr>
          <w:ilvl w:val="0"/>
          <w:numId w:val="11"/>
        </w:numPr>
        <w:rPr>
          <w:rFonts w:ascii="Times New Roman" w:eastAsia="Times New Roman" w:hAnsi="Times New Roman" w:cs="Times New Roman"/>
          <w:shd w:val="clear" w:color="auto" w:fill="FFFFFF"/>
          <w:lang w:bidi="ug-CN"/>
        </w:rPr>
      </w:pPr>
      <w:r w:rsidRPr="000B69CA">
        <w:rPr>
          <w:rFonts w:ascii="Times New Roman" w:eastAsia="Times New Roman" w:hAnsi="Times New Roman" w:cs="Times New Roman"/>
          <w:shd w:val="clear" w:color="auto" w:fill="FFFFFF"/>
          <w:lang w:bidi="ug-CN"/>
        </w:rPr>
        <w:t xml:space="preserve">Wang, </w:t>
      </w:r>
      <w:proofErr w:type="spellStart"/>
      <w:r w:rsidRPr="000B69CA">
        <w:rPr>
          <w:rFonts w:ascii="Times New Roman" w:eastAsia="Times New Roman" w:hAnsi="Times New Roman" w:cs="Times New Roman"/>
          <w:shd w:val="clear" w:color="auto" w:fill="FFFFFF"/>
          <w:lang w:bidi="ug-CN"/>
        </w:rPr>
        <w:t>Yuhua</w:t>
      </w:r>
      <w:proofErr w:type="spellEnd"/>
      <w:r w:rsidRPr="000B69CA">
        <w:rPr>
          <w:rFonts w:ascii="Times New Roman" w:eastAsia="Times New Roman" w:hAnsi="Times New Roman" w:cs="Times New Roman"/>
          <w:shd w:val="clear" w:color="auto" w:fill="FFFFFF"/>
          <w:lang w:bidi="ug-CN"/>
        </w:rPr>
        <w:t xml:space="preserve">. 2021. "The </w:t>
      </w:r>
      <w:r>
        <w:rPr>
          <w:rFonts w:ascii="Times New Roman" w:eastAsia="Times New Roman" w:hAnsi="Times New Roman" w:cs="Times New Roman"/>
          <w:shd w:val="clear" w:color="auto" w:fill="FFFFFF"/>
          <w:lang w:bidi="ug-CN"/>
        </w:rPr>
        <w:t>P</w:t>
      </w:r>
      <w:r w:rsidRPr="000B69CA">
        <w:rPr>
          <w:rFonts w:ascii="Times New Roman" w:eastAsia="Times New Roman" w:hAnsi="Times New Roman" w:cs="Times New Roman"/>
          <w:shd w:val="clear" w:color="auto" w:fill="FFFFFF"/>
          <w:lang w:bidi="ug-CN"/>
        </w:rPr>
        <w:t xml:space="preserve">olitical </w:t>
      </w:r>
      <w:r>
        <w:rPr>
          <w:rFonts w:ascii="Times New Roman" w:eastAsia="Times New Roman" w:hAnsi="Times New Roman" w:cs="Times New Roman"/>
          <w:shd w:val="clear" w:color="auto" w:fill="FFFFFF"/>
          <w:lang w:bidi="ug-CN"/>
        </w:rPr>
        <w:t>L</w:t>
      </w:r>
      <w:r w:rsidRPr="000B69CA">
        <w:rPr>
          <w:rFonts w:ascii="Times New Roman" w:eastAsia="Times New Roman" w:hAnsi="Times New Roman" w:cs="Times New Roman"/>
          <w:shd w:val="clear" w:color="auto" w:fill="FFFFFF"/>
          <w:lang w:bidi="ug-CN"/>
        </w:rPr>
        <w:t xml:space="preserve">egacy of </w:t>
      </w:r>
      <w:r>
        <w:rPr>
          <w:rFonts w:ascii="Times New Roman" w:eastAsia="Times New Roman" w:hAnsi="Times New Roman" w:cs="Times New Roman"/>
          <w:shd w:val="clear" w:color="auto" w:fill="FFFFFF"/>
          <w:lang w:bidi="ug-CN"/>
        </w:rPr>
        <w:t>V</w:t>
      </w:r>
      <w:r w:rsidRPr="000B69CA">
        <w:rPr>
          <w:rFonts w:ascii="Times New Roman" w:eastAsia="Times New Roman" w:hAnsi="Times New Roman" w:cs="Times New Roman"/>
          <w:shd w:val="clear" w:color="auto" w:fill="FFFFFF"/>
          <w:lang w:bidi="ug-CN"/>
        </w:rPr>
        <w:t xml:space="preserve">iolence during China's </w:t>
      </w:r>
      <w:r>
        <w:rPr>
          <w:rFonts w:ascii="Times New Roman" w:eastAsia="Times New Roman" w:hAnsi="Times New Roman" w:cs="Times New Roman"/>
          <w:shd w:val="clear" w:color="auto" w:fill="FFFFFF"/>
          <w:lang w:bidi="ug-CN"/>
        </w:rPr>
        <w:t>C</w:t>
      </w:r>
      <w:r w:rsidRPr="000B69CA">
        <w:rPr>
          <w:rFonts w:ascii="Times New Roman" w:eastAsia="Times New Roman" w:hAnsi="Times New Roman" w:cs="Times New Roman"/>
          <w:shd w:val="clear" w:color="auto" w:fill="FFFFFF"/>
          <w:lang w:bidi="ug-CN"/>
        </w:rPr>
        <w:t>ultural</w:t>
      </w:r>
      <w:r>
        <w:rPr>
          <w:rFonts w:ascii="Times New Roman" w:eastAsia="Times New Roman" w:hAnsi="Times New Roman" w:cs="Times New Roman"/>
          <w:shd w:val="clear" w:color="auto" w:fill="FFFFFF"/>
          <w:lang w:bidi="ug-CN"/>
        </w:rPr>
        <w:t xml:space="preserve"> R</w:t>
      </w:r>
      <w:r w:rsidRPr="000B69CA">
        <w:rPr>
          <w:rFonts w:ascii="Times New Roman" w:eastAsia="Times New Roman" w:hAnsi="Times New Roman" w:cs="Times New Roman"/>
          <w:shd w:val="clear" w:color="auto" w:fill="FFFFFF"/>
          <w:lang w:bidi="ug-CN"/>
        </w:rPr>
        <w:t xml:space="preserve">evolution." </w:t>
      </w:r>
      <w:r w:rsidRPr="000B69CA">
        <w:rPr>
          <w:rFonts w:ascii="Times New Roman" w:eastAsia="Times New Roman" w:hAnsi="Times New Roman" w:cs="Times New Roman"/>
          <w:i/>
          <w:iCs/>
          <w:shd w:val="clear" w:color="auto" w:fill="FFFFFF"/>
          <w:lang w:bidi="ug-CN"/>
        </w:rPr>
        <w:t>British Journal of Political Science</w:t>
      </w:r>
      <w:r w:rsidRPr="000B69CA">
        <w:rPr>
          <w:rFonts w:ascii="Times New Roman" w:eastAsia="Times New Roman" w:hAnsi="Times New Roman" w:cs="Times New Roman"/>
          <w:shd w:val="clear" w:color="auto" w:fill="FFFFFF"/>
          <w:lang w:bidi="ug-CN"/>
        </w:rPr>
        <w:t xml:space="preserve"> 51(2): 463-487.</w:t>
      </w:r>
    </w:p>
    <w:p w14:paraId="2A32289C" w14:textId="77777777" w:rsidR="007014CA" w:rsidRDefault="007014CA" w:rsidP="007014CA">
      <w:pPr>
        <w:rPr>
          <w:rFonts w:ascii="Times New Roman" w:eastAsia="Times New Roman" w:hAnsi="Times New Roman" w:cs="Times New Roman"/>
          <w:b/>
          <w:bCs/>
          <w:shd w:val="clear" w:color="auto" w:fill="FFFFFF"/>
          <w:lang w:bidi="ug-CN"/>
        </w:rPr>
      </w:pPr>
    </w:p>
    <w:p w14:paraId="0838FFD0" w14:textId="77777777" w:rsidR="00BE3A23" w:rsidRDefault="00BE3A23" w:rsidP="007014CA">
      <w:pPr>
        <w:rPr>
          <w:rFonts w:ascii="Times New Roman" w:eastAsia="Times New Roman" w:hAnsi="Times New Roman" w:cs="Times New Roman"/>
          <w:b/>
          <w:bCs/>
          <w:shd w:val="clear" w:color="auto" w:fill="FFFFFF"/>
          <w:lang w:bidi="ug-CN"/>
        </w:rPr>
      </w:pPr>
    </w:p>
    <w:p w14:paraId="381FA8FB" w14:textId="77777777" w:rsidR="00D2382E" w:rsidRDefault="00D2382E">
      <w:pP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br w:type="page"/>
      </w:r>
    </w:p>
    <w:p w14:paraId="614CA955" w14:textId="6658CC64" w:rsidR="007014CA" w:rsidRDefault="007014CA" w:rsidP="00BE3A23">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lastRenderedPageBreak/>
        <w:t>Week</w:t>
      </w:r>
      <w:r w:rsidR="0067520C">
        <w:rPr>
          <w:rFonts w:ascii="Times New Roman" w:eastAsia="Times New Roman" w:hAnsi="Times New Roman" w:cs="Times New Roman"/>
          <w:b/>
          <w:bCs/>
          <w:shd w:val="clear" w:color="auto" w:fill="FFFFFF"/>
          <w:lang w:bidi="ug-CN"/>
        </w:rPr>
        <w:t xml:space="preserve"> 7</w:t>
      </w:r>
      <w:r>
        <w:rPr>
          <w:rFonts w:ascii="Times New Roman" w:eastAsia="Times New Roman" w:hAnsi="Times New Roman" w:cs="Times New Roman"/>
          <w:b/>
          <w:bCs/>
          <w:shd w:val="clear" w:color="auto" w:fill="FFFFFF"/>
          <w:lang w:bidi="ug-CN"/>
        </w:rPr>
        <w:t>: The Maoist Legacy of Mass Mobilization and Political Participation</w:t>
      </w:r>
    </w:p>
    <w:p w14:paraId="550918B7" w14:textId="77777777" w:rsidR="007014CA" w:rsidRPr="0041063E" w:rsidRDefault="007014CA" w:rsidP="007014CA">
      <w:pPr>
        <w:rPr>
          <w:rFonts w:ascii="Times New Roman" w:eastAsia="Times New Roman" w:hAnsi="Times New Roman" w:cs="Times New Roman"/>
          <w:i/>
          <w:iCs/>
          <w:sz w:val="12"/>
          <w:szCs w:val="12"/>
          <w:shd w:val="clear" w:color="auto" w:fill="FFFFFF"/>
          <w:lang w:bidi="ug-CN"/>
        </w:rPr>
      </w:pPr>
    </w:p>
    <w:p w14:paraId="59060177" w14:textId="77777777" w:rsidR="007014CA"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Why did Mao engage the masses in his political campaigns? Was Mao’s mass mobilization a form of (non-democratic) political participation? How did the mass mobilization in the Mao era shape political participation and citizenship in China during the reform-era?</w:t>
      </w:r>
    </w:p>
    <w:p w14:paraId="56731C07" w14:textId="77777777" w:rsidR="007014CA" w:rsidRPr="0041063E" w:rsidRDefault="007014CA" w:rsidP="007014CA">
      <w:pPr>
        <w:rPr>
          <w:rFonts w:ascii="Times New Roman" w:eastAsia="Times New Roman" w:hAnsi="Times New Roman" w:cs="Times New Roman"/>
          <w:i/>
          <w:iCs/>
          <w:sz w:val="12"/>
          <w:szCs w:val="12"/>
          <w:shd w:val="clear" w:color="auto" w:fill="FFFFFF"/>
          <w:lang w:bidi="ug-CN"/>
        </w:rPr>
      </w:pPr>
    </w:p>
    <w:p w14:paraId="190724AB" w14:textId="77777777" w:rsidR="007014CA" w:rsidRDefault="007014CA" w:rsidP="007014CA">
      <w:pPr>
        <w:pStyle w:val="ListParagraph"/>
        <w:numPr>
          <w:ilvl w:val="0"/>
          <w:numId w:val="13"/>
        </w:numPr>
        <w:rPr>
          <w:rFonts w:ascii="Times New Roman" w:eastAsia="Times New Roman" w:hAnsi="Times New Roman" w:cs="Times New Roman"/>
          <w:shd w:val="clear" w:color="auto" w:fill="FFFFFF"/>
          <w:lang w:bidi="ug-CN"/>
        </w:rPr>
      </w:pPr>
      <w:r w:rsidRPr="00084043">
        <w:rPr>
          <w:rFonts w:ascii="Times New Roman" w:eastAsia="Times New Roman" w:hAnsi="Times New Roman" w:cs="Times New Roman"/>
          <w:shd w:val="clear" w:color="auto" w:fill="FFFFFF"/>
          <w:lang w:bidi="ug-CN"/>
        </w:rPr>
        <w:t xml:space="preserve">Tsai, Wen-hui. 1999. “Mass Mobilization Campaigns in Mao’s China.” </w:t>
      </w:r>
      <w:r w:rsidRPr="00084043">
        <w:rPr>
          <w:rFonts w:ascii="Times New Roman" w:eastAsia="Times New Roman" w:hAnsi="Times New Roman" w:cs="Times New Roman"/>
          <w:i/>
          <w:iCs/>
          <w:shd w:val="clear" w:color="auto" w:fill="FFFFFF"/>
          <w:lang w:bidi="ug-CN"/>
        </w:rPr>
        <w:t>American Journal of Chinese Studies</w:t>
      </w:r>
      <w:r w:rsidRPr="00084043">
        <w:rPr>
          <w:rFonts w:ascii="Times New Roman" w:eastAsia="Times New Roman" w:hAnsi="Times New Roman" w:cs="Times New Roman"/>
          <w:shd w:val="clear" w:color="auto" w:fill="FFFFFF"/>
          <w:lang w:bidi="ug-CN"/>
        </w:rPr>
        <w:t xml:space="preserve"> 6(1): 21–48.</w:t>
      </w:r>
    </w:p>
    <w:p w14:paraId="42166BB8" w14:textId="77777777" w:rsidR="007014CA" w:rsidRDefault="007014CA" w:rsidP="007014CA">
      <w:pPr>
        <w:pStyle w:val="ListParagraph"/>
        <w:numPr>
          <w:ilvl w:val="0"/>
          <w:numId w:val="13"/>
        </w:numPr>
        <w:rPr>
          <w:rFonts w:ascii="Times New Roman" w:eastAsia="Times New Roman" w:hAnsi="Times New Roman" w:cs="Times New Roman"/>
          <w:shd w:val="clear" w:color="auto" w:fill="FFFFFF"/>
          <w:lang w:bidi="ug-CN"/>
        </w:rPr>
      </w:pPr>
      <w:r w:rsidRPr="00084043">
        <w:rPr>
          <w:rFonts w:ascii="Times New Roman" w:eastAsia="Times New Roman" w:hAnsi="Times New Roman" w:cs="Times New Roman"/>
          <w:shd w:val="clear" w:color="auto" w:fill="FFFFFF"/>
          <w:lang w:bidi="ug-CN"/>
        </w:rPr>
        <w:t xml:space="preserve">Perry, Elizabeth. 2002. "Moving the masses: Emotion work in the Chinese Revolution." </w:t>
      </w:r>
      <w:r w:rsidRPr="00084043">
        <w:rPr>
          <w:rFonts w:ascii="Times New Roman" w:eastAsia="Times New Roman" w:hAnsi="Times New Roman" w:cs="Times New Roman"/>
          <w:i/>
          <w:iCs/>
          <w:shd w:val="clear" w:color="auto" w:fill="FFFFFF"/>
          <w:lang w:bidi="ug-CN"/>
        </w:rPr>
        <w:t>Mobilization: An International Quarterly</w:t>
      </w:r>
      <w:r w:rsidRPr="00084043">
        <w:rPr>
          <w:rFonts w:ascii="Times New Roman" w:eastAsia="Times New Roman" w:hAnsi="Times New Roman" w:cs="Times New Roman"/>
          <w:shd w:val="clear" w:color="auto" w:fill="FFFFFF"/>
          <w:lang w:bidi="ug-CN"/>
        </w:rPr>
        <w:t xml:space="preserve"> 7(2): 111-128.</w:t>
      </w:r>
    </w:p>
    <w:p w14:paraId="712F4323" w14:textId="77777777" w:rsidR="007014CA" w:rsidRPr="00652F32" w:rsidRDefault="007014CA" w:rsidP="007014CA">
      <w:pPr>
        <w:pStyle w:val="ListParagraph"/>
        <w:numPr>
          <w:ilvl w:val="0"/>
          <w:numId w:val="13"/>
        </w:numPr>
        <w:rPr>
          <w:rFonts w:ascii="Times New Roman" w:eastAsia="Times New Roman" w:hAnsi="Times New Roman" w:cs="Times New Roman"/>
          <w:shd w:val="clear" w:color="auto" w:fill="FFFFFF"/>
          <w:lang w:bidi="ug-CN"/>
        </w:rPr>
      </w:pPr>
      <w:r w:rsidRPr="0009375A">
        <w:rPr>
          <w:rFonts w:ascii="Times New Roman" w:eastAsia="Times New Roman" w:hAnsi="Times New Roman" w:cs="Times New Roman"/>
          <w:shd w:val="clear" w:color="auto" w:fill="FFFFFF"/>
          <w:lang w:bidi="ug-CN"/>
        </w:rPr>
        <w:t xml:space="preserve">Lee, Ching Kwan. 2002. "From the </w:t>
      </w:r>
      <w:r>
        <w:rPr>
          <w:rFonts w:ascii="Times New Roman" w:eastAsia="Times New Roman" w:hAnsi="Times New Roman" w:cs="Times New Roman"/>
          <w:shd w:val="clear" w:color="auto" w:fill="FFFFFF"/>
          <w:lang w:bidi="ug-CN"/>
        </w:rPr>
        <w:t>S</w:t>
      </w:r>
      <w:r w:rsidRPr="0009375A">
        <w:rPr>
          <w:rFonts w:ascii="Times New Roman" w:eastAsia="Times New Roman" w:hAnsi="Times New Roman" w:cs="Times New Roman"/>
          <w:shd w:val="clear" w:color="auto" w:fill="FFFFFF"/>
          <w:lang w:bidi="ug-CN"/>
        </w:rPr>
        <w:t xml:space="preserve">pecter of Mao to the </w:t>
      </w:r>
      <w:r>
        <w:rPr>
          <w:rFonts w:ascii="Times New Roman" w:eastAsia="Times New Roman" w:hAnsi="Times New Roman" w:cs="Times New Roman"/>
          <w:shd w:val="clear" w:color="auto" w:fill="FFFFFF"/>
          <w:lang w:bidi="ug-CN"/>
        </w:rPr>
        <w:t>S</w:t>
      </w:r>
      <w:r w:rsidRPr="0009375A">
        <w:rPr>
          <w:rFonts w:ascii="Times New Roman" w:eastAsia="Times New Roman" w:hAnsi="Times New Roman" w:cs="Times New Roman"/>
          <w:shd w:val="clear" w:color="auto" w:fill="FFFFFF"/>
          <w:lang w:bidi="ug-CN"/>
        </w:rPr>
        <w:t xml:space="preserve">pirit of the </w:t>
      </w:r>
      <w:r>
        <w:rPr>
          <w:rFonts w:ascii="Times New Roman" w:eastAsia="Times New Roman" w:hAnsi="Times New Roman" w:cs="Times New Roman"/>
          <w:shd w:val="clear" w:color="auto" w:fill="FFFFFF"/>
          <w:lang w:bidi="ug-CN"/>
        </w:rPr>
        <w:t>L</w:t>
      </w:r>
      <w:r w:rsidRPr="0009375A">
        <w:rPr>
          <w:rFonts w:ascii="Times New Roman" w:eastAsia="Times New Roman" w:hAnsi="Times New Roman" w:cs="Times New Roman"/>
          <w:shd w:val="clear" w:color="auto" w:fill="FFFFFF"/>
          <w:lang w:bidi="ug-CN"/>
        </w:rPr>
        <w:t xml:space="preserve">aw: Labor </w:t>
      </w:r>
      <w:r>
        <w:rPr>
          <w:rFonts w:ascii="Times New Roman" w:eastAsia="Times New Roman" w:hAnsi="Times New Roman" w:cs="Times New Roman"/>
          <w:shd w:val="clear" w:color="auto" w:fill="FFFFFF"/>
          <w:lang w:bidi="ug-CN"/>
        </w:rPr>
        <w:t>I</w:t>
      </w:r>
      <w:r w:rsidRPr="0009375A">
        <w:rPr>
          <w:rFonts w:ascii="Times New Roman" w:eastAsia="Times New Roman" w:hAnsi="Times New Roman" w:cs="Times New Roman"/>
          <w:shd w:val="clear" w:color="auto" w:fill="FFFFFF"/>
          <w:lang w:bidi="ug-CN"/>
        </w:rPr>
        <w:t xml:space="preserve">nsurgency in China." </w:t>
      </w:r>
      <w:r w:rsidRPr="0009375A">
        <w:rPr>
          <w:rFonts w:ascii="Times New Roman" w:eastAsia="Times New Roman" w:hAnsi="Times New Roman" w:cs="Times New Roman"/>
          <w:i/>
          <w:iCs/>
          <w:shd w:val="clear" w:color="auto" w:fill="FFFFFF"/>
          <w:lang w:bidi="ug-CN"/>
        </w:rPr>
        <w:t>Theory and Society</w:t>
      </w:r>
      <w:r w:rsidRPr="0009375A">
        <w:rPr>
          <w:rFonts w:ascii="Times New Roman" w:eastAsia="Times New Roman" w:hAnsi="Times New Roman" w:cs="Times New Roman"/>
          <w:shd w:val="clear" w:color="auto" w:fill="FFFFFF"/>
          <w:lang w:bidi="ug-CN"/>
        </w:rPr>
        <w:t xml:space="preserve"> 31(2): 189-228.</w:t>
      </w:r>
    </w:p>
    <w:p w14:paraId="3D2F98FD" w14:textId="77777777" w:rsidR="007014CA" w:rsidRDefault="007014CA" w:rsidP="007014CA">
      <w:pPr>
        <w:pStyle w:val="ListParagraph"/>
        <w:numPr>
          <w:ilvl w:val="0"/>
          <w:numId w:val="13"/>
        </w:numPr>
        <w:rPr>
          <w:rFonts w:ascii="Times New Roman" w:eastAsia="Times New Roman" w:hAnsi="Times New Roman" w:cs="Times New Roman"/>
          <w:shd w:val="clear" w:color="auto" w:fill="FFFFFF"/>
          <w:lang w:bidi="ug-CN"/>
        </w:rPr>
      </w:pPr>
      <w:r w:rsidRPr="00084043">
        <w:rPr>
          <w:rFonts w:ascii="Times New Roman" w:eastAsia="Times New Roman" w:hAnsi="Times New Roman" w:cs="Times New Roman"/>
          <w:shd w:val="clear" w:color="auto" w:fill="FFFFFF"/>
          <w:lang w:bidi="ug-CN"/>
        </w:rPr>
        <w:t xml:space="preserve">Andreas, Joel. </w:t>
      </w:r>
      <w:r>
        <w:rPr>
          <w:rFonts w:ascii="Times New Roman" w:eastAsia="Times New Roman" w:hAnsi="Times New Roman" w:cs="Times New Roman"/>
          <w:shd w:val="clear" w:color="auto" w:fill="FFFFFF"/>
          <w:lang w:bidi="ug-CN"/>
        </w:rPr>
        <w:t xml:space="preserve">2019. </w:t>
      </w:r>
      <w:r w:rsidRPr="00084043">
        <w:rPr>
          <w:rFonts w:ascii="Times New Roman" w:eastAsia="Times New Roman" w:hAnsi="Times New Roman" w:cs="Times New Roman"/>
          <w:i/>
          <w:iCs/>
          <w:shd w:val="clear" w:color="auto" w:fill="FFFFFF"/>
          <w:lang w:bidi="ug-CN"/>
        </w:rPr>
        <w:t xml:space="preserve">Disenfranchised: The </w:t>
      </w:r>
      <w:r>
        <w:rPr>
          <w:rFonts w:ascii="Times New Roman" w:eastAsia="Times New Roman" w:hAnsi="Times New Roman" w:cs="Times New Roman"/>
          <w:i/>
          <w:iCs/>
          <w:shd w:val="clear" w:color="auto" w:fill="FFFFFF"/>
          <w:lang w:bidi="ug-CN"/>
        </w:rPr>
        <w:t>R</w:t>
      </w:r>
      <w:r w:rsidRPr="00084043">
        <w:rPr>
          <w:rFonts w:ascii="Times New Roman" w:eastAsia="Times New Roman" w:hAnsi="Times New Roman" w:cs="Times New Roman"/>
          <w:i/>
          <w:iCs/>
          <w:shd w:val="clear" w:color="auto" w:fill="FFFFFF"/>
          <w:lang w:bidi="ug-CN"/>
        </w:rPr>
        <w:t xml:space="preserve">ise and </w:t>
      </w:r>
      <w:r>
        <w:rPr>
          <w:rFonts w:ascii="Times New Roman" w:eastAsia="Times New Roman" w:hAnsi="Times New Roman" w:cs="Times New Roman"/>
          <w:i/>
          <w:iCs/>
          <w:shd w:val="clear" w:color="auto" w:fill="FFFFFF"/>
          <w:lang w:bidi="ug-CN"/>
        </w:rPr>
        <w:t>F</w:t>
      </w:r>
      <w:r w:rsidRPr="00084043">
        <w:rPr>
          <w:rFonts w:ascii="Times New Roman" w:eastAsia="Times New Roman" w:hAnsi="Times New Roman" w:cs="Times New Roman"/>
          <w:i/>
          <w:iCs/>
          <w:shd w:val="clear" w:color="auto" w:fill="FFFFFF"/>
          <w:lang w:bidi="ug-CN"/>
        </w:rPr>
        <w:t xml:space="preserve">all of </w:t>
      </w:r>
      <w:r>
        <w:rPr>
          <w:rFonts w:ascii="Times New Roman" w:eastAsia="Times New Roman" w:hAnsi="Times New Roman" w:cs="Times New Roman"/>
          <w:i/>
          <w:iCs/>
          <w:shd w:val="clear" w:color="auto" w:fill="FFFFFF"/>
          <w:lang w:bidi="ug-CN"/>
        </w:rPr>
        <w:t>I</w:t>
      </w:r>
      <w:r w:rsidRPr="00084043">
        <w:rPr>
          <w:rFonts w:ascii="Times New Roman" w:eastAsia="Times New Roman" w:hAnsi="Times New Roman" w:cs="Times New Roman"/>
          <w:i/>
          <w:iCs/>
          <w:shd w:val="clear" w:color="auto" w:fill="FFFFFF"/>
          <w:lang w:bidi="ug-CN"/>
        </w:rPr>
        <w:t xml:space="preserve">ndustrial </w:t>
      </w:r>
      <w:r>
        <w:rPr>
          <w:rFonts w:ascii="Times New Roman" w:eastAsia="Times New Roman" w:hAnsi="Times New Roman" w:cs="Times New Roman"/>
          <w:i/>
          <w:iCs/>
          <w:shd w:val="clear" w:color="auto" w:fill="FFFFFF"/>
          <w:lang w:bidi="ug-CN"/>
        </w:rPr>
        <w:t>C</w:t>
      </w:r>
      <w:r w:rsidRPr="00084043">
        <w:rPr>
          <w:rFonts w:ascii="Times New Roman" w:eastAsia="Times New Roman" w:hAnsi="Times New Roman" w:cs="Times New Roman"/>
          <w:i/>
          <w:iCs/>
          <w:shd w:val="clear" w:color="auto" w:fill="FFFFFF"/>
          <w:lang w:bidi="ug-CN"/>
        </w:rPr>
        <w:t>itizenship in China.</w:t>
      </w:r>
      <w:r w:rsidRPr="00084043">
        <w:rPr>
          <w:rFonts w:ascii="Times New Roman" w:eastAsia="Times New Roman" w:hAnsi="Times New Roman" w:cs="Times New Roman"/>
          <w:shd w:val="clear" w:color="auto" w:fill="FFFFFF"/>
          <w:lang w:bidi="ug-CN"/>
        </w:rPr>
        <w:t xml:space="preserve"> Oxford University Press, 2019.</w:t>
      </w:r>
      <w:r>
        <w:rPr>
          <w:rFonts w:ascii="Times New Roman" w:eastAsia="Times New Roman" w:hAnsi="Times New Roman" w:cs="Times New Roman"/>
          <w:shd w:val="clear" w:color="auto" w:fill="FFFFFF"/>
          <w:lang w:bidi="ug-CN"/>
        </w:rPr>
        <w:t xml:space="preserve"> Ch. 2-7.</w:t>
      </w:r>
    </w:p>
    <w:p w14:paraId="660D04BD" w14:textId="77777777" w:rsidR="007014CA" w:rsidRDefault="007014CA" w:rsidP="007014CA">
      <w:pPr>
        <w:pStyle w:val="ListParagraph"/>
        <w:numPr>
          <w:ilvl w:val="0"/>
          <w:numId w:val="13"/>
        </w:numPr>
        <w:rPr>
          <w:rFonts w:ascii="Times New Roman" w:eastAsia="Times New Roman" w:hAnsi="Times New Roman" w:cs="Times New Roman"/>
          <w:shd w:val="clear" w:color="auto" w:fill="FFFFFF"/>
          <w:lang w:bidi="ug-CN"/>
        </w:rPr>
      </w:pPr>
      <w:proofErr w:type="spellStart"/>
      <w:r>
        <w:rPr>
          <w:rFonts w:ascii="Times New Roman" w:eastAsia="Times New Roman" w:hAnsi="Times New Roman" w:cs="Times New Roman"/>
          <w:shd w:val="clear" w:color="auto" w:fill="FFFFFF"/>
          <w:lang w:bidi="ug-CN"/>
        </w:rPr>
        <w:t>Javed</w:t>
      </w:r>
      <w:proofErr w:type="spellEnd"/>
      <w:r>
        <w:rPr>
          <w:rFonts w:ascii="Times New Roman" w:eastAsia="Times New Roman" w:hAnsi="Times New Roman" w:cs="Times New Roman"/>
          <w:shd w:val="clear" w:color="auto" w:fill="FFFFFF"/>
          <w:lang w:bidi="ug-CN"/>
        </w:rPr>
        <w:t>,</w:t>
      </w:r>
      <w:r w:rsidRPr="00084043">
        <w:rPr>
          <w:rFonts w:ascii="Times New Roman" w:eastAsia="Times New Roman" w:hAnsi="Times New Roman" w:cs="Times New Roman"/>
          <w:shd w:val="clear" w:color="auto" w:fill="FFFFFF"/>
          <w:lang w:bidi="ug-CN"/>
        </w:rPr>
        <w:t xml:space="preserve"> Jeffrey. </w:t>
      </w:r>
      <w:r>
        <w:rPr>
          <w:rFonts w:ascii="Times New Roman" w:eastAsia="Times New Roman" w:hAnsi="Times New Roman" w:cs="Times New Roman"/>
          <w:shd w:val="clear" w:color="auto" w:fill="FFFFFF"/>
          <w:lang w:bidi="ug-CN"/>
        </w:rPr>
        <w:t xml:space="preserve">2019. </w:t>
      </w:r>
      <w:r w:rsidRPr="00084043">
        <w:rPr>
          <w:rFonts w:ascii="Times New Roman" w:eastAsia="Times New Roman" w:hAnsi="Times New Roman" w:cs="Times New Roman"/>
          <w:shd w:val="clear" w:color="auto" w:fill="FFFFFF"/>
          <w:lang w:bidi="ug-CN"/>
        </w:rPr>
        <w:t>“Speaking Bitterness</w:t>
      </w:r>
      <w:r>
        <w:rPr>
          <w:rFonts w:ascii="Times New Roman" w:eastAsia="Times New Roman" w:hAnsi="Times New Roman" w:cs="Times New Roman"/>
          <w:shd w:val="clear" w:color="auto" w:fill="FFFFFF"/>
          <w:lang w:bidi="ug-CN"/>
        </w:rPr>
        <w:t>.</w:t>
      </w:r>
      <w:r w:rsidRPr="00084043">
        <w:rPr>
          <w:rFonts w:ascii="Times New Roman" w:eastAsia="Times New Roman" w:hAnsi="Times New Roman" w:cs="Times New Roman"/>
          <w:shd w:val="clear" w:color="auto" w:fill="FFFFFF"/>
          <w:lang w:bidi="ug-CN"/>
        </w:rPr>
        <w:t xml:space="preserve">” In </w:t>
      </w:r>
      <w:r w:rsidRPr="00084043">
        <w:rPr>
          <w:rFonts w:ascii="Times New Roman" w:eastAsia="Times New Roman" w:hAnsi="Times New Roman" w:cs="Times New Roman"/>
          <w:i/>
          <w:iCs/>
          <w:shd w:val="clear" w:color="auto" w:fill="FFFFFF"/>
          <w:lang w:bidi="ug-CN"/>
        </w:rPr>
        <w:t>Afterlives of Chinese Communism: Political Concepts from Mao to Xi</w:t>
      </w:r>
      <w:r w:rsidRPr="00084043">
        <w:rPr>
          <w:rFonts w:ascii="Times New Roman" w:eastAsia="Times New Roman" w:hAnsi="Times New Roman" w:cs="Times New Roman"/>
          <w:shd w:val="clear" w:color="auto" w:fill="FFFFFF"/>
          <w:lang w:bidi="ug-CN"/>
        </w:rPr>
        <w:t xml:space="preserve">, Christian </w:t>
      </w:r>
      <w:proofErr w:type="spellStart"/>
      <w:r w:rsidRPr="00084043">
        <w:rPr>
          <w:rFonts w:ascii="Times New Roman" w:eastAsia="Times New Roman" w:hAnsi="Times New Roman" w:cs="Times New Roman"/>
          <w:shd w:val="clear" w:color="auto" w:fill="FFFFFF"/>
          <w:lang w:bidi="ug-CN"/>
        </w:rPr>
        <w:t>Sorace</w:t>
      </w:r>
      <w:proofErr w:type="spellEnd"/>
      <w:r w:rsidRPr="00084043">
        <w:rPr>
          <w:rFonts w:ascii="Times New Roman" w:eastAsia="Times New Roman" w:hAnsi="Times New Roman" w:cs="Times New Roman"/>
          <w:shd w:val="clear" w:color="auto" w:fill="FFFFFF"/>
          <w:lang w:bidi="ug-CN"/>
        </w:rPr>
        <w:t xml:space="preserve">, Ivan </w:t>
      </w:r>
      <w:proofErr w:type="spellStart"/>
      <w:r w:rsidRPr="00084043">
        <w:rPr>
          <w:rFonts w:ascii="Times New Roman" w:eastAsia="Times New Roman" w:hAnsi="Times New Roman" w:cs="Times New Roman"/>
          <w:shd w:val="clear" w:color="auto" w:fill="FFFFFF"/>
          <w:lang w:bidi="ug-CN"/>
        </w:rPr>
        <w:t>Franceschini</w:t>
      </w:r>
      <w:proofErr w:type="spellEnd"/>
      <w:r w:rsidRPr="00084043">
        <w:rPr>
          <w:rFonts w:ascii="Times New Roman" w:eastAsia="Times New Roman" w:hAnsi="Times New Roman" w:cs="Times New Roman"/>
          <w:shd w:val="clear" w:color="auto" w:fill="FFFFFF"/>
          <w:lang w:bidi="ug-CN"/>
        </w:rPr>
        <w:t xml:space="preserve">, and Nicholas </w:t>
      </w:r>
      <w:proofErr w:type="spellStart"/>
      <w:r w:rsidRPr="00084043">
        <w:rPr>
          <w:rFonts w:ascii="Times New Roman" w:eastAsia="Times New Roman" w:hAnsi="Times New Roman" w:cs="Times New Roman"/>
          <w:shd w:val="clear" w:color="auto" w:fill="FFFFFF"/>
          <w:lang w:bidi="ug-CN"/>
        </w:rPr>
        <w:t>Loubere</w:t>
      </w:r>
      <w:proofErr w:type="spellEnd"/>
      <w:r>
        <w:rPr>
          <w:rFonts w:ascii="Times New Roman" w:eastAsia="Times New Roman" w:hAnsi="Times New Roman" w:cs="Times New Roman"/>
          <w:shd w:val="clear" w:color="auto" w:fill="FFFFFF"/>
          <w:lang w:bidi="ug-CN"/>
        </w:rPr>
        <w:t xml:space="preserve"> (eds.)</w:t>
      </w:r>
      <w:r w:rsidRPr="00084043">
        <w:rPr>
          <w:rFonts w:ascii="Times New Roman" w:eastAsia="Times New Roman" w:hAnsi="Times New Roman" w:cs="Times New Roman"/>
          <w:shd w:val="clear" w:color="auto" w:fill="FFFFFF"/>
          <w:lang w:bidi="ug-CN"/>
        </w:rPr>
        <w:t>. A</w:t>
      </w:r>
      <w:r>
        <w:rPr>
          <w:rFonts w:ascii="Times New Roman" w:eastAsia="Times New Roman" w:hAnsi="Times New Roman" w:cs="Times New Roman"/>
          <w:shd w:val="clear" w:color="auto" w:fill="FFFFFF"/>
          <w:lang w:bidi="ug-CN"/>
        </w:rPr>
        <w:t>ustralia National University</w:t>
      </w:r>
      <w:r w:rsidRPr="00084043">
        <w:rPr>
          <w:rFonts w:ascii="Times New Roman" w:eastAsia="Times New Roman" w:hAnsi="Times New Roman" w:cs="Times New Roman"/>
          <w:shd w:val="clear" w:color="auto" w:fill="FFFFFF"/>
          <w:lang w:bidi="ug-CN"/>
        </w:rPr>
        <w:t xml:space="preserve"> Press</w:t>
      </w:r>
      <w:r>
        <w:rPr>
          <w:rFonts w:ascii="Times New Roman" w:eastAsia="Times New Roman" w:hAnsi="Times New Roman" w:cs="Times New Roman"/>
          <w:shd w:val="clear" w:color="auto" w:fill="FFFFFF"/>
          <w:lang w:bidi="ug-CN"/>
        </w:rPr>
        <w:t xml:space="preserve">: </w:t>
      </w:r>
      <w:r w:rsidRPr="0009375A">
        <w:rPr>
          <w:rFonts w:ascii="Times New Roman" w:eastAsia="Times New Roman" w:hAnsi="Times New Roman" w:cs="Times New Roman"/>
          <w:shd w:val="clear" w:color="auto" w:fill="FFFFFF"/>
          <w:lang w:bidi="ug-CN"/>
        </w:rPr>
        <w:t>257–62</w:t>
      </w:r>
      <w:r>
        <w:rPr>
          <w:rFonts w:ascii="Times New Roman" w:eastAsia="Times New Roman" w:hAnsi="Times New Roman" w:cs="Times New Roman"/>
          <w:shd w:val="clear" w:color="auto" w:fill="FFFFFF"/>
          <w:lang w:bidi="ug-CN"/>
        </w:rPr>
        <w:t>.</w:t>
      </w:r>
    </w:p>
    <w:p w14:paraId="1C7BB6E8" w14:textId="77777777" w:rsidR="007014CA" w:rsidRDefault="007014CA" w:rsidP="007014CA">
      <w:pPr>
        <w:pStyle w:val="ListParagraph"/>
        <w:numPr>
          <w:ilvl w:val="0"/>
          <w:numId w:val="13"/>
        </w:numPr>
        <w:rPr>
          <w:rFonts w:ascii="Times New Roman" w:eastAsia="Times New Roman" w:hAnsi="Times New Roman" w:cs="Times New Roman"/>
          <w:shd w:val="clear" w:color="auto" w:fill="FFFFFF"/>
          <w:lang w:bidi="ug-CN"/>
        </w:rPr>
      </w:pPr>
      <w:r>
        <w:rPr>
          <w:rFonts w:ascii="Times New Roman" w:eastAsia="Times New Roman" w:hAnsi="Times New Roman" w:cs="Times New Roman"/>
          <w:shd w:val="clear" w:color="auto" w:fill="FFFFFF"/>
          <w:lang w:bidi="ug-CN"/>
        </w:rPr>
        <w:t xml:space="preserve">Xu, Jing, </w:t>
      </w:r>
      <w:proofErr w:type="spellStart"/>
      <w:r>
        <w:rPr>
          <w:rFonts w:ascii="Times New Roman" w:eastAsia="Times New Roman" w:hAnsi="Times New Roman" w:cs="Times New Roman"/>
          <w:shd w:val="clear" w:color="auto" w:fill="FFFFFF"/>
          <w:lang w:bidi="ug-CN"/>
        </w:rPr>
        <w:t>Junyan</w:t>
      </w:r>
      <w:proofErr w:type="spellEnd"/>
      <w:r>
        <w:rPr>
          <w:rFonts w:ascii="Times New Roman" w:eastAsia="Times New Roman" w:hAnsi="Times New Roman" w:cs="Times New Roman"/>
          <w:shd w:val="clear" w:color="auto" w:fill="FFFFFF"/>
          <w:lang w:bidi="ug-CN"/>
        </w:rPr>
        <w:t xml:space="preserve"> Jiang, and </w:t>
      </w:r>
      <w:proofErr w:type="spellStart"/>
      <w:r>
        <w:rPr>
          <w:rFonts w:ascii="Times New Roman" w:eastAsia="Times New Roman" w:hAnsi="Times New Roman" w:cs="Times New Roman"/>
          <w:shd w:val="clear" w:color="auto" w:fill="FFFFFF"/>
          <w:lang w:bidi="ug-CN"/>
        </w:rPr>
        <w:t>Tianguang</w:t>
      </w:r>
      <w:proofErr w:type="spellEnd"/>
      <w:r>
        <w:rPr>
          <w:rFonts w:ascii="Times New Roman" w:eastAsia="Times New Roman" w:hAnsi="Times New Roman" w:cs="Times New Roman"/>
          <w:shd w:val="clear" w:color="auto" w:fill="FFFFFF"/>
          <w:lang w:bidi="ug-CN"/>
        </w:rPr>
        <w:t xml:space="preserve"> Meng. “New Socialist Men (and Women)? Communist-era Legacies and Political Engagement in China.” </w:t>
      </w:r>
      <w:r w:rsidRPr="00045323">
        <w:rPr>
          <w:rFonts w:ascii="Times New Roman" w:eastAsia="Times New Roman" w:hAnsi="Times New Roman" w:cs="Times New Roman"/>
          <w:i/>
          <w:iCs/>
          <w:shd w:val="clear" w:color="auto" w:fill="FFFFFF"/>
          <w:lang w:bidi="ug-CN"/>
        </w:rPr>
        <w:t>Unpublished Manuscript</w:t>
      </w:r>
      <w:r>
        <w:rPr>
          <w:rFonts w:ascii="Times New Roman" w:eastAsia="Times New Roman" w:hAnsi="Times New Roman" w:cs="Times New Roman"/>
          <w:shd w:val="clear" w:color="auto" w:fill="FFFFFF"/>
          <w:lang w:bidi="ug-CN"/>
        </w:rPr>
        <w:t>.</w:t>
      </w:r>
    </w:p>
    <w:p w14:paraId="51249981" w14:textId="77777777" w:rsidR="007014CA" w:rsidRDefault="007014CA" w:rsidP="007014CA">
      <w:pPr>
        <w:rPr>
          <w:rFonts w:ascii="Times New Roman" w:eastAsia="Times New Roman" w:hAnsi="Times New Roman" w:cs="Times New Roman"/>
          <w:b/>
          <w:bCs/>
          <w:shd w:val="clear" w:color="auto" w:fill="FFFFFF"/>
          <w:lang w:bidi="ug-CN"/>
        </w:rPr>
      </w:pPr>
    </w:p>
    <w:p w14:paraId="49F2CA96" w14:textId="31A285FE" w:rsidR="00BE3A23" w:rsidRDefault="00BE3A23">
      <w:pPr>
        <w:rPr>
          <w:rFonts w:ascii="Times New Roman" w:eastAsia="Times New Roman" w:hAnsi="Times New Roman" w:cs="Times New Roman"/>
          <w:b/>
          <w:bCs/>
          <w:shd w:val="clear" w:color="auto" w:fill="FFFFFF"/>
          <w:lang w:bidi="ug-CN"/>
        </w:rPr>
      </w:pPr>
    </w:p>
    <w:p w14:paraId="0421BEB0" w14:textId="36B2317D" w:rsidR="007014CA" w:rsidRDefault="007014CA" w:rsidP="00BE3A23">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t xml:space="preserve">Week </w:t>
      </w:r>
      <w:r w:rsidR="0067520C">
        <w:rPr>
          <w:rFonts w:ascii="Times New Roman" w:eastAsia="Times New Roman" w:hAnsi="Times New Roman" w:cs="Times New Roman"/>
          <w:b/>
          <w:bCs/>
          <w:shd w:val="clear" w:color="auto" w:fill="FFFFFF"/>
          <w:lang w:bidi="ug-CN"/>
        </w:rPr>
        <w:t>8</w:t>
      </w:r>
      <w:r>
        <w:rPr>
          <w:rFonts w:ascii="Times New Roman" w:eastAsia="Times New Roman" w:hAnsi="Times New Roman" w:cs="Times New Roman"/>
          <w:b/>
          <w:bCs/>
          <w:shd w:val="clear" w:color="auto" w:fill="FFFFFF"/>
          <w:lang w:bidi="ug-CN"/>
        </w:rPr>
        <w:t xml:space="preserve">: </w:t>
      </w:r>
      <w:proofErr w:type="spellStart"/>
      <w:r>
        <w:rPr>
          <w:rFonts w:ascii="Times New Roman" w:eastAsia="Times New Roman" w:hAnsi="Times New Roman" w:cs="Times New Roman"/>
          <w:b/>
          <w:bCs/>
          <w:shd w:val="clear" w:color="auto" w:fill="FFFFFF"/>
          <w:lang w:bidi="ug-CN"/>
        </w:rPr>
        <w:t>Maostalgia</w:t>
      </w:r>
      <w:proofErr w:type="spellEnd"/>
      <w:r>
        <w:rPr>
          <w:rFonts w:ascii="Times New Roman" w:eastAsia="Times New Roman" w:hAnsi="Times New Roman" w:cs="Times New Roman"/>
          <w:b/>
          <w:bCs/>
          <w:shd w:val="clear" w:color="auto" w:fill="FFFFFF"/>
          <w:lang w:bidi="ug-CN"/>
        </w:rPr>
        <w:t>: Collective Memories and Contemporary Grievance</w:t>
      </w:r>
    </w:p>
    <w:p w14:paraId="1D9D0ABB" w14:textId="77777777" w:rsidR="007014CA" w:rsidRPr="001D2671" w:rsidRDefault="007014CA" w:rsidP="007014CA">
      <w:pPr>
        <w:rPr>
          <w:rFonts w:ascii="Times New Roman" w:eastAsia="Times New Roman" w:hAnsi="Times New Roman" w:cs="Times New Roman"/>
          <w:b/>
          <w:bCs/>
          <w:sz w:val="12"/>
          <w:szCs w:val="12"/>
          <w:shd w:val="clear" w:color="auto" w:fill="FFFFFF"/>
          <w:lang w:bidi="ug-CN"/>
        </w:rPr>
      </w:pPr>
    </w:p>
    <w:p w14:paraId="2CB16287" w14:textId="77777777" w:rsidR="007014CA" w:rsidRPr="001D2671" w:rsidRDefault="007014CA"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Why did many Chinese miss Mao and hold a fond memory of his reign? Was the “</w:t>
      </w:r>
      <w:proofErr w:type="spellStart"/>
      <w:r>
        <w:rPr>
          <w:rFonts w:ascii="Times New Roman" w:eastAsia="Times New Roman" w:hAnsi="Times New Roman" w:cs="Times New Roman"/>
          <w:i/>
          <w:iCs/>
          <w:shd w:val="clear" w:color="auto" w:fill="FFFFFF"/>
          <w:lang w:bidi="ug-CN"/>
        </w:rPr>
        <w:t>Maostalgia</w:t>
      </w:r>
      <w:proofErr w:type="spellEnd"/>
      <w:r>
        <w:rPr>
          <w:rFonts w:ascii="Times New Roman" w:eastAsia="Times New Roman" w:hAnsi="Times New Roman" w:cs="Times New Roman"/>
          <w:i/>
          <w:iCs/>
          <w:shd w:val="clear" w:color="auto" w:fill="FFFFFF"/>
          <w:lang w:bidi="ug-CN"/>
        </w:rPr>
        <w:t>” a true nostalgia of the past, or a reflection of contemporary discontent? Under Xi Jinping, how did the regime appropriate the “red memory” of the Mao era to justify its legitimacy?</w:t>
      </w:r>
    </w:p>
    <w:p w14:paraId="2C1DB088" w14:textId="77777777" w:rsidR="007014CA" w:rsidRPr="001D2671" w:rsidRDefault="007014CA" w:rsidP="007014CA">
      <w:pPr>
        <w:rPr>
          <w:rFonts w:ascii="Times New Roman" w:eastAsia="Times New Roman" w:hAnsi="Times New Roman" w:cs="Times New Roman"/>
          <w:b/>
          <w:bCs/>
          <w:sz w:val="12"/>
          <w:szCs w:val="12"/>
          <w:shd w:val="clear" w:color="auto" w:fill="FFFFFF"/>
          <w:lang w:bidi="ug-CN"/>
        </w:rPr>
      </w:pPr>
    </w:p>
    <w:p w14:paraId="0A0A22EF" w14:textId="77777777" w:rsidR="007014CA" w:rsidRDefault="007014CA" w:rsidP="007014CA">
      <w:pPr>
        <w:pStyle w:val="ListParagraph"/>
        <w:numPr>
          <w:ilvl w:val="0"/>
          <w:numId w:val="14"/>
        </w:numPr>
        <w:rPr>
          <w:rFonts w:ascii="Times New Roman" w:eastAsia="Times New Roman" w:hAnsi="Times New Roman" w:cs="Times New Roman"/>
          <w:shd w:val="clear" w:color="auto" w:fill="FFFFFF"/>
          <w:lang w:bidi="ug-CN"/>
        </w:rPr>
      </w:pPr>
      <w:r w:rsidRPr="00522ED5">
        <w:rPr>
          <w:rFonts w:ascii="Times New Roman" w:eastAsia="Times New Roman" w:hAnsi="Times New Roman" w:cs="Times New Roman"/>
          <w:shd w:val="clear" w:color="auto" w:fill="FFFFFF"/>
          <w:lang w:bidi="ug-CN"/>
        </w:rPr>
        <w:t xml:space="preserve">O’Brien, Kevin J., and </w:t>
      </w:r>
      <w:proofErr w:type="spellStart"/>
      <w:r w:rsidRPr="00522ED5">
        <w:rPr>
          <w:rFonts w:ascii="Times New Roman" w:eastAsia="Times New Roman" w:hAnsi="Times New Roman" w:cs="Times New Roman"/>
          <w:shd w:val="clear" w:color="auto" w:fill="FFFFFF"/>
          <w:lang w:bidi="ug-CN"/>
        </w:rPr>
        <w:t>Lianjiang</w:t>
      </w:r>
      <w:proofErr w:type="spellEnd"/>
      <w:r w:rsidRPr="00522ED5">
        <w:rPr>
          <w:rFonts w:ascii="Times New Roman" w:eastAsia="Times New Roman" w:hAnsi="Times New Roman" w:cs="Times New Roman"/>
          <w:shd w:val="clear" w:color="auto" w:fill="FFFFFF"/>
          <w:lang w:bidi="ug-CN"/>
        </w:rPr>
        <w:t xml:space="preserve"> Li. 1999. “Campaign Nostalgia in the Chinese Countryside.” </w:t>
      </w:r>
      <w:r w:rsidRPr="00522ED5">
        <w:rPr>
          <w:rFonts w:ascii="Times New Roman" w:eastAsia="Times New Roman" w:hAnsi="Times New Roman" w:cs="Times New Roman"/>
          <w:i/>
          <w:iCs/>
          <w:shd w:val="clear" w:color="auto" w:fill="FFFFFF"/>
          <w:lang w:bidi="ug-CN"/>
        </w:rPr>
        <w:t>Asian Survey</w:t>
      </w:r>
      <w:r w:rsidRPr="00522ED5">
        <w:rPr>
          <w:rFonts w:ascii="Times New Roman" w:eastAsia="Times New Roman" w:hAnsi="Times New Roman" w:cs="Times New Roman"/>
          <w:shd w:val="clear" w:color="auto" w:fill="FFFFFF"/>
          <w:lang w:bidi="ug-CN"/>
        </w:rPr>
        <w:t xml:space="preserve"> 39(3): 375–93.</w:t>
      </w:r>
    </w:p>
    <w:p w14:paraId="41EACFEA" w14:textId="77777777" w:rsidR="007014CA" w:rsidRDefault="007014CA" w:rsidP="007014CA">
      <w:pPr>
        <w:pStyle w:val="ListParagraph"/>
        <w:numPr>
          <w:ilvl w:val="0"/>
          <w:numId w:val="14"/>
        </w:numPr>
        <w:rPr>
          <w:rFonts w:ascii="Times New Roman" w:eastAsia="Times New Roman" w:hAnsi="Times New Roman" w:cs="Times New Roman"/>
          <w:shd w:val="clear" w:color="auto" w:fill="FFFFFF"/>
          <w:lang w:bidi="ug-CN"/>
        </w:rPr>
      </w:pPr>
      <w:r w:rsidRPr="00BB6FDA">
        <w:rPr>
          <w:rFonts w:ascii="Times New Roman" w:eastAsia="Times New Roman" w:hAnsi="Times New Roman" w:cs="Times New Roman"/>
          <w:shd w:val="clear" w:color="auto" w:fill="FFFFFF"/>
          <w:lang w:bidi="ug-CN"/>
        </w:rPr>
        <w:t xml:space="preserve">Xu, Bin. </w:t>
      </w:r>
      <w:r>
        <w:rPr>
          <w:rFonts w:ascii="Times New Roman" w:eastAsia="Times New Roman" w:hAnsi="Times New Roman" w:cs="Times New Roman"/>
          <w:shd w:val="clear" w:color="auto" w:fill="FFFFFF"/>
          <w:lang w:bidi="ug-CN"/>
        </w:rPr>
        <w:t xml:space="preserve">2015. </w:t>
      </w:r>
      <w:r w:rsidRPr="00BB6FDA">
        <w:rPr>
          <w:rFonts w:ascii="Times New Roman" w:eastAsia="Times New Roman" w:hAnsi="Times New Roman" w:cs="Times New Roman"/>
          <w:shd w:val="clear" w:color="auto" w:fill="FFFFFF"/>
          <w:lang w:bidi="ug-CN"/>
        </w:rPr>
        <w:t xml:space="preserve">"Memory and Reconciliation in Post-Mao China, 1976–1982." </w:t>
      </w:r>
      <w:r w:rsidRPr="00BB6FDA">
        <w:rPr>
          <w:rFonts w:ascii="Times New Roman" w:eastAsia="Times New Roman" w:hAnsi="Times New Roman" w:cs="Times New Roman"/>
          <w:i/>
          <w:iCs/>
          <w:shd w:val="clear" w:color="auto" w:fill="FFFFFF"/>
          <w:lang w:bidi="ug-CN"/>
        </w:rPr>
        <w:t>In Routledge Handbook of Memory and Reconciliation in East Asia</w:t>
      </w:r>
      <w:r>
        <w:rPr>
          <w:rFonts w:ascii="Times New Roman" w:eastAsia="Times New Roman" w:hAnsi="Times New Roman" w:cs="Times New Roman"/>
          <w:shd w:val="clear" w:color="auto" w:fill="FFFFFF"/>
          <w:lang w:bidi="ug-CN"/>
        </w:rPr>
        <w:t xml:space="preserve">. </w:t>
      </w:r>
      <w:r w:rsidRPr="00BB6FDA">
        <w:rPr>
          <w:rFonts w:ascii="Times New Roman" w:eastAsia="Times New Roman" w:hAnsi="Times New Roman" w:cs="Times New Roman"/>
          <w:shd w:val="clear" w:color="auto" w:fill="FFFFFF"/>
          <w:lang w:bidi="ug-CN"/>
        </w:rPr>
        <w:t>Routledge, 47-60.</w:t>
      </w:r>
    </w:p>
    <w:p w14:paraId="68371A79" w14:textId="77777777" w:rsidR="007014CA" w:rsidRDefault="007014CA" w:rsidP="007014CA">
      <w:pPr>
        <w:pStyle w:val="ListParagraph"/>
        <w:numPr>
          <w:ilvl w:val="0"/>
          <w:numId w:val="14"/>
        </w:numPr>
        <w:rPr>
          <w:rFonts w:ascii="Times New Roman" w:eastAsia="Times New Roman" w:hAnsi="Times New Roman" w:cs="Times New Roman"/>
          <w:shd w:val="clear" w:color="auto" w:fill="FFFFFF"/>
          <w:lang w:bidi="ug-CN"/>
        </w:rPr>
      </w:pPr>
      <w:r w:rsidRPr="009A656E">
        <w:rPr>
          <w:rFonts w:ascii="Times New Roman" w:eastAsia="Times New Roman" w:hAnsi="Times New Roman" w:cs="Times New Roman"/>
          <w:shd w:val="clear" w:color="auto" w:fill="FFFFFF"/>
          <w:lang w:bidi="ug-CN"/>
        </w:rPr>
        <w:t>Hurst, William.</w:t>
      </w:r>
      <w:r>
        <w:rPr>
          <w:rFonts w:ascii="Times New Roman" w:eastAsia="Times New Roman" w:hAnsi="Times New Roman" w:cs="Times New Roman"/>
          <w:shd w:val="clear" w:color="auto" w:fill="FFFFFF"/>
          <w:lang w:bidi="ug-CN"/>
        </w:rPr>
        <w:t xml:space="preserve"> 2009,</w:t>
      </w:r>
      <w:r w:rsidRPr="009A656E">
        <w:rPr>
          <w:rFonts w:ascii="Times New Roman" w:eastAsia="Times New Roman" w:hAnsi="Times New Roman" w:cs="Times New Roman"/>
          <w:shd w:val="clear" w:color="auto" w:fill="FFFFFF"/>
          <w:lang w:bidi="ug-CN"/>
        </w:rPr>
        <w:t xml:space="preserve"> "The Power of the Past: Nostalgia and Popular Discontent in Contemporary China." In </w:t>
      </w:r>
      <w:r w:rsidRPr="009A656E">
        <w:rPr>
          <w:rFonts w:ascii="Times New Roman" w:eastAsia="Times New Roman" w:hAnsi="Times New Roman" w:cs="Times New Roman"/>
          <w:i/>
          <w:iCs/>
          <w:shd w:val="clear" w:color="auto" w:fill="FFFFFF"/>
          <w:lang w:bidi="ug-CN"/>
        </w:rPr>
        <w:t>Laid-Off Workers in a Workers’ State</w:t>
      </w:r>
      <w:r>
        <w:rPr>
          <w:rFonts w:ascii="Times New Roman" w:eastAsia="Times New Roman" w:hAnsi="Times New Roman" w:cs="Times New Roman"/>
          <w:shd w:val="clear" w:color="auto" w:fill="FFFFFF"/>
          <w:lang w:bidi="ug-CN"/>
        </w:rPr>
        <w:t xml:space="preserve">, </w:t>
      </w:r>
      <w:r w:rsidRPr="009A656E">
        <w:rPr>
          <w:rFonts w:ascii="Times New Roman" w:eastAsia="Times New Roman" w:hAnsi="Times New Roman" w:cs="Times New Roman"/>
          <w:shd w:val="clear" w:color="auto" w:fill="FFFFFF"/>
          <w:lang w:bidi="ug-CN"/>
        </w:rPr>
        <w:t>Palgrave Macmillan,</w:t>
      </w:r>
      <w:r>
        <w:rPr>
          <w:rFonts w:ascii="Times New Roman" w:eastAsia="Times New Roman" w:hAnsi="Times New Roman" w:cs="Times New Roman"/>
          <w:shd w:val="clear" w:color="auto" w:fill="FFFFFF"/>
          <w:lang w:bidi="ug-CN"/>
        </w:rPr>
        <w:t xml:space="preserve"> 115-132.</w:t>
      </w:r>
    </w:p>
    <w:p w14:paraId="24FF8553" w14:textId="77777777" w:rsidR="007014CA" w:rsidRDefault="007014CA" w:rsidP="007014CA">
      <w:pPr>
        <w:pStyle w:val="ListParagraph"/>
        <w:numPr>
          <w:ilvl w:val="0"/>
          <w:numId w:val="14"/>
        </w:numPr>
        <w:rPr>
          <w:rFonts w:ascii="Times New Roman" w:eastAsia="Times New Roman" w:hAnsi="Times New Roman" w:cs="Times New Roman"/>
          <w:shd w:val="clear" w:color="auto" w:fill="FFFFFF"/>
          <w:lang w:bidi="ug-CN"/>
        </w:rPr>
      </w:pPr>
      <w:r w:rsidRPr="00BB6FDA">
        <w:rPr>
          <w:rFonts w:ascii="Times New Roman" w:eastAsia="Times New Roman" w:hAnsi="Times New Roman" w:cs="Times New Roman"/>
          <w:shd w:val="clear" w:color="auto" w:fill="FFFFFF"/>
          <w:lang w:bidi="ug-CN"/>
        </w:rPr>
        <w:t xml:space="preserve">Williams, Emily. </w:t>
      </w:r>
      <w:r>
        <w:rPr>
          <w:rFonts w:ascii="Times New Roman" w:eastAsia="Times New Roman" w:hAnsi="Times New Roman" w:cs="Times New Roman"/>
          <w:shd w:val="clear" w:color="auto" w:fill="FFFFFF"/>
          <w:lang w:bidi="ug-CN"/>
        </w:rPr>
        <w:t xml:space="preserve">2022. </w:t>
      </w:r>
      <w:r w:rsidRPr="00BB6FDA">
        <w:rPr>
          <w:rFonts w:ascii="Times New Roman" w:eastAsia="Times New Roman" w:hAnsi="Times New Roman" w:cs="Times New Roman"/>
          <w:shd w:val="clear" w:color="auto" w:fill="FFFFFF"/>
          <w:lang w:bidi="ug-CN"/>
        </w:rPr>
        <w:t xml:space="preserve">"From grassroots nostalgia to official memory: Red relics in contemporary China." </w:t>
      </w:r>
      <w:r w:rsidRPr="00935561">
        <w:rPr>
          <w:rFonts w:ascii="Times New Roman" w:eastAsia="Times New Roman" w:hAnsi="Times New Roman" w:cs="Times New Roman"/>
          <w:i/>
          <w:iCs/>
          <w:shd w:val="clear" w:color="auto" w:fill="FFFFFF"/>
          <w:lang w:bidi="ug-CN"/>
        </w:rPr>
        <w:t>Made in China Journal</w:t>
      </w:r>
      <w:r w:rsidRPr="00BB6FDA">
        <w:rPr>
          <w:rFonts w:ascii="Times New Roman" w:eastAsia="Times New Roman" w:hAnsi="Times New Roman" w:cs="Times New Roman"/>
          <w:shd w:val="clear" w:color="auto" w:fill="FFFFFF"/>
          <w:lang w:bidi="ug-CN"/>
        </w:rPr>
        <w:t xml:space="preserve"> 7</w:t>
      </w:r>
      <w:r>
        <w:rPr>
          <w:rFonts w:ascii="Times New Roman" w:eastAsia="Times New Roman" w:hAnsi="Times New Roman" w:cs="Times New Roman"/>
          <w:shd w:val="clear" w:color="auto" w:fill="FFFFFF"/>
          <w:lang w:bidi="ug-CN"/>
        </w:rPr>
        <w:t>(</w:t>
      </w:r>
      <w:r w:rsidRPr="00BB6FDA">
        <w:rPr>
          <w:rFonts w:ascii="Times New Roman" w:eastAsia="Times New Roman" w:hAnsi="Times New Roman" w:cs="Times New Roman"/>
          <w:shd w:val="clear" w:color="auto" w:fill="FFFFFF"/>
          <w:lang w:bidi="ug-CN"/>
        </w:rPr>
        <w:t>1</w:t>
      </w:r>
      <w:r>
        <w:rPr>
          <w:rFonts w:ascii="Times New Roman" w:eastAsia="Times New Roman" w:hAnsi="Times New Roman" w:cs="Times New Roman"/>
          <w:shd w:val="clear" w:color="auto" w:fill="FFFFFF"/>
          <w:lang w:bidi="ug-CN"/>
        </w:rPr>
        <w:t>)</w:t>
      </w:r>
      <w:r w:rsidRPr="00BB6FDA">
        <w:rPr>
          <w:rFonts w:ascii="Times New Roman" w:eastAsia="Times New Roman" w:hAnsi="Times New Roman" w:cs="Times New Roman"/>
          <w:shd w:val="clear" w:color="auto" w:fill="FFFFFF"/>
          <w:lang w:bidi="ug-CN"/>
        </w:rPr>
        <w:t>:</w:t>
      </w:r>
      <w:r>
        <w:rPr>
          <w:rFonts w:ascii="Times New Roman" w:eastAsia="Times New Roman" w:hAnsi="Times New Roman" w:cs="Times New Roman"/>
          <w:shd w:val="clear" w:color="auto" w:fill="FFFFFF"/>
          <w:lang w:bidi="ug-CN"/>
        </w:rPr>
        <w:t xml:space="preserve"> </w:t>
      </w:r>
      <w:r w:rsidRPr="00BB6FDA">
        <w:rPr>
          <w:rFonts w:ascii="Times New Roman" w:eastAsia="Times New Roman" w:hAnsi="Times New Roman" w:cs="Times New Roman"/>
          <w:shd w:val="clear" w:color="auto" w:fill="FFFFFF"/>
          <w:lang w:bidi="ug-CN"/>
        </w:rPr>
        <w:t>52-57.</w:t>
      </w:r>
    </w:p>
    <w:p w14:paraId="79AA942B" w14:textId="77777777" w:rsidR="007014CA" w:rsidRDefault="007014CA" w:rsidP="007014CA">
      <w:pPr>
        <w:pStyle w:val="ListParagraph"/>
        <w:numPr>
          <w:ilvl w:val="0"/>
          <w:numId w:val="14"/>
        </w:numPr>
        <w:rPr>
          <w:rFonts w:ascii="Times New Roman" w:eastAsia="Times New Roman" w:hAnsi="Times New Roman" w:cs="Times New Roman"/>
          <w:shd w:val="clear" w:color="auto" w:fill="FFFFFF"/>
          <w:lang w:bidi="ug-CN"/>
        </w:rPr>
      </w:pPr>
      <w:proofErr w:type="spellStart"/>
      <w:r w:rsidRPr="00BB6FDA">
        <w:rPr>
          <w:rFonts w:ascii="Times New Roman" w:eastAsia="Times New Roman" w:hAnsi="Times New Roman" w:cs="Times New Roman"/>
          <w:shd w:val="clear" w:color="auto" w:fill="FFFFFF"/>
          <w:lang w:bidi="ug-CN"/>
        </w:rPr>
        <w:t>Javed</w:t>
      </w:r>
      <w:proofErr w:type="spellEnd"/>
      <w:r w:rsidRPr="00BB6FDA">
        <w:rPr>
          <w:rFonts w:ascii="Times New Roman" w:eastAsia="Times New Roman" w:hAnsi="Times New Roman" w:cs="Times New Roman"/>
          <w:shd w:val="clear" w:color="auto" w:fill="FFFFFF"/>
          <w:lang w:bidi="ug-CN"/>
        </w:rPr>
        <w:t xml:space="preserve">, Jeffrey, and Iza Ding. </w:t>
      </w:r>
      <w:r>
        <w:rPr>
          <w:rFonts w:ascii="Times New Roman" w:eastAsia="Times New Roman" w:hAnsi="Times New Roman" w:cs="Times New Roman"/>
          <w:shd w:val="clear" w:color="auto" w:fill="FFFFFF"/>
          <w:lang w:bidi="ug-CN"/>
        </w:rPr>
        <w:t>“</w:t>
      </w:r>
      <w:r w:rsidRPr="00BB6FDA">
        <w:rPr>
          <w:rFonts w:ascii="Times New Roman" w:eastAsia="Times New Roman" w:hAnsi="Times New Roman" w:cs="Times New Roman"/>
          <w:shd w:val="clear" w:color="auto" w:fill="FFFFFF"/>
          <w:lang w:bidi="ug-CN"/>
        </w:rPr>
        <w:t>Red Memory: Communist Nostalgia and Political Attitudes in Contemporary China.</w:t>
      </w:r>
      <w:r>
        <w:rPr>
          <w:rFonts w:ascii="Times New Roman" w:eastAsia="Times New Roman" w:hAnsi="Times New Roman" w:cs="Times New Roman"/>
          <w:shd w:val="clear" w:color="auto" w:fill="FFFFFF"/>
          <w:lang w:bidi="ug-CN"/>
        </w:rPr>
        <w:t>”</w:t>
      </w:r>
      <w:r w:rsidRPr="00BB6FDA">
        <w:rPr>
          <w:rFonts w:ascii="Times New Roman" w:eastAsia="Times New Roman" w:hAnsi="Times New Roman" w:cs="Times New Roman"/>
          <w:shd w:val="clear" w:color="auto" w:fill="FFFFFF"/>
          <w:lang w:bidi="ug-CN"/>
        </w:rPr>
        <w:t xml:space="preserve"> </w:t>
      </w:r>
      <w:r w:rsidRPr="00BB6FDA">
        <w:rPr>
          <w:rFonts w:ascii="Times New Roman" w:eastAsia="Times New Roman" w:hAnsi="Times New Roman" w:cs="Times New Roman"/>
          <w:i/>
          <w:iCs/>
          <w:shd w:val="clear" w:color="auto" w:fill="FFFFFF"/>
          <w:lang w:bidi="ug-CN"/>
        </w:rPr>
        <w:t>Unpublished Manuscript</w:t>
      </w:r>
      <w:r w:rsidRPr="00BB6FDA">
        <w:rPr>
          <w:rFonts w:ascii="Times New Roman" w:eastAsia="Times New Roman" w:hAnsi="Times New Roman" w:cs="Times New Roman"/>
          <w:shd w:val="clear" w:color="auto" w:fill="FFFFFF"/>
          <w:lang w:bidi="ug-CN"/>
        </w:rPr>
        <w:t>.</w:t>
      </w:r>
    </w:p>
    <w:p w14:paraId="3912D919" w14:textId="77777777" w:rsidR="00BE3A23" w:rsidRPr="009A656E" w:rsidRDefault="00BE3A23" w:rsidP="00BE3A23">
      <w:pPr>
        <w:pStyle w:val="ListParagraph"/>
        <w:rPr>
          <w:rFonts w:ascii="Times New Roman" w:eastAsia="Times New Roman" w:hAnsi="Times New Roman" w:cs="Times New Roman"/>
          <w:shd w:val="clear" w:color="auto" w:fill="FFFFFF"/>
          <w:lang w:bidi="ug-CN"/>
        </w:rPr>
      </w:pPr>
    </w:p>
    <w:p w14:paraId="20033FB7" w14:textId="77777777" w:rsidR="007014CA" w:rsidRDefault="007014CA" w:rsidP="007014CA">
      <w:pPr>
        <w:rPr>
          <w:rFonts w:ascii="Times New Roman" w:eastAsia="Times New Roman" w:hAnsi="Times New Roman" w:cs="Times New Roman"/>
          <w:shd w:val="clear" w:color="auto" w:fill="FFFFFF"/>
          <w:lang w:bidi="ug-CN"/>
        </w:rPr>
      </w:pPr>
    </w:p>
    <w:p w14:paraId="3427C9E8" w14:textId="77777777" w:rsidR="0067520C" w:rsidRDefault="0067520C">
      <w:pP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br w:type="page"/>
      </w:r>
    </w:p>
    <w:p w14:paraId="37B02054" w14:textId="19BDA213" w:rsidR="007014CA" w:rsidRDefault="007014CA" w:rsidP="00BE3A23">
      <w:pPr>
        <w:jc w:val="center"/>
        <w:rPr>
          <w:rFonts w:ascii="Times New Roman" w:eastAsia="Times New Roman" w:hAnsi="Times New Roman" w:cs="Times New Roman"/>
          <w:b/>
          <w:bCs/>
          <w:shd w:val="clear" w:color="auto" w:fill="FFFFFF"/>
          <w:lang w:bidi="ug-CN"/>
        </w:rPr>
      </w:pPr>
      <w:r>
        <w:rPr>
          <w:rFonts w:ascii="Times New Roman" w:eastAsia="Times New Roman" w:hAnsi="Times New Roman" w:cs="Times New Roman"/>
          <w:b/>
          <w:bCs/>
          <w:shd w:val="clear" w:color="auto" w:fill="FFFFFF"/>
          <w:lang w:bidi="ug-CN"/>
        </w:rPr>
        <w:lastRenderedPageBreak/>
        <w:t xml:space="preserve">Week </w:t>
      </w:r>
      <w:r w:rsidR="00C31F06">
        <w:rPr>
          <w:rFonts w:ascii="Times New Roman" w:eastAsia="Times New Roman" w:hAnsi="Times New Roman" w:cs="Times New Roman"/>
          <w:b/>
          <w:bCs/>
          <w:shd w:val="clear" w:color="auto" w:fill="FFFFFF"/>
          <w:lang w:bidi="ug-CN"/>
        </w:rPr>
        <w:t>9</w:t>
      </w:r>
      <w:r>
        <w:rPr>
          <w:rFonts w:ascii="Times New Roman" w:eastAsia="Times New Roman" w:hAnsi="Times New Roman" w:cs="Times New Roman"/>
          <w:b/>
          <w:bCs/>
          <w:shd w:val="clear" w:color="auto" w:fill="FFFFFF"/>
          <w:lang w:bidi="ug-CN"/>
        </w:rPr>
        <w:t xml:space="preserve">: Conclusion: </w:t>
      </w:r>
      <w:r w:rsidR="00142155">
        <w:rPr>
          <w:rFonts w:ascii="Times New Roman" w:eastAsia="Times New Roman" w:hAnsi="Times New Roman" w:cs="Times New Roman"/>
          <w:b/>
          <w:bCs/>
          <w:shd w:val="clear" w:color="auto" w:fill="FFFFFF"/>
          <w:lang w:bidi="ug-CN"/>
        </w:rPr>
        <w:t>Mao’s Long Shadow over Contemporary China</w:t>
      </w:r>
    </w:p>
    <w:p w14:paraId="7AD50FFA" w14:textId="77777777" w:rsidR="007014CA" w:rsidRPr="00D32894" w:rsidRDefault="007014CA" w:rsidP="007014CA">
      <w:pPr>
        <w:rPr>
          <w:rFonts w:ascii="Times New Roman" w:eastAsia="Times New Roman" w:hAnsi="Times New Roman" w:cs="Times New Roman"/>
          <w:sz w:val="12"/>
          <w:szCs w:val="12"/>
          <w:shd w:val="clear" w:color="auto" w:fill="FFFFFF"/>
          <w:lang w:bidi="ug-CN"/>
        </w:rPr>
      </w:pPr>
    </w:p>
    <w:p w14:paraId="5AD2E560" w14:textId="0FF9ECE9" w:rsidR="007014CA" w:rsidRPr="00BF5585" w:rsidRDefault="0067520C" w:rsidP="007014CA">
      <w:pPr>
        <w:rPr>
          <w:rFonts w:ascii="Times New Roman" w:eastAsia="Times New Roman" w:hAnsi="Times New Roman" w:cs="Times New Roman"/>
          <w:i/>
          <w:iCs/>
          <w:shd w:val="clear" w:color="auto" w:fill="FFFFFF"/>
          <w:lang w:bidi="ug-CN"/>
        </w:rPr>
      </w:pPr>
      <w:r>
        <w:rPr>
          <w:rFonts w:ascii="Times New Roman" w:eastAsia="Times New Roman" w:hAnsi="Times New Roman" w:cs="Times New Roman"/>
          <w:i/>
          <w:iCs/>
          <w:shd w:val="clear" w:color="auto" w:fill="FFFFFF"/>
          <w:lang w:bidi="ug-CN"/>
        </w:rPr>
        <w:t xml:space="preserve">President </w:t>
      </w:r>
      <w:r w:rsidR="007014CA" w:rsidRPr="00BF5585">
        <w:rPr>
          <w:rFonts w:ascii="Times New Roman" w:eastAsia="Times New Roman" w:hAnsi="Times New Roman" w:cs="Times New Roman"/>
          <w:i/>
          <w:iCs/>
          <w:shd w:val="clear" w:color="auto" w:fill="FFFFFF"/>
          <w:lang w:bidi="ug-CN"/>
        </w:rPr>
        <w:t>Xi Jinping’s unprecedented consolidation of power has defied many conventional wisdoms about Chinese politics in the reform era.</w:t>
      </w:r>
      <w:r w:rsidR="007014CA">
        <w:rPr>
          <w:rFonts w:ascii="Times New Roman" w:eastAsia="Times New Roman" w:hAnsi="Times New Roman" w:cs="Times New Roman"/>
          <w:i/>
          <w:iCs/>
          <w:shd w:val="clear" w:color="auto" w:fill="FFFFFF"/>
          <w:lang w:bidi="ug-CN"/>
        </w:rPr>
        <w:t xml:space="preserve"> Is Xi’s revival of many Maoist narratives and symbolisms a genuine effort to reclaim Mao’s political legacy, or a strategy to strengthen his legitimacy? What lessons from the Mao era should Xi keep in mind to prevent missteps and disasters during his rule?</w:t>
      </w:r>
    </w:p>
    <w:p w14:paraId="67B681F1" w14:textId="77777777" w:rsidR="007014CA" w:rsidRPr="00D32894" w:rsidRDefault="007014CA" w:rsidP="007014CA">
      <w:pPr>
        <w:rPr>
          <w:rFonts w:ascii="Times New Roman" w:eastAsia="Times New Roman" w:hAnsi="Times New Roman" w:cs="Times New Roman"/>
          <w:sz w:val="12"/>
          <w:szCs w:val="12"/>
          <w:shd w:val="clear" w:color="auto" w:fill="FFFFFF"/>
          <w:lang w:bidi="ug-CN"/>
        </w:rPr>
      </w:pPr>
    </w:p>
    <w:p w14:paraId="5FA3F43C" w14:textId="77777777" w:rsidR="007014CA" w:rsidRPr="001D2671" w:rsidRDefault="007014CA" w:rsidP="007014CA">
      <w:pPr>
        <w:pStyle w:val="ListParagraph"/>
        <w:numPr>
          <w:ilvl w:val="0"/>
          <w:numId w:val="15"/>
        </w:numPr>
        <w:rPr>
          <w:rFonts w:ascii="Times New Roman" w:eastAsia="Times New Roman" w:hAnsi="Times New Roman" w:cs="Times New Roman"/>
          <w:lang w:bidi="ug-CN"/>
        </w:rPr>
      </w:pPr>
      <w:r w:rsidRPr="00C91181">
        <w:rPr>
          <w:rFonts w:ascii="Times New Roman" w:eastAsia="Times New Roman" w:hAnsi="Times New Roman" w:cs="Times New Roman"/>
          <w:shd w:val="clear" w:color="auto" w:fill="FFFFFF"/>
          <w:lang w:bidi="ug-CN"/>
        </w:rPr>
        <w:t xml:space="preserve">Zhao, </w:t>
      </w:r>
      <w:proofErr w:type="spellStart"/>
      <w:r w:rsidRPr="00C91181">
        <w:rPr>
          <w:rFonts w:ascii="Times New Roman" w:eastAsia="Times New Roman" w:hAnsi="Times New Roman" w:cs="Times New Roman"/>
          <w:shd w:val="clear" w:color="auto" w:fill="FFFFFF"/>
          <w:lang w:bidi="ug-CN"/>
        </w:rPr>
        <w:t>Suisheng</w:t>
      </w:r>
      <w:proofErr w:type="spellEnd"/>
      <w:r w:rsidRPr="00C91181">
        <w:rPr>
          <w:rFonts w:ascii="Times New Roman" w:eastAsia="Times New Roman" w:hAnsi="Times New Roman" w:cs="Times New Roman"/>
          <w:shd w:val="clear" w:color="auto" w:fill="FFFFFF"/>
          <w:lang w:bidi="ug-CN"/>
        </w:rPr>
        <w:t>. 2016. “Xi Jinping’s Maoist Revival.”</w:t>
      </w:r>
      <w:r>
        <w:rPr>
          <w:rFonts w:ascii="Times New Roman" w:eastAsia="Times New Roman" w:hAnsi="Times New Roman" w:cs="Times New Roman"/>
          <w:shd w:val="clear" w:color="auto" w:fill="FFFFFF"/>
          <w:lang w:bidi="ug-CN"/>
        </w:rPr>
        <w:t xml:space="preserve"> </w:t>
      </w:r>
      <w:r w:rsidRPr="00C91181">
        <w:rPr>
          <w:rFonts w:ascii="Times New Roman" w:eastAsia="Times New Roman" w:hAnsi="Times New Roman" w:cs="Times New Roman"/>
          <w:i/>
          <w:iCs/>
          <w:shd w:val="clear" w:color="auto" w:fill="FFFFFF"/>
          <w:lang w:bidi="ug-CN"/>
        </w:rPr>
        <w:t>Journal of Democracy</w:t>
      </w:r>
      <w:r w:rsidRPr="00C91181">
        <w:rPr>
          <w:rFonts w:ascii="Times New Roman" w:eastAsia="Times New Roman" w:hAnsi="Times New Roman" w:cs="Times New Roman"/>
          <w:lang w:bidi="ug-CN"/>
        </w:rPr>
        <w:t xml:space="preserve"> </w:t>
      </w:r>
      <w:r w:rsidRPr="00C91181">
        <w:rPr>
          <w:rFonts w:ascii="Times New Roman" w:eastAsia="Times New Roman" w:hAnsi="Times New Roman" w:cs="Times New Roman"/>
          <w:shd w:val="clear" w:color="auto" w:fill="FFFFFF"/>
          <w:lang w:bidi="ug-CN"/>
        </w:rPr>
        <w:t>27(3)</w:t>
      </w:r>
      <w:r>
        <w:rPr>
          <w:rFonts w:ascii="Times New Roman" w:eastAsia="Times New Roman" w:hAnsi="Times New Roman" w:cs="Times New Roman"/>
          <w:shd w:val="clear" w:color="auto" w:fill="FFFFFF"/>
          <w:lang w:bidi="ug-CN"/>
        </w:rPr>
        <w:t xml:space="preserve">: </w:t>
      </w:r>
      <w:r w:rsidRPr="00C91181">
        <w:rPr>
          <w:rFonts w:ascii="Times New Roman" w:eastAsia="Times New Roman" w:hAnsi="Times New Roman" w:cs="Times New Roman"/>
          <w:shd w:val="clear" w:color="auto" w:fill="FFFFFF"/>
          <w:lang w:bidi="ug-CN"/>
        </w:rPr>
        <w:t>83-97.</w:t>
      </w:r>
    </w:p>
    <w:p w14:paraId="2FDD7B0A" w14:textId="77777777" w:rsidR="007014CA" w:rsidRPr="001D2671" w:rsidRDefault="007014CA" w:rsidP="007014CA">
      <w:pPr>
        <w:pStyle w:val="ListParagraph"/>
        <w:numPr>
          <w:ilvl w:val="0"/>
          <w:numId w:val="15"/>
        </w:numPr>
        <w:rPr>
          <w:rFonts w:ascii="Times New Roman" w:eastAsia="Times New Roman" w:hAnsi="Times New Roman" w:cs="Times New Roman"/>
          <w:lang w:bidi="ug-CN"/>
        </w:rPr>
      </w:pPr>
      <w:r w:rsidRPr="001D2671">
        <w:rPr>
          <w:rFonts w:ascii="Times New Roman" w:eastAsia="Times New Roman" w:hAnsi="Times New Roman" w:cs="Times New Roman"/>
          <w:shd w:val="clear" w:color="auto" w:fill="FFFFFF"/>
          <w:lang w:bidi="ug-CN"/>
        </w:rPr>
        <w:t xml:space="preserve">Shirk, Susan. 2018. “China in Xi’s ‘New Era’: The Return to Personalistic Rule”. </w:t>
      </w:r>
      <w:r w:rsidRPr="001D2671">
        <w:rPr>
          <w:rFonts w:ascii="Times New Roman" w:eastAsia="Times New Roman" w:hAnsi="Times New Roman" w:cs="Times New Roman"/>
          <w:i/>
          <w:iCs/>
          <w:shd w:val="clear" w:color="auto" w:fill="FFFFFF"/>
          <w:lang w:bidi="ug-CN"/>
        </w:rPr>
        <w:t>Journal</w:t>
      </w:r>
      <w:r w:rsidRPr="001D2671">
        <w:rPr>
          <w:rFonts w:ascii="Times New Roman" w:eastAsia="Times New Roman" w:hAnsi="Times New Roman" w:cs="Times New Roman"/>
          <w:i/>
          <w:iCs/>
          <w:lang w:bidi="ug-CN"/>
        </w:rPr>
        <w:t xml:space="preserve"> </w:t>
      </w:r>
      <w:r w:rsidRPr="001D2671">
        <w:rPr>
          <w:rFonts w:ascii="Times New Roman" w:eastAsia="Times New Roman" w:hAnsi="Times New Roman" w:cs="Times New Roman"/>
          <w:i/>
          <w:iCs/>
          <w:shd w:val="clear" w:color="auto" w:fill="FFFFFF"/>
          <w:lang w:bidi="ug-CN"/>
        </w:rPr>
        <w:t>of Democracy</w:t>
      </w:r>
      <w:r w:rsidRPr="001D2671">
        <w:rPr>
          <w:rFonts w:ascii="Times New Roman" w:eastAsia="Times New Roman" w:hAnsi="Times New Roman" w:cs="Times New Roman"/>
          <w:shd w:val="clear" w:color="auto" w:fill="FFFFFF"/>
          <w:lang w:bidi="ug-CN"/>
        </w:rPr>
        <w:t xml:space="preserve"> 29(2)</w:t>
      </w:r>
      <w:r>
        <w:rPr>
          <w:rFonts w:ascii="Times New Roman" w:eastAsia="Times New Roman" w:hAnsi="Times New Roman" w:cs="Times New Roman"/>
          <w:shd w:val="clear" w:color="auto" w:fill="FFFFFF"/>
          <w:lang w:bidi="ug-CN"/>
        </w:rPr>
        <w:t xml:space="preserve">: </w:t>
      </w:r>
      <w:r w:rsidRPr="001D2671">
        <w:rPr>
          <w:rFonts w:ascii="Times New Roman" w:eastAsia="Times New Roman" w:hAnsi="Times New Roman" w:cs="Times New Roman"/>
          <w:shd w:val="clear" w:color="auto" w:fill="FFFFFF"/>
          <w:lang w:bidi="ug-CN"/>
        </w:rPr>
        <w:t>22-36.</w:t>
      </w:r>
    </w:p>
    <w:p w14:paraId="5EC5EEEB" w14:textId="77777777" w:rsidR="007014CA" w:rsidRPr="00C91181" w:rsidRDefault="007014CA" w:rsidP="007014CA">
      <w:pPr>
        <w:pStyle w:val="ListParagraph"/>
        <w:numPr>
          <w:ilvl w:val="0"/>
          <w:numId w:val="15"/>
        </w:numPr>
        <w:shd w:val="clear" w:color="auto" w:fill="FFFFFF"/>
        <w:rPr>
          <w:rFonts w:ascii="Times New Roman" w:eastAsia="Times New Roman" w:hAnsi="Times New Roman" w:cs="Times New Roman"/>
          <w:lang w:bidi="ug-CN"/>
        </w:rPr>
      </w:pPr>
      <w:proofErr w:type="spellStart"/>
      <w:r w:rsidRPr="00C91181">
        <w:rPr>
          <w:rFonts w:ascii="Times New Roman" w:eastAsia="Times New Roman" w:hAnsi="Times New Roman" w:cs="Times New Roman"/>
          <w:shd w:val="clear" w:color="auto" w:fill="FFFFFF"/>
          <w:lang w:bidi="ug-CN"/>
        </w:rPr>
        <w:t>Fewsmith</w:t>
      </w:r>
      <w:proofErr w:type="spellEnd"/>
      <w:r w:rsidRPr="00C91181">
        <w:rPr>
          <w:rFonts w:ascii="Times New Roman" w:eastAsia="Times New Roman" w:hAnsi="Times New Roman" w:cs="Times New Roman"/>
          <w:shd w:val="clear" w:color="auto" w:fill="FFFFFF"/>
          <w:lang w:bidi="ug-CN"/>
        </w:rPr>
        <w:t>, Joseph, and Andrew J. Nathan. 2019. “Authoritarian Resilience Revisited:</w:t>
      </w:r>
      <w:r w:rsidRPr="00C91181">
        <w:rPr>
          <w:rFonts w:ascii="Times New Roman" w:eastAsia="Times New Roman" w:hAnsi="Times New Roman" w:cs="Times New Roman"/>
          <w:shd w:val="clear" w:color="auto" w:fill="FFFFFF"/>
          <w:rtl/>
          <w:lang w:bidi="ug-CN"/>
        </w:rPr>
        <w:t xml:space="preserve"> </w:t>
      </w:r>
      <w:r w:rsidRPr="00C91181">
        <w:rPr>
          <w:rFonts w:ascii="Times New Roman" w:eastAsia="Times New Roman" w:hAnsi="Times New Roman" w:cs="Times New Roman"/>
          <w:shd w:val="clear" w:color="auto" w:fill="FFFFFF"/>
          <w:lang w:bidi="ug-CN"/>
        </w:rPr>
        <w:t>Joseph</w:t>
      </w:r>
      <w:r w:rsidRPr="00C91181">
        <w:rPr>
          <w:rFonts w:ascii="Times New Roman" w:eastAsia="Times New Roman" w:hAnsi="Times New Roman" w:cs="Times New Roman"/>
          <w:rtl/>
          <w:lang w:bidi="ug-CN"/>
        </w:rPr>
        <w:t xml:space="preserve"> </w:t>
      </w:r>
      <w:proofErr w:type="spellStart"/>
      <w:r w:rsidRPr="00C91181">
        <w:rPr>
          <w:rFonts w:ascii="Times New Roman" w:eastAsia="Times New Roman" w:hAnsi="Times New Roman" w:cs="Times New Roman"/>
          <w:shd w:val="clear" w:color="auto" w:fill="FFFFFF"/>
          <w:lang w:bidi="ug-CN"/>
        </w:rPr>
        <w:t>Fewsmith</w:t>
      </w:r>
      <w:proofErr w:type="spellEnd"/>
      <w:r w:rsidRPr="00C91181">
        <w:rPr>
          <w:rFonts w:ascii="Times New Roman" w:eastAsia="Times New Roman" w:hAnsi="Times New Roman" w:cs="Times New Roman"/>
          <w:shd w:val="clear" w:color="auto" w:fill="FFFFFF"/>
          <w:lang w:bidi="ug-CN"/>
        </w:rPr>
        <w:t xml:space="preserve"> with Response from Andrew J. Nathan.” </w:t>
      </w:r>
      <w:r w:rsidRPr="001D2671">
        <w:rPr>
          <w:rFonts w:ascii="Times New Roman" w:eastAsia="Times New Roman" w:hAnsi="Times New Roman" w:cs="Times New Roman"/>
          <w:i/>
          <w:iCs/>
          <w:shd w:val="clear" w:color="auto" w:fill="FFFFFF"/>
          <w:lang w:bidi="ug-CN"/>
        </w:rPr>
        <w:t>Journal of Contemporary China</w:t>
      </w:r>
      <w:r w:rsidRPr="00C91181">
        <w:rPr>
          <w:rFonts w:ascii="Times New Roman" w:eastAsia="Times New Roman" w:hAnsi="Times New Roman" w:cs="Times New Roman"/>
          <w:shd w:val="clear" w:color="auto" w:fill="FFFFFF"/>
          <w:lang w:bidi="ug-CN"/>
        </w:rPr>
        <w:t xml:space="preserve"> 28(116).</w:t>
      </w:r>
      <w:r w:rsidRPr="00C91181">
        <w:rPr>
          <w:rFonts w:ascii="Times New Roman" w:eastAsia="Times New Roman" w:hAnsi="Times New Roman" w:cs="Times New Roman"/>
          <w:rtl/>
          <w:lang w:bidi="ug-CN"/>
        </w:rPr>
        <w:t xml:space="preserve"> </w:t>
      </w:r>
      <w:r w:rsidRPr="00C91181">
        <w:rPr>
          <w:rFonts w:ascii="Times New Roman" w:eastAsia="Times New Roman" w:hAnsi="Times New Roman" w:cs="Times New Roman"/>
          <w:shd w:val="clear" w:color="auto" w:fill="FFFFFF"/>
          <w:lang w:bidi="ug-CN"/>
        </w:rPr>
        <w:t>pp. 167-179.</w:t>
      </w:r>
    </w:p>
    <w:p w14:paraId="6A6BA7BA" w14:textId="77777777" w:rsidR="007014CA" w:rsidRPr="00D32894" w:rsidRDefault="007014CA" w:rsidP="007014CA">
      <w:pPr>
        <w:pStyle w:val="ListParagraph"/>
        <w:numPr>
          <w:ilvl w:val="0"/>
          <w:numId w:val="15"/>
        </w:numPr>
        <w:rPr>
          <w:rFonts w:ascii="Times New Roman" w:eastAsia="Times New Roman" w:hAnsi="Times New Roman" w:cs="Times New Roman"/>
          <w:lang w:bidi="ug-CN"/>
        </w:rPr>
      </w:pPr>
      <w:proofErr w:type="spellStart"/>
      <w:r w:rsidRPr="00C91181">
        <w:rPr>
          <w:rFonts w:ascii="Times New Roman" w:eastAsia="Times New Roman" w:hAnsi="Times New Roman" w:cs="Times New Roman"/>
          <w:shd w:val="clear" w:color="auto" w:fill="FFFFFF"/>
          <w:lang w:bidi="ug-CN"/>
        </w:rPr>
        <w:t>Fewsmith</w:t>
      </w:r>
      <w:proofErr w:type="spellEnd"/>
      <w:r w:rsidRPr="00C91181">
        <w:rPr>
          <w:rFonts w:ascii="Times New Roman" w:eastAsia="Times New Roman" w:hAnsi="Times New Roman" w:cs="Times New Roman"/>
          <w:shd w:val="clear" w:color="auto" w:fill="FFFFFF"/>
          <w:lang w:bidi="ug-CN"/>
        </w:rPr>
        <w:t xml:space="preserve">, Joseph. 2021. </w:t>
      </w:r>
      <w:r w:rsidRPr="00C91181">
        <w:rPr>
          <w:rFonts w:ascii="Times New Roman" w:eastAsia="Times New Roman" w:hAnsi="Times New Roman" w:cs="Times New Roman"/>
          <w:i/>
          <w:iCs/>
          <w:shd w:val="clear" w:color="auto" w:fill="FFFFFF"/>
          <w:lang w:bidi="ug-CN"/>
        </w:rPr>
        <w:t>Rethinking Chinese Politics.</w:t>
      </w:r>
      <w:r w:rsidRPr="00C91181">
        <w:rPr>
          <w:rFonts w:ascii="Times New Roman" w:eastAsia="Times New Roman" w:hAnsi="Times New Roman" w:cs="Times New Roman"/>
          <w:shd w:val="clear" w:color="auto" w:fill="FFFFFF"/>
          <w:lang w:bidi="ug-CN"/>
        </w:rPr>
        <w:t xml:space="preserve"> Cambridge University Press. Chapter</w:t>
      </w:r>
      <w:r w:rsidRPr="00C91181">
        <w:rPr>
          <w:rFonts w:ascii="Times New Roman" w:eastAsia="Times New Roman" w:hAnsi="Times New Roman" w:cs="Times New Roman"/>
          <w:lang w:bidi="ug-CN"/>
        </w:rPr>
        <w:t xml:space="preserve"> </w:t>
      </w:r>
      <w:r w:rsidRPr="00C91181">
        <w:rPr>
          <w:rFonts w:ascii="Times New Roman" w:eastAsia="Times New Roman" w:hAnsi="Times New Roman" w:cs="Times New Roman"/>
          <w:shd w:val="clear" w:color="auto" w:fill="FFFFFF"/>
          <w:lang w:bidi="ug-CN"/>
        </w:rPr>
        <w:t>4-6. pp. 109-184.</w:t>
      </w:r>
    </w:p>
    <w:p w14:paraId="2CABD4EA" w14:textId="77777777" w:rsidR="00F66ED7" w:rsidRDefault="00F66ED7"/>
    <w:sectPr w:rsidR="00F6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Uighur">
    <w:panose1 w:val="02000000000000000000"/>
    <w:charset w:val="B2"/>
    <w:family w:val="auto"/>
    <w:pitch w:val="variable"/>
    <w:sig w:usb0="8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6E0"/>
    <w:multiLevelType w:val="hybridMultilevel"/>
    <w:tmpl w:val="EB86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2438D"/>
    <w:multiLevelType w:val="hybridMultilevel"/>
    <w:tmpl w:val="DA44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F12D1"/>
    <w:multiLevelType w:val="hybridMultilevel"/>
    <w:tmpl w:val="5B5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E2914"/>
    <w:multiLevelType w:val="hybridMultilevel"/>
    <w:tmpl w:val="9C14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9766C"/>
    <w:multiLevelType w:val="hybridMultilevel"/>
    <w:tmpl w:val="A68A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1EEF"/>
    <w:multiLevelType w:val="hybridMultilevel"/>
    <w:tmpl w:val="2BB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C51D2"/>
    <w:multiLevelType w:val="hybridMultilevel"/>
    <w:tmpl w:val="8CA2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665BB"/>
    <w:multiLevelType w:val="hybridMultilevel"/>
    <w:tmpl w:val="30CE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D60EE"/>
    <w:multiLevelType w:val="hybridMultilevel"/>
    <w:tmpl w:val="CC7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6741A"/>
    <w:multiLevelType w:val="hybridMultilevel"/>
    <w:tmpl w:val="C33A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861E7"/>
    <w:multiLevelType w:val="hybridMultilevel"/>
    <w:tmpl w:val="DB20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E66A4"/>
    <w:multiLevelType w:val="hybridMultilevel"/>
    <w:tmpl w:val="BB90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44FD1"/>
    <w:multiLevelType w:val="hybridMultilevel"/>
    <w:tmpl w:val="2626F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E2579"/>
    <w:multiLevelType w:val="hybridMultilevel"/>
    <w:tmpl w:val="9FBC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A2FD5"/>
    <w:multiLevelType w:val="hybridMultilevel"/>
    <w:tmpl w:val="EB90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85A38"/>
    <w:multiLevelType w:val="hybridMultilevel"/>
    <w:tmpl w:val="C450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A50AE"/>
    <w:multiLevelType w:val="hybridMultilevel"/>
    <w:tmpl w:val="19AE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524594">
    <w:abstractNumId w:val="5"/>
  </w:num>
  <w:num w:numId="2" w16cid:durableId="1275748426">
    <w:abstractNumId w:val="15"/>
  </w:num>
  <w:num w:numId="3" w16cid:durableId="1337340648">
    <w:abstractNumId w:val="13"/>
  </w:num>
  <w:num w:numId="4" w16cid:durableId="1007975341">
    <w:abstractNumId w:val="16"/>
  </w:num>
  <w:num w:numId="5" w16cid:durableId="854223271">
    <w:abstractNumId w:val="7"/>
  </w:num>
  <w:num w:numId="6" w16cid:durableId="1246570083">
    <w:abstractNumId w:val="2"/>
  </w:num>
  <w:num w:numId="7" w16cid:durableId="550388292">
    <w:abstractNumId w:val="0"/>
  </w:num>
  <w:num w:numId="8" w16cid:durableId="587351040">
    <w:abstractNumId w:val="6"/>
  </w:num>
  <w:num w:numId="9" w16cid:durableId="1476677905">
    <w:abstractNumId w:val="1"/>
  </w:num>
  <w:num w:numId="10" w16cid:durableId="1179806197">
    <w:abstractNumId w:val="3"/>
  </w:num>
  <w:num w:numId="11" w16cid:durableId="2048138777">
    <w:abstractNumId w:val="8"/>
  </w:num>
  <w:num w:numId="12" w16cid:durableId="1032457951">
    <w:abstractNumId w:val="10"/>
  </w:num>
  <w:num w:numId="13" w16cid:durableId="2070572125">
    <w:abstractNumId w:val="12"/>
  </w:num>
  <w:num w:numId="14" w16cid:durableId="871067817">
    <w:abstractNumId w:val="14"/>
  </w:num>
  <w:num w:numId="15" w16cid:durableId="1456630776">
    <w:abstractNumId w:val="9"/>
  </w:num>
  <w:num w:numId="16" w16cid:durableId="451245688">
    <w:abstractNumId w:val="4"/>
  </w:num>
  <w:num w:numId="17" w16cid:durableId="1890067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CA"/>
    <w:rsid w:val="0006441F"/>
    <w:rsid w:val="00142155"/>
    <w:rsid w:val="003055F7"/>
    <w:rsid w:val="0067520C"/>
    <w:rsid w:val="007014CA"/>
    <w:rsid w:val="00AC343E"/>
    <w:rsid w:val="00BE3A23"/>
    <w:rsid w:val="00C31F06"/>
    <w:rsid w:val="00C7604F"/>
    <w:rsid w:val="00D2382E"/>
    <w:rsid w:val="00DE6DE2"/>
    <w:rsid w:val="00E658B4"/>
    <w:rsid w:val="00F66ED7"/>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ecimalSymbol w:val="."/>
  <w:listSeparator w:val=","/>
  <w14:docId w14:val="33CEAC0F"/>
  <w15:chartTrackingRefBased/>
  <w15:docId w15:val="{709E6712-9DAE-094A-A992-30A4A3B4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CA"/>
    <w:rPr>
      <w:kern w:val="0"/>
      <w14:ligatures w14:val="none"/>
    </w:rPr>
  </w:style>
  <w:style w:type="paragraph" w:styleId="Heading1">
    <w:name w:val="heading 1"/>
    <w:basedOn w:val="Normal"/>
    <w:next w:val="Normal"/>
    <w:link w:val="Heading1Char"/>
    <w:uiPriority w:val="9"/>
    <w:qFormat/>
    <w:rsid w:val="00701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CA"/>
    <w:rPr>
      <w:rFonts w:eastAsiaTheme="majorEastAsia" w:cstheme="majorBidi"/>
      <w:color w:val="272727" w:themeColor="text1" w:themeTint="D8"/>
    </w:rPr>
  </w:style>
  <w:style w:type="paragraph" w:styleId="Title">
    <w:name w:val="Title"/>
    <w:basedOn w:val="Normal"/>
    <w:next w:val="Normal"/>
    <w:link w:val="TitleChar"/>
    <w:uiPriority w:val="10"/>
    <w:qFormat/>
    <w:rsid w:val="007014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14CA"/>
    <w:rPr>
      <w:i/>
      <w:iCs/>
      <w:color w:val="404040" w:themeColor="text1" w:themeTint="BF"/>
    </w:rPr>
  </w:style>
  <w:style w:type="paragraph" w:styleId="ListParagraph">
    <w:name w:val="List Paragraph"/>
    <w:basedOn w:val="Normal"/>
    <w:uiPriority w:val="34"/>
    <w:qFormat/>
    <w:rsid w:val="007014CA"/>
    <w:pPr>
      <w:ind w:left="720"/>
      <w:contextualSpacing/>
    </w:pPr>
  </w:style>
  <w:style w:type="character" w:styleId="IntenseEmphasis">
    <w:name w:val="Intense Emphasis"/>
    <w:basedOn w:val="DefaultParagraphFont"/>
    <w:uiPriority w:val="21"/>
    <w:qFormat/>
    <w:rsid w:val="007014CA"/>
    <w:rPr>
      <w:i/>
      <w:iCs/>
      <w:color w:val="0F4761" w:themeColor="accent1" w:themeShade="BF"/>
    </w:rPr>
  </w:style>
  <w:style w:type="paragraph" w:styleId="IntenseQuote">
    <w:name w:val="Intense Quote"/>
    <w:basedOn w:val="Normal"/>
    <w:next w:val="Normal"/>
    <w:link w:val="IntenseQuoteChar"/>
    <w:uiPriority w:val="30"/>
    <w:qFormat/>
    <w:rsid w:val="00701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CA"/>
    <w:rPr>
      <w:i/>
      <w:iCs/>
      <w:color w:val="0F4761" w:themeColor="accent1" w:themeShade="BF"/>
    </w:rPr>
  </w:style>
  <w:style w:type="character" w:styleId="IntenseReference">
    <w:name w:val="Intense Reference"/>
    <w:basedOn w:val="DefaultParagraphFont"/>
    <w:uiPriority w:val="32"/>
    <w:qFormat/>
    <w:rsid w:val="007014CA"/>
    <w:rPr>
      <w:b/>
      <w:bCs/>
      <w:smallCaps/>
      <w:color w:val="0F4761" w:themeColor="accent1" w:themeShade="BF"/>
      <w:spacing w:val="5"/>
    </w:rPr>
  </w:style>
  <w:style w:type="character" w:styleId="Hyperlink">
    <w:name w:val="Hyperlink"/>
    <w:basedOn w:val="DefaultParagraphFont"/>
    <w:uiPriority w:val="99"/>
    <w:unhideWhenUsed/>
    <w:rsid w:val="007014CA"/>
    <w:rPr>
      <w:color w:val="467886" w:themeColor="hyperlink"/>
      <w:u w:val="single"/>
    </w:rPr>
  </w:style>
  <w:style w:type="character" w:styleId="UnresolvedMention">
    <w:name w:val="Unresolved Mention"/>
    <w:basedOn w:val="DefaultParagraphFont"/>
    <w:uiPriority w:val="99"/>
    <w:semiHidden/>
    <w:unhideWhenUsed/>
    <w:rsid w:val="0070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07843">
      <w:bodyDiv w:val="1"/>
      <w:marLeft w:val="0"/>
      <w:marRight w:val="0"/>
      <w:marTop w:val="0"/>
      <w:marBottom w:val="0"/>
      <w:divBdr>
        <w:top w:val="none" w:sz="0" w:space="0" w:color="auto"/>
        <w:left w:val="none" w:sz="0" w:space="0" w:color="auto"/>
        <w:bottom w:val="none" w:sz="0" w:space="0" w:color="auto"/>
        <w:right w:val="none" w:sz="0" w:space="0" w:color="auto"/>
      </w:divBdr>
      <w:divsChild>
        <w:div w:id="688946366">
          <w:marLeft w:val="0"/>
          <w:marRight w:val="0"/>
          <w:marTop w:val="0"/>
          <w:marBottom w:val="0"/>
          <w:divBdr>
            <w:top w:val="none" w:sz="0" w:space="0" w:color="auto"/>
            <w:left w:val="none" w:sz="0" w:space="0" w:color="auto"/>
            <w:bottom w:val="none" w:sz="0" w:space="0" w:color="auto"/>
            <w:right w:val="none" w:sz="0" w:space="0" w:color="auto"/>
          </w:divBdr>
          <w:divsChild>
            <w:div w:id="595601709">
              <w:marLeft w:val="0"/>
              <w:marRight w:val="0"/>
              <w:marTop w:val="0"/>
              <w:marBottom w:val="0"/>
              <w:divBdr>
                <w:top w:val="none" w:sz="0" w:space="0" w:color="auto"/>
                <w:left w:val="none" w:sz="0" w:space="0" w:color="auto"/>
                <w:bottom w:val="none" w:sz="0" w:space="0" w:color="auto"/>
                <w:right w:val="none" w:sz="0" w:space="0" w:color="auto"/>
              </w:divBdr>
              <w:divsChild>
                <w:div w:id="16601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er.org/papers/w24925" TargetMode="External"/><Relationship Id="rId5" Type="http://schemas.openxmlformats.org/officeDocument/2006/relationships/hyperlink" Target="mailto:qianj@uchicag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Qian</dc:creator>
  <cp:keywords/>
  <dc:description/>
  <cp:lastModifiedBy>Jingyuan Qian</cp:lastModifiedBy>
  <cp:revision>2</cp:revision>
  <dcterms:created xsi:type="dcterms:W3CDTF">2024-08-31T22:05:00Z</dcterms:created>
  <dcterms:modified xsi:type="dcterms:W3CDTF">2024-08-31T22:05:00Z</dcterms:modified>
</cp:coreProperties>
</file>