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91534" w14:textId="77777777" w:rsidR="003A7536" w:rsidRPr="00074F3D" w:rsidRDefault="00C367A7">
      <w:pPr>
        <w:pStyle w:val="Textoindependiente"/>
        <w:ind w:left="1076"/>
        <w:rPr>
          <w:sz w:val="20"/>
        </w:rPr>
      </w:pPr>
      <w:r w:rsidRPr="00074F3D">
        <w:rPr>
          <w:noProof/>
          <w:sz w:val="20"/>
        </w:rPr>
        <w:drawing>
          <wp:inline distT="0" distB="0" distL="0" distR="0" wp14:anchorId="1C8C012D" wp14:editId="4215E620">
            <wp:extent cx="4184664" cy="1375981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4664" cy="137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F4881" w14:textId="77777777" w:rsidR="003A7536" w:rsidRPr="00074F3D" w:rsidRDefault="003A7536">
      <w:pPr>
        <w:pStyle w:val="Textoindependiente"/>
      </w:pPr>
    </w:p>
    <w:p w14:paraId="120D43D3" w14:textId="77777777" w:rsidR="003A7536" w:rsidRPr="00074F3D" w:rsidRDefault="003A7536">
      <w:pPr>
        <w:pStyle w:val="Textoindependiente"/>
      </w:pPr>
    </w:p>
    <w:p w14:paraId="21EFA9A8" w14:textId="77777777" w:rsidR="003A7536" w:rsidRPr="00074F3D" w:rsidRDefault="003A7536">
      <w:pPr>
        <w:pStyle w:val="Textoindependiente"/>
      </w:pPr>
    </w:p>
    <w:p w14:paraId="024C47C2" w14:textId="77777777" w:rsidR="003A7536" w:rsidRPr="00074F3D" w:rsidRDefault="003A7536">
      <w:pPr>
        <w:pStyle w:val="Textoindependiente"/>
      </w:pPr>
    </w:p>
    <w:p w14:paraId="43699A05" w14:textId="77777777" w:rsidR="003A7536" w:rsidRPr="00074F3D" w:rsidRDefault="003A7536">
      <w:pPr>
        <w:pStyle w:val="Textoindependiente"/>
      </w:pPr>
    </w:p>
    <w:p w14:paraId="71C7E568" w14:textId="77777777" w:rsidR="00F574A2" w:rsidRPr="00074F3D" w:rsidRDefault="00F574A2" w:rsidP="00F574A2">
      <w:pPr>
        <w:pStyle w:val="Textoindependiente"/>
      </w:pPr>
    </w:p>
    <w:p w14:paraId="2707F4A6" w14:textId="399CAC90" w:rsidR="003A5E85" w:rsidRPr="002F3F1B" w:rsidRDefault="002F3F1B" w:rsidP="002F3F1B">
      <w:pPr>
        <w:widowControl/>
        <w:shd w:val="clear" w:color="auto" w:fill="FFFFFF"/>
        <w:autoSpaceDE/>
        <w:autoSpaceDN/>
        <w:spacing w:after="30"/>
        <w:outlineLvl w:val="0"/>
        <w:divId w:val="144516977"/>
        <w:rPr>
          <w:rFonts w:ascii="Roboto" w:hAnsi="Roboto"/>
          <w:color w:val="282828"/>
          <w:kern w:val="36"/>
          <w:sz w:val="36"/>
          <w:szCs w:val="36"/>
          <w:lang w:val="es-US" w:eastAsia="es-ES"/>
        </w:rPr>
      </w:pPr>
      <w:r w:rsidRPr="002F3F1B">
        <w:rPr>
          <w:rFonts w:ascii="Roboto" w:hAnsi="Roboto"/>
          <w:color w:val="282828"/>
          <w:kern w:val="36"/>
          <w:sz w:val="36"/>
          <w:szCs w:val="36"/>
          <w:lang w:val="es-US" w:eastAsia="es-ES"/>
        </w:rPr>
        <w:t>Diseño y operaciones CRUD en Bases de datos NoSQL</w:t>
      </w:r>
    </w:p>
    <w:p w14:paraId="0D2447E9" w14:textId="77777777" w:rsidR="00F574A2" w:rsidRPr="00074F3D" w:rsidRDefault="00F574A2" w:rsidP="00F574A2">
      <w:pPr>
        <w:pStyle w:val="Textoindependiente"/>
        <w:jc w:val="center"/>
        <w:rPr>
          <w:lang w:val="es-CO"/>
        </w:rPr>
      </w:pPr>
    </w:p>
    <w:p w14:paraId="7BCC99FB" w14:textId="77777777" w:rsidR="003A7536" w:rsidRPr="00074F3D" w:rsidRDefault="003A7536" w:rsidP="00416818">
      <w:pPr>
        <w:pStyle w:val="Textoindependiente"/>
        <w:jc w:val="center"/>
      </w:pPr>
    </w:p>
    <w:p w14:paraId="733C24D2" w14:textId="77777777" w:rsidR="003A7536" w:rsidRPr="00074F3D" w:rsidRDefault="003A7536" w:rsidP="00416818">
      <w:pPr>
        <w:pStyle w:val="Textoindependiente"/>
        <w:jc w:val="center"/>
      </w:pPr>
    </w:p>
    <w:p w14:paraId="655D8931" w14:textId="77777777" w:rsidR="003A7536" w:rsidRPr="00074F3D" w:rsidRDefault="003A7536" w:rsidP="00416818">
      <w:pPr>
        <w:pStyle w:val="Textoindependiente"/>
        <w:jc w:val="center"/>
      </w:pPr>
    </w:p>
    <w:p w14:paraId="3A36D9DF" w14:textId="77777777" w:rsidR="00416818" w:rsidRPr="00074F3D" w:rsidRDefault="00416818" w:rsidP="00416818">
      <w:pPr>
        <w:pStyle w:val="Textoindependiente"/>
        <w:spacing w:before="1" w:line="259" w:lineRule="auto"/>
        <w:ind w:left="2757" w:right="2517" w:firstLine="496"/>
        <w:jc w:val="center"/>
      </w:pPr>
    </w:p>
    <w:p w14:paraId="50EB8E7C" w14:textId="46A17DA7" w:rsidR="003A7536" w:rsidRPr="00074F3D" w:rsidRDefault="00C367A7" w:rsidP="00416818">
      <w:pPr>
        <w:pStyle w:val="Textoindependiente"/>
        <w:spacing w:before="1" w:line="259" w:lineRule="auto"/>
        <w:ind w:left="2160" w:right="2517"/>
        <w:jc w:val="center"/>
      </w:pPr>
      <w:r w:rsidRPr="00074F3D">
        <w:t>Nombre del estudiante:</w:t>
      </w:r>
    </w:p>
    <w:p w14:paraId="0975E38C" w14:textId="2019F69E" w:rsidR="00416818" w:rsidRPr="00074F3D" w:rsidRDefault="00B42B41" w:rsidP="00416818">
      <w:pPr>
        <w:pStyle w:val="Textoindependiente"/>
        <w:spacing w:before="1" w:line="259" w:lineRule="auto"/>
        <w:ind w:left="2160" w:right="2517"/>
        <w:jc w:val="center"/>
      </w:pPr>
      <w:r w:rsidRPr="00074F3D">
        <w:t>Juan David Ubaque Jaramillo</w:t>
      </w:r>
      <w:r w:rsidR="00010295" w:rsidRPr="00074F3D">
        <w:t>-100171144</w:t>
      </w:r>
    </w:p>
    <w:p w14:paraId="77C60B07" w14:textId="7A6AD7D4" w:rsidR="003A7536" w:rsidRPr="00074F3D" w:rsidRDefault="00010295" w:rsidP="00416818">
      <w:pPr>
        <w:pStyle w:val="Textoindependiente"/>
        <w:jc w:val="center"/>
      </w:pPr>
      <w:r w:rsidRPr="00074F3D">
        <w:t>Michael Fabian Rojas Sabogal-100171974</w:t>
      </w:r>
    </w:p>
    <w:p w14:paraId="03A1FF89" w14:textId="77777777" w:rsidR="003A7536" w:rsidRPr="00074F3D" w:rsidRDefault="003A7536" w:rsidP="00416818">
      <w:pPr>
        <w:pStyle w:val="Textoindependiente"/>
        <w:jc w:val="center"/>
      </w:pPr>
    </w:p>
    <w:p w14:paraId="78D4E523" w14:textId="77777777" w:rsidR="003A7536" w:rsidRPr="00074F3D" w:rsidRDefault="003A7536" w:rsidP="00416818">
      <w:pPr>
        <w:pStyle w:val="Textoindependiente"/>
        <w:jc w:val="center"/>
      </w:pPr>
    </w:p>
    <w:p w14:paraId="1A675CAA" w14:textId="77777777" w:rsidR="003A7536" w:rsidRPr="00074F3D" w:rsidRDefault="003A7536" w:rsidP="00416818">
      <w:pPr>
        <w:pStyle w:val="Textoindependiente"/>
        <w:jc w:val="center"/>
      </w:pPr>
    </w:p>
    <w:p w14:paraId="0A5A9D6F" w14:textId="77777777" w:rsidR="003A7536" w:rsidRPr="00074F3D" w:rsidRDefault="003A7536" w:rsidP="00416818">
      <w:pPr>
        <w:pStyle w:val="Textoindependiente"/>
        <w:jc w:val="center"/>
      </w:pPr>
    </w:p>
    <w:p w14:paraId="51565D3A" w14:textId="77777777" w:rsidR="003A7536" w:rsidRPr="00074F3D" w:rsidRDefault="003A7536" w:rsidP="00416818">
      <w:pPr>
        <w:pStyle w:val="Textoindependiente"/>
        <w:jc w:val="center"/>
      </w:pPr>
    </w:p>
    <w:p w14:paraId="794352DB" w14:textId="77777777" w:rsidR="003A7536" w:rsidRPr="00074F3D" w:rsidRDefault="003A7536" w:rsidP="00416818">
      <w:pPr>
        <w:pStyle w:val="Textoindependiente"/>
        <w:spacing w:before="11"/>
        <w:jc w:val="center"/>
      </w:pPr>
    </w:p>
    <w:p w14:paraId="26CEA521" w14:textId="116C7BFE" w:rsidR="003A7536" w:rsidRPr="00074F3D" w:rsidRDefault="00C367A7" w:rsidP="00416818">
      <w:pPr>
        <w:pStyle w:val="Textoindependiente"/>
        <w:spacing w:line="259" w:lineRule="auto"/>
        <w:ind w:left="3090" w:right="3089"/>
        <w:jc w:val="center"/>
      </w:pPr>
      <w:r w:rsidRPr="00074F3D">
        <w:t>Nombre</w:t>
      </w:r>
      <w:r w:rsidRPr="00074F3D">
        <w:rPr>
          <w:spacing w:val="-15"/>
        </w:rPr>
        <w:t xml:space="preserve"> </w:t>
      </w:r>
      <w:r w:rsidRPr="00074F3D">
        <w:t>del</w:t>
      </w:r>
      <w:r w:rsidRPr="00074F3D">
        <w:rPr>
          <w:spacing w:val="-15"/>
        </w:rPr>
        <w:t xml:space="preserve"> </w:t>
      </w:r>
      <w:r w:rsidRPr="00074F3D">
        <w:t xml:space="preserve">docente: </w:t>
      </w:r>
      <w:r w:rsidR="009A65D0" w:rsidRPr="00074F3D">
        <w:t xml:space="preserve">Jorge </w:t>
      </w:r>
      <w:r w:rsidR="004D1590">
        <w:t>Castañeda</w:t>
      </w:r>
    </w:p>
    <w:p w14:paraId="60A1A958" w14:textId="77777777" w:rsidR="003A7536" w:rsidRPr="00074F3D" w:rsidRDefault="003A7536" w:rsidP="00416818">
      <w:pPr>
        <w:pStyle w:val="Textoindependiente"/>
        <w:jc w:val="center"/>
      </w:pPr>
    </w:p>
    <w:p w14:paraId="34EA8450" w14:textId="77777777" w:rsidR="003A7536" w:rsidRPr="00074F3D" w:rsidRDefault="003A7536" w:rsidP="00416818">
      <w:pPr>
        <w:pStyle w:val="Textoindependiente"/>
        <w:jc w:val="center"/>
      </w:pPr>
    </w:p>
    <w:p w14:paraId="23E2C7C2" w14:textId="77777777" w:rsidR="003A7536" w:rsidRPr="00074F3D" w:rsidRDefault="003A7536" w:rsidP="00416818">
      <w:pPr>
        <w:pStyle w:val="Textoindependiente"/>
        <w:jc w:val="center"/>
      </w:pPr>
    </w:p>
    <w:p w14:paraId="4E161705" w14:textId="77777777" w:rsidR="003A7536" w:rsidRPr="00074F3D" w:rsidRDefault="003A7536" w:rsidP="00416818">
      <w:pPr>
        <w:pStyle w:val="Textoindependiente"/>
        <w:jc w:val="center"/>
      </w:pPr>
    </w:p>
    <w:p w14:paraId="407E07D6" w14:textId="77777777" w:rsidR="003A7536" w:rsidRPr="00074F3D" w:rsidRDefault="003A7536" w:rsidP="00416818">
      <w:pPr>
        <w:pStyle w:val="Textoindependiente"/>
        <w:spacing w:before="117"/>
        <w:jc w:val="center"/>
      </w:pPr>
    </w:p>
    <w:p w14:paraId="528E76CA" w14:textId="6561B371" w:rsidR="003A7536" w:rsidRPr="00074F3D" w:rsidRDefault="00416818" w:rsidP="009A65D0">
      <w:pPr>
        <w:pStyle w:val="Textoindependiente"/>
        <w:ind w:left="8" w:right="8"/>
        <w:jc w:val="center"/>
      </w:pPr>
      <w:r w:rsidRPr="00074F3D">
        <w:rPr>
          <w:spacing w:val="-2"/>
        </w:rPr>
        <w:t>Materia:</w:t>
      </w:r>
    </w:p>
    <w:p w14:paraId="292E2842" w14:textId="58547920" w:rsidR="009A65D0" w:rsidRPr="00074F3D" w:rsidRDefault="004D1590" w:rsidP="009A65D0">
      <w:pPr>
        <w:pStyle w:val="Textoindependiente"/>
        <w:ind w:left="8" w:right="8"/>
        <w:jc w:val="center"/>
      </w:pPr>
      <w:r>
        <w:t>Bases de datos avanzadas</w:t>
      </w:r>
    </w:p>
    <w:p w14:paraId="3E700251" w14:textId="77777777" w:rsidR="003A7536" w:rsidRPr="00074F3D" w:rsidRDefault="003A7536" w:rsidP="00416818">
      <w:pPr>
        <w:pStyle w:val="Textoindependiente"/>
        <w:jc w:val="center"/>
      </w:pPr>
    </w:p>
    <w:p w14:paraId="6A15BC95" w14:textId="77777777" w:rsidR="003A7536" w:rsidRPr="00074F3D" w:rsidRDefault="003A7536" w:rsidP="00416818">
      <w:pPr>
        <w:pStyle w:val="Textoindependiente"/>
        <w:jc w:val="center"/>
      </w:pPr>
    </w:p>
    <w:p w14:paraId="5EF09431" w14:textId="77777777" w:rsidR="003A7536" w:rsidRPr="00074F3D" w:rsidRDefault="003A7536" w:rsidP="00416818">
      <w:pPr>
        <w:pStyle w:val="Textoindependiente"/>
        <w:jc w:val="center"/>
      </w:pPr>
    </w:p>
    <w:p w14:paraId="4E720380" w14:textId="77777777" w:rsidR="003A7536" w:rsidRPr="00074F3D" w:rsidRDefault="003A7536" w:rsidP="00416818">
      <w:pPr>
        <w:pStyle w:val="Textoindependiente"/>
        <w:spacing w:before="140"/>
        <w:jc w:val="center"/>
      </w:pPr>
    </w:p>
    <w:p w14:paraId="06FD2E54" w14:textId="2ADE0927" w:rsidR="003A7536" w:rsidRPr="00074F3D" w:rsidRDefault="00C367A7" w:rsidP="00416818">
      <w:pPr>
        <w:pStyle w:val="Textoindependiente"/>
        <w:ind w:left="8" w:right="8"/>
        <w:jc w:val="center"/>
      </w:pPr>
      <w:r w:rsidRPr="00074F3D">
        <w:t>Ingeniería</w:t>
      </w:r>
      <w:r w:rsidRPr="00074F3D">
        <w:rPr>
          <w:spacing w:val="-3"/>
        </w:rPr>
        <w:t xml:space="preserve"> </w:t>
      </w:r>
      <w:r w:rsidRPr="00074F3D">
        <w:t xml:space="preserve">de </w:t>
      </w:r>
      <w:r w:rsidRPr="00074F3D">
        <w:rPr>
          <w:spacing w:val="-2"/>
        </w:rPr>
        <w:t>software</w:t>
      </w:r>
    </w:p>
    <w:p w14:paraId="39E7046A" w14:textId="77777777" w:rsidR="003A7536" w:rsidRPr="00074F3D" w:rsidRDefault="003A7536" w:rsidP="00416818">
      <w:pPr>
        <w:pStyle w:val="Textoindependiente"/>
        <w:jc w:val="center"/>
      </w:pPr>
    </w:p>
    <w:p w14:paraId="6EA11D50" w14:textId="77777777" w:rsidR="003A7536" w:rsidRPr="00074F3D" w:rsidRDefault="003A7536" w:rsidP="00416818">
      <w:pPr>
        <w:pStyle w:val="Textoindependiente"/>
        <w:jc w:val="center"/>
      </w:pPr>
    </w:p>
    <w:p w14:paraId="35EE78DB" w14:textId="77777777" w:rsidR="003A7536" w:rsidRPr="00074F3D" w:rsidRDefault="003A7536" w:rsidP="00416818">
      <w:pPr>
        <w:pStyle w:val="Textoindependiente"/>
        <w:jc w:val="center"/>
      </w:pPr>
    </w:p>
    <w:p w14:paraId="189F2787" w14:textId="77777777" w:rsidR="003A7536" w:rsidRPr="00074F3D" w:rsidRDefault="003A7536" w:rsidP="00416818">
      <w:pPr>
        <w:pStyle w:val="Textoindependiente"/>
        <w:jc w:val="center"/>
      </w:pPr>
    </w:p>
    <w:p w14:paraId="2CBC21D6" w14:textId="77777777" w:rsidR="003A7536" w:rsidRPr="00074F3D" w:rsidRDefault="003A7536" w:rsidP="00416818">
      <w:pPr>
        <w:pStyle w:val="Textoindependiente"/>
        <w:spacing w:before="139"/>
        <w:jc w:val="center"/>
      </w:pPr>
    </w:p>
    <w:p w14:paraId="7F40E90A" w14:textId="215B6D3A" w:rsidR="00FE489C" w:rsidRPr="00074F3D" w:rsidRDefault="00C367A7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  <w:r w:rsidRPr="00074F3D">
        <w:rPr>
          <w:spacing w:val="-4"/>
          <w:sz w:val="24"/>
          <w:szCs w:val="24"/>
        </w:rPr>
        <w:t>2024</w:t>
      </w:r>
    </w:p>
    <w:p w14:paraId="0D798363" w14:textId="77777777" w:rsidR="009A65D0" w:rsidRPr="00074F3D" w:rsidRDefault="009A65D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13CC871E" w14:textId="77777777" w:rsidR="009A65D0" w:rsidRPr="00074F3D" w:rsidRDefault="009A65D0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02D46148" w14:textId="77777777" w:rsidR="009D0FF1" w:rsidRPr="00074F3D" w:rsidRDefault="009D0FF1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452DE2A5" w14:textId="77777777" w:rsid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es-ES" w:eastAsia="en-US"/>
        </w:rPr>
        <w:id w:val="999944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79C91E" w14:textId="3610F820" w:rsidR="00074F3D" w:rsidRDefault="00074F3D">
          <w:pPr>
            <w:pStyle w:val="TtuloTDC"/>
          </w:pPr>
          <w:r>
            <w:rPr>
              <w:lang w:val="es-ES"/>
            </w:rPr>
            <w:t>Contenido</w:t>
          </w:r>
        </w:p>
        <w:p w14:paraId="376FE06F" w14:textId="4DE25774" w:rsidR="00AA4FF2" w:rsidRDefault="00074F3D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2661980" w:history="1">
            <w:r w:rsidR="00AA4FF2" w:rsidRPr="00BF12C9">
              <w:rPr>
                <w:rStyle w:val="Hipervnculo"/>
                <w:b/>
                <w:bCs/>
                <w:noProof/>
              </w:rPr>
              <w:t>INTRODUCCION</w:t>
            </w:r>
            <w:r w:rsidR="00AA4FF2">
              <w:rPr>
                <w:noProof/>
                <w:webHidden/>
              </w:rPr>
              <w:tab/>
            </w:r>
            <w:r w:rsidR="00AA4FF2">
              <w:rPr>
                <w:noProof/>
                <w:webHidden/>
              </w:rPr>
              <w:fldChar w:fldCharType="begin"/>
            </w:r>
            <w:r w:rsidR="00AA4FF2">
              <w:rPr>
                <w:noProof/>
                <w:webHidden/>
              </w:rPr>
              <w:instrText xml:space="preserve"> PAGEREF _Toc182661980 \h </w:instrText>
            </w:r>
            <w:r w:rsidR="00AA4FF2">
              <w:rPr>
                <w:noProof/>
                <w:webHidden/>
              </w:rPr>
            </w:r>
            <w:r w:rsidR="00AA4FF2">
              <w:rPr>
                <w:noProof/>
                <w:webHidden/>
              </w:rPr>
              <w:fldChar w:fldCharType="separate"/>
            </w:r>
            <w:r w:rsidR="00AA4FF2">
              <w:rPr>
                <w:noProof/>
                <w:webHidden/>
              </w:rPr>
              <w:t>2</w:t>
            </w:r>
            <w:r w:rsidR="00AA4FF2">
              <w:rPr>
                <w:noProof/>
                <w:webHidden/>
              </w:rPr>
              <w:fldChar w:fldCharType="end"/>
            </w:r>
          </w:hyperlink>
        </w:p>
        <w:p w14:paraId="5A01C502" w14:textId="53B0809A" w:rsidR="00AA4FF2" w:rsidRDefault="00AA4FF2">
          <w:pPr>
            <w:pStyle w:val="TDC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kern w:val="2"/>
              <w:lang w:val="es-CO" w:eastAsia="es-CO"/>
              <w14:ligatures w14:val="standardContextual"/>
            </w:rPr>
          </w:pPr>
          <w:hyperlink w:anchor="_Toc182661981" w:history="1">
            <w:r w:rsidRPr="00BF12C9">
              <w:rPr>
                <w:rStyle w:val="Hipervnculo"/>
                <w:b/>
                <w:bCs/>
                <w:noProof/>
              </w:rPr>
              <w:t>BIIBLIOGRAFIA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_Toc182661981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54DDA" w14:textId="10EFD0E5" w:rsidR="00074F3D" w:rsidRDefault="00074F3D">
          <w:r>
            <w:rPr>
              <w:b/>
              <w:bCs/>
            </w:rPr>
            <w:fldChar w:fldCharType="end"/>
          </w:r>
        </w:p>
      </w:sdtContent>
    </w:sdt>
    <w:p w14:paraId="27777263" w14:textId="77777777" w:rsid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45331E8A" w14:textId="77777777" w:rsidR="00074F3D" w:rsidRP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59B78C82" w14:textId="77777777" w:rsidR="00074F3D" w:rsidRPr="00074F3D" w:rsidRDefault="00074F3D" w:rsidP="00FE489C">
      <w:pPr>
        <w:spacing w:before="1"/>
        <w:ind w:left="8" w:right="8"/>
        <w:jc w:val="center"/>
        <w:rPr>
          <w:spacing w:val="-4"/>
          <w:sz w:val="24"/>
          <w:szCs w:val="24"/>
        </w:rPr>
      </w:pPr>
    </w:p>
    <w:p w14:paraId="698595B9" w14:textId="44CDCDE5" w:rsidR="00074F3D" w:rsidRDefault="00074F3D" w:rsidP="00074F3D">
      <w:pPr>
        <w:pStyle w:val="Ttulo1"/>
        <w:rPr>
          <w:rFonts w:ascii="Times New Roman" w:hAnsi="Times New Roman" w:cs="Times New Roman"/>
          <w:b/>
          <w:bCs/>
        </w:rPr>
      </w:pPr>
      <w:bookmarkStart w:id="0" w:name="_Toc182661980"/>
      <w:r w:rsidRPr="002D7A93">
        <w:rPr>
          <w:rFonts w:ascii="Times New Roman" w:hAnsi="Times New Roman" w:cs="Times New Roman"/>
          <w:b/>
          <w:bCs/>
        </w:rPr>
        <w:t>INTRODUCCION</w:t>
      </w:r>
      <w:bookmarkEnd w:id="0"/>
    </w:p>
    <w:p w14:paraId="664C4F72" w14:textId="77777777" w:rsidR="00F85C3D" w:rsidRPr="00F85C3D" w:rsidRDefault="00F85C3D" w:rsidP="00F85C3D"/>
    <w:p w14:paraId="671C7A93" w14:textId="1C1232A5" w:rsidR="00074F3D" w:rsidRDefault="00377887" w:rsidP="00074F3D">
      <w:r>
        <w:t xml:space="preserve">Dentro de la </w:t>
      </w:r>
      <w:r w:rsidR="00604A32">
        <w:t>informática</w:t>
      </w:r>
      <w:r>
        <w:t xml:space="preserve">, las </w:t>
      </w:r>
      <w:proofErr w:type="spellStart"/>
      <w:r>
        <w:t>TICs</w:t>
      </w:r>
      <w:proofErr w:type="spellEnd"/>
      <w:r>
        <w:t xml:space="preserve"> y todas las ramas relacionadas con lo referente a </w:t>
      </w:r>
      <w:r w:rsidR="00D40ED5">
        <w:t xml:space="preserve">el internet de las cosas y la </w:t>
      </w:r>
      <w:r w:rsidR="00604A32">
        <w:t>información</w:t>
      </w:r>
      <w:r w:rsidR="00D40ED5">
        <w:t xml:space="preserve">, podemos ver una herramienta y/o </w:t>
      </w:r>
      <w:r w:rsidR="0016127F">
        <w:t>característica</w:t>
      </w:r>
      <w:r w:rsidR="00D40ED5">
        <w:t xml:space="preserve"> en </w:t>
      </w:r>
      <w:r w:rsidR="00864C4B">
        <w:t>común</w:t>
      </w:r>
      <w:r w:rsidR="00D40ED5">
        <w:t xml:space="preserve"> entre todas ellas, es la </w:t>
      </w:r>
      <w:r w:rsidR="00604A32">
        <w:t>información</w:t>
      </w:r>
      <w:r w:rsidR="00D40ED5">
        <w:t>, la cual es posible almacenarla tratarla y es importante para cualquie</w:t>
      </w:r>
      <w:r w:rsidR="00CF6D2F">
        <w:t xml:space="preserve">r </w:t>
      </w:r>
      <w:r w:rsidR="00604A32">
        <w:t>ámbito</w:t>
      </w:r>
      <w:r w:rsidR="00D40ED5">
        <w:t xml:space="preserve"> laboral, estudiantil o en la vida en general</w:t>
      </w:r>
      <w:r w:rsidR="00CF6D2F">
        <w:t xml:space="preserve">. Ya que la </w:t>
      </w:r>
      <w:r w:rsidR="00864C4B">
        <w:t>información</w:t>
      </w:r>
      <w:r w:rsidR="00CF6D2F">
        <w:t xml:space="preserve"> se encuentra presenta y es </w:t>
      </w:r>
      <w:r w:rsidR="00604A32">
        <w:t>esencial</w:t>
      </w:r>
      <w:r w:rsidR="00CF6D2F">
        <w:t xml:space="preserve"> para todos los sistemas de </w:t>
      </w:r>
      <w:r w:rsidR="00604A32">
        <w:t>información</w:t>
      </w:r>
      <w:r w:rsidR="00DE06C3">
        <w:t>.</w:t>
      </w:r>
    </w:p>
    <w:p w14:paraId="6EF3D85C" w14:textId="77777777" w:rsidR="00DE06C3" w:rsidRDefault="00DE06C3" w:rsidP="00074F3D"/>
    <w:p w14:paraId="388E754A" w14:textId="42E2F752" w:rsidR="00DE06C3" w:rsidRDefault="00DE06C3" w:rsidP="00074F3D">
      <w:r>
        <w:t xml:space="preserve">Dentro de este documento se </w:t>
      </w:r>
      <w:r w:rsidR="00864C4B">
        <w:t>tendrá</w:t>
      </w:r>
      <w:r>
        <w:t xml:space="preserve"> como tema principal las bases de datos no relacionales, </w:t>
      </w:r>
      <w:r w:rsidR="00104A33">
        <w:t xml:space="preserve">el voleibol como deporte ejemplo para poner en practica </w:t>
      </w:r>
      <w:r w:rsidR="00F077BD">
        <w:t xml:space="preserve">los conceptos aprendidos sobre este tipo de bases de datos. En este caso el volibol se </w:t>
      </w:r>
      <w:r w:rsidR="00604A32">
        <w:t>escogió</w:t>
      </w:r>
      <w:r w:rsidR="00F077BD">
        <w:t xml:space="preserve"> para tomar sus reglas y componentes </w:t>
      </w:r>
      <w:r w:rsidR="004D44B7">
        <w:t xml:space="preserve">y realizar un ejercicio </w:t>
      </w:r>
      <w:r w:rsidR="00D04EC8">
        <w:t>practi</w:t>
      </w:r>
      <w:r w:rsidR="00864C4B">
        <w:t>c</w:t>
      </w:r>
      <w:r w:rsidR="00D04EC8">
        <w:t xml:space="preserve">o en el que se estructura un evento deportivo para generar la estructura de la base de datos, ingresar </w:t>
      </w:r>
      <w:r w:rsidR="00604A32">
        <w:t>información</w:t>
      </w:r>
      <w:r w:rsidR="00D04EC8">
        <w:t xml:space="preserve"> y generar reportes, esto con el fin de que se evidencie como las bases de datos puede </w:t>
      </w:r>
      <w:r w:rsidR="00AE2025">
        <w:t>dársele</w:t>
      </w:r>
      <w:r w:rsidR="007D595D">
        <w:t xml:space="preserve"> una estructura y esta pueda almacenar </w:t>
      </w:r>
      <w:r w:rsidR="00864C4B">
        <w:t>información</w:t>
      </w:r>
      <w:r w:rsidR="007D595D">
        <w:t xml:space="preserve"> que se va generando en base a </w:t>
      </w:r>
      <w:r w:rsidR="00CC5D51">
        <w:t xml:space="preserve">como vaya transcurriendo el torneo. Luego de que la </w:t>
      </w:r>
      <w:r w:rsidR="00864C4B">
        <w:t>información</w:t>
      </w:r>
      <w:r w:rsidR="00CC5D51">
        <w:t xml:space="preserve"> se ingrese esta </w:t>
      </w:r>
      <w:r w:rsidR="00AE2025">
        <w:t>podrá</w:t>
      </w:r>
      <w:r w:rsidR="00CC5D51">
        <w:t xml:space="preserve"> ser </w:t>
      </w:r>
      <w:r w:rsidR="00AE2025">
        <w:t>útil</w:t>
      </w:r>
      <w:r w:rsidR="00CC5D51">
        <w:t xml:space="preserve"> para generar reportes y ver como se ha comportado la data.</w:t>
      </w:r>
    </w:p>
    <w:p w14:paraId="092A4657" w14:textId="77777777" w:rsidR="00CC5D51" w:rsidRDefault="00CC5D51" w:rsidP="00074F3D"/>
    <w:p w14:paraId="6A0B5722" w14:textId="0D3E0A32" w:rsidR="00CC5D51" w:rsidRPr="00074F3D" w:rsidRDefault="00CC5D51" w:rsidP="00074F3D">
      <w:r>
        <w:t xml:space="preserve">En el documento veremos como un ejercicio tan simple con un evento deportivo </w:t>
      </w:r>
      <w:r w:rsidR="0090127C">
        <w:t xml:space="preserve">puede ser plasmado en una base de datos no relacional y como los ejemplos </w:t>
      </w:r>
      <w:r w:rsidR="00864C4B">
        <w:t>prácticos</w:t>
      </w:r>
      <w:r w:rsidR="0090127C">
        <w:t xml:space="preserve"> muestras que se puede realizar y que comando se usan para darle un manejo</w:t>
      </w:r>
      <w:r w:rsidR="000013FA">
        <w:t>.</w:t>
      </w:r>
    </w:p>
    <w:p w14:paraId="17B35C87" w14:textId="0508B15E" w:rsidR="009C5D5F" w:rsidRDefault="009C5D5F" w:rsidP="000C5B3A">
      <w:pPr>
        <w:pStyle w:val="Prrafodelista"/>
        <w:spacing w:before="1"/>
        <w:ind w:left="368" w:right="8"/>
      </w:pPr>
    </w:p>
    <w:p w14:paraId="25FC2B40" w14:textId="1E395D68" w:rsidR="00794C2C" w:rsidRPr="00AD00AC" w:rsidRDefault="00AD00AC" w:rsidP="00AD00AC">
      <w:pPr>
        <w:pStyle w:val="Ttulo1"/>
        <w:divId w:val="1450389344"/>
        <w:rPr>
          <w:rFonts w:eastAsia="Times New Roman"/>
          <w:sz w:val="27"/>
          <w:szCs w:val="27"/>
        </w:rPr>
      </w:pPr>
      <w:r>
        <w:rPr>
          <w:rStyle w:val="Textoennegrita"/>
          <w:rFonts w:eastAsia="Times New Roman"/>
        </w:rPr>
        <w:t>REGLAS BASICAS DEL JUEGO:</w:t>
      </w:r>
    </w:p>
    <w:p w14:paraId="5613EC59" w14:textId="77777777" w:rsidR="00794C2C" w:rsidRDefault="00794C2C" w:rsidP="00794C2C">
      <w:pPr>
        <w:pStyle w:val="NormalWeb"/>
        <w:numPr>
          <w:ilvl w:val="0"/>
          <w:numId w:val="28"/>
        </w:numPr>
        <w:divId w:val="1450389344"/>
        <w:rPr>
          <w:rFonts w:eastAsiaTheme="minorEastAsia"/>
        </w:rPr>
      </w:pPr>
      <w:r>
        <w:rPr>
          <w:rStyle w:val="Textoennegrita"/>
        </w:rPr>
        <w:t>Duración y Sets:</w:t>
      </w:r>
    </w:p>
    <w:p w14:paraId="555EF1B7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El partido se juega al mejor de </w:t>
      </w:r>
      <w:r>
        <w:rPr>
          <w:rStyle w:val="Textoennegrita"/>
        </w:rPr>
        <w:t>5 sets</w:t>
      </w:r>
      <w:r>
        <w:t>.</w:t>
      </w:r>
    </w:p>
    <w:p w14:paraId="366BDC16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Los primeros 4 sets se juegan a </w:t>
      </w:r>
      <w:r>
        <w:rPr>
          <w:rStyle w:val="Textoennegrita"/>
        </w:rPr>
        <w:t>25 puntos</w:t>
      </w:r>
      <w:r>
        <w:t xml:space="preserve"> (ventaja de 2 puntos).</w:t>
      </w:r>
    </w:p>
    <w:p w14:paraId="62E71354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Si hay un quinto set, se juega a </w:t>
      </w:r>
      <w:r>
        <w:rPr>
          <w:rStyle w:val="Textoennegrita"/>
        </w:rPr>
        <w:t>15 puntos</w:t>
      </w:r>
      <w:r>
        <w:t xml:space="preserve"> (ventaja de 2 puntos).</w:t>
      </w:r>
    </w:p>
    <w:p w14:paraId="55DD6777" w14:textId="77777777" w:rsidR="00794C2C" w:rsidRDefault="00794C2C" w:rsidP="00794C2C">
      <w:pPr>
        <w:pStyle w:val="NormalWeb"/>
        <w:numPr>
          <w:ilvl w:val="0"/>
          <w:numId w:val="28"/>
        </w:numPr>
        <w:divId w:val="1450389344"/>
        <w:rPr>
          <w:rFonts w:eastAsiaTheme="minorEastAsia"/>
        </w:rPr>
      </w:pPr>
      <w:r>
        <w:rPr>
          <w:rStyle w:val="Textoennegrita"/>
        </w:rPr>
        <w:t>Equipos:</w:t>
      </w:r>
    </w:p>
    <w:p w14:paraId="29D713ED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Cada equipo tiene </w:t>
      </w:r>
      <w:r>
        <w:rPr>
          <w:rStyle w:val="Textoennegrita"/>
        </w:rPr>
        <w:t>6 jugadores</w:t>
      </w:r>
      <w:r>
        <w:t xml:space="preserve"> en la cancha.</w:t>
      </w:r>
    </w:p>
    <w:p w14:paraId="3B2440D1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Puede haber hasta </w:t>
      </w:r>
      <w:r>
        <w:rPr>
          <w:rStyle w:val="Textoennegrita"/>
        </w:rPr>
        <w:t>6 suplentes</w:t>
      </w:r>
      <w:r>
        <w:t>.</w:t>
      </w:r>
    </w:p>
    <w:p w14:paraId="78D763F8" w14:textId="77777777" w:rsidR="00794C2C" w:rsidRDefault="00794C2C" w:rsidP="00794C2C">
      <w:pPr>
        <w:pStyle w:val="NormalWeb"/>
        <w:numPr>
          <w:ilvl w:val="0"/>
          <w:numId w:val="28"/>
        </w:numPr>
        <w:divId w:val="1450389344"/>
        <w:rPr>
          <w:rFonts w:eastAsiaTheme="minorEastAsia"/>
        </w:rPr>
      </w:pPr>
      <w:r>
        <w:rPr>
          <w:rStyle w:val="Textoennegrita"/>
        </w:rPr>
        <w:t>Rotación:</w:t>
      </w:r>
    </w:p>
    <w:p w14:paraId="7A231D52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Los jugadores rotan en sentido </w:t>
      </w:r>
      <w:r>
        <w:rPr>
          <w:rStyle w:val="Textoennegrita"/>
        </w:rPr>
        <w:t>horario</w:t>
      </w:r>
      <w:r>
        <w:t xml:space="preserve"> cada vez que ganan el servicio después de un punto.</w:t>
      </w:r>
    </w:p>
    <w:p w14:paraId="3028D923" w14:textId="77777777" w:rsidR="00794C2C" w:rsidRDefault="00794C2C" w:rsidP="00794C2C">
      <w:pPr>
        <w:pStyle w:val="NormalWeb"/>
        <w:numPr>
          <w:ilvl w:val="0"/>
          <w:numId w:val="28"/>
        </w:numPr>
        <w:divId w:val="1450389344"/>
        <w:rPr>
          <w:rFonts w:eastAsiaTheme="minorEastAsia"/>
        </w:rPr>
      </w:pPr>
      <w:r>
        <w:rPr>
          <w:rStyle w:val="Textoennegrita"/>
        </w:rPr>
        <w:t>Toques por equipo:</w:t>
      </w:r>
    </w:p>
    <w:p w14:paraId="2A1EE16B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 xml:space="preserve">Cada equipo puede tocar el balón hasta </w:t>
      </w:r>
      <w:r>
        <w:rPr>
          <w:rStyle w:val="Textoennegrita"/>
        </w:rPr>
        <w:t>3 veces</w:t>
      </w:r>
      <w:r>
        <w:t xml:space="preserve"> antes de enviarlo al lado contrario.</w:t>
      </w:r>
    </w:p>
    <w:p w14:paraId="7DBA8735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>Un mismo jugador no puede tocar el balón dos veces consecutivas.</w:t>
      </w:r>
    </w:p>
    <w:p w14:paraId="77E1E513" w14:textId="77777777" w:rsidR="00794C2C" w:rsidRDefault="00794C2C" w:rsidP="00794C2C">
      <w:pPr>
        <w:pStyle w:val="NormalWeb"/>
        <w:numPr>
          <w:ilvl w:val="0"/>
          <w:numId w:val="28"/>
        </w:numPr>
        <w:divId w:val="1450389344"/>
        <w:rPr>
          <w:rFonts w:eastAsiaTheme="minorEastAsia"/>
        </w:rPr>
      </w:pPr>
      <w:r>
        <w:rPr>
          <w:rStyle w:val="Textoennegrita"/>
        </w:rPr>
        <w:t>Servicio:</w:t>
      </w:r>
    </w:p>
    <w:p w14:paraId="301E0E9A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>El saque debe realizarse detrás de la línea de fondo.</w:t>
      </w:r>
    </w:p>
    <w:p w14:paraId="0C22F7CD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>Si el balón toca la red pero cruza al lado contrario, el saque es válido.</w:t>
      </w:r>
    </w:p>
    <w:p w14:paraId="34891C62" w14:textId="77777777" w:rsidR="00794C2C" w:rsidRDefault="00794C2C" w:rsidP="00794C2C">
      <w:pPr>
        <w:pStyle w:val="NormalWeb"/>
        <w:numPr>
          <w:ilvl w:val="0"/>
          <w:numId w:val="28"/>
        </w:numPr>
        <w:divId w:val="1450389344"/>
        <w:rPr>
          <w:rFonts w:eastAsiaTheme="minorEastAsia"/>
        </w:rPr>
      </w:pPr>
      <w:r>
        <w:rPr>
          <w:rStyle w:val="Textoennegrita"/>
        </w:rPr>
        <w:t>Red y Contacto:</w:t>
      </w:r>
    </w:p>
    <w:p w14:paraId="0B12BC30" w14:textId="77777777" w:rsidR="00794C2C" w:rsidRDefault="00794C2C" w:rsidP="00794C2C">
      <w:pPr>
        <w:widowControl/>
        <w:numPr>
          <w:ilvl w:val="1"/>
          <w:numId w:val="28"/>
        </w:numPr>
        <w:autoSpaceDE/>
        <w:autoSpaceDN/>
        <w:spacing w:before="100" w:beforeAutospacing="1" w:after="100" w:afterAutospacing="1"/>
        <w:divId w:val="1450389344"/>
      </w:pPr>
      <w:r>
        <w:t>Está prohibido tocar la red o invadir el lado contrario, ya sea por arriba o por debajo.</w:t>
      </w:r>
    </w:p>
    <w:p w14:paraId="0D60A4FC" w14:textId="77777777" w:rsidR="008B32AD" w:rsidRDefault="008B32AD" w:rsidP="008B32AD">
      <w:pPr>
        <w:widowControl/>
        <w:autoSpaceDE/>
        <w:autoSpaceDN/>
        <w:spacing w:before="100" w:beforeAutospacing="1" w:after="100" w:afterAutospacing="1"/>
        <w:divId w:val="1450389344"/>
      </w:pPr>
    </w:p>
    <w:p w14:paraId="6FEED20A" w14:textId="77777777" w:rsidR="008B32AD" w:rsidRDefault="008B32AD" w:rsidP="008B32AD">
      <w:pPr>
        <w:widowControl/>
        <w:autoSpaceDE/>
        <w:autoSpaceDN/>
        <w:spacing w:before="100" w:beforeAutospacing="1" w:after="100" w:afterAutospacing="1"/>
        <w:divId w:val="1450389344"/>
      </w:pPr>
    </w:p>
    <w:p w14:paraId="641C964A" w14:textId="2A71AC00" w:rsidR="008B32AD" w:rsidRPr="001050B9" w:rsidRDefault="001050B9" w:rsidP="001050B9">
      <w:pPr>
        <w:pStyle w:val="Ttulo1"/>
        <w:divId w:val="742869509"/>
        <w:rPr>
          <w:rFonts w:eastAsia="Times New Roman"/>
          <w:sz w:val="27"/>
          <w:szCs w:val="27"/>
        </w:rPr>
      </w:pPr>
      <w:r>
        <w:rPr>
          <w:rStyle w:val="Textoennegrita"/>
          <w:rFonts w:eastAsia="Times New Roman"/>
        </w:rPr>
        <w:lastRenderedPageBreak/>
        <w:t>FALTAS COMUNES</w:t>
      </w:r>
    </w:p>
    <w:p w14:paraId="37BE7BE9" w14:textId="77777777" w:rsidR="008B32AD" w:rsidRDefault="008B32AD" w:rsidP="008B32A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divId w:val="742869509"/>
      </w:pPr>
      <w:r>
        <w:rPr>
          <w:rStyle w:val="Textoennegrita"/>
        </w:rPr>
        <w:t>Cuatro toques:</w:t>
      </w:r>
      <w:r>
        <w:t xml:space="preserve"> Si un equipo hace más de 3 toques antes de pasar el balón.</w:t>
      </w:r>
    </w:p>
    <w:p w14:paraId="21A46A1F" w14:textId="77777777" w:rsidR="008B32AD" w:rsidRDefault="008B32AD" w:rsidP="008B32A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divId w:val="742869509"/>
      </w:pPr>
      <w:r>
        <w:rPr>
          <w:rStyle w:val="Textoennegrita"/>
        </w:rPr>
        <w:t>Toque doble:</w:t>
      </w:r>
      <w:r>
        <w:t xml:space="preserve"> Cuando un jugador toca el balón dos veces seguidas.</w:t>
      </w:r>
    </w:p>
    <w:p w14:paraId="3B87DDE3" w14:textId="77777777" w:rsidR="008B32AD" w:rsidRDefault="008B32AD" w:rsidP="008B32A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divId w:val="742869509"/>
      </w:pPr>
      <w:r>
        <w:rPr>
          <w:rStyle w:val="Textoennegrita"/>
        </w:rPr>
        <w:t>Retención:</w:t>
      </w:r>
      <w:r>
        <w:t xml:space="preserve"> Si el balón es sostenido o empujado, en lugar de ser golpeado.</w:t>
      </w:r>
    </w:p>
    <w:p w14:paraId="665810E6" w14:textId="77777777" w:rsidR="008B32AD" w:rsidRDefault="008B32AD" w:rsidP="008B32AD">
      <w:pPr>
        <w:widowControl/>
        <w:numPr>
          <w:ilvl w:val="0"/>
          <w:numId w:val="29"/>
        </w:numPr>
        <w:autoSpaceDE/>
        <w:autoSpaceDN/>
        <w:spacing w:before="100" w:beforeAutospacing="1" w:after="100" w:afterAutospacing="1"/>
        <w:divId w:val="742869509"/>
      </w:pPr>
      <w:r>
        <w:rPr>
          <w:rStyle w:val="Textoennegrita"/>
        </w:rPr>
        <w:t>Rotación incorrecta:</w:t>
      </w:r>
      <w:r>
        <w:t xml:space="preserve"> Si los jugadores no respetan el orden de rotación.</w:t>
      </w:r>
    </w:p>
    <w:p w14:paraId="5BFF00BE" w14:textId="77777777" w:rsidR="00794C2C" w:rsidRDefault="00794C2C" w:rsidP="000C5B3A">
      <w:pPr>
        <w:pStyle w:val="Prrafodelista"/>
        <w:spacing w:before="1"/>
        <w:ind w:left="368" w:right="8"/>
        <w:rPr>
          <w:spacing w:val="-4"/>
          <w:sz w:val="24"/>
          <w:szCs w:val="24"/>
        </w:rPr>
      </w:pPr>
    </w:p>
    <w:p w14:paraId="2AD920F9" w14:textId="77777777" w:rsidR="002C0590" w:rsidRDefault="002C0590" w:rsidP="000C5B3A">
      <w:pPr>
        <w:pStyle w:val="Prrafodelista"/>
        <w:spacing w:before="1"/>
        <w:ind w:left="368" w:right="8"/>
        <w:rPr>
          <w:spacing w:val="-4"/>
          <w:sz w:val="24"/>
          <w:szCs w:val="24"/>
        </w:rPr>
      </w:pPr>
    </w:p>
    <w:p w14:paraId="0DA56049" w14:textId="77777777" w:rsidR="00F90535" w:rsidRDefault="00F90535" w:rsidP="00E45CD3">
      <w:pPr>
        <w:pStyle w:val="Ttulo1"/>
        <w:rPr>
          <w:b/>
          <w:bCs/>
        </w:rPr>
      </w:pPr>
      <w:r w:rsidRPr="009C7550">
        <w:rPr>
          <w:b/>
          <w:bCs/>
        </w:rPr>
        <w:t>REG</w:t>
      </w:r>
      <w:r>
        <w:rPr>
          <w:b/>
          <w:bCs/>
        </w:rPr>
        <w:t>LAS DEL TORNEO:</w:t>
      </w:r>
    </w:p>
    <w:p w14:paraId="6FEC4A2C" w14:textId="77777777" w:rsidR="002C0590" w:rsidRDefault="002C0590" w:rsidP="002C0590">
      <w:pPr>
        <w:pStyle w:val="NormalWeb"/>
        <w:numPr>
          <w:ilvl w:val="0"/>
          <w:numId w:val="30"/>
        </w:numPr>
        <w:divId w:val="843278676"/>
        <w:rPr>
          <w:rFonts w:eastAsiaTheme="minorEastAsia"/>
        </w:rPr>
      </w:pPr>
      <w:r>
        <w:rPr>
          <w:rStyle w:val="Textoennegrita"/>
        </w:rPr>
        <w:t>Formato del torneo:</w:t>
      </w:r>
    </w:p>
    <w:p w14:paraId="56E671F2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Puede ser </w:t>
      </w:r>
      <w:r>
        <w:rPr>
          <w:rStyle w:val="Textoennegrita"/>
        </w:rPr>
        <w:t>eliminación directa</w:t>
      </w:r>
      <w:r>
        <w:t xml:space="preserve">, </w:t>
      </w:r>
      <w:r>
        <w:rPr>
          <w:rStyle w:val="Textoennegrita"/>
        </w:rPr>
        <w:t>fase de grupos</w:t>
      </w:r>
      <w:r>
        <w:t>, o una combinación de ambos.</w:t>
      </w:r>
    </w:p>
    <w:p w14:paraId="61AE2369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>En fase de grupos, los equipos ganan puntos por partido:</w:t>
      </w:r>
    </w:p>
    <w:p w14:paraId="70914C75" w14:textId="77777777" w:rsidR="002C0590" w:rsidRDefault="002C0590" w:rsidP="002C0590">
      <w:pPr>
        <w:widowControl/>
        <w:numPr>
          <w:ilvl w:val="2"/>
          <w:numId w:val="30"/>
        </w:numPr>
        <w:autoSpaceDE/>
        <w:autoSpaceDN/>
        <w:spacing w:before="100" w:beforeAutospacing="1" w:after="100" w:afterAutospacing="1"/>
        <w:divId w:val="843278676"/>
      </w:pPr>
      <w:r>
        <w:rPr>
          <w:rStyle w:val="Textoennegrita"/>
        </w:rPr>
        <w:t>3 puntos</w:t>
      </w:r>
      <w:r>
        <w:t xml:space="preserve"> por victoria 3-0 o 3-1.</w:t>
      </w:r>
    </w:p>
    <w:p w14:paraId="112F1221" w14:textId="77777777" w:rsidR="002C0590" w:rsidRDefault="002C0590" w:rsidP="002C0590">
      <w:pPr>
        <w:widowControl/>
        <w:numPr>
          <w:ilvl w:val="2"/>
          <w:numId w:val="30"/>
        </w:numPr>
        <w:autoSpaceDE/>
        <w:autoSpaceDN/>
        <w:spacing w:before="100" w:beforeAutospacing="1" w:after="100" w:afterAutospacing="1"/>
        <w:divId w:val="843278676"/>
      </w:pPr>
      <w:r>
        <w:rPr>
          <w:rStyle w:val="Textoennegrita"/>
        </w:rPr>
        <w:t>2 puntos</w:t>
      </w:r>
      <w:r>
        <w:t xml:space="preserve"> por victoria 3-2.</w:t>
      </w:r>
    </w:p>
    <w:p w14:paraId="55D72593" w14:textId="77777777" w:rsidR="002C0590" w:rsidRDefault="002C0590" w:rsidP="002C0590">
      <w:pPr>
        <w:widowControl/>
        <w:numPr>
          <w:ilvl w:val="2"/>
          <w:numId w:val="30"/>
        </w:numPr>
        <w:autoSpaceDE/>
        <w:autoSpaceDN/>
        <w:spacing w:before="100" w:beforeAutospacing="1" w:after="100" w:afterAutospacing="1"/>
        <w:divId w:val="843278676"/>
      </w:pPr>
      <w:r>
        <w:rPr>
          <w:rStyle w:val="Textoennegrita"/>
        </w:rPr>
        <w:t>1 punto</w:t>
      </w:r>
      <w:r>
        <w:t xml:space="preserve"> por derrota 2-3.</w:t>
      </w:r>
    </w:p>
    <w:p w14:paraId="39C94AF9" w14:textId="77777777" w:rsidR="002C0590" w:rsidRDefault="002C0590" w:rsidP="002C0590">
      <w:pPr>
        <w:widowControl/>
        <w:numPr>
          <w:ilvl w:val="2"/>
          <w:numId w:val="30"/>
        </w:numPr>
        <w:autoSpaceDE/>
        <w:autoSpaceDN/>
        <w:spacing w:before="100" w:beforeAutospacing="1" w:after="100" w:afterAutospacing="1"/>
        <w:divId w:val="843278676"/>
      </w:pPr>
      <w:r>
        <w:rPr>
          <w:rStyle w:val="Textoennegrita"/>
        </w:rPr>
        <w:t>0 puntos</w:t>
      </w:r>
      <w:r>
        <w:t xml:space="preserve"> por derrota 0-3 o 1-3.</w:t>
      </w:r>
    </w:p>
    <w:p w14:paraId="7A4E12BD" w14:textId="77777777" w:rsidR="002C0590" w:rsidRDefault="002C0590" w:rsidP="002C0590">
      <w:pPr>
        <w:pStyle w:val="NormalWeb"/>
        <w:numPr>
          <w:ilvl w:val="0"/>
          <w:numId w:val="30"/>
        </w:numPr>
        <w:divId w:val="843278676"/>
        <w:rPr>
          <w:rFonts w:eastAsiaTheme="minorEastAsia"/>
        </w:rPr>
      </w:pPr>
      <w:r>
        <w:rPr>
          <w:rStyle w:val="Textoennegrita"/>
        </w:rPr>
        <w:t>Tiempo fuera:</w:t>
      </w:r>
    </w:p>
    <w:p w14:paraId="2031C629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Cada equipo tiene derecho a </w:t>
      </w:r>
      <w:r>
        <w:rPr>
          <w:rStyle w:val="Textoennegrita"/>
        </w:rPr>
        <w:t>2 tiempos fuera</w:t>
      </w:r>
      <w:r>
        <w:t xml:space="preserve"> por set (30 segundos cada uno).</w:t>
      </w:r>
    </w:p>
    <w:p w14:paraId="308BE325" w14:textId="77777777" w:rsidR="002C0590" w:rsidRDefault="002C0590" w:rsidP="002C0590">
      <w:pPr>
        <w:pStyle w:val="NormalWeb"/>
        <w:numPr>
          <w:ilvl w:val="0"/>
          <w:numId w:val="30"/>
        </w:numPr>
        <w:divId w:val="843278676"/>
        <w:rPr>
          <w:rFonts w:eastAsiaTheme="minorEastAsia"/>
        </w:rPr>
      </w:pPr>
      <w:r>
        <w:rPr>
          <w:rStyle w:val="Textoennegrita"/>
        </w:rPr>
        <w:t>Sustituciones:</w:t>
      </w:r>
    </w:p>
    <w:p w14:paraId="0195CA87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Se permiten hasta </w:t>
      </w:r>
      <w:r>
        <w:rPr>
          <w:rStyle w:val="Textoennegrita"/>
        </w:rPr>
        <w:t>6 sustituciones</w:t>
      </w:r>
      <w:r>
        <w:t xml:space="preserve"> por set.</w:t>
      </w:r>
    </w:p>
    <w:p w14:paraId="6A87467A" w14:textId="77777777" w:rsidR="002C0590" w:rsidRDefault="002C0590" w:rsidP="002C0590">
      <w:pPr>
        <w:pStyle w:val="NormalWeb"/>
        <w:numPr>
          <w:ilvl w:val="0"/>
          <w:numId w:val="30"/>
        </w:numPr>
        <w:divId w:val="843278676"/>
        <w:rPr>
          <w:rFonts w:eastAsiaTheme="minorEastAsia"/>
        </w:rPr>
      </w:pPr>
      <w:r>
        <w:rPr>
          <w:rStyle w:val="Textoennegrita"/>
        </w:rPr>
        <w:t>Árbitros:</w:t>
      </w:r>
    </w:p>
    <w:p w14:paraId="62A7A151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Un </w:t>
      </w:r>
      <w:r>
        <w:rPr>
          <w:rStyle w:val="Textoennegrita"/>
        </w:rPr>
        <w:t>primer árbitro</w:t>
      </w:r>
      <w:r>
        <w:t xml:space="preserve"> supervisa el juego desde la silla.</w:t>
      </w:r>
    </w:p>
    <w:p w14:paraId="53E4946A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Un </w:t>
      </w:r>
      <w:r>
        <w:rPr>
          <w:rStyle w:val="Textoennegrita"/>
        </w:rPr>
        <w:t>segundo árbitro</w:t>
      </w:r>
      <w:r>
        <w:t xml:space="preserve"> vigila las faltas en la red y el área de rotación.</w:t>
      </w:r>
    </w:p>
    <w:p w14:paraId="031E873F" w14:textId="77777777" w:rsidR="002C0590" w:rsidRDefault="002C0590" w:rsidP="002C0590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Los </w:t>
      </w:r>
      <w:r>
        <w:rPr>
          <w:rStyle w:val="Textoennegrita"/>
        </w:rPr>
        <w:t>jueces de línea</w:t>
      </w:r>
      <w:r>
        <w:t xml:space="preserve"> verifican si el balón cae dentro o fuera.</w:t>
      </w:r>
    </w:p>
    <w:p w14:paraId="763167F4" w14:textId="36AD4C73" w:rsidR="00C4128A" w:rsidRPr="00C4128A" w:rsidRDefault="00C4128A" w:rsidP="00C4128A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divId w:val="843278676"/>
      </w:pPr>
      <w:r>
        <w:rPr>
          <w:b/>
          <w:bCs/>
        </w:rPr>
        <w:t>Participantes:</w:t>
      </w:r>
    </w:p>
    <w:p w14:paraId="7FEF6579" w14:textId="74733A4E" w:rsidR="00C4128A" w:rsidRDefault="00936E05" w:rsidP="00C4128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>Cada equipo debe tener entre 6 y 12</w:t>
      </w:r>
      <w:r w:rsidR="00380801">
        <w:t xml:space="preserve"> jugadores</w:t>
      </w:r>
    </w:p>
    <w:p w14:paraId="6344BCB9" w14:textId="4584CD73" w:rsidR="00380801" w:rsidRDefault="00380801" w:rsidP="00C4128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>Cada equipo tiene un entrenador asociado</w:t>
      </w:r>
    </w:p>
    <w:p w14:paraId="01B6BF17" w14:textId="6FE1795D" w:rsidR="00380801" w:rsidRDefault="00380801" w:rsidP="00C4128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>Los juga</w:t>
      </w:r>
      <w:r w:rsidR="00C71929">
        <w:t>d</w:t>
      </w:r>
      <w:r>
        <w:t xml:space="preserve">ores deben estar registrados con nombre, </w:t>
      </w:r>
      <w:r w:rsidR="00C71929">
        <w:t xml:space="preserve">  documento </w:t>
      </w:r>
      <w:r>
        <w:t xml:space="preserve">de identidad, fecha de nacimiento, </w:t>
      </w:r>
      <w:r w:rsidR="008B6232">
        <w:t>posición</w:t>
      </w:r>
      <w:r w:rsidR="00C71929">
        <w:t xml:space="preserve"> en el equipo, y equipo al que pertenece.</w:t>
      </w:r>
    </w:p>
    <w:p w14:paraId="07CFDB4D" w14:textId="33FD9B76" w:rsidR="008B6232" w:rsidRDefault="00DF574A" w:rsidP="008B6232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divId w:val="843278676"/>
        <w:rPr>
          <w:b/>
          <w:bCs/>
        </w:rPr>
      </w:pPr>
      <w:r w:rsidRPr="00DF574A">
        <w:rPr>
          <w:b/>
          <w:bCs/>
        </w:rPr>
        <w:t>Encuentro</w:t>
      </w:r>
      <w:r>
        <w:rPr>
          <w:b/>
          <w:bCs/>
        </w:rPr>
        <w:t>s:</w:t>
      </w:r>
    </w:p>
    <w:p w14:paraId="2D1D2D89" w14:textId="0E88230C" w:rsidR="00DF574A" w:rsidRPr="004B0DEE" w:rsidRDefault="00D27CB7" w:rsidP="00DF574A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  <w:rPr>
          <w:b/>
          <w:bCs/>
        </w:rPr>
      </w:pPr>
      <w:r>
        <w:t>Cada encuentro debe registrar el equipo local, equipo visitante, fecha, hora, y lugar del partido</w:t>
      </w:r>
    </w:p>
    <w:p w14:paraId="3BAD6BF4" w14:textId="11BF1E77" w:rsidR="004B0DEE" w:rsidRPr="004B0DEE" w:rsidRDefault="004B0DEE" w:rsidP="004B0DEE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  <w:rPr>
          <w:b/>
          <w:bCs/>
        </w:rPr>
      </w:pPr>
      <w:r>
        <w:t>Un arbitro es asignado a cada encuentro</w:t>
      </w:r>
    </w:p>
    <w:p w14:paraId="3890B0DA" w14:textId="45DF4699" w:rsidR="004B0DEE" w:rsidRDefault="00672CF5" w:rsidP="004B0DEE">
      <w:pPr>
        <w:widowControl/>
        <w:numPr>
          <w:ilvl w:val="0"/>
          <w:numId w:val="30"/>
        </w:numPr>
        <w:autoSpaceDE/>
        <w:autoSpaceDN/>
        <w:spacing w:before="100" w:beforeAutospacing="1" w:after="100" w:afterAutospacing="1"/>
        <w:divId w:val="843278676"/>
        <w:rPr>
          <w:b/>
          <w:bCs/>
        </w:rPr>
      </w:pPr>
      <w:r>
        <w:rPr>
          <w:b/>
          <w:bCs/>
        </w:rPr>
        <w:t>Puntos de resultados:</w:t>
      </w:r>
    </w:p>
    <w:p w14:paraId="3104800A" w14:textId="42C6A85C" w:rsidR="00672CF5" w:rsidRDefault="00672CF5" w:rsidP="00672CF5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 w:rsidRPr="00672CF5">
        <w:t>Los equipos</w:t>
      </w:r>
      <w:r>
        <w:t xml:space="preserve"> ganan 3 puntos por victoria y </w:t>
      </w:r>
      <w:r w:rsidR="0020217A">
        <w:t>0 puntos por derrota.</w:t>
      </w:r>
    </w:p>
    <w:p w14:paraId="57514283" w14:textId="7C2C8884" w:rsidR="0020217A" w:rsidRPr="00672CF5" w:rsidRDefault="0020217A" w:rsidP="00672CF5">
      <w:pPr>
        <w:widowControl/>
        <w:numPr>
          <w:ilvl w:val="1"/>
          <w:numId w:val="30"/>
        </w:numPr>
        <w:autoSpaceDE/>
        <w:autoSpaceDN/>
        <w:spacing w:before="100" w:beforeAutospacing="1" w:after="100" w:afterAutospacing="1"/>
        <w:divId w:val="843278676"/>
      </w:pPr>
      <w:r>
        <w:t xml:space="preserve">En </w:t>
      </w:r>
      <w:r w:rsidR="00CA3CFE">
        <w:t>caso de un empate (raro en voleibol, pero por normativa), ambos equipos reciben 1 punto.</w:t>
      </w:r>
    </w:p>
    <w:p w14:paraId="347378FD" w14:textId="43C227A4" w:rsidR="00EC73EF" w:rsidRPr="009C7550" w:rsidRDefault="00EC73EF" w:rsidP="005E298D"/>
    <w:p w14:paraId="471BA0C2" w14:textId="462A357A" w:rsidR="00074F3D" w:rsidRPr="00882C08" w:rsidRDefault="00074F3D" w:rsidP="00074F3D">
      <w:pPr>
        <w:pStyle w:val="Ttulo1"/>
        <w:rPr>
          <w:rFonts w:ascii="Times New Roman" w:hAnsi="Times New Roman" w:cs="Times New Roman"/>
        </w:rPr>
      </w:pPr>
      <w:bookmarkStart w:id="1" w:name="_Toc182661981"/>
      <w:r w:rsidRPr="002D7A93">
        <w:rPr>
          <w:rFonts w:ascii="Times New Roman" w:hAnsi="Times New Roman" w:cs="Times New Roman"/>
          <w:b/>
          <w:bCs/>
        </w:rPr>
        <w:t>BIIBLIOGRAFIA</w:t>
      </w:r>
      <w:bookmarkEnd w:id="1"/>
    </w:p>
    <w:p w14:paraId="02191107" w14:textId="77777777" w:rsidR="00074F3D" w:rsidRPr="00074F3D" w:rsidRDefault="00074F3D" w:rsidP="00074F3D"/>
    <w:p w14:paraId="2A55C213" w14:textId="42CB22A2" w:rsidR="00074F3D" w:rsidRPr="00074F3D" w:rsidRDefault="00074F3D" w:rsidP="00074F3D">
      <w:pPr>
        <w:rPr>
          <w:rStyle w:val="Hipervnculo"/>
        </w:rPr>
      </w:pPr>
      <w:r w:rsidRPr="00074F3D">
        <w:t xml:space="preserve">García-Franchini, C., y Alvarado-Arellano, M. (2016). Cálculo diferencial en competencias. Ciudad de México. Grupo Editorial Patria. Recuperado de </w:t>
      </w:r>
      <w:hyperlink r:id="rId7" w:history="1">
        <w:r w:rsidRPr="00074F3D">
          <w:rPr>
            <w:rStyle w:val="Hipervnculo"/>
          </w:rPr>
          <w:t>https://elibro.net/es/lc/biblioibero/titulos/40452</w:t>
        </w:r>
      </w:hyperlink>
    </w:p>
    <w:p w14:paraId="0ED14E8E" w14:textId="77777777" w:rsidR="00074F3D" w:rsidRPr="00074F3D" w:rsidRDefault="00074F3D" w:rsidP="00074F3D">
      <w:pPr>
        <w:pStyle w:val="Prrafodelista"/>
        <w:ind w:left="720"/>
      </w:pPr>
    </w:p>
    <w:p w14:paraId="370319C9" w14:textId="4A172470" w:rsidR="00074F3D" w:rsidRPr="00074F3D" w:rsidRDefault="00074F3D" w:rsidP="00074F3D">
      <w:pPr>
        <w:rPr>
          <w:rStyle w:val="Hipervnculo"/>
          <w:color w:val="auto"/>
          <w:u w:val="none"/>
        </w:rPr>
      </w:pPr>
      <w:r w:rsidRPr="00074F3D">
        <w:rPr>
          <w:lang w:val="en-US"/>
        </w:rPr>
        <w:t xml:space="preserve">Stewart, J., Redlin, L., y Watson, S. (2012). </w:t>
      </w:r>
      <w:r w:rsidRPr="00074F3D">
        <w:t xml:space="preserve">Precálculo. Matemáticas para el cálculo. México, D. F. </w:t>
      </w:r>
      <w:proofErr w:type="spellStart"/>
      <w:r w:rsidRPr="00074F3D">
        <w:t>Cengage</w:t>
      </w:r>
      <w:proofErr w:type="spellEnd"/>
      <w:r w:rsidRPr="00074F3D">
        <w:t xml:space="preserve"> </w:t>
      </w:r>
      <w:proofErr w:type="spellStart"/>
      <w:r w:rsidRPr="00074F3D">
        <w:t>Learning</w:t>
      </w:r>
      <w:proofErr w:type="spellEnd"/>
      <w:r w:rsidRPr="00074F3D">
        <w:t xml:space="preserve">. Recuperado de </w:t>
      </w:r>
      <w:hyperlink r:id="rId8" w:history="1">
        <w:r w:rsidRPr="00074F3D">
          <w:rPr>
            <w:rStyle w:val="Hipervnculo"/>
          </w:rPr>
          <w:t>https://elibro.net/es/lc/biblioibero/titulos/93215</w:t>
        </w:r>
      </w:hyperlink>
    </w:p>
    <w:p w14:paraId="1117233E" w14:textId="77777777" w:rsidR="00074F3D" w:rsidRPr="00074F3D" w:rsidRDefault="00074F3D" w:rsidP="00074F3D">
      <w:pPr>
        <w:pStyle w:val="Prrafodelista"/>
        <w:ind w:left="720"/>
      </w:pPr>
    </w:p>
    <w:p w14:paraId="0D01076B" w14:textId="77777777" w:rsidR="00074F3D" w:rsidRPr="00074F3D" w:rsidRDefault="00074F3D" w:rsidP="00074F3D">
      <w:pPr>
        <w:textAlignment w:val="baseline"/>
        <w:rPr>
          <w:b/>
          <w:bCs/>
          <w:color w:val="FAB005"/>
          <w:bdr w:val="none" w:sz="0" w:space="0" w:color="auto" w:frame="1"/>
        </w:rPr>
      </w:pPr>
      <w:r w:rsidRPr="00074F3D">
        <w:rPr>
          <w:color w:val="616057"/>
          <w:bdr w:val="none" w:sz="0" w:space="0" w:color="auto" w:frame="1"/>
        </w:rPr>
        <w:t>Curo, A., Martínez, M. (2015). Matemática básica para administradores. Bogotá. Ediciones de la U. Recuperado de </w:t>
      </w:r>
      <w:hyperlink r:id="rId9" w:history="1">
        <w:r w:rsidRPr="00074F3D">
          <w:rPr>
            <w:rStyle w:val="Hipervnculo"/>
            <w:b/>
            <w:bCs/>
            <w:bdr w:val="none" w:sz="0" w:space="0" w:color="auto" w:frame="1"/>
          </w:rPr>
          <w:t>http://www.ebooks7-24.com.ibero.basesdedatosezproxy.com/?il=6412</w:t>
        </w:r>
      </w:hyperlink>
    </w:p>
    <w:p w14:paraId="7B864DB6" w14:textId="77777777" w:rsidR="00074F3D" w:rsidRPr="00074F3D" w:rsidRDefault="00074F3D" w:rsidP="00074F3D">
      <w:pPr>
        <w:ind w:left="360"/>
        <w:textAlignment w:val="baseline"/>
        <w:rPr>
          <w:color w:val="616057"/>
        </w:rPr>
      </w:pPr>
    </w:p>
    <w:p w14:paraId="385C2B54" w14:textId="73B27A51" w:rsidR="00074F3D" w:rsidRPr="00B355C0" w:rsidRDefault="00074F3D" w:rsidP="00B355C0">
      <w:pPr>
        <w:textAlignment w:val="baseline"/>
        <w:rPr>
          <w:color w:val="616057"/>
        </w:rPr>
      </w:pPr>
      <w:r w:rsidRPr="00074F3D">
        <w:rPr>
          <w:color w:val="616057"/>
          <w:bdr w:val="none" w:sz="0" w:space="0" w:color="auto" w:frame="1"/>
          <w:lang w:val="en-US"/>
        </w:rPr>
        <w:t xml:space="preserve">Swokowski, E. W., Cole, J. A.(2018). </w:t>
      </w:r>
      <w:r w:rsidRPr="00074F3D">
        <w:rPr>
          <w:color w:val="616057"/>
          <w:bdr w:val="none" w:sz="0" w:space="0" w:color="auto" w:frame="1"/>
        </w:rPr>
        <w:t xml:space="preserve">Precálculo. Álgebra y trigonometría con geometría analítica. México, D. F. </w:t>
      </w:r>
      <w:proofErr w:type="spellStart"/>
      <w:r w:rsidRPr="00074F3D">
        <w:rPr>
          <w:color w:val="616057"/>
          <w:bdr w:val="none" w:sz="0" w:space="0" w:color="auto" w:frame="1"/>
        </w:rPr>
        <w:t>Cengage</w:t>
      </w:r>
      <w:proofErr w:type="spellEnd"/>
      <w:r w:rsidRPr="00074F3D">
        <w:rPr>
          <w:color w:val="616057"/>
          <w:bdr w:val="none" w:sz="0" w:space="0" w:color="auto" w:frame="1"/>
        </w:rPr>
        <w:t xml:space="preserve"> </w:t>
      </w:r>
      <w:proofErr w:type="spellStart"/>
      <w:r w:rsidRPr="00074F3D">
        <w:rPr>
          <w:color w:val="616057"/>
          <w:bdr w:val="none" w:sz="0" w:space="0" w:color="auto" w:frame="1"/>
        </w:rPr>
        <w:t>Learning</w:t>
      </w:r>
      <w:proofErr w:type="spellEnd"/>
      <w:r w:rsidRPr="00074F3D">
        <w:rPr>
          <w:color w:val="616057"/>
          <w:bdr w:val="none" w:sz="0" w:space="0" w:color="auto" w:frame="1"/>
        </w:rPr>
        <w:t>. Recuperado de </w:t>
      </w:r>
      <w:hyperlink r:id="rId10" w:history="1">
        <w:r w:rsidRPr="00074F3D">
          <w:rPr>
            <w:rStyle w:val="Hipervnculo"/>
            <w:b/>
            <w:bCs/>
            <w:bdr w:val="none" w:sz="0" w:space="0" w:color="auto" w:frame="1"/>
          </w:rPr>
          <w:t>http://www.ebooks7-24.com.ibero.basesdedatosezproxy.com/?il=5081</w:t>
        </w:r>
      </w:hyperlink>
    </w:p>
    <w:sectPr w:rsidR="00074F3D" w:rsidRPr="00B355C0" w:rsidSect="009D0FF1">
      <w:pgSz w:w="11920" w:h="1686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2000000000000000000"/>
    <w:charset w:val="00"/>
    <w:family w:val="auto"/>
    <w:pitch w:val="variable"/>
    <w:sig w:usb0="E00002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468F6"/>
    <w:multiLevelType w:val="hybridMultilevel"/>
    <w:tmpl w:val="FB14D40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0D2F61"/>
    <w:multiLevelType w:val="hybridMultilevel"/>
    <w:tmpl w:val="D1F4FA1E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B42090"/>
    <w:multiLevelType w:val="hybridMultilevel"/>
    <w:tmpl w:val="C7EE73E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067885"/>
    <w:multiLevelType w:val="hybridMultilevel"/>
    <w:tmpl w:val="312E3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939C2"/>
    <w:multiLevelType w:val="hybridMultilevel"/>
    <w:tmpl w:val="5DFE6BF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53554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6C6683"/>
    <w:multiLevelType w:val="hybridMultilevel"/>
    <w:tmpl w:val="EA685A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B126D9"/>
    <w:multiLevelType w:val="hybridMultilevel"/>
    <w:tmpl w:val="50C278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1B7C55"/>
    <w:multiLevelType w:val="hybridMultilevel"/>
    <w:tmpl w:val="4EB6365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CB3877"/>
    <w:multiLevelType w:val="hybridMultilevel"/>
    <w:tmpl w:val="C67C221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C837B7"/>
    <w:multiLevelType w:val="hybridMultilevel"/>
    <w:tmpl w:val="2B1E9FC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C361AE"/>
    <w:multiLevelType w:val="hybridMultilevel"/>
    <w:tmpl w:val="54DC1784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2" w15:restartNumberingAfterBreak="0">
    <w:nsid w:val="389D0E8A"/>
    <w:multiLevelType w:val="hybridMultilevel"/>
    <w:tmpl w:val="CB92199A"/>
    <w:lvl w:ilvl="0" w:tplc="240A000F">
      <w:start w:val="1"/>
      <w:numFmt w:val="decimal"/>
      <w:lvlText w:val="%1."/>
      <w:lvlJc w:val="left"/>
      <w:pPr>
        <w:ind w:left="728" w:hanging="360"/>
      </w:pPr>
    </w:lvl>
    <w:lvl w:ilvl="1" w:tplc="240A0019" w:tentative="1">
      <w:start w:val="1"/>
      <w:numFmt w:val="lowerLetter"/>
      <w:lvlText w:val="%2."/>
      <w:lvlJc w:val="left"/>
      <w:pPr>
        <w:ind w:left="1448" w:hanging="360"/>
      </w:pPr>
    </w:lvl>
    <w:lvl w:ilvl="2" w:tplc="240A001B" w:tentative="1">
      <w:start w:val="1"/>
      <w:numFmt w:val="lowerRoman"/>
      <w:lvlText w:val="%3."/>
      <w:lvlJc w:val="right"/>
      <w:pPr>
        <w:ind w:left="2168" w:hanging="180"/>
      </w:pPr>
    </w:lvl>
    <w:lvl w:ilvl="3" w:tplc="240A000F" w:tentative="1">
      <w:start w:val="1"/>
      <w:numFmt w:val="decimal"/>
      <w:lvlText w:val="%4."/>
      <w:lvlJc w:val="left"/>
      <w:pPr>
        <w:ind w:left="2888" w:hanging="360"/>
      </w:pPr>
    </w:lvl>
    <w:lvl w:ilvl="4" w:tplc="240A0019" w:tentative="1">
      <w:start w:val="1"/>
      <w:numFmt w:val="lowerLetter"/>
      <w:lvlText w:val="%5."/>
      <w:lvlJc w:val="left"/>
      <w:pPr>
        <w:ind w:left="3608" w:hanging="360"/>
      </w:pPr>
    </w:lvl>
    <w:lvl w:ilvl="5" w:tplc="240A001B" w:tentative="1">
      <w:start w:val="1"/>
      <w:numFmt w:val="lowerRoman"/>
      <w:lvlText w:val="%6."/>
      <w:lvlJc w:val="right"/>
      <w:pPr>
        <w:ind w:left="4328" w:hanging="180"/>
      </w:pPr>
    </w:lvl>
    <w:lvl w:ilvl="6" w:tplc="240A000F" w:tentative="1">
      <w:start w:val="1"/>
      <w:numFmt w:val="decimal"/>
      <w:lvlText w:val="%7."/>
      <w:lvlJc w:val="left"/>
      <w:pPr>
        <w:ind w:left="5048" w:hanging="360"/>
      </w:pPr>
    </w:lvl>
    <w:lvl w:ilvl="7" w:tplc="240A0019" w:tentative="1">
      <w:start w:val="1"/>
      <w:numFmt w:val="lowerLetter"/>
      <w:lvlText w:val="%8."/>
      <w:lvlJc w:val="left"/>
      <w:pPr>
        <w:ind w:left="5768" w:hanging="360"/>
      </w:pPr>
    </w:lvl>
    <w:lvl w:ilvl="8" w:tplc="240A001B" w:tentative="1">
      <w:start w:val="1"/>
      <w:numFmt w:val="lowerRoman"/>
      <w:lvlText w:val="%9."/>
      <w:lvlJc w:val="right"/>
      <w:pPr>
        <w:ind w:left="6488" w:hanging="180"/>
      </w:pPr>
    </w:lvl>
  </w:abstractNum>
  <w:abstractNum w:abstractNumId="13" w15:restartNumberingAfterBreak="0">
    <w:nsid w:val="3F294A7E"/>
    <w:multiLevelType w:val="hybridMultilevel"/>
    <w:tmpl w:val="1E8423E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7EF4FFE"/>
    <w:multiLevelType w:val="hybridMultilevel"/>
    <w:tmpl w:val="0E8EB9B0"/>
    <w:lvl w:ilvl="0" w:tplc="D618DA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604A35"/>
    <w:multiLevelType w:val="hybridMultilevel"/>
    <w:tmpl w:val="867A600E"/>
    <w:lvl w:ilvl="0" w:tplc="202C9214">
      <w:start w:val="1"/>
      <w:numFmt w:val="decimal"/>
      <w:lvlText w:val="%1."/>
      <w:lvlJc w:val="left"/>
      <w:pPr>
        <w:ind w:left="3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8" w:hanging="360"/>
      </w:pPr>
    </w:lvl>
    <w:lvl w:ilvl="2" w:tplc="240A001B" w:tentative="1">
      <w:start w:val="1"/>
      <w:numFmt w:val="lowerRoman"/>
      <w:lvlText w:val="%3."/>
      <w:lvlJc w:val="right"/>
      <w:pPr>
        <w:ind w:left="1808" w:hanging="180"/>
      </w:pPr>
    </w:lvl>
    <w:lvl w:ilvl="3" w:tplc="240A000F" w:tentative="1">
      <w:start w:val="1"/>
      <w:numFmt w:val="decimal"/>
      <w:lvlText w:val="%4."/>
      <w:lvlJc w:val="left"/>
      <w:pPr>
        <w:ind w:left="2528" w:hanging="360"/>
      </w:pPr>
    </w:lvl>
    <w:lvl w:ilvl="4" w:tplc="240A0019" w:tentative="1">
      <w:start w:val="1"/>
      <w:numFmt w:val="lowerLetter"/>
      <w:lvlText w:val="%5."/>
      <w:lvlJc w:val="left"/>
      <w:pPr>
        <w:ind w:left="3248" w:hanging="360"/>
      </w:pPr>
    </w:lvl>
    <w:lvl w:ilvl="5" w:tplc="240A001B" w:tentative="1">
      <w:start w:val="1"/>
      <w:numFmt w:val="lowerRoman"/>
      <w:lvlText w:val="%6."/>
      <w:lvlJc w:val="right"/>
      <w:pPr>
        <w:ind w:left="3968" w:hanging="180"/>
      </w:pPr>
    </w:lvl>
    <w:lvl w:ilvl="6" w:tplc="240A000F" w:tentative="1">
      <w:start w:val="1"/>
      <w:numFmt w:val="decimal"/>
      <w:lvlText w:val="%7."/>
      <w:lvlJc w:val="left"/>
      <w:pPr>
        <w:ind w:left="4688" w:hanging="360"/>
      </w:pPr>
    </w:lvl>
    <w:lvl w:ilvl="7" w:tplc="240A0019" w:tentative="1">
      <w:start w:val="1"/>
      <w:numFmt w:val="lowerLetter"/>
      <w:lvlText w:val="%8."/>
      <w:lvlJc w:val="left"/>
      <w:pPr>
        <w:ind w:left="5408" w:hanging="360"/>
      </w:pPr>
    </w:lvl>
    <w:lvl w:ilvl="8" w:tplc="240A001B" w:tentative="1">
      <w:start w:val="1"/>
      <w:numFmt w:val="lowerRoman"/>
      <w:lvlText w:val="%9."/>
      <w:lvlJc w:val="right"/>
      <w:pPr>
        <w:ind w:left="6128" w:hanging="180"/>
      </w:pPr>
    </w:lvl>
  </w:abstractNum>
  <w:abstractNum w:abstractNumId="16" w15:restartNumberingAfterBreak="0">
    <w:nsid w:val="4E711184"/>
    <w:multiLevelType w:val="hybridMultilevel"/>
    <w:tmpl w:val="338251B4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7" w15:restartNumberingAfterBreak="0">
    <w:nsid w:val="53B101F1"/>
    <w:multiLevelType w:val="hybridMultilevel"/>
    <w:tmpl w:val="6024E0A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987A2E"/>
    <w:multiLevelType w:val="hybridMultilevel"/>
    <w:tmpl w:val="55F2BD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B3128A"/>
    <w:multiLevelType w:val="hybridMultilevel"/>
    <w:tmpl w:val="153E557E"/>
    <w:lvl w:ilvl="0" w:tplc="240A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20" w15:restartNumberingAfterBreak="0">
    <w:nsid w:val="5DA257DF"/>
    <w:multiLevelType w:val="hybridMultilevel"/>
    <w:tmpl w:val="2FCC2608"/>
    <w:lvl w:ilvl="0" w:tplc="FFFFFFFF">
      <w:numFmt w:val="bullet"/>
      <w:lvlText w:val="-"/>
      <w:lvlJc w:val="left"/>
      <w:pPr>
        <w:ind w:left="368" w:hanging="360"/>
      </w:pPr>
      <w:rPr>
        <w:rFonts w:ascii="Times New Roman" w:eastAsia="Times New Roman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abstractNum w:abstractNumId="21" w15:restartNumberingAfterBreak="0">
    <w:nsid w:val="655E06B0"/>
    <w:multiLevelType w:val="hybridMultilevel"/>
    <w:tmpl w:val="284C65FA"/>
    <w:lvl w:ilvl="0" w:tplc="240A0001">
      <w:start w:val="1"/>
      <w:numFmt w:val="bullet"/>
      <w:lvlText w:val=""/>
      <w:lvlJc w:val="left"/>
      <w:pPr>
        <w:ind w:left="130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02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74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46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18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90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62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34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063" w:hanging="360"/>
      </w:pPr>
      <w:rPr>
        <w:rFonts w:ascii="Wingdings" w:hAnsi="Wingdings" w:hint="default"/>
      </w:rPr>
    </w:lvl>
  </w:abstractNum>
  <w:abstractNum w:abstractNumId="22" w15:restartNumberingAfterBreak="0">
    <w:nsid w:val="68A7197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A340ED3"/>
    <w:multiLevelType w:val="hybridMultilevel"/>
    <w:tmpl w:val="BC9C3AE2"/>
    <w:lvl w:ilvl="0" w:tplc="38406CD2">
      <w:start w:val="1"/>
      <w:numFmt w:val="decimal"/>
      <w:lvlText w:val="%1."/>
      <w:lvlJc w:val="left"/>
      <w:pPr>
        <w:ind w:left="821" w:hanging="360"/>
      </w:pPr>
      <w:rPr>
        <w:rFonts w:ascii="Verdana" w:eastAsia="Verdana" w:hAnsi="Verdana" w:cs="Verdana" w:hint="default"/>
        <w:w w:val="56"/>
        <w:sz w:val="22"/>
        <w:szCs w:val="22"/>
        <w:lang w:val="es-ES" w:eastAsia="en-US" w:bidi="ar-SA"/>
      </w:rPr>
    </w:lvl>
    <w:lvl w:ilvl="1" w:tplc="3D50899A">
      <w:numFmt w:val="bullet"/>
      <w:lvlText w:val="•"/>
      <w:lvlJc w:val="left"/>
      <w:pPr>
        <w:ind w:left="1611" w:hanging="360"/>
      </w:pPr>
      <w:rPr>
        <w:rFonts w:hint="default"/>
        <w:lang w:val="es-ES" w:eastAsia="en-US" w:bidi="ar-SA"/>
      </w:rPr>
    </w:lvl>
    <w:lvl w:ilvl="2" w:tplc="48B00530">
      <w:numFmt w:val="bullet"/>
      <w:lvlText w:val="•"/>
      <w:lvlJc w:val="left"/>
      <w:pPr>
        <w:ind w:left="2403" w:hanging="360"/>
      </w:pPr>
      <w:rPr>
        <w:rFonts w:hint="default"/>
        <w:lang w:val="es-ES" w:eastAsia="en-US" w:bidi="ar-SA"/>
      </w:rPr>
    </w:lvl>
    <w:lvl w:ilvl="3" w:tplc="4B402390">
      <w:numFmt w:val="bullet"/>
      <w:lvlText w:val="•"/>
      <w:lvlJc w:val="left"/>
      <w:pPr>
        <w:ind w:left="3195" w:hanging="360"/>
      </w:pPr>
      <w:rPr>
        <w:rFonts w:hint="default"/>
        <w:lang w:val="es-ES" w:eastAsia="en-US" w:bidi="ar-SA"/>
      </w:rPr>
    </w:lvl>
    <w:lvl w:ilvl="4" w:tplc="B7A49548">
      <w:numFmt w:val="bullet"/>
      <w:lvlText w:val="•"/>
      <w:lvlJc w:val="left"/>
      <w:pPr>
        <w:ind w:left="3987" w:hanging="360"/>
      </w:pPr>
      <w:rPr>
        <w:rFonts w:hint="default"/>
        <w:lang w:val="es-ES" w:eastAsia="en-US" w:bidi="ar-SA"/>
      </w:rPr>
    </w:lvl>
    <w:lvl w:ilvl="5" w:tplc="8DE40932">
      <w:numFmt w:val="bullet"/>
      <w:lvlText w:val="•"/>
      <w:lvlJc w:val="left"/>
      <w:pPr>
        <w:ind w:left="4779" w:hanging="360"/>
      </w:pPr>
      <w:rPr>
        <w:rFonts w:hint="default"/>
        <w:lang w:val="es-ES" w:eastAsia="en-US" w:bidi="ar-SA"/>
      </w:rPr>
    </w:lvl>
    <w:lvl w:ilvl="6" w:tplc="2ABE3DCE">
      <w:numFmt w:val="bullet"/>
      <w:lvlText w:val="•"/>
      <w:lvlJc w:val="left"/>
      <w:pPr>
        <w:ind w:left="5571" w:hanging="360"/>
      </w:pPr>
      <w:rPr>
        <w:rFonts w:hint="default"/>
        <w:lang w:val="es-ES" w:eastAsia="en-US" w:bidi="ar-SA"/>
      </w:rPr>
    </w:lvl>
    <w:lvl w:ilvl="7" w:tplc="5D5AD306">
      <w:numFmt w:val="bullet"/>
      <w:lvlText w:val="•"/>
      <w:lvlJc w:val="left"/>
      <w:pPr>
        <w:ind w:left="6362" w:hanging="360"/>
      </w:pPr>
      <w:rPr>
        <w:rFonts w:hint="default"/>
        <w:lang w:val="es-ES" w:eastAsia="en-US" w:bidi="ar-SA"/>
      </w:rPr>
    </w:lvl>
    <w:lvl w:ilvl="8" w:tplc="307A3E7E">
      <w:numFmt w:val="bullet"/>
      <w:lvlText w:val="•"/>
      <w:lvlJc w:val="left"/>
      <w:pPr>
        <w:ind w:left="7154" w:hanging="360"/>
      </w:pPr>
      <w:rPr>
        <w:rFonts w:hint="default"/>
        <w:lang w:val="es-ES" w:eastAsia="en-US" w:bidi="ar-SA"/>
      </w:rPr>
    </w:lvl>
  </w:abstractNum>
  <w:abstractNum w:abstractNumId="24" w15:restartNumberingAfterBreak="0">
    <w:nsid w:val="6A8070D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BA25EC"/>
    <w:multiLevelType w:val="hybridMultilevel"/>
    <w:tmpl w:val="7F66EF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3683FB7"/>
    <w:multiLevelType w:val="hybridMultilevel"/>
    <w:tmpl w:val="4B546260"/>
    <w:lvl w:ilvl="0" w:tplc="D618DA1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80" w:hanging="360"/>
      </w:pPr>
    </w:lvl>
    <w:lvl w:ilvl="2" w:tplc="240A001B" w:tentative="1">
      <w:start w:val="1"/>
      <w:numFmt w:val="lowerRoman"/>
      <w:lvlText w:val="%3."/>
      <w:lvlJc w:val="right"/>
      <w:pPr>
        <w:ind w:left="1900" w:hanging="180"/>
      </w:pPr>
    </w:lvl>
    <w:lvl w:ilvl="3" w:tplc="240A000F" w:tentative="1">
      <w:start w:val="1"/>
      <w:numFmt w:val="decimal"/>
      <w:lvlText w:val="%4."/>
      <w:lvlJc w:val="left"/>
      <w:pPr>
        <w:ind w:left="2620" w:hanging="360"/>
      </w:pPr>
    </w:lvl>
    <w:lvl w:ilvl="4" w:tplc="240A0019" w:tentative="1">
      <w:start w:val="1"/>
      <w:numFmt w:val="lowerLetter"/>
      <w:lvlText w:val="%5."/>
      <w:lvlJc w:val="left"/>
      <w:pPr>
        <w:ind w:left="3340" w:hanging="360"/>
      </w:pPr>
    </w:lvl>
    <w:lvl w:ilvl="5" w:tplc="240A001B" w:tentative="1">
      <w:start w:val="1"/>
      <w:numFmt w:val="lowerRoman"/>
      <w:lvlText w:val="%6."/>
      <w:lvlJc w:val="right"/>
      <w:pPr>
        <w:ind w:left="4060" w:hanging="180"/>
      </w:pPr>
    </w:lvl>
    <w:lvl w:ilvl="6" w:tplc="240A000F" w:tentative="1">
      <w:start w:val="1"/>
      <w:numFmt w:val="decimal"/>
      <w:lvlText w:val="%7."/>
      <w:lvlJc w:val="left"/>
      <w:pPr>
        <w:ind w:left="4780" w:hanging="360"/>
      </w:pPr>
    </w:lvl>
    <w:lvl w:ilvl="7" w:tplc="240A0019" w:tentative="1">
      <w:start w:val="1"/>
      <w:numFmt w:val="lowerLetter"/>
      <w:lvlText w:val="%8."/>
      <w:lvlJc w:val="left"/>
      <w:pPr>
        <w:ind w:left="5500" w:hanging="360"/>
      </w:pPr>
    </w:lvl>
    <w:lvl w:ilvl="8" w:tplc="24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7" w15:restartNumberingAfterBreak="0">
    <w:nsid w:val="75EE040D"/>
    <w:multiLevelType w:val="hybridMultilevel"/>
    <w:tmpl w:val="5220023A"/>
    <w:lvl w:ilvl="0" w:tplc="D8B64A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7D20413"/>
    <w:multiLevelType w:val="hybridMultilevel"/>
    <w:tmpl w:val="0C00DC7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A5A13F5"/>
    <w:multiLevelType w:val="hybridMultilevel"/>
    <w:tmpl w:val="81DA039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3853879">
    <w:abstractNumId w:val="23"/>
  </w:num>
  <w:num w:numId="2" w16cid:durableId="135075688">
    <w:abstractNumId w:val="8"/>
  </w:num>
  <w:num w:numId="3" w16cid:durableId="2126653165">
    <w:abstractNumId w:val="2"/>
  </w:num>
  <w:num w:numId="4" w16cid:durableId="924268288">
    <w:abstractNumId w:val="10"/>
  </w:num>
  <w:num w:numId="5" w16cid:durableId="297879253">
    <w:abstractNumId w:val="6"/>
  </w:num>
  <w:num w:numId="6" w16cid:durableId="1631016546">
    <w:abstractNumId w:val="12"/>
  </w:num>
  <w:num w:numId="7" w16cid:durableId="511338246">
    <w:abstractNumId w:val="15"/>
  </w:num>
  <w:num w:numId="8" w16cid:durableId="21788227">
    <w:abstractNumId w:val="7"/>
  </w:num>
  <w:num w:numId="9" w16cid:durableId="2026975075">
    <w:abstractNumId w:val="3"/>
  </w:num>
  <w:num w:numId="10" w16cid:durableId="1569195864">
    <w:abstractNumId w:val="27"/>
  </w:num>
  <w:num w:numId="11" w16cid:durableId="1108431561">
    <w:abstractNumId w:val="18"/>
  </w:num>
  <w:num w:numId="12" w16cid:durableId="964314709">
    <w:abstractNumId w:val="26"/>
  </w:num>
  <w:num w:numId="13" w16cid:durableId="881672837">
    <w:abstractNumId w:val="11"/>
  </w:num>
  <w:num w:numId="14" w16cid:durableId="918095153">
    <w:abstractNumId w:val="14"/>
  </w:num>
  <w:num w:numId="15" w16cid:durableId="124738852">
    <w:abstractNumId w:val="21"/>
  </w:num>
  <w:num w:numId="16" w16cid:durableId="408309534">
    <w:abstractNumId w:val="16"/>
  </w:num>
  <w:num w:numId="17" w16cid:durableId="1810397521">
    <w:abstractNumId w:val="19"/>
  </w:num>
  <w:num w:numId="18" w16cid:durableId="230627771">
    <w:abstractNumId w:val="25"/>
  </w:num>
  <w:num w:numId="19" w16cid:durableId="1771388284">
    <w:abstractNumId w:val="0"/>
  </w:num>
  <w:num w:numId="20" w16cid:durableId="1107845458">
    <w:abstractNumId w:val="13"/>
  </w:num>
  <w:num w:numId="21" w16cid:durableId="440533088">
    <w:abstractNumId w:val="4"/>
  </w:num>
  <w:num w:numId="22" w16cid:durableId="917709118">
    <w:abstractNumId w:val="29"/>
  </w:num>
  <w:num w:numId="23" w16cid:durableId="1238976952">
    <w:abstractNumId w:val="17"/>
  </w:num>
  <w:num w:numId="24" w16cid:durableId="1331177143">
    <w:abstractNumId w:val="28"/>
  </w:num>
  <w:num w:numId="25" w16cid:durableId="940335814">
    <w:abstractNumId w:val="1"/>
  </w:num>
  <w:num w:numId="26" w16cid:durableId="796021632">
    <w:abstractNumId w:val="9"/>
  </w:num>
  <w:num w:numId="27" w16cid:durableId="1573278228">
    <w:abstractNumId w:val="20"/>
  </w:num>
  <w:num w:numId="28" w16cid:durableId="446240100">
    <w:abstractNumId w:val="5"/>
  </w:num>
  <w:num w:numId="29" w16cid:durableId="559367149">
    <w:abstractNumId w:val="22"/>
  </w:num>
  <w:num w:numId="30" w16cid:durableId="65564385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36"/>
    <w:rsid w:val="000010C7"/>
    <w:rsid w:val="000013FA"/>
    <w:rsid w:val="00010295"/>
    <w:rsid w:val="00054752"/>
    <w:rsid w:val="00074F3D"/>
    <w:rsid w:val="000C5B3A"/>
    <w:rsid w:val="00104A33"/>
    <w:rsid w:val="001050B9"/>
    <w:rsid w:val="001225CD"/>
    <w:rsid w:val="00152CA7"/>
    <w:rsid w:val="0016127F"/>
    <w:rsid w:val="0016345C"/>
    <w:rsid w:val="001C2B71"/>
    <w:rsid w:val="0020217A"/>
    <w:rsid w:val="0022224D"/>
    <w:rsid w:val="002C0590"/>
    <w:rsid w:val="002D7A93"/>
    <w:rsid w:val="002F1F54"/>
    <w:rsid w:val="002F3F1B"/>
    <w:rsid w:val="00346FF1"/>
    <w:rsid w:val="00377887"/>
    <w:rsid w:val="00380801"/>
    <w:rsid w:val="003825B7"/>
    <w:rsid w:val="003A5E85"/>
    <w:rsid w:val="003A7536"/>
    <w:rsid w:val="003C25F7"/>
    <w:rsid w:val="00416818"/>
    <w:rsid w:val="00430390"/>
    <w:rsid w:val="004B0DEE"/>
    <w:rsid w:val="004D1590"/>
    <w:rsid w:val="004D44B7"/>
    <w:rsid w:val="00511C99"/>
    <w:rsid w:val="005E298D"/>
    <w:rsid w:val="00604A32"/>
    <w:rsid w:val="00672CF5"/>
    <w:rsid w:val="0072733F"/>
    <w:rsid w:val="00737F3F"/>
    <w:rsid w:val="00794C2C"/>
    <w:rsid w:val="007D595D"/>
    <w:rsid w:val="007E5591"/>
    <w:rsid w:val="00802D47"/>
    <w:rsid w:val="008171DA"/>
    <w:rsid w:val="00837125"/>
    <w:rsid w:val="00844824"/>
    <w:rsid w:val="00864C4B"/>
    <w:rsid w:val="0088061D"/>
    <w:rsid w:val="00882C08"/>
    <w:rsid w:val="008B32AD"/>
    <w:rsid w:val="008B6232"/>
    <w:rsid w:val="0090127C"/>
    <w:rsid w:val="00936E05"/>
    <w:rsid w:val="009370C9"/>
    <w:rsid w:val="009A65D0"/>
    <w:rsid w:val="009C5D5F"/>
    <w:rsid w:val="009C7550"/>
    <w:rsid w:val="009D0FF1"/>
    <w:rsid w:val="00A81727"/>
    <w:rsid w:val="00A9678C"/>
    <w:rsid w:val="00AA4FF2"/>
    <w:rsid w:val="00AB2AEB"/>
    <w:rsid w:val="00AC09BF"/>
    <w:rsid w:val="00AD00AC"/>
    <w:rsid w:val="00AE2025"/>
    <w:rsid w:val="00B355C0"/>
    <w:rsid w:val="00B42B41"/>
    <w:rsid w:val="00B64B07"/>
    <w:rsid w:val="00C367A7"/>
    <w:rsid w:val="00C4128A"/>
    <w:rsid w:val="00C71929"/>
    <w:rsid w:val="00CA3CFE"/>
    <w:rsid w:val="00CC5D51"/>
    <w:rsid w:val="00CF6D2F"/>
    <w:rsid w:val="00D04EC8"/>
    <w:rsid w:val="00D27CB7"/>
    <w:rsid w:val="00D40ED5"/>
    <w:rsid w:val="00D603F9"/>
    <w:rsid w:val="00D758BB"/>
    <w:rsid w:val="00DD36D3"/>
    <w:rsid w:val="00DE06C3"/>
    <w:rsid w:val="00DF574A"/>
    <w:rsid w:val="00E35C2B"/>
    <w:rsid w:val="00EB5131"/>
    <w:rsid w:val="00EC73EF"/>
    <w:rsid w:val="00F077BD"/>
    <w:rsid w:val="00F44A4A"/>
    <w:rsid w:val="00F574A2"/>
    <w:rsid w:val="00F73986"/>
    <w:rsid w:val="00F85C3D"/>
    <w:rsid w:val="00F90535"/>
    <w:rsid w:val="00FE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D600F"/>
  <w15:docId w15:val="{253309D0-2FD5-4C29-A5CE-A004E2A67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802D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D0F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794C2C"/>
    <w:pPr>
      <w:widowControl/>
      <w:autoSpaceDE/>
      <w:autoSpaceDN/>
      <w:spacing w:before="100" w:beforeAutospacing="1" w:after="100" w:afterAutospacing="1"/>
      <w:outlineLvl w:val="2"/>
    </w:pPr>
    <w:rPr>
      <w:rFonts w:eastAsiaTheme="minorEastAsia"/>
      <w:b/>
      <w:bCs/>
      <w:sz w:val="27"/>
      <w:szCs w:val="27"/>
      <w:lang w:val="es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tulo">
    <w:name w:val="Title"/>
    <w:basedOn w:val="Normal"/>
    <w:link w:val="TtuloCar"/>
    <w:uiPriority w:val="10"/>
    <w:qFormat/>
    <w:rsid w:val="009A65D0"/>
    <w:pPr>
      <w:spacing w:before="221"/>
      <w:ind w:left="100"/>
      <w:jc w:val="both"/>
    </w:pPr>
    <w:rPr>
      <w:rFonts w:ascii="Verdana" w:eastAsia="Verdana" w:hAnsi="Verdana" w:cs="Verdana"/>
      <w:b/>
      <w:bCs/>
    </w:rPr>
  </w:style>
  <w:style w:type="character" w:customStyle="1" w:styleId="TtuloCar">
    <w:name w:val="Título Car"/>
    <w:basedOn w:val="Fuentedeprrafopredeter"/>
    <w:link w:val="Ttulo"/>
    <w:uiPriority w:val="10"/>
    <w:rsid w:val="009A65D0"/>
    <w:rPr>
      <w:rFonts w:ascii="Verdana" w:eastAsia="Verdana" w:hAnsi="Verdana" w:cs="Verdana"/>
      <w:b/>
      <w:bCs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802D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D0FF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D0FF1"/>
    <w:rPr>
      <w:color w:val="666666"/>
    </w:rPr>
  </w:style>
  <w:style w:type="paragraph" w:styleId="NormalWeb">
    <w:name w:val="Normal (Web)"/>
    <w:basedOn w:val="Normal"/>
    <w:uiPriority w:val="99"/>
    <w:semiHidden/>
    <w:unhideWhenUsed/>
    <w:rsid w:val="00E35C2B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s-CO" w:eastAsia="es-CO"/>
    </w:rPr>
  </w:style>
  <w:style w:type="character" w:styleId="Textoennegrita">
    <w:name w:val="Strong"/>
    <w:basedOn w:val="Fuentedeprrafopredeter"/>
    <w:uiPriority w:val="22"/>
    <w:qFormat/>
    <w:rsid w:val="00E35C2B"/>
    <w:rPr>
      <w:b/>
      <w:bCs/>
    </w:rPr>
  </w:style>
  <w:style w:type="paragraph" w:styleId="Sinespaciado">
    <w:name w:val="No Spacing"/>
    <w:uiPriority w:val="1"/>
    <w:qFormat/>
    <w:rsid w:val="001225CD"/>
    <w:rPr>
      <w:rFonts w:ascii="Times New Roman" w:eastAsia="Times New Roman" w:hAnsi="Times New Roman" w:cs="Times New Roman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1225CD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1225CD"/>
    <w:rPr>
      <w:rFonts w:eastAsiaTheme="minorEastAsia"/>
      <w:color w:val="5A5A5A" w:themeColor="text1" w:themeTint="A5"/>
      <w:spacing w:val="15"/>
      <w:lang w:val="es-ES"/>
    </w:rPr>
  </w:style>
  <w:style w:type="character" w:styleId="Hipervnculo">
    <w:name w:val="Hyperlink"/>
    <w:basedOn w:val="Fuentedeprrafopredeter"/>
    <w:uiPriority w:val="99"/>
    <w:unhideWhenUsed/>
    <w:rsid w:val="00074F3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74F3D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074F3D"/>
    <w:pPr>
      <w:widowControl/>
      <w:autoSpaceDE/>
      <w:autoSpaceDN/>
      <w:spacing w:line="259" w:lineRule="auto"/>
      <w:outlineLvl w:val="9"/>
    </w:pPr>
    <w:rPr>
      <w:lang w:val="es-CO"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74F3D"/>
    <w:pPr>
      <w:spacing w:after="100"/>
    </w:pPr>
  </w:style>
  <w:style w:type="character" w:customStyle="1" w:styleId="Ttulo3Car">
    <w:name w:val="Título 3 Car"/>
    <w:basedOn w:val="Fuentedeprrafopredeter"/>
    <w:link w:val="Ttulo3"/>
    <w:uiPriority w:val="9"/>
    <w:rsid w:val="00794C2C"/>
    <w:rPr>
      <w:rFonts w:ascii="Times New Roman" w:eastAsiaTheme="minorEastAsia" w:hAnsi="Times New Roman" w:cs="Times New Roman"/>
      <w:b/>
      <w:bCs/>
      <w:sz w:val="27"/>
      <w:szCs w:val="27"/>
      <w:lang w:val="es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8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6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9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20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17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ibro.net/es/lc/biblioibero/titulos/93215" TargetMode="External" /><Relationship Id="rId3" Type="http://schemas.openxmlformats.org/officeDocument/2006/relationships/styles" Target="styles.xml" /><Relationship Id="rId7" Type="http://schemas.openxmlformats.org/officeDocument/2006/relationships/hyperlink" Target="https://elibro.net/es/lc/biblioibero/titulos/40452" TargetMode="External" /><Relationship Id="rId12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image" Target="media/image1.png" /><Relationship Id="rId11" Type="http://schemas.openxmlformats.org/officeDocument/2006/relationships/fontTable" Target="fontTable.xml" /><Relationship Id="rId5" Type="http://schemas.openxmlformats.org/officeDocument/2006/relationships/webSettings" Target="webSettings.xml" /><Relationship Id="rId10" Type="http://schemas.openxmlformats.org/officeDocument/2006/relationships/hyperlink" Target="http://www.ebooks7-24.com.ibero.basesdedatosezproxy.com/?il=5081" TargetMode="External" /><Relationship Id="rId4" Type="http://schemas.openxmlformats.org/officeDocument/2006/relationships/settings" Target="settings.xml" /><Relationship Id="rId9" Type="http://schemas.openxmlformats.org/officeDocument/2006/relationships/hyperlink" Target="http://www.ebooks7-24.com.ibero.basesdedatosezproxy.com/?il=641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B1B1D-394A-4EC4-8B98-EB28D877889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820</Words>
  <Characters>4512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Cristian Santiago Rivera Guzman</dc:creator>
  <cp:lastModifiedBy>Fabian Rojas</cp:lastModifiedBy>
  <cp:revision>2</cp:revision>
  <cp:lastPrinted>2024-10-06T22:47:00Z</cp:lastPrinted>
  <dcterms:created xsi:type="dcterms:W3CDTF">2024-11-16T21:41:00Z</dcterms:created>
  <dcterms:modified xsi:type="dcterms:W3CDTF">2024-11-16T21:41:00Z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2024-03-22T00:00:00Z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2024-04-06T00:00:00Z</vt:filetime>
  </property>
  <property fmtid="{D5CDD505-2E9C-101B-9397-08002B2CF9AE}" pid="5" name="Producer">
    <vt:lpwstr>Microsoft® Word LTSC</vt:lpwstr>
  </property>
</Properties>
</file>