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0F0" w:rsidRDefault="005A60F0" w:rsidP="005A60F0">
      <w:pPr>
        <w:jc w:val="both"/>
      </w:pPr>
      <w:r>
        <w:rPr>
          <w:noProof/>
        </w:rPr>
        <w:drawing>
          <wp:inline distT="0" distB="0" distL="0" distR="0">
            <wp:extent cx="1752600" cy="85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6120"/>
                    <a:stretch>
                      <a:fillRect/>
                    </a:stretch>
                  </pic:blipFill>
                  <pic:spPr bwMode="auto">
                    <a:xfrm>
                      <a:off x="0" y="0"/>
                      <a:ext cx="1752600" cy="857250"/>
                    </a:xfrm>
                    <a:prstGeom prst="rect">
                      <a:avLst/>
                    </a:prstGeom>
                    <a:noFill/>
                    <a:ln>
                      <a:noFill/>
                    </a:ln>
                  </pic:spPr>
                </pic:pic>
              </a:graphicData>
            </a:graphic>
          </wp:inline>
        </w:drawing>
      </w:r>
      <w:r>
        <w:t xml:space="preserve">                                                                  </w:t>
      </w:r>
      <w:r>
        <w:rPr>
          <w:noProof/>
        </w:rPr>
        <w:drawing>
          <wp:inline distT="0" distB="0" distL="0" distR="0">
            <wp:extent cx="1819275" cy="981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981075"/>
                    </a:xfrm>
                    <a:prstGeom prst="rect">
                      <a:avLst/>
                    </a:prstGeom>
                    <a:noFill/>
                    <a:ln>
                      <a:noFill/>
                    </a:ln>
                  </pic:spPr>
                </pic:pic>
              </a:graphicData>
            </a:graphic>
          </wp:inline>
        </w:drawing>
      </w:r>
    </w:p>
    <w:p w:rsidR="005A60F0" w:rsidRDefault="005A60F0" w:rsidP="005A60F0">
      <w:pPr>
        <w:jc w:val="center"/>
        <w:rPr>
          <w:rFonts w:ascii="Arial" w:hAnsi="Arial" w:cs="Arial"/>
          <w:sz w:val="56"/>
          <w:szCs w:val="56"/>
        </w:rPr>
      </w:pPr>
      <w:r>
        <w:rPr>
          <w:rFonts w:ascii="Arial" w:hAnsi="Arial" w:cs="Arial"/>
          <w:sz w:val="56"/>
          <w:szCs w:val="56"/>
        </w:rPr>
        <w:t>Universidad Politécnica de Aguascalientes</w:t>
      </w:r>
    </w:p>
    <w:p w:rsidR="005A60F0" w:rsidRDefault="005A60F0" w:rsidP="005A60F0">
      <w:pPr>
        <w:jc w:val="center"/>
        <w:rPr>
          <w:rFonts w:ascii="Arial" w:hAnsi="Arial" w:cs="Arial"/>
          <w:sz w:val="56"/>
          <w:szCs w:val="56"/>
        </w:rPr>
      </w:pPr>
    </w:p>
    <w:p w:rsidR="005A60F0" w:rsidRDefault="005A60F0" w:rsidP="005A60F0">
      <w:pPr>
        <w:jc w:val="both"/>
        <w:rPr>
          <w:rFonts w:ascii="Arial" w:hAnsi="Arial" w:cs="Arial"/>
          <w:sz w:val="36"/>
          <w:szCs w:val="36"/>
        </w:rPr>
      </w:pPr>
      <w:r>
        <w:rPr>
          <w:rFonts w:ascii="Arial" w:hAnsi="Arial" w:cs="Arial"/>
          <w:sz w:val="36"/>
          <w:szCs w:val="36"/>
        </w:rPr>
        <w:t>Materia: Lenguajes y Autónomas.</w:t>
      </w:r>
    </w:p>
    <w:p w:rsidR="005A60F0" w:rsidRDefault="005A60F0" w:rsidP="005A60F0">
      <w:pPr>
        <w:jc w:val="both"/>
        <w:rPr>
          <w:rFonts w:ascii="Arial" w:hAnsi="Arial" w:cs="Arial"/>
          <w:sz w:val="36"/>
          <w:szCs w:val="36"/>
        </w:rPr>
      </w:pPr>
      <w:bookmarkStart w:id="0" w:name="_GoBack"/>
      <w:bookmarkEnd w:id="0"/>
    </w:p>
    <w:p w:rsidR="005A60F0" w:rsidRDefault="005A60F0" w:rsidP="005A60F0">
      <w:pPr>
        <w:jc w:val="both"/>
        <w:rPr>
          <w:rFonts w:ascii="Arial" w:hAnsi="Arial" w:cs="Arial"/>
          <w:sz w:val="36"/>
          <w:szCs w:val="36"/>
        </w:rPr>
      </w:pPr>
      <w:r>
        <w:rPr>
          <w:rFonts w:ascii="Arial" w:hAnsi="Arial" w:cs="Arial"/>
          <w:sz w:val="36"/>
          <w:szCs w:val="36"/>
        </w:rPr>
        <w:t>Tarea: Ensayo Unidad</w:t>
      </w:r>
      <w:r w:rsidR="00A70626">
        <w:rPr>
          <w:rFonts w:ascii="Arial" w:hAnsi="Arial" w:cs="Arial"/>
          <w:sz w:val="36"/>
          <w:szCs w:val="36"/>
        </w:rPr>
        <w:t xml:space="preserve"> </w:t>
      </w:r>
      <w:r w:rsidR="00111A43">
        <w:rPr>
          <w:rFonts w:ascii="Arial" w:hAnsi="Arial" w:cs="Arial"/>
          <w:sz w:val="36"/>
          <w:szCs w:val="36"/>
        </w:rPr>
        <w:t>4.</w:t>
      </w:r>
    </w:p>
    <w:p w:rsidR="005A60F0" w:rsidRDefault="005A60F0" w:rsidP="005A60F0">
      <w:pPr>
        <w:jc w:val="both"/>
        <w:rPr>
          <w:rFonts w:ascii="Arial" w:hAnsi="Arial" w:cs="Arial"/>
          <w:sz w:val="36"/>
          <w:szCs w:val="36"/>
        </w:rPr>
      </w:pPr>
    </w:p>
    <w:p w:rsidR="005A60F0" w:rsidRDefault="005A60F0" w:rsidP="005A60F0">
      <w:pPr>
        <w:jc w:val="both"/>
        <w:rPr>
          <w:rFonts w:ascii="Arial" w:hAnsi="Arial" w:cs="Arial"/>
          <w:sz w:val="36"/>
          <w:szCs w:val="36"/>
        </w:rPr>
      </w:pPr>
      <w:r>
        <w:rPr>
          <w:rFonts w:ascii="Arial" w:hAnsi="Arial" w:cs="Arial"/>
          <w:sz w:val="36"/>
          <w:szCs w:val="36"/>
        </w:rPr>
        <w:t>Profesor: Dr. Christian José Correa Villalon.</w:t>
      </w:r>
    </w:p>
    <w:p w:rsidR="005A60F0" w:rsidRDefault="005A60F0" w:rsidP="005A60F0">
      <w:pPr>
        <w:jc w:val="both"/>
        <w:rPr>
          <w:rFonts w:ascii="Arial" w:hAnsi="Arial" w:cs="Arial"/>
          <w:sz w:val="36"/>
          <w:szCs w:val="36"/>
        </w:rPr>
      </w:pPr>
    </w:p>
    <w:p w:rsidR="005A60F0" w:rsidRDefault="005A60F0" w:rsidP="005A60F0">
      <w:pPr>
        <w:jc w:val="both"/>
        <w:rPr>
          <w:rFonts w:ascii="Arial" w:hAnsi="Arial" w:cs="Arial"/>
          <w:sz w:val="36"/>
          <w:szCs w:val="36"/>
        </w:rPr>
      </w:pPr>
      <w:r>
        <w:rPr>
          <w:rFonts w:ascii="Arial" w:hAnsi="Arial" w:cs="Arial"/>
          <w:sz w:val="36"/>
          <w:szCs w:val="36"/>
        </w:rPr>
        <w:t>Alumno: Juan Carlos Pedroza Hernández.</w:t>
      </w:r>
    </w:p>
    <w:p w:rsidR="005A60F0" w:rsidRDefault="005A60F0" w:rsidP="005A60F0">
      <w:pPr>
        <w:jc w:val="both"/>
        <w:rPr>
          <w:rFonts w:ascii="Arial" w:hAnsi="Arial" w:cs="Arial"/>
          <w:sz w:val="36"/>
          <w:szCs w:val="36"/>
        </w:rPr>
      </w:pPr>
    </w:p>
    <w:p w:rsidR="005A60F0" w:rsidRDefault="005A60F0" w:rsidP="005A60F0">
      <w:pPr>
        <w:jc w:val="both"/>
        <w:rPr>
          <w:rFonts w:ascii="Arial" w:hAnsi="Arial" w:cs="Arial"/>
          <w:sz w:val="36"/>
          <w:szCs w:val="36"/>
        </w:rPr>
      </w:pPr>
      <w:r>
        <w:rPr>
          <w:rFonts w:ascii="Arial" w:hAnsi="Arial" w:cs="Arial"/>
          <w:sz w:val="36"/>
          <w:szCs w:val="36"/>
        </w:rPr>
        <w:t>Matrícula: UP170132.</w:t>
      </w:r>
    </w:p>
    <w:p w:rsidR="005A60F0" w:rsidRDefault="005A60F0" w:rsidP="005A60F0">
      <w:pPr>
        <w:jc w:val="both"/>
        <w:rPr>
          <w:rFonts w:ascii="Arial" w:hAnsi="Arial" w:cs="Arial"/>
          <w:sz w:val="36"/>
          <w:szCs w:val="36"/>
        </w:rPr>
      </w:pPr>
    </w:p>
    <w:p w:rsidR="005A60F0" w:rsidRDefault="005A60F0" w:rsidP="005A60F0">
      <w:pPr>
        <w:jc w:val="both"/>
        <w:rPr>
          <w:rFonts w:ascii="Arial" w:hAnsi="Arial" w:cs="Arial"/>
          <w:sz w:val="36"/>
          <w:szCs w:val="36"/>
        </w:rPr>
      </w:pPr>
      <w:r>
        <w:rPr>
          <w:rFonts w:ascii="Arial" w:hAnsi="Arial" w:cs="Arial"/>
          <w:sz w:val="36"/>
          <w:szCs w:val="36"/>
        </w:rPr>
        <w:t>Grupo: ISEI007.</w:t>
      </w:r>
    </w:p>
    <w:p w:rsidR="005A60F0" w:rsidRDefault="005A60F0" w:rsidP="005A60F0">
      <w:pPr>
        <w:jc w:val="both"/>
        <w:rPr>
          <w:rFonts w:ascii="Arial" w:hAnsi="Arial" w:cs="Arial"/>
          <w:sz w:val="36"/>
          <w:szCs w:val="36"/>
        </w:rPr>
      </w:pPr>
    </w:p>
    <w:p w:rsidR="005A60F0" w:rsidRDefault="005A60F0" w:rsidP="005A60F0">
      <w:pPr>
        <w:jc w:val="both"/>
        <w:rPr>
          <w:rFonts w:ascii="Arial" w:hAnsi="Arial" w:cs="Arial"/>
          <w:sz w:val="36"/>
          <w:szCs w:val="36"/>
        </w:rPr>
      </w:pPr>
      <w:r>
        <w:rPr>
          <w:rFonts w:ascii="Arial" w:hAnsi="Arial" w:cs="Arial"/>
          <w:sz w:val="36"/>
          <w:szCs w:val="36"/>
        </w:rPr>
        <w:t xml:space="preserve">Fecha de Entrega:     17/04/2020 </w:t>
      </w: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sdt>
      <w:sdtPr>
        <w:rPr>
          <w:lang w:val="es-ES"/>
        </w:rPr>
        <w:id w:val="12192459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2FC6" w:rsidRDefault="00002FC6">
          <w:pPr>
            <w:pStyle w:val="TtuloTDC"/>
          </w:pPr>
          <w:r>
            <w:rPr>
              <w:lang w:val="es-ES"/>
            </w:rPr>
            <w:t>Contenido</w:t>
          </w:r>
        </w:p>
        <w:p w:rsidR="00002FC6" w:rsidRDefault="00002FC6">
          <w:pPr>
            <w:pStyle w:val="TDC1"/>
            <w:tabs>
              <w:tab w:val="left" w:pos="440"/>
              <w:tab w:val="right" w:leader="dot" w:pos="8828"/>
            </w:tabs>
            <w:rPr>
              <w:noProof/>
            </w:rPr>
          </w:pPr>
          <w:r>
            <w:fldChar w:fldCharType="begin"/>
          </w:r>
          <w:r>
            <w:instrText xml:space="preserve"> TOC \o "1-3" \h \z \u </w:instrText>
          </w:r>
          <w:r>
            <w:fldChar w:fldCharType="separate"/>
          </w:r>
          <w:hyperlink w:anchor="_Toc37263358" w:history="1">
            <w:r w:rsidRPr="00AA4D03">
              <w:rPr>
                <w:rStyle w:val="Hipervnculo"/>
                <w:rFonts w:ascii="Symbol" w:hAnsi="Symbol" w:cs="Arial"/>
                <w:noProof/>
              </w:rPr>
              <w:t></w:t>
            </w:r>
            <w:r>
              <w:rPr>
                <w:noProof/>
              </w:rPr>
              <w:tab/>
            </w:r>
            <w:r w:rsidRPr="00AA4D03">
              <w:rPr>
                <w:rStyle w:val="Hipervnculo"/>
                <w:rFonts w:ascii="Arial" w:hAnsi="Arial" w:cs="Arial"/>
                <w:noProof/>
              </w:rPr>
              <w:t>Gramáticas y la jerarquía de CHOMSKY</w:t>
            </w:r>
            <w:r>
              <w:rPr>
                <w:noProof/>
                <w:webHidden/>
              </w:rPr>
              <w:tab/>
            </w:r>
            <w:r>
              <w:rPr>
                <w:noProof/>
                <w:webHidden/>
              </w:rPr>
              <w:fldChar w:fldCharType="begin"/>
            </w:r>
            <w:r>
              <w:rPr>
                <w:noProof/>
                <w:webHidden/>
              </w:rPr>
              <w:instrText xml:space="preserve"> PAGEREF _Toc37263358 \h </w:instrText>
            </w:r>
            <w:r>
              <w:rPr>
                <w:noProof/>
                <w:webHidden/>
              </w:rPr>
            </w:r>
            <w:r>
              <w:rPr>
                <w:noProof/>
                <w:webHidden/>
              </w:rPr>
              <w:fldChar w:fldCharType="separate"/>
            </w:r>
            <w:r>
              <w:rPr>
                <w:noProof/>
                <w:webHidden/>
              </w:rPr>
              <w:t>2</w:t>
            </w:r>
            <w:r>
              <w:rPr>
                <w:noProof/>
                <w:webHidden/>
              </w:rPr>
              <w:fldChar w:fldCharType="end"/>
            </w:r>
          </w:hyperlink>
        </w:p>
        <w:p w:rsidR="00002FC6" w:rsidRDefault="00002FC6">
          <w:pPr>
            <w:pStyle w:val="TDC1"/>
            <w:tabs>
              <w:tab w:val="left" w:pos="440"/>
              <w:tab w:val="right" w:leader="dot" w:pos="8828"/>
            </w:tabs>
            <w:rPr>
              <w:noProof/>
            </w:rPr>
          </w:pPr>
          <w:hyperlink w:anchor="_Toc37263359" w:history="1">
            <w:r w:rsidRPr="00AA4D03">
              <w:rPr>
                <w:rStyle w:val="Hipervnculo"/>
                <w:rFonts w:ascii="Symbol" w:hAnsi="Symbol" w:cs="Arial"/>
                <w:noProof/>
              </w:rPr>
              <w:t></w:t>
            </w:r>
            <w:r>
              <w:rPr>
                <w:noProof/>
              </w:rPr>
              <w:tab/>
            </w:r>
            <w:r w:rsidRPr="00AA4D03">
              <w:rPr>
                <w:rStyle w:val="Hipervnculo"/>
                <w:rFonts w:ascii="Arial" w:hAnsi="Arial" w:cs="Arial"/>
                <w:noProof/>
              </w:rPr>
              <w:t>Arboles de Derivación</w:t>
            </w:r>
            <w:r>
              <w:rPr>
                <w:noProof/>
                <w:webHidden/>
              </w:rPr>
              <w:tab/>
            </w:r>
            <w:r>
              <w:rPr>
                <w:noProof/>
                <w:webHidden/>
              </w:rPr>
              <w:fldChar w:fldCharType="begin"/>
            </w:r>
            <w:r>
              <w:rPr>
                <w:noProof/>
                <w:webHidden/>
              </w:rPr>
              <w:instrText xml:space="preserve"> PAGEREF _Toc37263359 \h </w:instrText>
            </w:r>
            <w:r>
              <w:rPr>
                <w:noProof/>
                <w:webHidden/>
              </w:rPr>
            </w:r>
            <w:r>
              <w:rPr>
                <w:noProof/>
                <w:webHidden/>
              </w:rPr>
              <w:fldChar w:fldCharType="separate"/>
            </w:r>
            <w:r>
              <w:rPr>
                <w:noProof/>
                <w:webHidden/>
              </w:rPr>
              <w:t>4</w:t>
            </w:r>
            <w:r>
              <w:rPr>
                <w:noProof/>
                <w:webHidden/>
              </w:rPr>
              <w:fldChar w:fldCharType="end"/>
            </w:r>
          </w:hyperlink>
        </w:p>
        <w:p w:rsidR="00002FC6" w:rsidRDefault="00002FC6">
          <w:r>
            <w:rPr>
              <w:b/>
              <w:bCs/>
              <w:lang w:val="es-ES"/>
            </w:rPr>
            <w:fldChar w:fldCharType="end"/>
          </w:r>
        </w:p>
      </w:sdtContent>
    </w:sdt>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002FC6" w:rsidRDefault="00002FC6" w:rsidP="005A60F0">
      <w:pPr>
        <w:jc w:val="both"/>
        <w:rPr>
          <w:rFonts w:ascii="Arial" w:hAnsi="Arial" w:cs="Arial"/>
          <w:sz w:val="36"/>
          <w:szCs w:val="36"/>
        </w:rPr>
      </w:pPr>
    </w:p>
    <w:p w:rsidR="002117BF" w:rsidRDefault="002117BF"/>
    <w:p w:rsidR="005A60F0" w:rsidRDefault="005A60F0"/>
    <w:p w:rsidR="005A60F0" w:rsidRPr="00F53B4F" w:rsidRDefault="009A4702" w:rsidP="00F53B4F">
      <w:pPr>
        <w:pStyle w:val="Ttulo1"/>
        <w:numPr>
          <w:ilvl w:val="0"/>
          <w:numId w:val="2"/>
        </w:numPr>
        <w:rPr>
          <w:rFonts w:ascii="Arial" w:hAnsi="Arial" w:cs="Arial"/>
        </w:rPr>
      </w:pPr>
      <w:bookmarkStart w:id="1" w:name="_Toc37263358"/>
      <w:r w:rsidRPr="00F53B4F">
        <w:rPr>
          <w:rFonts w:ascii="Arial" w:hAnsi="Arial" w:cs="Arial"/>
        </w:rPr>
        <w:lastRenderedPageBreak/>
        <w:t>Gramáticas y la jerarquía de CHOMSKY</w:t>
      </w:r>
      <w:bookmarkEnd w:id="1"/>
    </w:p>
    <w:p w:rsidR="0092271C" w:rsidRPr="0092271C" w:rsidRDefault="0092271C" w:rsidP="0092271C">
      <w:pPr>
        <w:ind w:left="360"/>
        <w:jc w:val="both"/>
        <w:rPr>
          <w:rFonts w:ascii="Arial" w:eastAsia="Times New Roman" w:hAnsi="Arial" w:cs="Arial"/>
          <w:sz w:val="24"/>
          <w:szCs w:val="24"/>
          <w:lang w:eastAsia="es-MX"/>
        </w:rPr>
      </w:pPr>
      <w:r w:rsidRPr="0092271C">
        <w:rPr>
          <w:rFonts w:ascii="Arial" w:eastAsia="Times New Roman" w:hAnsi="Arial" w:cs="Arial"/>
          <w:sz w:val="24"/>
          <w:szCs w:val="24"/>
          <w:lang w:eastAsia="es-MX"/>
        </w:rPr>
        <w:t xml:space="preserve">En 1956 </w:t>
      </w:r>
      <w:r>
        <w:rPr>
          <w:rFonts w:ascii="Arial" w:eastAsia="Times New Roman" w:hAnsi="Arial" w:cs="Arial"/>
          <w:sz w:val="24"/>
          <w:szCs w:val="24"/>
          <w:lang w:eastAsia="es-MX"/>
        </w:rPr>
        <w:t xml:space="preserve">Chomsky crea una manera para clasificar los lenguajes formales en cuatro categorías enumerados de 0 a 3 y los mecanismos organizados formalizadores como gramáticas formales, y expresiones y autómatas para reconocer cada tipo. </w:t>
      </w:r>
    </w:p>
    <w:p w:rsidR="00CC2333" w:rsidRDefault="00CC2333" w:rsidP="00A875E6">
      <w:pPr>
        <w:pStyle w:val="NormalWeb"/>
        <w:shd w:val="clear" w:color="auto" w:fill="FFFFFF"/>
        <w:spacing w:before="216" w:beforeAutospacing="0" w:after="192" w:afterAutospacing="0"/>
        <w:ind w:left="360"/>
        <w:jc w:val="both"/>
        <w:rPr>
          <w:rFonts w:ascii="Arial" w:hAnsi="Arial" w:cs="Arial"/>
        </w:rPr>
      </w:pPr>
      <w:r w:rsidRPr="00A875E6">
        <w:rPr>
          <w:rFonts w:ascii="Arial" w:hAnsi="Arial" w:cs="Arial"/>
        </w:rPr>
        <w:t xml:space="preserve">También se conoce bajo el nombre de Clasificación </w:t>
      </w:r>
      <w:r w:rsidR="00A875E6" w:rsidRPr="00A875E6">
        <w:rPr>
          <w:rFonts w:ascii="Arial" w:hAnsi="Arial" w:cs="Arial"/>
        </w:rPr>
        <w:t>de</w:t>
      </w:r>
      <w:r w:rsidR="00A875E6">
        <w:rPr>
          <w:rFonts w:ascii="Arial" w:hAnsi="Arial" w:cs="Arial"/>
        </w:rPr>
        <w:t xml:space="preserve"> </w:t>
      </w:r>
      <w:r w:rsidR="00A875E6" w:rsidRPr="00A875E6">
        <w:rPr>
          <w:rFonts w:ascii="Arial" w:hAnsi="Arial" w:cs="Arial"/>
        </w:rPr>
        <w:t>Chomsky</w:t>
      </w:r>
      <w:r w:rsidRPr="00A875E6">
        <w:rPr>
          <w:rFonts w:ascii="Arial" w:hAnsi="Arial" w:cs="Arial"/>
        </w:rPr>
        <w:t> o Jerarquía matemática de los lenguajes</w:t>
      </w:r>
      <w:r w:rsidR="004F7F5D">
        <w:rPr>
          <w:rFonts w:ascii="Arial" w:hAnsi="Arial" w:cs="Arial"/>
        </w:rPr>
        <w:t>.</w:t>
      </w:r>
    </w:p>
    <w:p w:rsidR="00DF1F6D" w:rsidRPr="004F7F5D" w:rsidRDefault="004F7F5D" w:rsidP="008D05F1">
      <w:pPr>
        <w:pStyle w:val="NormalWeb"/>
        <w:shd w:val="clear" w:color="auto" w:fill="FFFFFF"/>
        <w:spacing w:after="360" w:afterAutospacing="0"/>
        <w:ind w:left="360"/>
        <w:jc w:val="both"/>
        <w:rPr>
          <w:rFonts w:ascii="Arial" w:hAnsi="Arial" w:cs="Arial"/>
        </w:rPr>
      </w:pPr>
      <w:r w:rsidRPr="004F7F5D">
        <w:rPr>
          <w:rFonts w:ascii="Arial" w:hAnsi="Arial" w:cs="Arial"/>
        </w:rPr>
        <w:t xml:space="preserve">Los autómatas </w:t>
      </w:r>
      <w:r w:rsidR="0092271C">
        <w:rPr>
          <w:rFonts w:ascii="Arial" w:hAnsi="Arial" w:cs="Arial"/>
        </w:rPr>
        <w:t>son</w:t>
      </w:r>
      <w:r w:rsidRPr="004F7F5D">
        <w:rPr>
          <w:rFonts w:ascii="Arial" w:hAnsi="Arial" w:cs="Arial"/>
        </w:rPr>
        <w:t xml:space="preserve"> mecanismos formales que “realizan” derivaciones en gramáticas formales.</w:t>
      </w:r>
      <w:r w:rsidR="00DF1F6D">
        <w:rPr>
          <w:rFonts w:ascii="Arial" w:hAnsi="Arial" w:cs="Arial"/>
        </w:rPr>
        <w:t xml:space="preserve"> La manera en que las realizan es mediamente el reconocimiento</w:t>
      </w:r>
      <w:r w:rsidR="000840E9">
        <w:rPr>
          <w:rFonts w:ascii="Arial" w:hAnsi="Arial" w:cs="Arial"/>
        </w:rPr>
        <w:t xml:space="preserve">. Una palabra se genera en una </w:t>
      </w:r>
      <w:r w:rsidR="008D05F1">
        <w:rPr>
          <w:rFonts w:ascii="Arial" w:hAnsi="Arial" w:cs="Arial"/>
        </w:rPr>
        <w:t>gramática si</w:t>
      </w:r>
      <w:r w:rsidR="000840E9">
        <w:rPr>
          <w:rFonts w:ascii="Arial" w:hAnsi="Arial" w:cs="Arial"/>
        </w:rPr>
        <w:t xml:space="preserve"> y solo sí </w:t>
      </w:r>
      <w:r w:rsidR="008D05F1">
        <w:rPr>
          <w:rFonts w:ascii="Arial" w:hAnsi="Arial" w:cs="Arial"/>
        </w:rPr>
        <w:t>cumple con las condiciones terminales del autónomo. Por esto es que los autómatas son analizados los léxicos de las gramáticas que les corresponde</w:t>
      </w:r>
    </w:p>
    <w:p w:rsidR="004F7F5D" w:rsidRDefault="00DB33AC" w:rsidP="004F7F5D">
      <w:pPr>
        <w:pStyle w:val="NormalWeb"/>
        <w:shd w:val="clear" w:color="auto" w:fill="FFFFFF"/>
        <w:spacing w:after="360" w:afterAutospacing="0"/>
        <w:ind w:left="360"/>
        <w:jc w:val="both"/>
        <w:rPr>
          <w:rFonts w:ascii="Arial" w:hAnsi="Arial" w:cs="Arial"/>
        </w:rPr>
      </w:pPr>
      <w:r>
        <w:rPr>
          <w:rFonts w:ascii="Arial" w:hAnsi="Arial" w:cs="Arial"/>
        </w:rPr>
        <w:t>Se</w:t>
      </w:r>
      <w:r w:rsidR="004F7F5D" w:rsidRPr="004F7F5D">
        <w:rPr>
          <w:rFonts w:ascii="Arial" w:hAnsi="Arial" w:cs="Arial"/>
        </w:rPr>
        <w:t xml:space="preserve"> puede caracterizar qué tan compleja es una gramática formal. Noam Chomsky mostró que esta caracterización clasifica jerárquicamente a las gramáticas formales: Gramáticas en un nivel están incluidas en los siguientes niveles y la inclusión entre niveles es propia. </w:t>
      </w:r>
    </w:p>
    <w:p w:rsidR="00323481" w:rsidRDefault="00323481" w:rsidP="004F7F5D">
      <w:pPr>
        <w:pStyle w:val="NormalWeb"/>
        <w:shd w:val="clear" w:color="auto" w:fill="FFFFFF"/>
        <w:spacing w:after="360" w:afterAutospacing="0"/>
        <w:ind w:left="360"/>
        <w:jc w:val="both"/>
        <w:rPr>
          <w:rStyle w:val="Textoennegrita"/>
          <w:rFonts w:ascii="Arial" w:hAnsi="Arial" w:cs="Arial"/>
          <w:b w:val="0"/>
          <w:bCs w:val="0"/>
          <w:shd w:val="clear" w:color="auto" w:fill="FFFFFF"/>
        </w:rPr>
      </w:pPr>
      <w:r w:rsidRPr="00323481">
        <w:rPr>
          <w:rStyle w:val="Textoennegrita"/>
          <w:rFonts w:ascii="Arial" w:hAnsi="Arial" w:cs="Arial"/>
          <w:b w:val="0"/>
          <w:bCs w:val="0"/>
          <w:shd w:val="clear" w:color="auto" w:fill="FFFFFF"/>
        </w:rPr>
        <w:t>La Jerarquía de Chomsky</w:t>
      </w:r>
      <w:r w:rsidR="00DB33AC">
        <w:rPr>
          <w:rStyle w:val="Textoennegrita"/>
          <w:rFonts w:ascii="Arial" w:hAnsi="Arial" w:cs="Arial"/>
          <w:b w:val="0"/>
          <w:bCs w:val="0"/>
          <w:shd w:val="clear" w:color="auto" w:fill="FFFFFF"/>
        </w:rPr>
        <w:t xml:space="preserve"> </w:t>
      </w:r>
      <w:r w:rsidR="00DD3AA5">
        <w:rPr>
          <w:rStyle w:val="Textoennegrita"/>
          <w:rFonts w:ascii="Arial" w:hAnsi="Arial" w:cs="Arial"/>
          <w:b w:val="0"/>
          <w:bCs w:val="0"/>
          <w:shd w:val="clear" w:color="auto" w:fill="FFFFFF"/>
        </w:rPr>
        <w:t xml:space="preserve">tiene </w:t>
      </w:r>
      <w:r w:rsidR="00DD3AA5" w:rsidRPr="00323481">
        <w:rPr>
          <w:rStyle w:val="Textoennegrita"/>
          <w:rFonts w:ascii="Arial" w:hAnsi="Arial" w:cs="Arial"/>
          <w:b w:val="0"/>
          <w:bCs w:val="0"/>
          <w:shd w:val="clear" w:color="auto" w:fill="FFFFFF"/>
        </w:rPr>
        <w:t>cuatro</w:t>
      </w:r>
      <w:r w:rsidRPr="00323481">
        <w:rPr>
          <w:rStyle w:val="Textoennegrita"/>
          <w:rFonts w:ascii="Arial" w:hAnsi="Arial" w:cs="Arial"/>
          <w:b w:val="0"/>
          <w:bCs w:val="0"/>
          <w:shd w:val="clear" w:color="auto" w:fill="FFFFFF"/>
        </w:rPr>
        <w:t xml:space="preserve"> niveles:</w:t>
      </w:r>
    </w:p>
    <w:p w:rsidR="00323481" w:rsidRPr="00323481" w:rsidRDefault="00323481" w:rsidP="00323481">
      <w:pPr>
        <w:pStyle w:val="NormalWeb"/>
        <w:shd w:val="clear" w:color="auto" w:fill="FFFFFF"/>
        <w:spacing w:after="360" w:afterAutospacing="0"/>
        <w:ind w:left="360"/>
        <w:jc w:val="both"/>
        <w:rPr>
          <w:rFonts w:ascii="Arial" w:hAnsi="Arial" w:cs="Arial"/>
        </w:rPr>
      </w:pPr>
      <w:r w:rsidRPr="00323481">
        <w:rPr>
          <w:rStyle w:val="Textoennegrita"/>
          <w:rFonts w:ascii="Arial" w:hAnsi="Arial" w:cs="Arial"/>
        </w:rPr>
        <w:t>Gramáticas 0 (sin restricciones)</w:t>
      </w:r>
      <w:r w:rsidR="00304669">
        <w:rPr>
          <w:rStyle w:val="Textoennegrita"/>
          <w:rFonts w:ascii="Arial" w:hAnsi="Arial" w:cs="Arial"/>
        </w:rPr>
        <w:t>:</w:t>
      </w:r>
      <w:r w:rsidRPr="00323481">
        <w:rPr>
          <w:rStyle w:val="Textoennegrita"/>
          <w:rFonts w:ascii="Arial" w:hAnsi="Arial" w:cs="Arial"/>
        </w:rPr>
        <w:t> </w:t>
      </w:r>
      <w:r w:rsidRPr="00323481">
        <w:rPr>
          <w:rFonts w:ascii="Arial" w:hAnsi="Arial" w:cs="Arial"/>
        </w:rPr>
        <w:t xml:space="preserve">que incluye a todas las gramáticas formales. Estas gramáticas generan todos los lenguajes capaces de ser reconocidos por una máquina de Turing. Los lenguajes son conocidos como lenguajes recursivamente </w:t>
      </w:r>
      <w:r w:rsidR="00304669" w:rsidRPr="00323481">
        <w:rPr>
          <w:rFonts w:ascii="Arial" w:hAnsi="Arial" w:cs="Arial"/>
        </w:rPr>
        <w:t>enumerarles</w:t>
      </w:r>
      <w:r w:rsidRPr="00323481">
        <w:rPr>
          <w:rFonts w:ascii="Arial" w:hAnsi="Arial" w:cs="Arial"/>
        </w:rPr>
        <w:t xml:space="preserve">. </w:t>
      </w:r>
    </w:p>
    <w:p w:rsidR="00DD3AA5" w:rsidRDefault="00323481" w:rsidP="00323481">
      <w:pPr>
        <w:pStyle w:val="NormalWeb"/>
        <w:shd w:val="clear" w:color="auto" w:fill="FFFFFF"/>
        <w:spacing w:after="360" w:afterAutospacing="0"/>
        <w:ind w:left="360"/>
        <w:jc w:val="both"/>
        <w:rPr>
          <w:rFonts w:ascii="Arial" w:hAnsi="Arial" w:cs="Arial"/>
        </w:rPr>
      </w:pPr>
      <w:r w:rsidRPr="00323481">
        <w:rPr>
          <w:rStyle w:val="Textoennegrita"/>
          <w:rFonts w:ascii="Arial" w:hAnsi="Arial" w:cs="Arial"/>
        </w:rPr>
        <w:t>Gramáticas 1</w:t>
      </w:r>
      <w:r w:rsidRPr="00323481">
        <w:rPr>
          <w:rFonts w:ascii="Arial" w:hAnsi="Arial" w:cs="Arial"/>
        </w:rPr>
        <w:t> </w:t>
      </w:r>
      <w:r w:rsidRPr="00323481">
        <w:rPr>
          <w:rStyle w:val="Textoennegrita"/>
          <w:rFonts w:ascii="Arial" w:hAnsi="Arial" w:cs="Arial"/>
        </w:rPr>
        <w:t>(gramáticas sensibles al contexto)</w:t>
      </w:r>
      <w:r w:rsidR="00DD3AA5">
        <w:rPr>
          <w:rStyle w:val="Textoennegrita"/>
          <w:rFonts w:ascii="Arial" w:hAnsi="Arial" w:cs="Arial"/>
        </w:rPr>
        <w:t>:</w:t>
      </w:r>
      <w:r w:rsidRPr="00323481">
        <w:rPr>
          <w:rFonts w:ascii="Arial" w:hAnsi="Arial" w:cs="Arial"/>
        </w:rPr>
        <w:t xml:space="preserve"> generan los lenguajes sensibles al contexto. Estas gramáticas tienen reglas de la forma con A un no terminal y </w:t>
      </w:r>
      <w:r w:rsidR="00DD3AA5">
        <w:rPr>
          <w:rFonts w:ascii="Arial" w:hAnsi="Arial" w:cs="Arial"/>
        </w:rPr>
        <w:t>“</w:t>
      </w:r>
      <w:r w:rsidRPr="00323481">
        <w:rPr>
          <w:rFonts w:ascii="Arial" w:hAnsi="Arial" w:cs="Arial"/>
        </w:rPr>
        <w:t>α, β y</w:t>
      </w:r>
      <w:r w:rsidR="00DD3AA5">
        <w:rPr>
          <w:rFonts w:ascii="Arial" w:hAnsi="Arial" w:cs="Arial"/>
        </w:rPr>
        <w:t>”</w:t>
      </w:r>
      <w:r w:rsidRPr="00323481">
        <w:rPr>
          <w:rFonts w:ascii="Arial" w:hAnsi="Arial" w:cs="Arial"/>
        </w:rPr>
        <w:t xml:space="preserve"> γ cadenas de terminales y no terminales. Las cadenas α y β pueden ser vacías, pero </w:t>
      </w:r>
      <w:r w:rsidR="00DD3AA5">
        <w:rPr>
          <w:rFonts w:ascii="Arial" w:hAnsi="Arial" w:cs="Arial"/>
        </w:rPr>
        <w:t>“</w:t>
      </w:r>
      <w:r w:rsidRPr="00323481">
        <w:rPr>
          <w:rFonts w:ascii="Arial" w:hAnsi="Arial" w:cs="Arial"/>
        </w:rPr>
        <w:t>γ</w:t>
      </w:r>
      <w:r w:rsidR="00DD3AA5">
        <w:rPr>
          <w:rFonts w:ascii="Arial" w:hAnsi="Arial" w:cs="Arial"/>
        </w:rPr>
        <w:t>”</w:t>
      </w:r>
      <w:r w:rsidRPr="00323481">
        <w:rPr>
          <w:rFonts w:ascii="Arial" w:hAnsi="Arial" w:cs="Arial"/>
        </w:rPr>
        <w:t xml:space="preserve"> no puede serlo. </w:t>
      </w:r>
    </w:p>
    <w:p w:rsidR="00323481" w:rsidRPr="00323481" w:rsidRDefault="00323481" w:rsidP="00323481">
      <w:pPr>
        <w:pStyle w:val="NormalWeb"/>
        <w:shd w:val="clear" w:color="auto" w:fill="FFFFFF"/>
        <w:spacing w:after="360" w:afterAutospacing="0"/>
        <w:ind w:left="360"/>
        <w:jc w:val="both"/>
        <w:rPr>
          <w:rFonts w:ascii="Arial" w:hAnsi="Arial" w:cs="Arial"/>
        </w:rPr>
      </w:pPr>
      <w:r w:rsidRPr="00323481">
        <w:rPr>
          <w:rFonts w:ascii="Arial" w:hAnsi="Arial" w:cs="Arial"/>
        </w:rPr>
        <w:t>La regla está permitida si S no aparece en la parte derecha de ninguna regla. Los lenguajes descritos por estas gramáticas son exactamente todos aquellos lenguajes reconocidos por una máquina de Turing determinista cuya cinta de memoria está acotada por un cierto número entero de veces sobre la longitud de entrada, también conocidas como autómatas linealmente acotados.</w:t>
      </w:r>
    </w:p>
    <w:p w:rsidR="00323481" w:rsidRPr="00323481" w:rsidRDefault="00323481" w:rsidP="00323481">
      <w:pPr>
        <w:pStyle w:val="NormalWeb"/>
        <w:shd w:val="clear" w:color="auto" w:fill="FFFFFF"/>
        <w:spacing w:after="360" w:afterAutospacing="0"/>
        <w:ind w:left="360"/>
        <w:jc w:val="both"/>
        <w:rPr>
          <w:rFonts w:ascii="Arial" w:hAnsi="Arial" w:cs="Arial"/>
        </w:rPr>
      </w:pPr>
      <w:r w:rsidRPr="00323481">
        <w:rPr>
          <w:rStyle w:val="Textoennegrita"/>
          <w:rFonts w:ascii="Arial" w:hAnsi="Arial" w:cs="Arial"/>
        </w:rPr>
        <w:t>Gramáticas 2</w:t>
      </w:r>
      <w:r w:rsidRPr="00323481">
        <w:rPr>
          <w:rFonts w:ascii="Arial" w:hAnsi="Arial" w:cs="Arial"/>
        </w:rPr>
        <w:t> </w:t>
      </w:r>
      <w:r w:rsidRPr="00323481">
        <w:rPr>
          <w:rStyle w:val="Textoennegrita"/>
          <w:rFonts w:ascii="Arial" w:hAnsi="Arial" w:cs="Arial"/>
        </w:rPr>
        <w:t>(gramáticas libres del contexto)</w:t>
      </w:r>
      <w:r w:rsidR="00111A43">
        <w:rPr>
          <w:rStyle w:val="Textoennegrita"/>
          <w:rFonts w:ascii="Arial" w:hAnsi="Arial" w:cs="Arial"/>
        </w:rPr>
        <w:t>:</w:t>
      </w:r>
      <w:r w:rsidRPr="00323481">
        <w:rPr>
          <w:rFonts w:ascii="Arial" w:hAnsi="Arial" w:cs="Arial"/>
        </w:rPr>
        <w:t> generan los lenguajes independientes del contexto. Las reglas son de la forma con A un no terminal y γ una cadena de terminales y no terminales. Estos lenguajes son aquellos que pueden ser reconocidos por un autómata con pila.</w:t>
      </w:r>
    </w:p>
    <w:p w:rsidR="00323481" w:rsidRDefault="00323481" w:rsidP="00323481">
      <w:pPr>
        <w:pStyle w:val="NormalWeb"/>
        <w:shd w:val="clear" w:color="auto" w:fill="FFFFFF"/>
        <w:spacing w:after="360" w:afterAutospacing="0"/>
        <w:ind w:left="360"/>
        <w:jc w:val="both"/>
        <w:rPr>
          <w:rFonts w:ascii="Arial" w:hAnsi="Arial" w:cs="Arial"/>
        </w:rPr>
      </w:pPr>
      <w:r w:rsidRPr="00323481">
        <w:rPr>
          <w:rStyle w:val="Textoennegrita"/>
          <w:rFonts w:ascii="Arial" w:hAnsi="Arial" w:cs="Arial"/>
        </w:rPr>
        <w:lastRenderedPageBreak/>
        <w:t>Gramáticas 3</w:t>
      </w:r>
      <w:r w:rsidRPr="00323481">
        <w:rPr>
          <w:rFonts w:ascii="Arial" w:hAnsi="Arial" w:cs="Arial"/>
        </w:rPr>
        <w:t> </w:t>
      </w:r>
      <w:r w:rsidRPr="00323481">
        <w:rPr>
          <w:rStyle w:val="Textoennegrita"/>
          <w:rFonts w:ascii="Arial" w:hAnsi="Arial" w:cs="Arial"/>
        </w:rPr>
        <w:t>(gramáticas regulares)</w:t>
      </w:r>
      <w:r w:rsidR="007459AB">
        <w:rPr>
          <w:rStyle w:val="Textoennegrita"/>
          <w:rFonts w:ascii="Arial" w:hAnsi="Arial" w:cs="Arial"/>
        </w:rPr>
        <w:t>:</w:t>
      </w:r>
      <w:r w:rsidRPr="00323481">
        <w:rPr>
          <w:rFonts w:ascii="Arial" w:hAnsi="Arial" w:cs="Arial"/>
        </w:rPr>
        <w:t> generan los lenguajes regulares. Estas gramáticas se restringen a aquellas reglas que tienen en la parte izquierda un no terminal, y en la parte derecha un solo terminal, posiblemente seguido de un no terminal. La regla también está permitida si S no aparece en la parte derecha de ninguna regla. Estos lenguajes son aquellos que pueden ser aceptados por un autómata finito. También esta familia de lenguajes puede ser obtenidas por medio de expresiones regulares.</w:t>
      </w:r>
    </w:p>
    <w:p w:rsidR="00323481" w:rsidRDefault="00323481" w:rsidP="00323481">
      <w:pPr>
        <w:pStyle w:val="NormalWeb"/>
        <w:keepNext/>
        <w:shd w:val="clear" w:color="auto" w:fill="FFFFFF"/>
        <w:spacing w:after="360" w:afterAutospacing="0"/>
        <w:ind w:left="360"/>
        <w:jc w:val="center"/>
      </w:pPr>
      <w:r>
        <w:rPr>
          <w:rFonts w:ascii="Arial" w:hAnsi="Arial" w:cs="Arial"/>
          <w:noProof/>
        </w:rPr>
        <w:drawing>
          <wp:inline distT="0" distB="0" distL="0" distR="0">
            <wp:extent cx="2438400" cy="1529147"/>
            <wp:effectExtent l="19050" t="19050" r="19050"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CB2C.tmp"/>
                    <pic:cNvPicPr/>
                  </pic:nvPicPr>
                  <pic:blipFill rotWithShape="1">
                    <a:blip r:embed="rId10">
                      <a:extLst>
                        <a:ext uri="{28A0092B-C50C-407E-A947-70E740481C1C}">
                          <a14:useLocalDpi xmlns:a14="http://schemas.microsoft.com/office/drawing/2010/main" val="0"/>
                        </a:ext>
                      </a:extLst>
                    </a:blip>
                    <a:srcRect l="7752" t="472" r="4894" b="-472"/>
                    <a:stretch/>
                  </pic:blipFill>
                  <pic:spPr bwMode="auto">
                    <a:xfrm>
                      <a:off x="0" y="0"/>
                      <a:ext cx="2476991" cy="155334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323481" w:rsidRPr="00323481" w:rsidRDefault="00323481" w:rsidP="00323481">
      <w:pPr>
        <w:pStyle w:val="Descripcin"/>
        <w:jc w:val="center"/>
        <w:rPr>
          <w:rFonts w:ascii="Arial" w:hAnsi="Arial" w:cs="Arial"/>
          <w:color w:val="auto"/>
        </w:rPr>
      </w:pPr>
      <w:r>
        <w:t xml:space="preserve">Ilustración </w:t>
      </w:r>
      <w:r w:rsidR="00B45726">
        <w:fldChar w:fldCharType="begin"/>
      </w:r>
      <w:r w:rsidR="00B45726">
        <w:instrText xml:space="preserve"> SEQ Ilustración \* ARABIC </w:instrText>
      </w:r>
      <w:r w:rsidR="00B45726">
        <w:fldChar w:fldCharType="separate"/>
      </w:r>
      <w:r w:rsidR="00002FC6">
        <w:rPr>
          <w:noProof/>
        </w:rPr>
        <w:t>1</w:t>
      </w:r>
      <w:r w:rsidR="00B45726">
        <w:rPr>
          <w:noProof/>
        </w:rPr>
        <w:fldChar w:fldCharType="end"/>
      </w:r>
      <w:r>
        <w:t>: Lenguajes</w:t>
      </w:r>
    </w:p>
    <w:p w:rsidR="00323481" w:rsidRDefault="00ED0DE7" w:rsidP="004F7F5D">
      <w:pPr>
        <w:pStyle w:val="NormalWeb"/>
        <w:shd w:val="clear" w:color="auto" w:fill="FFFFFF"/>
        <w:spacing w:after="360" w:afterAutospacing="0"/>
        <w:ind w:left="360"/>
        <w:jc w:val="both"/>
        <w:rPr>
          <w:rFonts w:ascii="Helvetica" w:hAnsi="Helvetica"/>
          <w:color w:val="001133"/>
          <w:sz w:val="23"/>
          <w:szCs w:val="23"/>
          <w:shd w:val="clear" w:color="auto" w:fill="FFFFFF"/>
        </w:rPr>
      </w:pPr>
      <w:r>
        <w:rPr>
          <w:rFonts w:ascii="Helvetica" w:hAnsi="Helvetica"/>
          <w:color w:val="001133"/>
          <w:sz w:val="23"/>
          <w:szCs w:val="23"/>
          <w:shd w:val="clear" w:color="auto" w:fill="FFFFFF"/>
        </w:rPr>
        <w:t xml:space="preserve">La jerarquía de Chomsky no solo aporta un </w:t>
      </w:r>
      <w:r w:rsidR="00C20A60">
        <w:rPr>
          <w:rFonts w:ascii="Helvetica" w:hAnsi="Helvetica"/>
          <w:color w:val="001133"/>
          <w:sz w:val="23"/>
          <w:szCs w:val="23"/>
          <w:shd w:val="clear" w:color="auto" w:fill="FFFFFF"/>
        </w:rPr>
        <w:t>ordenamiento conjunto</w:t>
      </w:r>
      <w:r>
        <w:rPr>
          <w:rFonts w:ascii="Helvetica" w:hAnsi="Helvetica"/>
          <w:color w:val="001133"/>
          <w:sz w:val="23"/>
          <w:szCs w:val="23"/>
          <w:shd w:val="clear" w:color="auto" w:fill="FFFFFF"/>
        </w:rPr>
        <w:t xml:space="preserve"> de los lenguajes, sino que proporciona un mecanismo de clasificación basado en características relacionadas con las formas gramaticales mínimas de cada lenguaje en </w:t>
      </w:r>
      <w:r w:rsidR="00C20A60">
        <w:rPr>
          <w:rFonts w:ascii="Helvetica" w:hAnsi="Helvetica"/>
          <w:color w:val="001133"/>
          <w:sz w:val="23"/>
          <w:szCs w:val="23"/>
          <w:shd w:val="clear" w:color="auto" w:fill="FFFFFF"/>
        </w:rPr>
        <w:t>particular,</w:t>
      </w:r>
      <w:r>
        <w:rPr>
          <w:rFonts w:ascii="Helvetica" w:hAnsi="Helvetica"/>
          <w:color w:val="001133"/>
          <w:sz w:val="23"/>
          <w:szCs w:val="23"/>
          <w:shd w:val="clear" w:color="auto" w:fill="FFFFFF"/>
        </w:rPr>
        <w:t xml:space="preserve"> así como decide qué tipo de reconocedores mínimos servirían para determinar las cadenas válidas.</w:t>
      </w:r>
    </w:p>
    <w:p w:rsidR="00F53B4F" w:rsidRDefault="00F53B4F" w:rsidP="00F53B4F">
      <w:pPr>
        <w:pStyle w:val="Descripcin"/>
        <w:keepNext/>
      </w:pPr>
      <w:r>
        <w:t xml:space="preserve">Tabla </w:t>
      </w:r>
      <w:fldSimple w:instr=" SEQ Tabla \* ARABIC ">
        <w:r>
          <w:rPr>
            <w:noProof/>
          </w:rPr>
          <w:t>1</w:t>
        </w:r>
      </w:fldSimple>
      <w:r>
        <w:t>:gramáticas</w:t>
      </w:r>
    </w:p>
    <w:tbl>
      <w:tblPr>
        <w:tblStyle w:val="Tablanormal1"/>
        <w:tblW w:w="0" w:type="auto"/>
        <w:tblLook w:val="04A0" w:firstRow="1" w:lastRow="0" w:firstColumn="1" w:lastColumn="0" w:noHBand="0" w:noVBand="1"/>
      </w:tblPr>
      <w:tblGrid>
        <w:gridCol w:w="841"/>
        <w:gridCol w:w="3401"/>
        <w:gridCol w:w="2188"/>
        <w:gridCol w:w="2363"/>
      </w:tblGrid>
      <w:tr w:rsidR="00C20A60" w:rsidTr="00F53B4F">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841" w:type="dxa"/>
          </w:tcPr>
          <w:p w:rsidR="00C20A60" w:rsidRDefault="00C20A60" w:rsidP="00C20A60">
            <w:pPr>
              <w:pStyle w:val="NormalWeb"/>
              <w:spacing w:after="360" w:afterAutospacing="0"/>
              <w:rPr>
                <w:rFonts w:ascii="Helvetica" w:hAnsi="Helvetica"/>
                <w:color w:val="001133"/>
                <w:sz w:val="23"/>
                <w:szCs w:val="23"/>
                <w:shd w:val="clear" w:color="auto" w:fill="FFFFFF"/>
              </w:rPr>
            </w:pPr>
            <w:r>
              <w:rPr>
                <w:rFonts w:ascii="Helvetica" w:hAnsi="Helvetica"/>
                <w:color w:val="001133"/>
                <w:sz w:val="23"/>
                <w:szCs w:val="23"/>
                <w:shd w:val="clear" w:color="auto" w:fill="FFFFFF"/>
              </w:rPr>
              <w:t>TIPO</w:t>
            </w:r>
          </w:p>
        </w:tc>
        <w:tc>
          <w:tcPr>
            <w:tcW w:w="3401" w:type="dxa"/>
          </w:tcPr>
          <w:p w:rsidR="00C20A60" w:rsidRDefault="00C20A60" w:rsidP="00C20A60">
            <w:pPr>
              <w:pStyle w:val="NormalWeb"/>
              <w:spacing w:after="360" w:afterAutospacing="0"/>
              <w:cnfStyle w:val="100000000000" w:firstRow="1"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 xml:space="preserve">NOMBRE </w:t>
            </w:r>
          </w:p>
        </w:tc>
        <w:tc>
          <w:tcPr>
            <w:tcW w:w="2188" w:type="dxa"/>
          </w:tcPr>
          <w:p w:rsidR="00C20A60" w:rsidRDefault="00C20A60" w:rsidP="00C20A60">
            <w:pPr>
              <w:pStyle w:val="NormalWeb"/>
              <w:spacing w:after="360" w:afterAutospacing="0"/>
              <w:cnfStyle w:val="100000000000" w:firstRow="1"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FORMA DE LAS PRODUCCIONES</w:t>
            </w:r>
          </w:p>
        </w:tc>
        <w:tc>
          <w:tcPr>
            <w:tcW w:w="2350" w:type="dxa"/>
          </w:tcPr>
          <w:p w:rsidR="00C20A60" w:rsidRDefault="00C20A60" w:rsidP="00C20A60">
            <w:pPr>
              <w:pStyle w:val="NormalWeb"/>
              <w:spacing w:after="360" w:afterAutospacing="0"/>
              <w:cnfStyle w:val="100000000000" w:firstRow="1"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 xml:space="preserve">TIPO DE AUTONOMAS O RECONOCEDORES </w:t>
            </w:r>
          </w:p>
        </w:tc>
      </w:tr>
      <w:tr w:rsidR="00C20A60" w:rsidTr="00F53B4F">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841" w:type="dxa"/>
          </w:tcPr>
          <w:p w:rsidR="00C20A60" w:rsidRDefault="00C20A60" w:rsidP="00C20A60">
            <w:pPr>
              <w:pStyle w:val="NormalWeb"/>
              <w:spacing w:after="360" w:afterAutospacing="0"/>
              <w:jc w:val="center"/>
              <w:rPr>
                <w:rFonts w:ascii="Helvetica" w:hAnsi="Helvetica"/>
                <w:color w:val="001133"/>
                <w:sz w:val="23"/>
                <w:szCs w:val="23"/>
                <w:shd w:val="clear" w:color="auto" w:fill="FFFFFF"/>
              </w:rPr>
            </w:pPr>
            <w:r>
              <w:rPr>
                <w:rFonts w:ascii="Helvetica" w:hAnsi="Helvetica"/>
                <w:color w:val="001133"/>
                <w:sz w:val="23"/>
                <w:szCs w:val="23"/>
                <w:shd w:val="clear" w:color="auto" w:fill="FFFFFF"/>
              </w:rPr>
              <w:t>0</w:t>
            </w:r>
          </w:p>
        </w:tc>
        <w:tc>
          <w:tcPr>
            <w:tcW w:w="3401" w:type="dxa"/>
          </w:tcPr>
          <w:p w:rsid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LRE</w:t>
            </w:r>
          </w:p>
        </w:tc>
        <w:tc>
          <w:tcPr>
            <w:tcW w:w="2188" w:type="dxa"/>
          </w:tcPr>
          <w:p w:rsid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IRRESTRICTAS</w:t>
            </w:r>
          </w:p>
        </w:tc>
        <w:tc>
          <w:tcPr>
            <w:tcW w:w="2350" w:type="dxa"/>
          </w:tcPr>
          <w:p w:rsid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 xml:space="preserve">Maquina de Turing </w:t>
            </w:r>
          </w:p>
        </w:tc>
      </w:tr>
      <w:tr w:rsidR="00C20A60" w:rsidTr="00F53B4F">
        <w:trPr>
          <w:trHeight w:val="808"/>
        </w:trPr>
        <w:tc>
          <w:tcPr>
            <w:cnfStyle w:val="001000000000" w:firstRow="0" w:lastRow="0" w:firstColumn="1" w:lastColumn="0" w:oddVBand="0" w:evenVBand="0" w:oddHBand="0" w:evenHBand="0" w:firstRowFirstColumn="0" w:firstRowLastColumn="0" w:lastRowFirstColumn="0" w:lastRowLastColumn="0"/>
            <w:tcW w:w="841" w:type="dxa"/>
          </w:tcPr>
          <w:p w:rsidR="00C20A60" w:rsidRDefault="00C20A60" w:rsidP="00C20A60">
            <w:pPr>
              <w:pStyle w:val="NormalWeb"/>
              <w:spacing w:after="360" w:afterAutospacing="0"/>
              <w:jc w:val="center"/>
              <w:rPr>
                <w:rFonts w:ascii="Helvetica" w:hAnsi="Helvetica"/>
                <w:color w:val="001133"/>
                <w:sz w:val="23"/>
                <w:szCs w:val="23"/>
                <w:shd w:val="clear" w:color="auto" w:fill="FFFFFF"/>
              </w:rPr>
            </w:pPr>
            <w:r>
              <w:rPr>
                <w:rFonts w:ascii="Helvetica" w:hAnsi="Helvetica"/>
                <w:color w:val="001133"/>
                <w:sz w:val="23"/>
                <w:szCs w:val="23"/>
                <w:shd w:val="clear" w:color="auto" w:fill="FFFFFF"/>
              </w:rPr>
              <w:t>1</w:t>
            </w:r>
          </w:p>
        </w:tc>
        <w:tc>
          <w:tcPr>
            <w:tcW w:w="3401" w:type="dxa"/>
          </w:tcPr>
          <w:p w:rsidR="00C20A60" w:rsidRDefault="00C20A60"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LDC</w:t>
            </w:r>
          </w:p>
        </w:tc>
        <w:tc>
          <w:tcPr>
            <w:tcW w:w="2188" w:type="dxa"/>
          </w:tcPr>
          <w:p w:rsidR="00C20A60" w:rsidRDefault="00C20A60"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noProof/>
                <w:color w:val="006699"/>
                <w:sz w:val="22"/>
                <w:szCs w:val="22"/>
                <w:shd w:val="clear" w:color="auto" w:fill="F9F9F9"/>
              </w:rPr>
              <w:drawing>
                <wp:inline distT="0" distB="0" distL="0" distR="0">
                  <wp:extent cx="609600" cy="152400"/>
                  <wp:effectExtent l="0" t="0" r="0" b="0"/>
                  <wp:docPr id="5" name="Imagen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p>
        </w:tc>
        <w:tc>
          <w:tcPr>
            <w:tcW w:w="2350" w:type="dxa"/>
          </w:tcPr>
          <w:p w:rsidR="00C20A60" w:rsidRPr="00C20A60" w:rsidRDefault="00C20A60"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1133"/>
                <w:shd w:val="clear" w:color="auto" w:fill="FFFFFF"/>
              </w:rPr>
            </w:pPr>
            <w:r w:rsidRPr="00C20A60">
              <w:rPr>
                <w:rFonts w:ascii="Arial" w:hAnsi="Arial" w:cs="Arial"/>
                <w:color w:val="001133"/>
                <w:shd w:val="clear" w:color="auto" w:fill="FFFFFF"/>
              </w:rPr>
              <w:t>Autómatas Linealmente acotados</w:t>
            </w:r>
          </w:p>
        </w:tc>
      </w:tr>
      <w:tr w:rsidR="00C20A60" w:rsidTr="00F53B4F">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841" w:type="dxa"/>
          </w:tcPr>
          <w:p w:rsidR="00C20A60" w:rsidRDefault="00C20A60" w:rsidP="00C20A60">
            <w:pPr>
              <w:pStyle w:val="NormalWeb"/>
              <w:spacing w:after="360" w:afterAutospacing="0"/>
              <w:jc w:val="center"/>
              <w:rPr>
                <w:rFonts w:ascii="Helvetica" w:hAnsi="Helvetica"/>
                <w:color w:val="001133"/>
                <w:sz w:val="23"/>
                <w:szCs w:val="23"/>
                <w:shd w:val="clear" w:color="auto" w:fill="FFFFFF"/>
              </w:rPr>
            </w:pPr>
            <w:r>
              <w:rPr>
                <w:rFonts w:ascii="Helvetica" w:hAnsi="Helvetica"/>
                <w:color w:val="001133"/>
                <w:sz w:val="23"/>
                <w:szCs w:val="23"/>
                <w:shd w:val="clear" w:color="auto" w:fill="FFFFFF"/>
              </w:rPr>
              <w:t>2</w:t>
            </w:r>
          </w:p>
        </w:tc>
        <w:tc>
          <w:tcPr>
            <w:tcW w:w="3401" w:type="dxa"/>
          </w:tcPr>
          <w:p w:rsid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3"/>
                <w:szCs w:val="23"/>
                <w:shd w:val="clear" w:color="auto" w:fill="FFFFFF"/>
              </w:rPr>
              <w:t>LLC</w:t>
            </w:r>
          </w:p>
        </w:tc>
        <w:tc>
          <w:tcPr>
            <w:tcW w:w="2188" w:type="dxa"/>
          </w:tcPr>
          <w:p w:rsid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noProof/>
                <w:color w:val="006699"/>
                <w:sz w:val="22"/>
                <w:szCs w:val="22"/>
                <w:shd w:val="clear" w:color="auto" w:fill="F9F9F9"/>
              </w:rPr>
              <w:drawing>
                <wp:inline distT="0" distB="0" distL="0" distR="0">
                  <wp:extent cx="381000" cy="152400"/>
                  <wp:effectExtent l="0" t="0" r="0" b="0"/>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p>
        </w:tc>
        <w:tc>
          <w:tcPr>
            <w:tcW w:w="2350" w:type="dxa"/>
          </w:tcPr>
          <w:p w:rsidR="00C20A60" w:rsidRPr="00C20A60" w:rsidRDefault="00C20A60" w:rsidP="00C20A60">
            <w:pPr>
              <w:pStyle w:val="NormalWeb"/>
              <w:spacing w:after="36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1133"/>
                <w:shd w:val="clear" w:color="auto" w:fill="FFFFFF"/>
              </w:rPr>
            </w:pPr>
            <w:r w:rsidRPr="00C20A60">
              <w:rPr>
                <w:rFonts w:ascii="Arial" w:hAnsi="Arial" w:cs="Arial"/>
                <w:shd w:val="clear" w:color="auto" w:fill="F9F9F9"/>
              </w:rPr>
              <w:t>Autómata de pila</w:t>
            </w:r>
          </w:p>
        </w:tc>
      </w:tr>
      <w:tr w:rsidR="007A2C22" w:rsidTr="00F53B4F">
        <w:trPr>
          <w:trHeight w:val="671"/>
        </w:trPr>
        <w:tc>
          <w:tcPr>
            <w:cnfStyle w:val="001000000000" w:firstRow="0" w:lastRow="0" w:firstColumn="1" w:lastColumn="0" w:oddVBand="0" w:evenVBand="0" w:oddHBand="0" w:evenHBand="0" w:firstRowFirstColumn="0" w:firstRowLastColumn="0" w:lastRowFirstColumn="0" w:lastRowLastColumn="0"/>
            <w:tcW w:w="841" w:type="dxa"/>
          </w:tcPr>
          <w:p w:rsidR="007A2C22" w:rsidRDefault="007A2C22" w:rsidP="00C20A60">
            <w:pPr>
              <w:pStyle w:val="NormalWeb"/>
              <w:spacing w:after="360" w:afterAutospacing="0"/>
              <w:jc w:val="center"/>
              <w:rPr>
                <w:rFonts w:ascii="Helvetica" w:hAnsi="Helvetica"/>
                <w:color w:val="001133"/>
                <w:sz w:val="23"/>
                <w:szCs w:val="23"/>
                <w:shd w:val="clear" w:color="auto" w:fill="FFFFFF"/>
              </w:rPr>
            </w:pPr>
            <w:r>
              <w:rPr>
                <w:rFonts w:ascii="Helvetica" w:hAnsi="Helvetica"/>
                <w:color w:val="001133"/>
                <w:sz w:val="23"/>
                <w:szCs w:val="23"/>
                <w:shd w:val="clear" w:color="auto" w:fill="FFFFFF"/>
              </w:rPr>
              <w:t>3</w:t>
            </w:r>
          </w:p>
        </w:tc>
        <w:tc>
          <w:tcPr>
            <w:tcW w:w="3401" w:type="dxa"/>
          </w:tcPr>
          <w:p w:rsidR="007A2C22" w:rsidRDefault="007A2C22"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Helvetica" w:hAnsi="Helvetica"/>
                <w:color w:val="001133"/>
                <w:sz w:val="23"/>
                <w:szCs w:val="23"/>
                <w:shd w:val="clear" w:color="auto" w:fill="FFFFFF"/>
              </w:rPr>
            </w:pPr>
            <w:r>
              <w:rPr>
                <w:rFonts w:ascii="Helvetica" w:hAnsi="Helvetica"/>
                <w:color w:val="001133"/>
                <w:sz w:val="22"/>
                <w:szCs w:val="22"/>
                <w:shd w:val="clear" w:color="auto" w:fill="F9F9F9"/>
              </w:rPr>
              <w:t>LR</w:t>
            </w:r>
          </w:p>
        </w:tc>
        <w:tc>
          <w:tcPr>
            <w:tcW w:w="2188" w:type="dxa"/>
          </w:tcPr>
          <w:p w:rsidR="007A2C22" w:rsidRDefault="007A2C22"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Helvetica" w:hAnsi="Helvetica"/>
                <w:noProof/>
                <w:color w:val="006699"/>
                <w:sz w:val="22"/>
                <w:szCs w:val="22"/>
                <w:shd w:val="clear" w:color="auto" w:fill="F9F9F9"/>
              </w:rPr>
            </w:pPr>
            <w:r>
              <w:rPr>
                <w:rFonts w:ascii="Helvetica" w:hAnsi="Helvetica"/>
                <w:noProof/>
                <w:color w:val="006699"/>
                <w:sz w:val="22"/>
                <w:szCs w:val="22"/>
                <w:shd w:val="clear" w:color="auto" w:fill="F9F9F9"/>
              </w:rPr>
              <w:drawing>
                <wp:inline distT="0" distB="0" distL="0" distR="0" wp14:anchorId="3F10FC81" wp14:editId="09B3BEE7">
                  <wp:extent cx="381000" cy="152400"/>
                  <wp:effectExtent l="0" t="0" r="0" b="0"/>
                  <wp:docPr id="9" name="Imagen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p>
        </w:tc>
        <w:tc>
          <w:tcPr>
            <w:tcW w:w="2350" w:type="dxa"/>
          </w:tcPr>
          <w:p w:rsidR="007A2C22" w:rsidRPr="00C20A60" w:rsidRDefault="007A2C22" w:rsidP="00C20A60">
            <w:pPr>
              <w:pStyle w:val="NormalWeb"/>
              <w:spacing w:after="36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9F9F9"/>
              </w:rPr>
            </w:pPr>
            <w:r w:rsidRPr="007A2C22">
              <w:rPr>
                <w:rFonts w:ascii="Helvetica" w:hAnsi="Helvetica"/>
                <w:sz w:val="22"/>
                <w:szCs w:val="22"/>
                <w:shd w:val="clear" w:color="auto" w:fill="F9F9F9"/>
              </w:rPr>
              <w:t>Autómata finito</w:t>
            </w:r>
            <w:r>
              <w:rPr>
                <w:rFonts w:ascii="Helvetica" w:hAnsi="Helvetica"/>
                <w:color w:val="001133"/>
                <w:sz w:val="22"/>
                <w:szCs w:val="22"/>
              </w:rPr>
              <w:br/>
            </w:r>
            <w:r w:rsidRPr="007A2C22">
              <w:rPr>
                <w:rFonts w:ascii="Helvetica" w:hAnsi="Helvetica"/>
                <w:sz w:val="22"/>
                <w:szCs w:val="22"/>
                <w:shd w:val="clear" w:color="auto" w:fill="F9F9F9"/>
              </w:rPr>
              <w:t>Expresión regular</w:t>
            </w:r>
          </w:p>
        </w:tc>
      </w:tr>
    </w:tbl>
    <w:p w:rsidR="00C20A60" w:rsidRPr="00323481" w:rsidRDefault="00C20A60" w:rsidP="00F53B4F">
      <w:pPr>
        <w:pStyle w:val="NormalWeb"/>
        <w:shd w:val="clear" w:color="auto" w:fill="FFFFFF"/>
        <w:spacing w:after="360" w:afterAutospacing="0"/>
        <w:jc w:val="both"/>
        <w:rPr>
          <w:rFonts w:ascii="Arial" w:hAnsi="Arial" w:cs="Arial"/>
          <w:b/>
          <w:bCs/>
        </w:rPr>
      </w:pPr>
    </w:p>
    <w:p w:rsidR="00F53B4F" w:rsidRDefault="00F53B4F" w:rsidP="00F53B4F">
      <w:pPr>
        <w:pStyle w:val="NormalWeb"/>
        <w:shd w:val="clear" w:color="auto" w:fill="FFFFFF"/>
        <w:spacing w:before="216" w:beforeAutospacing="0" w:after="192" w:afterAutospacing="0"/>
        <w:ind w:left="360"/>
        <w:jc w:val="center"/>
        <w:rPr>
          <w:rFonts w:ascii="Arial" w:hAnsi="Arial" w:cs="Arial"/>
          <w:noProof/>
        </w:rPr>
      </w:pPr>
    </w:p>
    <w:p w:rsidR="00F53B4F" w:rsidRDefault="00F53B4F" w:rsidP="00F53B4F">
      <w:pPr>
        <w:pStyle w:val="NormalWeb"/>
        <w:keepNext/>
        <w:shd w:val="clear" w:color="auto" w:fill="FFFFFF"/>
        <w:spacing w:before="216" w:beforeAutospacing="0" w:after="192" w:afterAutospacing="0"/>
        <w:ind w:left="360"/>
        <w:jc w:val="center"/>
      </w:pPr>
      <w:r>
        <w:rPr>
          <w:rFonts w:ascii="Arial" w:hAnsi="Arial" w:cs="Arial"/>
          <w:noProof/>
        </w:rPr>
        <w:drawing>
          <wp:inline distT="0" distB="0" distL="0" distR="0">
            <wp:extent cx="3990975" cy="2400139"/>
            <wp:effectExtent l="19050" t="19050" r="9525" b="196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03D8A.tmp"/>
                    <pic:cNvPicPr/>
                  </pic:nvPicPr>
                  <pic:blipFill rotWithShape="1">
                    <a:blip r:embed="rId15">
                      <a:extLst>
                        <a:ext uri="{28A0092B-C50C-407E-A947-70E740481C1C}">
                          <a14:useLocalDpi xmlns:a14="http://schemas.microsoft.com/office/drawing/2010/main" val="0"/>
                        </a:ext>
                      </a:extLst>
                    </a:blip>
                    <a:srcRect t="17713"/>
                    <a:stretch/>
                  </pic:blipFill>
                  <pic:spPr bwMode="auto">
                    <a:xfrm>
                      <a:off x="0" y="0"/>
                      <a:ext cx="4035903" cy="24271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A60F0" w:rsidRDefault="00F53B4F" w:rsidP="007F7E7D">
      <w:pPr>
        <w:pStyle w:val="Descripcin"/>
        <w:jc w:val="center"/>
      </w:pPr>
      <w:r>
        <w:t xml:space="preserve">Ilustración </w:t>
      </w:r>
      <w:fldSimple w:instr=" SEQ Ilustración \* ARABIC ">
        <w:r w:rsidR="00002FC6">
          <w:rPr>
            <w:noProof/>
          </w:rPr>
          <w:t>2</w:t>
        </w:r>
      </w:fldSimple>
      <w:r>
        <w:t>: Jerarquía de Chomsky</w:t>
      </w:r>
    </w:p>
    <w:p w:rsidR="007F7E7D" w:rsidRPr="007F7E7D" w:rsidRDefault="007F7E7D" w:rsidP="007F7E7D"/>
    <w:p w:rsidR="005A60F0" w:rsidRDefault="007F7E7D" w:rsidP="007F7E7D">
      <w:pPr>
        <w:pStyle w:val="Ttulo1"/>
        <w:numPr>
          <w:ilvl w:val="0"/>
          <w:numId w:val="2"/>
        </w:numPr>
        <w:rPr>
          <w:rFonts w:ascii="Arial" w:hAnsi="Arial" w:cs="Arial"/>
        </w:rPr>
      </w:pPr>
      <w:bookmarkStart w:id="2" w:name="_Toc37263359"/>
      <w:r w:rsidRPr="007F7E7D">
        <w:rPr>
          <w:rFonts w:ascii="Arial" w:hAnsi="Arial" w:cs="Arial"/>
        </w:rPr>
        <w:t>Arboles de Derivación</w:t>
      </w:r>
      <w:bookmarkEnd w:id="2"/>
    </w:p>
    <w:p w:rsidR="007F7E7D" w:rsidRPr="007F7E7D" w:rsidRDefault="007F7E7D" w:rsidP="007F7E7D">
      <w:pPr>
        <w:pStyle w:val="Prrafodelista"/>
        <w:shd w:val="clear" w:color="auto" w:fill="FFFFFF"/>
        <w:spacing w:before="100" w:beforeAutospacing="1" w:after="100" w:afterAutospacing="1" w:line="240" w:lineRule="auto"/>
        <w:ind w:right="300"/>
        <w:jc w:val="both"/>
        <w:rPr>
          <w:rFonts w:ascii="Arial" w:eastAsia="Times New Roman" w:hAnsi="Arial" w:cs="Arial"/>
          <w:color w:val="000000"/>
          <w:sz w:val="24"/>
          <w:szCs w:val="24"/>
          <w:lang w:eastAsia="es-MX"/>
        </w:rPr>
      </w:pPr>
      <w:r w:rsidRPr="007F7E7D">
        <w:rPr>
          <w:rFonts w:ascii="Arial" w:eastAsia="Times New Roman" w:hAnsi="Arial" w:cs="Arial"/>
          <w:color w:val="000000"/>
          <w:sz w:val="24"/>
          <w:szCs w:val="24"/>
          <w:lang w:eastAsia="es-MX"/>
        </w:rPr>
        <w:t>Un árbol de derivación (o </w:t>
      </w:r>
      <w:r w:rsidRPr="007F7E7D">
        <w:rPr>
          <w:rFonts w:ascii="Arial" w:eastAsia="Times New Roman" w:hAnsi="Arial" w:cs="Arial"/>
          <w:i/>
          <w:iCs/>
          <w:color w:val="000000"/>
          <w:sz w:val="24"/>
          <w:szCs w:val="24"/>
          <w:lang w:eastAsia="es-MX"/>
        </w:rPr>
        <w:t>árbol sintáctico</w:t>
      </w:r>
      <w:r w:rsidRPr="007F7E7D">
        <w:rPr>
          <w:rFonts w:ascii="Arial" w:eastAsia="Times New Roman" w:hAnsi="Arial" w:cs="Arial"/>
          <w:color w:val="000000"/>
          <w:sz w:val="24"/>
          <w:szCs w:val="24"/>
          <w:lang w:eastAsia="es-MX"/>
        </w:rPr>
        <w:t xml:space="preserve">) es una representación gráfica de </w:t>
      </w:r>
      <w:r w:rsidRPr="007F7E7D">
        <w:rPr>
          <w:rFonts w:ascii="Arial" w:eastAsia="Times New Roman" w:hAnsi="Arial" w:cs="Arial"/>
          <w:color w:val="000000"/>
          <w:sz w:val="24"/>
          <w:szCs w:val="24"/>
          <w:lang w:eastAsia="es-MX"/>
        </w:rPr>
        <w:t>cómo</w:t>
      </w:r>
      <w:r w:rsidRPr="007F7E7D">
        <w:rPr>
          <w:rFonts w:ascii="Arial" w:eastAsia="Times New Roman" w:hAnsi="Arial" w:cs="Arial"/>
          <w:color w:val="000000"/>
          <w:sz w:val="24"/>
          <w:szCs w:val="24"/>
          <w:lang w:eastAsia="es-MX"/>
        </w:rPr>
        <w:t xml:space="preserve"> se deriva una forma </w:t>
      </w:r>
      <w:proofErr w:type="spellStart"/>
      <w:r w:rsidRPr="007F7E7D">
        <w:rPr>
          <w:rFonts w:ascii="Arial" w:eastAsia="Times New Roman" w:hAnsi="Arial" w:cs="Arial"/>
          <w:color w:val="000000"/>
          <w:sz w:val="24"/>
          <w:szCs w:val="24"/>
          <w:lang w:eastAsia="es-MX"/>
        </w:rPr>
        <w:t>sentencial</w:t>
      </w:r>
      <w:proofErr w:type="spellEnd"/>
      <w:r w:rsidRPr="007F7E7D">
        <w:rPr>
          <w:rFonts w:ascii="Arial" w:eastAsia="Times New Roman" w:hAnsi="Arial" w:cs="Arial"/>
          <w:color w:val="000000"/>
          <w:sz w:val="24"/>
          <w:szCs w:val="24"/>
          <w:lang w:eastAsia="es-MX"/>
        </w:rPr>
        <w:t xml:space="preserve"> a partir del símbolo no-terminal inicial.</w:t>
      </w:r>
    </w:p>
    <w:p w:rsidR="007F7E7D" w:rsidRPr="007F7E7D" w:rsidRDefault="007F7E7D" w:rsidP="007F7E7D">
      <w:pPr>
        <w:pStyle w:val="Prrafodelista"/>
        <w:shd w:val="clear" w:color="auto" w:fill="FFFFFF"/>
        <w:spacing w:before="100" w:beforeAutospacing="1" w:after="100" w:afterAutospacing="1" w:line="240" w:lineRule="auto"/>
        <w:ind w:right="300"/>
        <w:jc w:val="both"/>
        <w:rPr>
          <w:rFonts w:ascii="Arial" w:eastAsia="Times New Roman" w:hAnsi="Arial" w:cs="Arial"/>
          <w:color w:val="000000"/>
          <w:sz w:val="24"/>
          <w:szCs w:val="24"/>
          <w:lang w:eastAsia="es-MX"/>
        </w:rPr>
      </w:pPr>
    </w:p>
    <w:p w:rsidR="007F7E7D" w:rsidRDefault="007F7E7D" w:rsidP="007F7E7D">
      <w:pPr>
        <w:pStyle w:val="Prrafodelista"/>
        <w:shd w:val="clear" w:color="auto" w:fill="FFFFFF"/>
        <w:spacing w:before="100" w:beforeAutospacing="1" w:after="100" w:afterAutospacing="1" w:line="240" w:lineRule="auto"/>
        <w:ind w:right="300"/>
        <w:jc w:val="both"/>
        <w:rPr>
          <w:rFonts w:ascii="Arial" w:eastAsia="Times New Roman" w:hAnsi="Arial" w:cs="Arial"/>
          <w:color w:val="000000"/>
          <w:sz w:val="24"/>
          <w:szCs w:val="24"/>
          <w:lang w:eastAsia="es-MX"/>
        </w:rPr>
      </w:pPr>
      <w:r w:rsidRPr="007F7E7D">
        <w:rPr>
          <w:rFonts w:ascii="Arial" w:eastAsia="Times New Roman" w:hAnsi="Arial" w:cs="Arial"/>
          <w:color w:val="000000"/>
          <w:sz w:val="24"/>
          <w:szCs w:val="24"/>
          <w:lang w:eastAsia="es-MX"/>
        </w:rPr>
        <w:t>Un árbol es un grafo dirigido acíclico en el cual cada nodo se conecta con un nodo distinguido, llamado nodo raíz </w:t>
      </w:r>
      <w:r>
        <w:rPr>
          <w:rFonts w:ascii="Arial" w:eastAsia="Times New Roman" w:hAnsi="Arial" w:cs="Arial"/>
          <w:color w:val="000000"/>
          <w:sz w:val="24"/>
          <w:szCs w:val="24"/>
          <w:lang w:eastAsia="es-MX"/>
        </w:rPr>
        <w:t>por</w:t>
      </w:r>
      <w:r w:rsidRPr="007F7E7D">
        <w:rPr>
          <w:rFonts w:ascii="Arial" w:eastAsia="Times New Roman" w:hAnsi="Arial" w:cs="Arial"/>
          <w:color w:val="000000"/>
          <w:sz w:val="24"/>
          <w:szCs w:val="24"/>
          <w:lang w:eastAsia="es-MX"/>
        </w:rPr>
        <w:t xml:space="preserve"> un único camino. Un nodo n </w:t>
      </w:r>
      <w:r w:rsidRPr="007F7E7D">
        <w:rPr>
          <w:rFonts w:ascii="Arial" w:eastAsia="Times New Roman" w:hAnsi="Arial" w:cs="Arial"/>
          <w:color w:val="000000"/>
          <w:sz w:val="24"/>
          <w:szCs w:val="24"/>
          <w:vertAlign w:val="subscript"/>
          <w:lang w:eastAsia="es-MX"/>
        </w:rPr>
        <w:t>1</w:t>
      </w:r>
      <w:r w:rsidRPr="007F7E7D">
        <w:rPr>
          <w:rFonts w:ascii="Arial" w:eastAsia="Times New Roman" w:hAnsi="Arial" w:cs="Arial"/>
          <w:color w:val="000000"/>
          <w:sz w:val="24"/>
          <w:szCs w:val="24"/>
          <w:lang w:eastAsia="es-MX"/>
        </w:rPr>
        <w:t> se dice descendiente de otro nodo n </w:t>
      </w:r>
      <w:r w:rsidRPr="007F7E7D">
        <w:rPr>
          <w:rFonts w:ascii="Arial" w:eastAsia="Times New Roman" w:hAnsi="Arial" w:cs="Arial"/>
          <w:color w:val="000000"/>
          <w:sz w:val="24"/>
          <w:szCs w:val="24"/>
          <w:vertAlign w:val="subscript"/>
          <w:lang w:eastAsia="es-MX"/>
        </w:rPr>
        <w:t>2</w:t>
      </w:r>
      <w:r w:rsidRPr="007F7E7D">
        <w:rPr>
          <w:rFonts w:ascii="Arial" w:eastAsia="Times New Roman" w:hAnsi="Arial" w:cs="Arial"/>
          <w:color w:val="000000"/>
          <w:sz w:val="24"/>
          <w:szCs w:val="24"/>
          <w:lang w:eastAsia="es-MX"/>
        </w:rPr>
        <w:t> si se puede llegar a n </w:t>
      </w:r>
      <w:r w:rsidRPr="007F7E7D">
        <w:rPr>
          <w:rFonts w:ascii="Arial" w:eastAsia="Times New Roman" w:hAnsi="Arial" w:cs="Arial"/>
          <w:color w:val="000000"/>
          <w:sz w:val="24"/>
          <w:szCs w:val="24"/>
          <w:vertAlign w:val="subscript"/>
          <w:lang w:eastAsia="es-MX"/>
        </w:rPr>
        <w:t>1</w:t>
      </w:r>
      <w:r w:rsidRPr="007F7E7D">
        <w:rPr>
          <w:rFonts w:ascii="Arial" w:eastAsia="Times New Roman" w:hAnsi="Arial" w:cs="Arial"/>
          <w:color w:val="000000"/>
          <w:sz w:val="24"/>
          <w:szCs w:val="24"/>
          <w:lang w:eastAsia="es-MX"/>
        </w:rPr>
        <w:t> a partir de n </w:t>
      </w:r>
      <w:r w:rsidRPr="007F7E7D">
        <w:rPr>
          <w:rFonts w:ascii="Arial" w:eastAsia="Times New Roman" w:hAnsi="Arial" w:cs="Arial"/>
          <w:color w:val="000000"/>
          <w:sz w:val="24"/>
          <w:szCs w:val="24"/>
          <w:vertAlign w:val="subscript"/>
          <w:lang w:eastAsia="es-MX"/>
        </w:rPr>
        <w:t>1</w:t>
      </w:r>
      <w:r w:rsidRPr="007F7E7D">
        <w:rPr>
          <w:rFonts w:ascii="Arial" w:eastAsia="Times New Roman" w:hAnsi="Arial" w:cs="Arial"/>
          <w:color w:val="000000"/>
          <w:sz w:val="24"/>
          <w:szCs w:val="24"/>
          <w:lang w:eastAsia="es-MX"/>
        </w:rPr>
        <w:t>. El nodo raíz no es descendiente de ningún nodo, y los nodos que no tienen descendientes se denominan hojas. El resto de los nodos se denominan nodos interiores.</w:t>
      </w:r>
    </w:p>
    <w:p w:rsidR="007F7E7D" w:rsidRDefault="007F7E7D" w:rsidP="007F7E7D">
      <w:pPr>
        <w:pStyle w:val="Prrafodelista"/>
        <w:shd w:val="clear" w:color="auto" w:fill="FFFFFF"/>
        <w:spacing w:before="100" w:beforeAutospacing="1" w:after="100" w:afterAutospacing="1" w:line="240" w:lineRule="auto"/>
        <w:ind w:right="300"/>
        <w:jc w:val="both"/>
        <w:rPr>
          <w:rFonts w:ascii="Arial" w:eastAsia="Times New Roman" w:hAnsi="Arial" w:cs="Arial"/>
          <w:color w:val="000000"/>
          <w:sz w:val="24"/>
          <w:szCs w:val="24"/>
          <w:lang w:eastAsia="es-MX"/>
        </w:rPr>
      </w:pPr>
    </w:p>
    <w:p w:rsidR="007F7E7D" w:rsidRDefault="007F7E7D" w:rsidP="007F7E7D">
      <w:pPr>
        <w:pStyle w:val="Prrafodelista"/>
        <w:keepNext/>
        <w:shd w:val="clear" w:color="auto" w:fill="FFFFFF"/>
        <w:spacing w:before="100" w:beforeAutospacing="1" w:after="100" w:afterAutospacing="1" w:line="240" w:lineRule="auto"/>
        <w:ind w:right="300"/>
        <w:jc w:val="center"/>
      </w:pPr>
      <w:r>
        <w:rPr>
          <w:rFonts w:ascii="Arial" w:eastAsia="Times New Roman" w:hAnsi="Arial" w:cs="Arial"/>
          <w:noProof/>
          <w:color w:val="000000"/>
          <w:sz w:val="24"/>
          <w:szCs w:val="24"/>
          <w:lang w:eastAsia="es-MX"/>
        </w:rPr>
        <w:drawing>
          <wp:inline distT="0" distB="0" distL="0" distR="0">
            <wp:extent cx="4562475" cy="1471501"/>
            <wp:effectExtent l="19050" t="19050" r="9525" b="14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0D2D6.tmp"/>
                    <pic:cNvPicPr/>
                  </pic:nvPicPr>
                  <pic:blipFill>
                    <a:blip r:embed="rId16">
                      <a:extLst>
                        <a:ext uri="{28A0092B-C50C-407E-A947-70E740481C1C}">
                          <a14:useLocalDpi xmlns:a14="http://schemas.microsoft.com/office/drawing/2010/main" val="0"/>
                        </a:ext>
                      </a:extLst>
                    </a:blip>
                    <a:stretch>
                      <a:fillRect/>
                    </a:stretch>
                  </pic:blipFill>
                  <pic:spPr>
                    <a:xfrm>
                      <a:off x="0" y="0"/>
                      <a:ext cx="4610388" cy="1486954"/>
                    </a:xfrm>
                    <a:prstGeom prst="rect">
                      <a:avLst/>
                    </a:prstGeom>
                    <a:ln>
                      <a:solidFill>
                        <a:schemeClr val="tx1"/>
                      </a:solidFill>
                    </a:ln>
                  </pic:spPr>
                </pic:pic>
              </a:graphicData>
            </a:graphic>
          </wp:inline>
        </w:drawing>
      </w:r>
    </w:p>
    <w:p w:rsidR="004373B7" w:rsidRDefault="007F7E7D" w:rsidP="00143805">
      <w:pPr>
        <w:pStyle w:val="Descripcin"/>
        <w:jc w:val="center"/>
      </w:pPr>
      <w:r>
        <w:t xml:space="preserve">Ilustración </w:t>
      </w:r>
      <w:fldSimple w:instr=" SEQ Ilustración \* ARABIC ">
        <w:r w:rsidR="00002FC6">
          <w:rPr>
            <w:noProof/>
          </w:rPr>
          <w:t>3</w:t>
        </w:r>
      </w:fldSimple>
      <w:r>
        <w:t xml:space="preserve">: Árbol de derivación </w:t>
      </w:r>
    </w:p>
    <w:p w:rsidR="00143805" w:rsidRPr="00143805" w:rsidRDefault="00143805" w:rsidP="00143805"/>
    <w:p w:rsidR="00A253E2" w:rsidRDefault="00A253E2" w:rsidP="007F7E7D">
      <w:pPr>
        <w:rPr>
          <w:rFonts w:ascii="Arial" w:hAnsi="Arial" w:cs="Arial"/>
          <w:sz w:val="28"/>
          <w:szCs w:val="28"/>
        </w:rPr>
      </w:pPr>
      <w:r>
        <w:lastRenderedPageBreak/>
        <w:tab/>
      </w:r>
      <w:r>
        <w:rPr>
          <w:rFonts w:ascii="Arial" w:hAnsi="Arial" w:cs="Arial"/>
          <w:sz w:val="28"/>
          <w:szCs w:val="28"/>
        </w:rPr>
        <w:t xml:space="preserve">Construcción de un árbol de derivación: </w:t>
      </w:r>
    </w:p>
    <w:p w:rsidR="00A253E2" w:rsidRDefault="00143805" w:rsidP="00A253E2">
      <w:pPr>
        <w:ind w:left="708"/>
        <w:jc w:val="both"/>
        <w:rPr>
          <w:rFonts w:ascii="Arial" w:hAnsi="Arial" w:cs="Arial"/>
          <w:sz w:val="24"/>
          <w:szCs w:val="24"/>
        </w:rPr>
      </w:pPr>
      <w:r>
        <w:rPr>
          <w:rFonts w:ascii="Arial" w:hAnsi="Arial" w:cs="Arial"/>
          <w:sz w:val="24"/>
          <w:szCs w:val="24"/>
        </w:rPr>
        <w:t>Cada nodo del árbol va a contener un símbolo</w:t>
      </w:r>
      <w:r w:rsidR="00A253E2" w:rsidRPr="00A253E2">
        <w:rPr>
          <w:rFonts w:ascii="Arial" w:hAnsi="Arial" w:cs="Arial"/>
          <w:sz w:val="24"/>
          <w:szCs w:val="24"/>
        </w:rPr>
        <w:t>.</w:t>
      </w:r>
    </w:p>
    <w:p w:rsidR="00A253E2" w:rsidRPr="00A253E2" w:rsidRDefault="00A253E2" w:rsidP="00A253E2">
      <w:pPr>
        <w:ind w:left="708"/>
        <w:jc w:val="both"/>
        <w:rPr>
          <w:rFonts w:ascii="Arial" w:hAnsi="Arial" w:cs="Arial"/>
          <w:sz w:val="24"/>
          <w:szCs w:val="24"/>
          <w:u w:val="single"/>
        </w:rPr>
      </w:pPr>
      <w:r w:rsidRPr="00A253E2">
        <w:rPr>
          <w:rFonts w:ascii="Arial" w:hAnsi="Arial" w:cs="Arial"/>
          <w:sz w:val="24"/>
          <w:szCs w:val="24"/>
          <w:u w:val="single"/>
        </w:rPr>
        <w:t xml:space="preserve">En el nodo raíz se pone el símbolo inicial S. </w:t>
      </w:r>
      <w:r w:rsidRPr="00A253E2">
        <w:rPr>
          <w:rFonts w:ascii="Arial" w:hAnsi="Arial" w:cs="Arial"/>
          <w:sz w:val="24"/>
          <w:szCs w:val="24"/>
          <w:u w:val="single"/>
        </w:rPr>
        <w:t xml:space="preserve"> </w:t>
      </w:r>
    </w:p>
    <w:p w:rsidR="00A253E2" w:rsidRDefault="00A253E2" w:rsidP="00A253E2">
      <w:pPr>
        <w:ind w:left="708"/>
        <w:jc w:val="both"/>
        <w:rPr>
          <w:rFonts w:ascii="Arial" w:hAnsi="Arial" w:cs="Arial"/>
          <w:sz w:val="24"/>
          <w:szCs w:val="24"/>
        </w:rPr>
      </w:pPr>
      <w:r w:rsidRPr="00A253E2">
        <w:rPr>
          <w:rFonts w:ascii="Arial" w:hAnsi="Arial" w:cs="Arial"/>
          <w:sz w:val="24"/>
          <w:szCs w:val="24"/>
        </w:rPr>
        <w:t xml:space="preserve">Se efectúa una ramificación del árbol por cada producción que se aplique: Si a la variable de un nodo, A, se le aplica una determinada regla A </w:t>
      </w:r>
      <w:r>
        <w:rPr>
          <w:rFonts w:ascii="Arial" w:hAnsi="Arial" w:cs="Arial"/>
          <w:sz w:val="24"/>
          <w:szCs w:val="24"/>
        </w:rPr>
        <w:t>-&gt;</w:t>
      </w:r>
      <w:r w:rsidRPr="00A253E2">
        <w:rPr>
          <w:rFonts w:ascii="Arial" w:hAnsi="Arial" w:cs="Arial"/>
          <w:sz w:val="24"/>
          <w:szCs w:val="24"/>
        </w:rPr>
        <w:t>α,</w:t>
      </w:r>
      <w:r w:rsidRPr="00A253E2">
        <w:rPr>
          <w:rFonts w:ascii="Arial" w:hAnsi="Arial" w:cs="Arial"/>
          <w:sz w:val="24"/>
          <w:szCs w:val="24"/>
        </w:rPr>
        <w:t xml:space="preserve"> entonces para cada símbolo que aparezca en α se añade un hijo con el símbolo correspondiente, situados en el orden de izquierda a derecha.</w:t>
      </w:r>
    </w:p>
    <w:p w:rsidR="00A253E2" w:rsidRDefault="00A253E2" w:rsidP="00143805">
      <w:pPr>
        <w:ind w:left="708"/>
        <w:jc w:val="both"/>
        <w:rPr>
          <w:rFonts w:ascii="Arial" w:hAnsi="Arial" w:cs="Arial"/>
          <w:sz w:val="24"/>
          <w:szCs w:val="24"/>
        </w:rPr>
      </w:pPr>
      <w:r w:rsidRPr="00A253E2">
        <w:rPr>
          <w:rFonts w:ascii="Arial" w:hAnsi="Arial" w:cs="Arial"/>
          <w:sz w:val="24"/>
          <w:szCs w:val="24"/>
          <w:u w:val="single"/>
        </w:rPr>
        <w:t>Este proceso se repite para todo paso de la derivación.</w:t>
      </w:r>
      <w:r w:rsidRPr="00A253E2">
        <w:rPr>
          <w:rFonts w:ascii="Arial" w:hAnsi="Arial" w:cs="Arial"/>
          <w:sz w:val="24"/>
          <w:szCs w:val="24"/>
        </w:rPr>
        <w:t xml:space="preserve"> Si la parte derecha es una cadena vacía, entonces se añade un solo hijo, etiquetado con ε. En cada momento, leyendo los nodos de izquierda a derecha se lee la palabra generada</w:t>
      </w:r>
      <w:r>
        <w:rPr>
          <w:rFonts w:ascii="Arial" w:hAnsi="Arial" w:cs="Arial"/>
          <w:sz w:val="24"/>
          <w:szCs w:val="24"/>
        </w:rPr>
        <w:t>.</w:t>
      </w:r>
      <w:r w:rsidR="00143805">
        <w:rPr>
          <w:rFonts w:ascii="Arial" w:hAnsi="Arial" w:cs="Arial"/>
          <w:sz w:val="24"/>
          <w:szCs w:val="24"/>
        </w:rPr>
        <w:t xml:space="preserve"> </w:t>
      </w:r>
    </w:p>
    <w:p w:rsidR="00A253E2" w:rsidRDefault="00A253E2" w:rsidP="00A253E2">
      <w:pPr>
        <w:jc w:val="both"/>
        <w:rPr>
          <w:rFonts w:ascii="Arial" w:hAnsi="Arial" w:cs="Arial"/>
          <w:sz w:val="24"/>
          <w:szCs w:val="24"/>
        </w:rPr>
      </w:pPr>
      <w:r>
        <w:rPr>
          <w:rFonts w:ascii="Arial" w:hAnsi="Arial" w:cs="Arial"/>
          <w:sz w:val="24"/>
          <w:szCs w:val="24"/>
        </w:rPr>
        <w:tab/>
        <w:t xml:space="preserve">Ejemplo 1: </w:t>
      </w:r>
    </w:p>
    <w:p w:rsidR="004373B7" w:rsidRDefault="00A253E2" w:rsidP="004373B7">
      <w:pPr>
        <w:keepNext/>
        <w:jc w:val="center"/>
      </w:pPr>
      <w:r>
        <w:rPr>
          <w:rFonts w:ascii="Arial" w:hAnsi="Arial" w:cs="Arial"/>
          <w:noProof/>
          <w:sz w:val="24"/>
          <w:szCs w:val="24"/>
        </w:rPr>
        <w:drawing>
          <wp:inline distT="0" distB="0" distL="0" distR="0">
            <wp:extent cx="3486150" cy="2358078"/>
            <wp:effectExtent l="19050" t="19050" r="19050" b="234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0B0C8.tmp"/>
                    <pic:cNvPicPr/>
                  </pic:nvPicPr>
                  <pic:blipFill>
                    <a:blip r:embed="rId17">
                      <a:extLst>
                        <a:ext uri="{28A0092B-C50C-407E-A947-70E740481C1C}">
                          <a14:useLocalDpi xmlns:a14="http://schemas.microsoft.com/office/drawing/2010/main" val="0"/>
                        </a:ext>
                      </a:extLst>
                    </a:blip>
                    <a:stretch>
                      <a:fillRect/>
                    </a:stretch>
                  </pic:blipFill>
                  <pic:spPr>
                    <a:xfrm>
                      <a:off x="0" y="0"/>
                      <a:ext cx="3527936" cy="2386343"/>
                    </a:xfrm>
                    <a:prstGeom prst="rect">
                      <a:avLst/>
                    </a:prstGeom>
                    <a:ln>
                      <a:solidFill>
                        <a:schemeClr val="tx1"/>
                      </a:solidFill>
                    </a:ln>
                  </pic:spPr>
                </pic:pic>
              </a:graphicData>
            </a:graphic>
          </wp:inline>
        </w:drawing>
      </w:r>
    </w:p>
    <w:p w:rsidR="00A253E2" w:rsidRDefault="004373B7" w:rsidP="004373B7">
      <w:pPr>
        <w:pStyle w:val="Descripcin"/>
        <w:jc w:val="center"/>
      </w:pPr>
      <w:r>
        <w:t xml:space="preserve">Ilustración </w:t>
      </w:r>
      <w:fldSimple w:instr=" SEQ Ilustración \* ARABIC ">
        <w:r w:rsidR="00002FC6">
          <w:rPr>
            <w:noProof/>
          </w:rPr>
          <w:t>4</w:t>
        </w:r>
      </w:fldSimple>
      <w:r>
        <w:t>: Ejemplo de creación de árbol de derivación</w:t>
      </w:r>
    </w:p>
    <w:p w:rsidR="004373B7" w:rsidRDefault="004373B7" w:rsidP="004373B7">
      <w:pPr>
        <w:ind w:left="708"/>
        <w:jc w:val="both"/>
        <w:rPr>
          <w:rFonts w:ascii="Arial" w:hAnsi="Arial" w:cs="Arial"/>
          <w:sz w:val="24"/>
          <w:szCs w:val="24"/>
        </w:rPr>
      </w:pPr>
      <w:r w:rsidRPr="004373B7">
        <w:rPr>
          <w:rFonts w:ascii="Arial" w:hAnsi="Arial" w:cs="Arial"/>
          <w:sz w:val="24"/>
          <w:szCs w:val="24"/>
        </w:rPr>
        <w:t>Un árbol de derivación puede proceder de dos cadenas</w:t>
      </w:r>
      <w:r>
        <w:rPr>
          <w:rFonts w:ascii="Arial" w:hAnsi="Arial" w:cs="Arial"/>
          <w:sz w:val="24"/>
          <w:szCs w:val="24"/>
        </w:rPr>
        <w:t xml:space="preserve"> </w:t>
      </w:r>
      <w:r w:rsidRPr="004373B7">
        <w:rPr>
          <w:rFonts w:ascii="Arial" w:hAnsi="Arial" w:cs="Arial"/>
          <w:sz w:val="24"/>
          <w:szCs w:val="24"/>
        </w:rPr>
        <w:t>d</w:t>
      </w:r>
      <w:r w:rsidRPr="004373B7">
        <w:rPr>
          <w:rFonts w:ascii="Arial" w:hAnsi="Arial" w:cs="Arial"/>
          <w:sz w:val="24"/>
          <w:szCs w:val="24"/>
        </w:rPr>
        <w:t>e derivación distintas</w:t>
      </w:r>
      <w:r>
        <w:rPr>
          <w:rFonts w:ascii="Arial" w:hAnsi="Arial" w:cs="Arial"/>
          <w:sz w:val="24"/>
          <w:szCs w:val="24"/>
        </w:rPr>
        <w:t>:</w:t>
      </w:r>
    </w:p>
    <w:p w:rsidR="004373B7" w:rsidRDefault="004373B7" w:rsidP="004373B7">
      <w:pPr>
        <w:pStyle w:val="Prrafodelista"/>
        <w:numPr>
          <w:ilvl w:val="0"/>
          <w:numId w:val="3"/>
        </w:numPr>
        <w:jc w:val="both"/>
        <w:rPr>
          <w:rFonts w:ascii="Arial" w:hAnsi="Arial" w:cs="Arial"/>
          <w:sz w:val="24"/>
          <w:szCs w:val="24"/>
        </w:rPr>
      </w:pPr>
      <w:r w:rsidRPr="004373B7">
        <w:rPr>
          <w:rFonts w:ascii="Arial" w:hAnsi="Arial" w:cs="Arial"/>
          <w:sz w:val="24"/>
          <w:szCs w:val="24"/>
        </w:rPr>
        <w:t>Se llama derivación por la izquierda asociada a un árbol a aquella en la que siempre se deriva primero la primera variable (más a la izquierda) que aparece en la palabra.</w:t>
      </w:r>
    </w:p>
    <w:p w:rsidR="004373B7" w:rsidRPr="004373B7" w:rsidRDefault="004373B7" w:rsidP="004373B7">
      <w:pPr>
        <w:pStyle w:val="Prrafodelista"/>
        <w:ind w:left="1068"/>
        <w:jc w:val="both"/>
        <w:rPr>
          <w:rFonts w:ascii="Arial" w:hAnsi="Arial" w:cs="Arial"/>
          <w:sz w:val="24"/>
          <w:szCs w:val="24"/>
        </w:rPr>
      </w:pPr>
    </w:p>
    <w:p w:rsidR="00143805" w:rsidRDefault="004373B7" w:rsidP="00143805">
      <w:pPr>
        <w:pStyle w:val="Prrafodelista"/>
        <w:numPr>
          <w:ilvl w:val="0"/>
          <w:numId w:val="3"/>
        </w:numPr>
        <w:jc w:val="both"/>
        <w:rPr>
          <w:rFonts w:ascii="Arial" w:hAnsi="Arial" w:cs="Arial"/>
          <w:sz w:val="24"/>
          <w:szCs w:val="24"/>
        </w:rPr>
      </w:pPr>
      <w:r w:rsidRPr="004373B7">
        <w:rPr>
          <w:rFonts w:ascii="Arial" w:hAnsi="Arial" w:cs="Arial"/>
          <w:sz w:val="24"/>
          <w:szCs w:val="24"/>
        </w:rPr>
        <w:t>Se llama derivación por la derecha asociada a un árbol a aquella en la que siempre se deriva primero la última variable (más a la derecha) que aparece en la palabra.</w:t>
      </w:r>
    </w:p>
    <w:p w:rsidR="00143805" w:rsidRDefault="00143805" w:rsidP="00143805">
      <w:pPr>
        <w:pStyle w:val="Prrafodelista"/>
        <w:rPr>
          <w:rFonts w:ascii="Arial" w:hAnsi="Arial" w:cs="Arial"/>
          <w:sz w:val="24"/>
          <w:szCs w:val="24"/>
        </w:rPr>
      </w:pPr>
    </w:p>
    <w:p w:rsidR="00B908F4" w:rsidRPr="00143805" w:rsidRDefault="00B908F4" w:rsidP="00143805">
      <w:pPr>
        <w:pStyle w:val="Prrafodelista"/>
        <w:rPr>
          <w:rFonts w:ascii="Arial" w:hAnsi="Arial" w:cs="Arial"/>
          <w:sz w:val="24"/>
          <w:szCs w:val="24"/>
        </w:rPr>
      </w:pPr>
    </w:p>
    <w:p w:rsidR="00143805" w:rsidRPr="00143805" w:rsidRDefault="00143805" w:rsidP="00143805">
      <w:pPr>
        <w:pStyle w:val="Prrafodelista"/>
        <w:ind w:left="1068"/>
        <w:jc w:val="both"/>
        <w:rPr>
          <w:rFonts w:ascii="Arial" w:hAnsi="Arial" w:cs="Arial"/>
          <w:sz w:val="24"/>
          <w:szCs w:val="24"/>
        </w:rPr>
      </w:pPr>
    </w:p>
    <w:p w:rsidR="00143805" w:rsidRDefault="00143805" w:rsidP="00143805">
      <w:pPr>
        <w:ind w:left="708"/>
        <w:jc w:val="both"/>
        <w:rPr>
          <w:rFonts w:ascii="Arial" w:hAnsi="Arial" w:cs="Arial"/>
          <w:sz w:val="24"/>
          <w:szCs w:val="24"/>
        </w:rPr>
      </w:pPr>
      <w:r>
        <w:rPr>
          <w:rFonts w:ascii="Arial" w:hAnsi="Arial" w:cs="Arial"/>
          <w:sz w:val="24"/>
          <w:szCs w:val="24"/>
        </w:rPr>
        <w:lastRenderedPageBreak/>
        <w:t>Ejemplo 2:</w:t>
      </w:r>
    </w:p>
    <w:p w:rsidR="00143805" w:rsidRDefault="00143805" w:rsidP="00143805">
      <w:pPr>
        <w:keepNext/>
        <w:ind w:left="708"/>
        <w:jc w:val="center"/>
      </w:pPr>
      <w:r>
        <w:rPr>
          <w:rFonts w:ascii="Arial" w:hAnsi="Arial" w:cs="Arial"/>
          <w:noProof/>
          <w:sz w:val="24"/>
          <w:szCs w:val="24"/>
        </w:rPr>
        <w:drawing>
          <wp:inline distT="0" distB="0" distL="0" distR="0">
            <wp:extent cx="2990850" cy="2441368"/>
            <wp:effectExtent l="19050" t="19050" r="1905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07F78.tmp"/>
                    <pic:cNvPicPr/>
                  </pic:nvPicPr>
                  <pic:blipFill>
                    <a:blip r:embed="rId18">
                      <a:extLst>
                        <a:ext uri="{28A0092B-C50C-407E-A947-70E740481C1C}">
                          <a14:useLocalDpi xmlns:a14="http://schemas.microsoft.com/office/drawing/2010/main" val="0"/>
                        </a:ext>
                      </a:extLst>
                    </a:blip>
                    <a:stretch>
                      <a:fillRect/>
                    </a:stretch>
                  </pic:blipFill>
                  <pic:spPr>
                    <a:xfrm>
                      <a:off x="0" y="0"/>
                      <a:ext cx="3028328" cy="2471960"/>
                    </a:xfrm>
                    <a:prstGeom prst="rect">
                      <a:avLst/>
                    </a:prstGeom>
                    <a:ln>
                      <a:solidFill>
                        <a:schemeClr val="tx1"/>
                      </a:solidFill>
                    </a:ln>
                  </pic:spPr>
                </pic:pic>
              </a:graphicData>
            </a:graphic>
          </wp:inline>
        </w:drawing>
      </w:r>
    </w:p>
    <w:p w:rsidR="00143805" w:rsidRDefault="00143805" w:rsidP="00143805">
      <w:pPr>
        <w:pStyle w:val="Descripcin"/>
        <w:jc w:val="center"/>
      </w:pPr>
      <w:r>
        <w:t xml:space="preserve">Ilustración </w:t>
      </w:r>
      <w:fldSimple w:instr=" SEQ Ilustración \* ARABIC ">
        <w:r w:rsidR="00002FC6">
          <w:rPr>
            <w:noProof/>
          </w:rPr>
          <w:t>5</w:t>
        </w:r>
      </w:fldSimple>
      <w:r>
        <w:t>: Tipos de derivación.</w:t>
      </w:r>
    </w:p>
    <w:p w:rsidR="00B908F4" w:rsidRDefault="00B908F4" w:rsidP="00B908F4">
      <w:pPr>
        <w:ind w:firstLine="708"/>
        <w:rPr>
          <w:rFonts w:ascii="Arial" w:hAnsi="Arial" w:cs="Arial"/>
          <w:sz w:val="24"/>
          <w:szCs w:val="24"/>
        </w:rPr>
      </w:pPr>
      <w:r w:rsidRPr="00B908F4">
        <w:rPr>
          <w:rFonts w:ascii="Arial" w:hAnsi="Arial" w:cs="Arial"/>
          <w:sz w:val="24"/>
          <w:szCs w:val="24"/>
        </w:rPr>
        <w:t>Gramática ambigua</w:t>
      </w:r>
      <w:r>
        <w:rPr>
          <w:rFonts w:ascii="Arial" w:hAnsi="Arial" w:cs="Arial"/>
          <w:sz w:val="24"/>
          <w:szCs w:val="24"/>
        </w:rPr>
        <w:t>:</w:t>
      </w:r>
    </w:p>
    <w:p w:rsidR="00B908F4" w:rsidRDefault="00B908F4" w:rsidP="00B908F4">
      <w:pPr>
        <w:ind w:left="708"/>
        <w:jc w:val="both"/>
        <w:rPr>
          <w:rFonts w:ascii="Arial" w:hAnsi="Arial" w:cs="Arial"/>
          <w:sz w:val="24"/>
          <w:szCs w:val="24"/>
        </w:rPr>
      </w:pPr>
      <w:r w:rsidRPr="00B908F4">
        <w:rPr>
          <w:rFonts w:ascii="Arial" w:hAnsi="Arial" w:cs="Arial"/>
          <w:sz w:val="24"/>
          <w:szCs w:val="24"/>
        </w:rPr>
        <w:t xml:space="preserve">Una gramática se dice ambigua si existe una palabra con dos árboles de derivación distintos. </w:t>
      </w:r>
    </w:p>
    <w:p w:rsidR="00002FC6" w:rsidRDefault="00B908F4" w:rsidP="00002FC6">
      <w:pPr>
        <w:ind w:left="708"/>
        <w:jc w:val="both"/>
        <w:rPr>
          <w:rFonts w:ascii="Arial" w:hAnsi="Arial" w:cs="Arial"/>
          <w:sz w:val="24"/>
          <w:szCs w:val="24"/>
        </w:rPr>
      </w:pPr>
      <w:r w:rsidRPr="00B908F4">
        <w:rPr>
          <w:rFonts w:ascii="Arial" w:hAnsi="Arial" w:cs="Arial"/>
          <w:sz w:val="24"/>
          <w:szCs w:val="24"/>
        </w:rPr>
        <w:t xml:space="preserve">Ejemplo: La gramática S </w:t>
      </w:r>
      <w:r>
        <w:rPr>
          <w:rFonts w:ascii="Arial" w:hAnsi="Arial" w:cs="Arial"/>
          <w:sz w:val="24"/>
          <w:szCs w:val="24"/>
        </w:rPr>
        <w:t>-&gt;</w:t>
      </w:r>
      <w:r w:rsidRPr="00B908F4">
        <w:rPr>
          <w:rFonts w:ascii="Arial" w:hAnsi="Arial" w:cs="Arial"/>
          <w:sz w:val="24"/>
          <w:szCs w:val="24"/>
        </w:rPr>
        <w:t>AA</w:t>
      </w:r>
      <w:r>
        <w:rPr>
          <w:rFonts w:ascii="Arial" w:hAnsi="Arial" w:cs="Arial"/>
          <w:sz w:val="24"/>
          <w:szCs w:val="24"/>
        </w:rPr>
        <w:t>,</w:t>
      </w:r>
      <w:r w:rsidRPr="00B908F4">
        <w:rPr>
          <w:rFonts w:ascii="Arial" w:hAnsi="Arial" w:cs="Arial"/>
          <w:sz w:val="24"/>
          <w:szCs w:val="24"/>
        </w:rPr>
        <w:t xml:space="preserve"> A</w:t>
      </w:r>
      <w:r>
        <w:rPr>
          <w:rFonts w:ascii="Arial" w:hAnsi="Arial" w:cs="Arial"/>
          <w:sz w:val="24"/>
          <w:szCs w:val="24"/>
        </w:rPr>
        <w:t>-&gt;</w:t>
      </w:r>
      <w:r w:rsidRPr="00B908F4">
        <w:rPr>
          <w:rFonts w:ascii="Arial" w:hAnsi="Arial" w:cs="Arial"/>
          <w:sz w:val="24"/>
          <w:szCs w:val="24"/>
        </w:rPr>
        <w:t xml:space="preserve"> </w:t>
      </w:r>
      <w:proofErr w:type="spellStart"/>
      <w:r w:rsidRPr="00B908F4">
        <w:rPr>
          <w:rFonts w:ascii="Arial" w:hAnsi="Arial" w:cs="Arial"/>
          <w:sz w:val="24"/>
          <w:szCs w:val="24"/>
        </w:rPr>
        <w:t>aSa</w:t>
      </w:r>
      <w:proofErr w:type="spellEnd"/>
      <w:r>
        <w:rPr>
          <w:rFonts w:ascii="Arial" w:hAnsi="Arial" w:cs="Arial"/>
          <w:sz w:val="24"/>
          <w:szCs w:val="24"/>
        </w:rPr>
        <w:t>,</w:t>
      </w:r>
      <w:r w:rsidRPr="00B908F4">
        <w:rPr>
          <w:rFonts w:ascii="Arial" w:hAnsi="Arial" w:cs="Arial"/>
          <w:sz w:val="24"/>
          <w:szCs w:val="24"/>
        </w:rPr>
        <w:t xml:space="preserve"> A </w:t>
      </w:r>
      <w:r>
        <w:rPr>
          <w:rFonts w:ascii="Arial" w:hAnsi="Arial" w:cs="Arial"/>
          <w:sz w:val="24"/>
          <w:szCs w:val="24"/>
        </w:rPr>
        <w:t>-&gt;</w:t>
      </w:r>
      <w:r w:rsidRPr="00B908F4">
        <w:rPr>
          <w:rFonts w:ascii="Arial" w:hAnsi="Arial" w:cs="Arial"/>
          <w:sz w:val="24"/>
          <w:szCs w:val="24"/>
        </w:rPr>
        <w:t>a es ambigua, ya que la palabra a</w:t>
      </w:r>
      <w:r>
        <w:rPr>
          <w:rFonts w:ascii="Arial" w:hAnsi="Arial" w:cs="Arial"/>
          <w:sz w:val="24"/>
          <w:szCs w:val="24"/>
          <w:vertAlign w:val="superscript"/>
        </w:rPr>
        <w:t>5</w:t>
      </w:r>
      <w:r w:rsidRPr="00B908F4">
        <w:rPr>
          <w:rFonts w:ascii="Arial" w:hAnsi="Arial" w:cs="Arial"/>
          <w:sz w:val="24"/>
          <w:szCs w:val="24"/>
        </w:rPr>
        <w:t xml:space="preserve"> tiene los dos árboles siguie</w:t>
      </w:r>
      <w:r>
        <w:rPr>
          <w:rFonts w:ascii="Arial" w:hAnsi="Arial" w:cs="Arial"/>
          <w:sz w:val="24"/>
          <w:szCs w:val="24"/>
        </w:rPr>
        <w:t>ntes.</w:t>
      </w:r>
    </w:p>
    <w:p w:rsidR="00984EF7" w:rsidRDefault="00984EF7" w:rsidP="00984EF7">
      <w:pPr>
        <w:keepNext/>
        <w:ind w:left="708"/>
        <w:jc w:val="center"/>
      </w:pPr>
      <w:r>
        <w:rPr>
          <w:rFonts w:ascii="Arial" w:hAnsi="Arial" w:cs="Arial"/>
          <w:noProof/>
          <w:sz w:val="24"/>
          <w:szCs w:val="24"/>
        </w:rPr>
        <w:drawing>
          <wp:inline distT="0" distB="0" distL="0" distR="0">
            <wp:extent cx="3152775" cy="2176780"/>
            <wp:effectExtent l="19050" t="19050" r="28575" b="139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C05FB6.tmp"/>
                    <pic:cNvPicPr/>
                  </pic:nvPicPr>
                  <pic:blipFill rotWithShape="1">
                    <a:blip r:embed="rId19">
                      <a:extLst>
                        <a:ext uri="{28A0092B-C50C-407E-A947-70E740481C1C}">
                          <a14:useLocalDpi xmlns:a14="http://schemas.microsoft.com/office/drawing/2010/main" val="0"/>
                        </a:ext>
                      </a:extLst>
                    </a:blip>
                    <a:srcRect r="579"/>
                    <a:stretch/>
                  </pic:blipFill>
                  <pic:spPr bwMode="auto">
                    <a:xfrm>
                      <a:off x="0" y="0"/>
                      <a:ext cx="3176288" cy="21930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908F4" w:rsidRDefault="00984EF7" w:rsidP="00984EF7">
      <w:pPr>
        <w:pStyle w:val="Descripcin"/>
        <w:jc w:val="center"/>
      </w:pPr>
      <w:r>
        <w:t xml:space="preserve">Ilustración </w:t>
      </w:r>
      <w:fldSimple w:instr=" SEQ Ilustración \* ARABIC ">
        <w:r w:rsidR="00002FC6">
          <w:rPr>
            <w:noProof/>
          </w:rPr>
          <w:t>6</w:t>
        </w:r>
      </w:fldSimple>
      <w:r>
        <w:t>: Gramática Ambigua.</w:t>
      </w:r>
    </w:p>
    <w:p w:rsidR="00002FC6" w:rsidRDefault="00002FC6" w:rsidP="00002FC6"/>
    <w:p w:rsidR="00002FC6" w:rsidRDefault="00002FC6" w:rsidP="00002FC6"/>
    <w:p w:rsidR="00002FC6" w:rsidRDefault="00002FC6" w:rsidP="00002FC6"/>
    <w:p w:rsidR="00002FC6" w:rsidRDefault="00002FC6" w:rsidP="00002FC6"/>
    <w:p w:rsidR="00002FC6" w:rsidRDefault="00002FC6" w:rsidP="00002FC6">
      <w:pPr>
        <w:rPr>
          <w:rFonts w:ascii="Arial" w:hAnsi="Arial" w:cs="Arial"/>
          <w:sz w:val="24"/>
          <w:szCs w:val="24"/>
        </w:rPr>
      </w:pPr>
      <w:r>
        <w:lastRenderedPageBreak/>
        <w:tab/>
      </w:r>
      <w:r w:rsidRPr="00002FC6">
        <w:rPr>
          <w:rFonts w:ascii="Arial" w:hAnsi="Arial" w:cs="Arial"/>
          <w:sz w:val="24"/>
          <w:szCs w:val="24"/>
        </w:rPr>
        <w:t>Lenguaje inherentemente ambiguo:</w:t>
      </w:r>
    </w:p>
    <w:p w:rsidR="00002FC6" w:rsidRPr="00002FC6" w:rsidRDefault="00002FC6" w:rsidP="00002FC6">
      <w:pPr>
        <w:ind w:left="708"/>
        <w:jc w:val="both"/>
        <w:rPr>
          <w:rFonts w:ascii="Arial" w:hAnsi="Arial" w:cs="Arial"/>
          <w:sz w:val="24"/>
          <w:szCs w:val="24"/>
        </w:rPr>
      </w:pPr>
      <w:r w:rsidRPr="00002FC6">
        <w:rPr>
          <w:rFonts w:ascii="Arial" w:hAnsi="Arial" w:cs="Arial"/>
          <w:sz w:val="24"/>
          <w:szCs w:val="24"/>
        </w:rPr>
        <w:t>U</w:t>
      </w:r>
      <w:r w:rsidRPr="00002FC6">
        <w:rPr>
          <w:rFonts w:ascii="Arial" w:hAnsi="Arial" w:cs="Arial"/>
          <w:sz w:val="24"/>
          <w:szCs w:val="24"/>
        </w:rPr>
        <w:t xml:space="preserve">n lenguaje de tipo 2 es inherentemente ambiguo si toda gramática que lo genera es ambigua. </w:t>
      </w:r>
    </w:p>
    <w:p w:rsidR="00002FC6" w:rsidRPr="00002FC6" w:rsidRDefault="00002FC6" w:rsidP="00002FC6">
      <w:pPr>
        <w:ind w:left="708"/>
        <w:jc w:val="both"/>
        <w:rPr>
          <w:rFonts w:ascii="Arial" w:hAnsi="Arial" w:cs="Arial"/>
          <w:sz w:val="24"/>
          <w:szCs w:val="24"/>
        </w:rPr>
      </w:pPr>
      <w:r w:rsidRPr="00002FC6">
        <w:rPr>
          <w:rFonts w:ascii="Arial" w:hAnsi="Arial" w:cs="Arial"/>
          <w:sz w:val="24"/>
          <w:szCs w:val="24"/>
        </w:rPr>
        <w:t>Ejemplo: El lenguaje generado por la gramática anterior S</w:t>
      </w:r>
      <w:r w:rsidRPr="00002FC6">
        <w:rPr>
          <w:rFonts w:ascii="Arial" w:hAnsi="Arial" w:cs="Arial"/>
          <w:sz w:val="24"/>
          <w:szCs w:val="24"/>
        </w:rPr>
        <w:t>-&gt;</w:t>
      </w:r>
      <w:r w:rsidRPr="00002FC6">
        <w:rPr>
          <w:rFonts w:ascii="Arial" w:hAnsi="Arial" w:cs="Arial"/>
          <w:sz w:val="24"/>
          <w:szCs w:val="24"/>
        </w:rPr>
        <w:t>AA</w:t>
      </w:r>
      <w:r w:rsidRPr="00002FC6">
        <w:rPr>
          <w:rFonts w:ascii="Arial" w:hAnsi="Arial" w:cs="Arial"/>
          <w:sz w:val="24"/>
          <w:szCs w:val="24"/>
        </w:rPr>
        <w:t>,</w:t>
      </w:r>
      <w:r w:rsidRPr="00002FC6">
        <w:rPr>
          <w:rFonts w:ascii="Arial" w:hAnsi="Arial" w:cs="Arial"/>
          <w:sz w:val="24"/>
          <w:szCs w:val="24"/>
        </w:rPr>
        <w:t xml:space="preserve"> A</w:t>
      </w:r>
      <w:r w:rsidRPr="00002FC6">
        <w:rPr>
          <w:rFonts w:ascii="Arial" w:hAnsi="Arial" w:cs="Arial"/>
          <w:sz w:val="24"/>
          <w:szCs w:val="24"/>
        </w:rPr>
        <w:t>-&gt;</w:t>
      </w:r>
      <w:proofErr w:type="spellStart"/>
      <w:proofErr w:type="gramStart"/>
      <w:r w:rsidRPr="00002FC6">
        <w:rPr>
          <w:rFonts w:ascii="Arial" w:hAnsi="Arial" w:cs="Arial"/>
          <w:sz w:val="24"/>
          <w:szCs w:val="24"/>
        </w:rPr>
        <w:t>aSa</w:t>
      </w:r>
      <w:proofErr w:type="spellEnd"/>
      <w:r w:rsidRPr="00002FC6">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w:t>
      </w:r>
      <w:r w:rsidRPr="00002FC6">
        <w:rPr>
          <w:rFonts w:ascii="Arial" w:hAnsi="Arial" w:cs="Arial"/>
          <w:sz w:val="24"/>
          <w:szCs w:val="24"/>
        </w:rPr>
        <w:t xml:space="preserve"> A</w:t>
      </w:r>
      <w:r>
        <w:rPr>
          <w:rFonts w:ascii="Arial" w:hAnsi="Arial" w:cs="Arial"/>
          <w:sz w:val="24"/>
          <w:szCs w:val="24"/>
        </w:rPr>
        <w:t>-</w:t>
      </w:r>
      <w:r w:rsidRPr="00002FC6">
        <w:rPr>
          <w:rFonts w:ascii="Arial" w:hAnsi="Arial" w:cs="Arial"/>
          <w:sz w:val="24"/>
          <w:szCs w:val="24"/>
        </w:rPr>
        <w:t>&gt;</w:t>
      </w:r>
      <w:r>
        <w:rPr>
          <w:rFonts w:ascii="Arial" w:hAnsi="Arial" w:cs="Arial"/>
          <w:sz w:val="24"/>
          <w:szCs w:val="24"/>
        </w:rPr>
        <w:t xml:space="preserve"> </w:t>
      </w:r>
      <w:r w:rsidRPr="00002FC6">
        <w:rPr>
          <w:rFonts w:ascii="Arial" w:hAnsi="Arial" w:cs="Arial"/>
          <w:sz w:val="24"/>
          <w:szCs w:val="24"/>
        </w:rPr>
        <w:t xml:space="preserve">a, no es inherentemente ambiguo. Este lenguaje es </w:t>
      </w:r>
      <w:r w:rsidRPr="00002FC6">
        <w:rPr>
          <w:rFonts w:ascii="Arial" w:hAnsi="Arial" w:cs="Arial"/>
          <w:sz w:val="24"/>
          <w:szCs w:val="24"/>
        </w:rPr>
        <w:t>{</w:t>
      </w:r>
      <w:r w:rsidRPr="00002FC6">
        <w:rPr>
          <w:rFonts w:ascii="Arial" w:hAnsi="Arial" w:cs="Arial"/>
          <w:sz w:val="24"/>
          <w:szCs w:val="24"/>
        </w:rPr>
        <w:t>a</w:t>
      </w:r>
      <w:r w:rsidRPr="00002FC6">
        <w:rPr>
          <w:rFonts w:ascii="Arial" w:hAnsi="Arial" w:cs="Arial"/>
          <w:sz w:val="24"/>
          <w:szCs w:val="24"/>
          <w:vertAlign w:val="superscript"/>
        </w:rPr>
        <w:t>2+3</w:t>
      </w:r>
      <w:proofErr w:type="gramStart"/>
      <w:r w:rsidRPr="00002FC6">
        <w:rPr>
          <w:rFonts w:ascii="Arial" w:hAnsi="Arial" w:cs="Arial"/>
          <w:sz w:val="24"/>
          <w:szCs w:val="24"/>
          <w:vertAlign w:val="superscript"/>
        </w:rPr>
        <w:t xml:space="preserve">i </w:t>
      </w:r>
      <w:r w:rsidRPr="00002FC6">
        <w:rPr>
          <w:rFonts w:ascii="Arial" w:hAnsi="Arial" w:cs="Arial"/>
          <w:sz w:val="24"/>
          <w:szCs w:val="24"/>
        </w:rPr>
        <w:t>:</w:t>
      </w:r>
      <w:proofErr w:type="gramEnd"/>
      <w:r w:rsidRPr="00002FC6">
        <w:rPr>
          <w:rFonts w:ascii="Arial" w:hAnsi="Arial" w:cs="Arial"/>
          <w:sz w:val="24"/>
          <w:szCs w:val="24"/>
        </w:rPr>
        <w:t xml:space="preserve"> i ≥ 0}</w:t>
      </w:r>
      <w:r w:rsidRPr="00002FC6">
        <w:rPr>
          <w:rFonts w:ascii="Arial" w:hAnsi="Arial" w:cs="Arial"/>
          <w:sz w:val="24"/>
          <w:szCs w:val="24"/>
        </w:rPr>
        <w:t xml:space="preserve"> y puede ser generado por la gramática:</w:t>
      </w:r>
    </w:p>
    <w:p w:rsidR="00002FC6" w:rsidRDefault="00002FC6" w:rsidP="00002FC6">
      <w:pPr>
        <w:ind w:left="708"/>
        <w:jc w:val="both"/>
        <w:rPr>
          <w:rFonts w:ascii="Arial" w:hAnsi="Arial" w:cs="Arial"/>
          <w:sz w:val="24"/>
          <w:szCs w:val="24"/>
        </w:rPr>
      </w:pPr>
      <w:r w:rsidRPr="00002FC6">
        <w:rPr>
          <w:rFonts w:ascii="Arial" w:hAnsi="Arial" w:cs="Arial"/>
          <w:sz w:val="24"/>
          <w:szCs w:val="24"/>
        </w:rPr>
        <w:t xml:space="preserve"> S</w:t>
      </w:r>
      <w:r w:rsidRPr="00002FC6">
        <w:rPr>
          <w:rFonts w:ascii="Arial" w:hAnsi="Arial" w:cs="Arial"/>
          <w:sz w:val="24"/>
          <w:szCs w:val="24"/>
        </w:rPr>
        <w:t>-&gt;</w:t>
      </w:r>
      <w:proofErr w:type="spellStart"/>
      <w:r w:rsidRPr="00002FC6">
        <w:rPr>
          <w:rFonts w:ascii="Arial" w:hAnsi="Arial" w:cs="Arial"/>
          <w:sz w:val="24"/>
          <w:szCs w:val="24"/>
        </w:rPr>
        <w:t>aa</w:t>
      </w:r>
      <w:proofErr w:type="spellEnd"/>
      <w:r w:rsidRPr="00002FC6">
        <w:rPr>
          <w:rFonts w:ascii="Arial" w:hAnsi="Arial" w:cs="Arial"/>
          <w:sz w:val="24"/>
          <w:szCs w:val="24"/>
        </w:rPr>
        <w:t>,</w:t>
      </w:r>
      <w:r w:rsidRPr="00002FC6">
        <w:rPr>
          <w:rFonts w:ascii="Arial" w:hAnsi="Arial" w:cs="Arial"/>
          <w:sz w:val="24"/>
          <w:szCs w:val="24"/>
        </w:rPr>
        <w:t xml:space="preserve"> S </w:t>
      </w:r>
      <w:r w:rsidRPr="00002FC6">
        <w:rPr>
          <w:rFonts w:ascii="Arial" w:hAnsi="Arial" w:cs="Arial"/>
          <w:sz w:val="24"/>
          <w:szCs w:val="24"/>
        </w:rPr>
        <w:t>-&gt;</w:t>
      </w:r>
      <w:proofErr w:type="spellStart"/>
      <w:r w:rsidRPr="00002FC6">
        <w:rPr>
          <w:rFonts w:ascii="Arial" w:hAnsi="Arial" w:cs="Arial"/>
          <w:sz w:val="24"/>
          <w:szCs w:val="24"/>
        </w:rPr>
        <w:t>aaU</w:t>
      </w:r>
      <w:proofErr w:type="spellEnd"/>
      <w:r w:rsidRPr="00002FC6">
        <w:rPr>
          <w:rFonts w:ascii="Arial" w:hAnsi="Arial" w:cs="Arial"/>
          <w:sz w:val="24"/>
          <w:szCs w:val="24"/>
        </w:rPr>
        <w:t>,</w:t>
      </w:r>
      <w:r w:rsidRPr="00002FC6">
        <w:rPr>
          <w:rFonts w:ascii="Arial" w:hAnsi="Arial" w:cs="Arial"/>
          <w:sz w:val="24"/>
          <w:szCs w:val="24"/>
        </w:rPr>
        <w:t xml:space="preserve"> U </w:t>
      </w:r>
      <w:r w:rsidRPr="00002FC6">
        <w:rPr>
          <w:rFonts w:ascii="Arial" w:hAnsi="Arial" w:cs="Arial"/>
          <w:sz w:val="24"/>
          <w:szCs w:val="24"/>
        </w:rPr>
        <w:t>-&gt;</w:t>
      </w:r>
      <w:proofErr w:type="spellStart"/>
      <w:r w:rsidRPr="00002FC6">
        <w:rPr>
          <w:rFonts w:ascii="Arial" w:hAnsi="Arial" w:cs="Arial"/>
          <w:sz w:val="24"/>
          <w:szCs w:val="24"/>
        </w:rPr>
        <w:t>aaaU</w:t>
      </w:r>
      <w:proofErr w:type="spellEnd"/>
      <w:r w:rsidRPr="00002FC6">
        <w:rPr>
          <w:rFonts w:ascii="Arial" w:hAnsi="Arial" w:cs="Arial"/>
          <w:sz w:val="24"/>
          <w:szCs w:val="24"/>
        </w:rPr>
        <w:t>,</w:t>
      </w:r>
      <w:r w:rsidRPr="00002FC6">
        <w:rPr>
          <w:rFonts w:ascii="Arial" w:hAnsi="Arial" w:cs="Arial"/>
          <w:sz w:val="24"/>
          <w:szCs w:val="24"/>
        </w:rPr>
        <w:t xml:space="preserve"> U </w:t>
      </w:r>
      <w:r w:rsidRPr="00002FC6">
        <w:rPr>
          <w:rFonts w:ascii="Arial" w:hAnsi="Arial" w:cs="Arial"/>
          <w:sz w:val="24"/>
          <w:szCs w:val="24"/>
        </w:rPr>
        <w:t>-&gt;</w:t>
      </w:r>
      <w:proofErr w:type="spellStart"/>
      <w:r w:rsidRPr="00002FC6">
        <w:rPr>
          <w:rFonts w:ascii="Arial" w:hAnsi="Arial" w:cs="Arial"/>
          <w:sz w:val="24"/>
          <w:szCs w:val="24"/>
        </w:rPr>
        <w:t>aaa</w:t>
      </w:r>
      <w:proofErr w:type="spellEnd"/>
      <w:r w:rsidRPr="00002FC6">
        <w:rPr>
          <w:rFonts w:ascii="Arial" w:hAnsi="Arial" w:cs="Arial"/>
          <w:sz w:val="24"/>
          <w:szCs w:val="24"/>
        </w:rPr>
        <w:t>, que no es ambigua. Único ár</w:t>
      </w:r>
      <w:r w:rsidRPr="00002FC6">
        <w:rPr>
          <w:rFonts w:ascii="Arial" w:hAnsi="Arial" w:cs="Arial"/>
          <w:sz w:val="24"/>
          <w:szCs w:val="24"/>
        </w:rPr>
        <w:t>bol para a</w:t>
      </w:r>
      <w:r w:rsidRPr="00002FC6">
        <w:rPr>
          <w:rFonts w:ascii="Arial" w:hAnsi="Arial" w:cs="Arial"/>
          <w:sz w:val="24"/>
          <w:szCs w:val="24"/>
          <w:vertAlign w:val="superscript"/>
        </w:rPr>
        <w:t>5</w:t>
      </w:r>
      <w:r>
        <w:rPr>
          <w:rFonts w:ascii="Arial" w:hAnsi="Arial" w:cs="Arial"/>
          <w:sz w:val="24"/>
          <w:szCs w:val="24"/>
        </w:rPr>
        <w:t>:</w:t>
      </w:r>
    </w:p>
    <w:p w:rsidR="00002FC6" w:rsidRDefault="00002FC6" w:rsidP="00002FC6">
      <w:pPr>
        <w:keepNext/>
        <w:ind w:left="708"/>
        <w:jc w:val="center"/>
      </w:pPr>
      <w:r>
        <w:rPr>
          <w:rFonts w:ascii="Arial" w:hAnsi="Arial" w:cs="Arial"/>
          <w:noProof/>
          <w:sz w:val="24"/>
          <w:szCs w:val="24"/>
          <w:vertAlign w:val="superscript"/>
        </w:rPr>
        <w:drawing>
          <wp:inline distT="0" distB="0" distL="0" distR="0">
            <wp:extent cx="2333951" cy="1428949"/>
            <wp:effectExtent l="19050" t="19050" r="2857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0F19B.tmp"/>
                    <pic:cNvPicPr/>
                  </pic:nvPicPr>
                  <pic:blipFill>
                    <a:blip r:embed="rId20">
                      <a:extLst>
                        <a:ext uri="{28A0092B-C50C-407E-A947-70E740481C1C}">
                          <a14:useLocalDpi xmlns:a14="http://schemas.microsoft.com/office/drawing/2010/main" val="0"/>
                        </a:ext>
                      </a:extLst>
                    </a:blip>
                    <a:stretch>
                      <a:fillRect/>
                    </a:stretch>
                  </pic:blipFill>
                  <pic:spPr>
                    <a:xfrm>
                      <a:off x="0" y="0"/>
                      <a:ext cx="2333951" cy="1428949"/>
                    </a:xfrm>
                    <a:prstGeom prst="rect">
                      <a:avLst/>
                    </a:prstGeom>
                    <a:ln>
                      <a:solidFill>
                        <a:schemeClr val="tx1"/>
                      </a:solidFill>
                    </a:ln>
                  </pic:spPr>
                </pic:pic>
              </a:graphicData>
            </a:graphic>
          </wp:inline>
        </w:drawing>
      </w:r>
    </w:p>
    <w:p w:rsidR="00002FC6" w:rsidRDefault="00002FC6" w:rsidP="00002FC6">
      <w:pPr>
        <w:pStyle w:val="Descripcin"/>
        <w:jc w:val="center"/>
      </w:pPr>
      <w:r>
        <w:t xml:space="preserve">Ilustración </w:t>
      </w:r>
      <w:fldSimple w:instr=" SEQ Ilustración \* ARABIC ">
        <w:r>
          <w:rPr>
            <w:noProof/>
          </w:rPr>
          <w:t>7</w:t>
        </w:r>
      </w:fldSimple>
      <w:r>
        <w:t>:</w:t>
      </w:r>
      <w:r w:rsidR="002D1155" w:rsidRPr="002D1155">
        <w:t xml:space="preserve"> </w:t>
      </w:r>
      <w:r w:rsidR="002D1155" w:rsidRPr="002D1155">
        <w:t>Lenguaje inherentemente ambiguo</w:t>
      </w:r>
    </w:p>
    <w:p w:rsidR="008D0795" w:rsidRPr="008D0795" w:rsidRDefault="008D0795" w:rsidP="008D0795"/>
    <w:sectPr w:rsidR="008D0795" w:rsidRPr="008D0795" w:rsidSect="005A60F0">
      <w:footerReference w:type="default" r:id="rId21"/>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726" w:rsidRDefault="00B45726" w:rsidP="00A253E2">
      <w:pPr>
        <w:spacing w:after="0" w:line="240" w:lineRule="auto"/>
      </w:pPr>
      <w:r>
        <w:separator/>
      </w:r>
    </w:p>
  </w:endnote>
  <w:endnote w:type="continuationSeparator" w:id="0">
    <w:p w:rsidR="00B45726" w:rsidRDefault="00B45726" w:rsidP="00A2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01262"/>
      <w:docPartObj>
        <w:docPartGallery w:val="Page Numbers (Bottom of Page)"/>
        <w:docPartUnique/>
      </w:docPartObj>
    </w:sdtPr>
    <w:sdtContent>
      <w:p w:rsidR="00A253E2" w:rsidRDefault="00A253E2">
        <w:pPr>
          <w:pStyle w:val="Piedepgina"/>
          <w:jc w:val="right"/>
        </w:pPr>
        <w:r>
          <w:fldChar w:fldCharType="begin"/>
        </w:r>
        <w:r>
          <w:instrText>PAGE   \* MERGEFORMAT</w:instrText>
        </w:r>
        <w:r>
          <w:fldChar w:fldCharType="separate"/>
        </w:r>
        <w:r>
          <w:rPr>
            <w:lang w:val="es-ES"/>
          </w:rPr>
          <w:t>2</w:t>
        </w:r>
        <w:r>
          <w:fldChar w:fldCharType="end"/>
        </w:r>
      </w:p>
    </w:sdtContent>
  </w:sdt>
  <w:p w:rsidR="00A253E2" w:rsidRDefault="00A253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726" w:rsidRDefault="00B45726" w:rsidP="00A253E2">
      <w:pPr>
        <w:spacing w:after="0" w:line="240" w:lineRule="auto"/>
      </w:pPr>
      <w:r>
        <w:separator/>
      </w:r>
    </w:p>
  </w:footnote>
  <w:footnote w:type="continuationSeparator" w:id="0">
    <w:p w:rsidR="00B45726" w:rsidRDefault="00B45726" w:rsidP="00A25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3EA3"/>
    <w:multiLevelType w:val="hybridMultilevel"/>
    <w:tmpl w:val="F5A2DEF4"/>
    <w:lvl w:ilvl="0" w:tplc="65AE6304">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380972C0"/>
    <w:multiLevelType w:val="hybridMultilevel"/>
    <w:tmpl w:val="B76401EA"/>
    <w:lvl w:ilvl="0" w:tplc="08B8E806">
      <w:numFmt w:val="bullet"/>
      <w:lvlText w:val=""/>
      <w:lvlJc w:val="left"/>
      <w:pPr>
        <w:ind w:left="720" w:hanging="360"/>
      </w:pPr>
      <w:rPr>
        <w:rFonts w:ascii="Symbol" w:eastAsiaTheme="maj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B12060"/>
    <w:multiLevelType w:val="hybridMultilevel"/>
    <w:tmpl w:val="51940590"/>
    <w:lvl w:ilvl="0" w:tplc="C71AB76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F0"/>
    <w:rsid w:val="00002FC6"/>
    <w:rsid w:val="00027C85"/>
    <w:rsid w:val="000840E9"/>
    <w:rsid w:val="00111A43"/>
    <w:rsid w:val="00143805"/>
    <w:rsid w:val="002117BF"/>
    <w:rsid w:val="002D1155"/>
    <w:rsid w:val="00304669"/>
    <w:rsid w:val="00323481"/>
    <w:rsid w:val="00414C44"/>
    <w:rsid w:val="004373B7"/>
    <w:rsid w:val="004F7F5D"/>
    <w:rsid w:val="005A60F0"/>
    <w:rsid w:val="007459AB"/>
    <w:rsid w:val="007A2C22"/>
    <w:rsid w:val="007C52EE"/>
    <w:rsid w:val="007F7E7D"/>
    <w:rsid w:val="008D05F1"/>
    <w:rsid w:val="008D0795"/>
    <w:rsid w:val="0092271C"/>
    <w:rsid w:val="00984EF7"/>
    <w:rsid w:val="009A4702"/>
    <w:rsid w:val="00A253E2"/>
    <w:rsid w:val="00A70626"/>
    <w:rsid w:val="00A875E6"/>
    <w:rsid w:val="00B45726"/>
    <w:rsid w:val="00B908F4"/>
    <w:rsid w:val="00C20A60"/>
    <w:rsid w:val="00CC2333"/>
    <w:rsid w:val="00DB33AC"/>
    <w:rsid w:val="00DD3AA5"/>
    <w:rsid w:val="00DF1F6D"/>
    <w:rsid w:val="00ED0DE7"/>
    <w:rsid w:val="00F53B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59F6"/>
  <w15:chartTrackingRefBased/>
  <w15:docId w15:val="{CA49B7BE-B023-4E68-B48B-64504D90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0F0"/>
    <w:pPr>
      <w:spacing w:line="256" w:lineRule="auto"/>
    </w:pPr>
  </w:style>
  <w:style w:type="paragraph" w:styleId="Ttulo1">
    <w:name w:val="heading 1"/>
    <w:basedOn w:val="Normal"/>
    <w:next w:val="Normal"/>
    <w:link w:val="Ttulo1Car"/>
    <w:uiPriority w:val="9"/>
    <w:qFormat/>
    <w:rsid w:val="00F53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702"/>
    <w:pPr>
      <w:ind w:left="720"/>
      <w:contextualSpacing/>
    </w:pPr>
  </w:style>
  <w:style w:type="paragraph" w:styleId="NormalWeb">
    <w:name w:val="Normal (Web)"/>
    <w:basedOn w:val="Normal"/>
    <w:uiPriority w:val="99"/>
    <w:unhideWhenUsed/>
    <w:rsid w:val="00CC23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C2333"/>
    <w:rPr>
      <w:color w:val="0000FF"/>
      <w:u w:val="single"/>
    </w:rPr>
  </w:style>
  <w:style w:type="character" w:styleId="nfasis">
    <w:name w:val="Emphasis"/>
    <w:basedOn w:val="Fuentedeprrafopredeter"/>
    <w:uiPriority w:val="20"/>
    <w:qFormat/>
    <w:rsid w:val="004F7F5D"/>
    <w:rPr>
      <w:i/>
      <w:iCs/>
    </w:rPr>
  </w:style>
  <w:style w:type="character" w:styleId="Textoennegrita">
    <w:name w:val="Strong"/>
    <w:basedOn w:val="Fuentedeprrafopredeter"/>
    <w:uiPriority w:val="22"/>
    <w:qFormat/>
    <w:rsid w:val="00323481"/>
    <w:rPr>
      <w:b/>
      <w:bCs/>
    </w:rPr>
  </w:style>
  <w:style w:type="paragraph" w:styleId="Descripcin">
    <w:name w:val="caption"/>
    <w:basedOn w:val="Normal"/>
    <w:next w:val="Normal"/>
    <w:uiPriority w:val="35"/>
    <w:unhideWhenUsed/>
    <w:qFormat/>
    <w:rsid w:val="00323481"/>
    <w:pPr>
      <w:spacing w:after="200" w:line="240" w:lineRule="auto"/>
    </w:pPr>
    <w:rPr>
      <w:i/>
      <w:iCs/>
      <w:color w:val="44546A" w:themeColor="text2"/>
      <w:sz w:val="18"/>
      <w:szCs w:val="18"/>
    </w:rPr>
  </w:style>
  <w:style w:type="table" w:styleId="Tablaconcuadrcula">
    <w:name w:val="Table Grid"/>
    <w:basedOn w:val="Tablanormal"/>
    <w:uiPriority w:val="39"/>
    <w:rsid w:val="00C20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20A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53B4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25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3E2"/>
  </w:style>
  <w:style w:type="paragraph" w:styleId="Piedepgina">
    <w:name w:val="footer"/>
    <w:basedOn w:val="Normal"/>
    <w:link w:val="PiedepginaCar"/>
    <w:uiPriority w:val="99"/>
    <w:unhideWhenUsed/>
    <w:rsid w:val="00A25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3E2"/>
  </w:style>
  <w:style w:type="paragraph" w:styleId="TtuloTDC">
    <w:name w:val="TOC Heading"/>
    <w:basedOn w:val="Ttulo1"/>
    <w:next w:val="Normal"/>
    <w:uiPriority w:val="39"/>
    <w:unhideWhenUsed/>
    <w:qFormat/>
    <w:rsid w:val="00002FC6"/>
    <w:pPr>
      <w:spacing w:line="259" w:lineRule="auto"/>
      <w:outlineLvl w:val="9"/>
    </w:pPr>
    <w:rPr>
      <w:lang w:eastAsia="es-MX"/>
    </w:rPr>
  </w:style>
  <w:style w:type="paragraph" w:styleId="TDC1">
    <w:name w:val="toc 1"/>
    <w:basedOn w:val="Normal"/>
    <w:next w:val="Normal"/>
    <w:autoRedefine/>
    <w:uiPriority w:val="39"/>
    <w:unhideWhenUsed/>
    <w:rsid w:val="00002F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9236">
      <w:bodyDiv w:val="1"/>
      <w:marLeft w:val="0"/>
      <w:marRight w:val="0"/>
      <w:marTop w:val="0"/>
      <w:marBottom w:val="0"/>
      <w:divBdr>
        <w:top w:val="none" w:sz="0" w:space="0" w:color="auto"/>
        <w:left w:val="none" w:sz="0" w:space="0" w:color="auto"/>
        <w:bottom w:val="none" w:sz="0" w:space="0" w:color="auto"/>
        <w:right w:val="none" w:sz="0" w:space="0" w:color="auto"/>
      </w:divBdr>
    </w:div>
    <w:div w:id="261301959">
      <w:bodyDiv w:val="1"/>
      <w:marLeft w:val="0"/>
      <w:marRight w:val="0"/>
      <w:marTop w:val="0"/>
      <w:marBottom w:val="0"/>
      <w:divBdr>
        <w:top w:val="none" w:sz="0" w:space="0" w:color="auto"/>
        <w:left w:val="none" w:sz="0" w:space="0" w:color="auto"/>
        <w:bottom w:val="none" w:sz="0" w:space="0" w:color="auto"/>
        <w:right w:val="none" w:sz="0" w:space="0" w:color="auto"/>
      </w:divBdr>
    </w:div>
    <w:div w:id="508953460">
      <w:bodyDiv w:val="1"/>
      <w:marLeft w:val="0"/>
      <w:marRight w:val="0"/>
      <w:marTop w:val="0"/>
      <w:marBottom w:val="0"/>
      <w:divBdr>
        <w:top w:val="none" w:sz="0" w:space="0" w:color="auto"/>
        <w:left w:val="none" w:sz="0" w:space="0" w:color="auto"/>
        <w:bottom w:val="none" w:sz="0" w:space="0" w:color="auto"/>
        <w:right w:val="none" w:sz="0" w:space="0" w:color="auto"/>
      </w:divBdr>
    </w:div>
    <w:div w:id="801389928">
      <w:bodyDiv w:val="1"/>
      <w:marLeft w:val="0"/>
      <w:marRight w:val="0"/>
      <w:marTop w:val="0"/>
      <w:marBottom w:val="0"/>
      <w:divBdr>
        <w:top w:val="none" w:sz="0" w:space="0" w:color="auto"/>
        <w:left w:val="none" w:sz="0" w:space="0" w:color="auto"/>
        <w:bottom w:val="none" w:sz="0" w:space="0" w:color="auto"/>
        <w:right w:val="none" w:sz="0" w:space="0" w:color="auto"/>
      </w:divBdr>
    </w:div>
    <w:div w:id="864906403">
      <w:bodyDiv w:val="1"/>
      <w:marLeft w:val="0"/>
      <w:marRight w:val="0"/>
      <w:marTop w:val="0"/>
      <w:marBottom w:val="0"/>
      <w:divBdr>
        <w:top w:val="none" w:sz="0" w:space="0" w:color="auto"/>
        <w:left w:val="none" w:sz="0" w:space="0" w:color="auto"/>
        <w:bottom w:val="none" w:sz="0" w:space="0" w:color="auto"/>
        <w:right w:val="none" w:sz="0" w:space="0" w:color="auto"/>
      </w:divBdr>
    </w:div>
    <w:div w:id="1571619569">
      <w:bodyDiv w:val="1"/>
      <w:marLeft w:val="0"/>
      <w:marRight w:val="0"/>
      <w:marTop w:val="0"/>
      <w:marBottom w:val="0"/>
      <w:divBdr>
        <w:top w:val="none" w:sz="0" w:space="0" w:color="auto"/>
        <w:left w:val="none" w:sz="0" w:space="0" w:color="auto"/>
        <w:bottom w:val="none" w:sz="0" w:space="0" w:color="auto"/>
        <w:right w:val="none" w:sz="0" w:space="0" w:color="auto"/>
      </w:divBdr>
    </w:div>
    <w:div w:id="2103330942">
      <w:bodyDiv w:val="1"/>
      <w:marLeft w:val="0"/>
      <w:marRight w:val="0"/>
      <w:marTop w:val="0"/>
      <w:marBottom w:val="0"/>
      <w:divBdr>
        <w:top w:val="none" w:sz="0" w:space="0" w:color="auto"/>
        <w:left w:val="none" w:sz="0" w:space="0" w:color="auto"/>
        <w:bottom w:val="none" w:sz="0" w:space="0" w:color="auto"/>
        <w:right w:val="none" w:sz="0" w:space="0" w:color="auto"/>
      </w:divBdr>
    </w:div>
    <w:div w:id="21242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ured.cu/Archivo:A_flecha_x.gif" TargetMode="External"/><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Archivo:X_A_y_flecha_x_z_y.gif"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3488-D737-4FBA-A236-023CC173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pedroza</dc:creator>
  <cp:keywords/>
  <dc:description/>
  <cp:lastModifiedBy>juan carlos pedroza</cp:lastModifiedBy>
  <cp:revision>13</cp:revision>
  <dcterms:created xsi:type="dcterms:W3CDTF">2020-04-07T23:05:00Z</dcterms:created>
  <dcterms:modified xsi:type="dcterms:W3CDTF">2020-04-09T00:09:00Z</dcterms:modified>
</cp:coreProperties>
</file>