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20E9" w14:textId="77777777" w:rsidR="00DD169F" w:rsidRPr="00DD169F" w:rsidRDefault="00DD169F" w:rsidP="00DD169F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Arial" w:hAnsi="Arial" w:cs="Arial"/>
        </w:rPr>
      </w:pPr>
      <w:r w:rsidRPr="00DD169F">
        <w:rPr>
          <w:rFonts w:ascii="Arial" w:hAnsi="Arial" w:cs="Arial"/>
        </w:rPr>
        <w:t>No existe un acuerdo generalizado en cuanto a lo que </w:t>
      </w:r>
      <w:r w:rsidRPr="00DD169F">
        <w:rPr>
          <w:rStyle w:val="Textoennegrita"/>
          <w:rFonts w:ascii="Arial" w:hAnsi="Arial" w:cs="Arial"/>
        </w:rPr>
        <w:t>TQM</w:t>
      </w:r>
      <w:r w:rsidRPr="00DD169F">
        <w:rPr>
          <w:rFonts w:ascii="Arial" w:hAnsi="Arial" w:cs="Arial"/>
        </w:rPr>
        <w:t xml:space="preserve"> es y qué acciones requiere de las organizaciones. Sin </w:t>
      </w:r>
      <w:proofErr w:type="gramStart"/>
      <w:r w:rsidRPr="00DD169F">
        <w:rPr>
          <w:rFonts w:ascii="Arial" w:hAnsi="Arial" w:cs="Arial"/>
        </w:rPr>
        <w:t>embargo</w:t>
      </w:r>
      <w:proofErr w:type="gramEnd"/>
      <w:r w:rsidRPr="00DD169F">
        <w:rPr>
          <w:rFonts w:ascii="Arial" w:hAnsi="Arial" w:cs="Arial"/>
        </w:rPr>
        <w:t xml:space="preserve"> una revisión de los esfuerzos de la Marina de Estados Unidos da una visión general de lo que se incluye en </w:t>
      </w:r>
      <w:r w:rsidRPr="00DD169F">
        <w:rPr>
          <w:rStyle w:val="Textoennegrita"/>
          <w:rFonts w:ascii="Arial" w:hAnsi="Arial" w:cs="Arial"/>
        </w:rPr>
        <w:t>TQM</w:t>
      </w:r>
      <w:r w:rsidRPr="00DD169F">
        <w:rPr>
          <w:rFonts w:ascii="Arial" w:hAnsi="Arial" w:cs="Arial"/>
        </w:rPr>
        <w:t>.</w:t>
      </w:r>
    </w:p>
    <w:p w14:paraId="410D5666" w14:textId="77777777" w:rsidR="00DD169F" w:rsidRPr="00DD169F" w:rsidRDefault="00DD169F" w:rsidP="00DD169F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Arial" w:hAnsi="Arial" w:cs="Arial"/>
        </w:rPr>
      </w:pPr>
      <w:r w:rsidRPr="00DD169F">
        <w:rPr>
          <w:rFonts w:ascii="Arial" w:hAnsi="Arial" w:cs="Arial"/>
        </w:rPr>
        <w:t>Los conceptos clave en el esfuerzo </w:t>
      </w:r>
      <w:r w:rsidRPr="00DD169F">
        <w:rPr>
          <w:rStyle w:val="Textoennegrita"/>
          <w:rFonts w:ascii="Arial" w:hAnsi="Arial" w:cs="Arial"/>
        </w:rPr>
        <w:t>TQM</w:t>
      </w:r>
      <w:r w:rsidRPr="00DD169F">
        <w:rPr>
          <w:rFonts w:ascii="Arial" w:hAnsi="Arial" w:cs="Arial"/>
        </w:rPr>
        <w:t> realizado por la Marina en la década de 1980 incluyen</w:t>
      </w:r>
    </w:p>
    <w:p w14:paraId="481A2BE7" w14:textId="2B084434" w:rsidR="00DD169F" w:rsidRPr="00DD169F" w:rsidRDefault="00DD169F" w:rsidP="00DD169F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Arial" w:hAnsi="Arial" w:cs="Arial"/>
        </w:rPr>
      </w:pPr>
      <w:r w:rsidRPr="00DD169F">
        <w:rPr>
          <w:rFonts w:ascii="Arial" w:hAnsi="Arial" w:cs="Arial"/>
        </w:rPr>
        <w:t>• “La calidad se define por los requerimientos de los clientes.”</w:t>
      </w:r>
      <w:r w:rsidRPr="00DD169F">
        <w:rPr>
          <w:rFonts w:ascii="Arial" w:hAnsi="Arial" w:cs="Arial"/>
        </w:rPr>
        <w:br/>
        <w:t>• “La alta dirección tiene la responsabilidad directa de la mejora de calidad.”</w:t>
      </w:r>
      <w:r w:rsidRPr="00DD169F">
        <w:rPr>
          <w:rFonts w:ascii="Arial" w:hAnsi="Arial" w:cs="Arial"/>
        </w:rPr>
        <w:br/>
        <w:t>• “El aumento de la calidad viene de un análisis sistemático y de la mejora de los procesos de trabajo.”</w:t>
      </w:r>
    </w:p>
    <w:p w14:paraId="02500049" w14:textId="77777777" w:rsidR="00DD169F" w:rsidRPr="00DD169F" w:rsidRDefault="00DD169F" w:rsidP="00DD169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9C88A11" w14:textId="6A34AFFA" w:rsidR="00DD169F" w:rsidRPr="00DD169F" w:rsidRDefault="00DD169F" w:rsidP="00DD169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D169F">
        <w:rPr>
          <w:rFonts w:ascii="Arial" w:hAnsi="Arial" w:cs="Arial"/>
          <w:sz w:val="24"/>
          <w:szCs w:val="24"/>
          <w:shd w:val="clear" w:color="auto" w:fill="FFFFFF"/>
        </w:rPr>
        <w:t>-----------------------------------------------------------------</w:t>
      </w:r>
    </w:p>
    <w:p w14:paraId="3130B909" w14:textId="3899A7D6" w:rsidR="002117BF" w:rsidRPr="00DD169F" w:rsidRDefault="00DD169F" w:rsidP="00DD169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No se sabe el origen exacto del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termino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“total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quality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management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”. </w:t>
      </w:r>
      <w:proofErr w:type="gramStart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Ciertamente está inspirado en los libros Total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Quality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Control por Armand V. Feigenbaum y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Total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Quality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Control?</w:t>
      </w:r>
      <w:proofErr w:type="gram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Japanese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Way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de Kaoru Ishikawa. Pudo haber sido acuñado por primera vez en el Reino Unido por el Departamento de Comercio e Industria durante su Campaña Nacional de Calidad de 1983. O puede haber sido acuñado por primera vez en los Estados Unidos por la Naval Air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Systems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  <w:shd w:val="clear" w:color="auto" w:fill="FFFFFF"/>
        </w:rPr>
        <w:t>Command</w:t>
      </w:r>
      <w:proofErr w:type="spellEnd"/>
      <w:r w:rsidRPr="00DD169F">
        <w:rPr>
          <w:rFonts w:ascii="Arial" w:hAnsi="Arial" w:cs="Arial"/>
          <w:sz w:val="24"/>
          <w:szCs w:val="24"/>
          <w:shd w:val="clear" w:color="auto" w:fill="FFFFFF"/>
        </w:rPr>
        <w:t xml:space="preserve"> para describir sus esfuerzos de mejora de calidad esfuerzos en 1985.</w:t>
      </w:r>
    </w:p>
    <w:p w14:paraId="1D2E4399" w14:textId="608F7F73" w:rsidR="00DD169F" w:rsidRPr="00DD169F" w:rsidRDefault="00DD169F" w:rsidP="00DD169F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DD169F">
        <w:rPr>
          <w:rFonts w:ascii="Arial" w:hAnsi="Arial" w:cs="Arial"/>
          <w:sz w:val="24"/>
          <w:szCs w:val="24"/>
        </w:rPr>
        <w:t xml:space="preserve">El concepto de Gestión de Calidad Estratégica no es nuevo, </w:t>
      </w:r>
      <w:proofErr w:type="spellStart"/>
      <w:r w:rsidRPr="00DD169F">
        <w:rPr>
          <w:rFonts w:ascii="Arial" w:hAnsi="Arial" w:cs="Arial"/>
          <w:sz w:val="24"/>
          <w:szCs w:val="24"/>
        </w:rPr>
        <w:t>Garvin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(1998) condujo al enfoque estratégico de la calidad, como la cuarta era, a partir de la inspección, el control estadístico de la calidad, y el aseguramiento de calidad.</w:t>
      </w:r>
    </w:p>
    <w:p w14:paraId="4C118AA1" w14:textId="5601C5E2" w:rsidR="00DD169F" w:rsidRPr="00DD169F" w:rsidRDefault="00DD169F" w:rsidP="00DD1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D169F">
        <w:rPr>
          <w:rFonts w:ascii="Arial" w:hAnsi="Arial" w:cs="Arial"/>
          <w:sz w:val="24"/>
          <w:szCs w:val="24"/>
        </w:rPr>
        <w:t>There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DD169F">
        <w:rPr>
          <w:rFonts w:ascii="Arial" w:hAnsi="Arial" w:cs="Arial"/>
          <w:sz w:val="24"/>
          <w:szCs w:val="24"/>
        </w:rPr>
        <w:t>several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international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standardization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organizations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69F">
        <w:rPr>
          <w:rFonts w:ascii="Arial" w:hAnsi="Arial" w:cs="Arial"/>
          <w:sz w:val="24"/>
          <w:szCs w:val="24"/>
        </w:rPr>
        <w:t>some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are regional </w:t>
      </w:r>
      <w:proofErr w:type="spellStart"/>
      <w:r w:rsidRPr="00DD169F">
        <w:rPr>
          <w:rFonts w:ascii="Arial" w:hAnsi="Arial" w:cs="Arial"/>
          <w:sz w:val="24"/>
          <w:szCs w:val="24"/>
        </w:rPr>
        <w:t>while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others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are global.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latter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DD169F">
        <w:rPr>
          <w:rFonts w:ascii="Arial" w:hAnsi="Arial" w:cs="Arial"/>
          <w:sz w:val="24"/>
          <w:szCs w:val="24"/>
        </w:rPr>
        <w:t>related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to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DD169F">
        <w:rPr>
          <w:rFonts w:ascii="Arial" w:hAnsi="Arial" w:cs="Arial"/>
          <w:sz w:val="24"/>
          <w:szCs w:val="24"/>
        </w:rPr>
        <w:t>or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DD169F">
        <w:rPr>
          <w:rFonts w:ascii="Arial" w:hAnsi="Arial" w:cs="Arial"/>
          <w:sz w:val="24"/>
          <w:szCs w:val="24"/>
        </w:rPr>
        <w:t>independent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69F">
        <w:rPr>
          <w:rFonts w:ascii="Arial" w:hAnsi="Arial" w:cs="Arial"/>
          <w:sz w:val="24"/>
          <w:szCs w:val="24"/>
        </w:rPr>
        <w:t>such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International </w:t>
      </w:r>
      <w:proofErr w:type="spellStart"/>
      <w:r w:rsidRPr="00DD169F">
        <w:rPr>
          <w:rFonts w:ascii="Arial" w:hAnsi="Arial" w:cs="Arial"/>
          <w:sz w:val="24"/>
          <w:szCs w:val="24"/>
        </w:rPr>
        <w:t>Telecommunication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Union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(ITU),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International </w:t>
      </w:r>
      <w:proofErr w:type="spellStart"/>
      <w:r w:rsidRPr="00DD169F">
        <w:rPr>
          <w:rFonts w:ascii="Arial" w:hAnsi="Arial" w:cs="Arial"/>
          <w:sz w:val="24"/>
          <w:szCs w:val="24"/>
        </w:rPr>
        <w:t>Electrotechnical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Commission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(IEC), </w:t>
      </w:r>
      <w:proofErr w:type="spellStart"/>
      <w:r w:rsidRPr="00DD169F">
        <w:rPr>
          <w:rFonts w:ascii="Arial" w:hAnsi="Arial" w:cs="Arial"/>
          <w:sz w:val="24"/>
          <w:szCs w:val="24"/>
        </w:rPr>
        <w:t>which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was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founded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 1906 </w:t>
      </w:r>
      <w:proofErr w:type="spellStart"/>
      <w:r w:rsidRPr="00DD169F">
        <w:rPr>
          <w:rFonts w:ascii="Arial" w:hAnsi="Arial" w:cs="Arial"/>
          <w:sz w:val="24"/>
          <w:szCs w:val="24"/>
        </w:rPr>
        <w:t>to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define </w:t>
      </w:r>
      <w:proofErr w:type="spellStart"/>
      <w:r w:rsidRPr="00DD169F">
        <w:rPr>
          <w:rFonts w:ascii="Arial" w:hAnsi="Arial" w:cs="Arial"/>
          <w:sz w:val="24"/>
          <w:szCs w:val="24"/>
        </w:rPr>
        <w:t>standards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D169F">
        <w:rPr>
          <w:rFonts w:ascii="Arial" w:hAnsi="Arial" w:cs="Arial"/>
          <w:sz w:val="24"/>
          <w:szCs w:val="24"/>
        </w:rPr>
        <w:t>electrical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D169F">
        <w:rPr>
          <w:rFonts w:ascii="Arial" w:hAnsi="Arial" w:cs="Arial"/>
          <w:sz w:val="24"/>
          <w:szCs w:val="24"/>
        </w:rPr>
        <w:t>electronics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69F">
        <w:rPr>
          <w:rFonts w:ascii="Arial" w:hAnsi="Arial" w:cs="Arial"/>
          <w:sz w:val="24"/>
          <w:szCs w:val="24"/>
        </w:rPr>
        <w:t>while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International </w:t>
      </w:r>
      <w:proofErr w:type="spellStart"/>
      <w:r w:rsidRPr="00DD169F">
        <w:rPr>
          <w:rFonts w:ascii="Arial" w:hAnsi="Arial" w:cs="Arial"/>
          <w:sz w:val="24"/>
          <w:szCs w:val="24"/>
        </w:rPr>
        <w:t>Organization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for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Standardization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(ISO) </w:t>
      </w:r>
      <w:proofErr w:type="spellStart"/>
      <w:r w:rsidRPr="00DD169F">
        <w:rPr>
          <w:rFonts w:ascii="Arial" w:hAnsi="Arial" w:cs="Arial"/>
          <w:sz w:val="24"/>
          <w:szCs w:val="24"/>
        </w:rPr>
        <w:t>was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created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in 1947 </w:t>
      </w:r>
      <w:proofErr w:type="spellStart"/>
      <w:r w:rsidRPr="00DD169F">
        <w:rPr>
          <w:rFonts w:ascii="Arial" w:hAnsi="Arial" w:cs="Arial"/>
          <w:sz w:val="24"/>
          <w:szCs w:val="24"/>
        </w:rPr>
        <w:t>to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cover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other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topics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D169F">
        <w:rPr>
          <w:rFonts w:ascii="Arial" w:hAnsi="Arial" w:cs="Arial"/>
          <w:sz w:val="24"/>
          <w:szCs w:val="24"/>
        </w:rPr>
        <w:t>Both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aim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to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facilitate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exchange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of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goods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D169F">
        <w:rPr>
          <w:rFonts w:ascii="Arial" w:hAnsi="Arial" w:cs="Arial"/>
          <w:sz w:val="24"/>
          <w:szCs w:val="24"/>
        </w:rPr>
        <w:t>services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DD169F">
        <w:rPr>
          <w:rFonts w:ascii="Arial" w:hAnsi="Arial" w:cs="Arial"/>
          <w:sz w:val="24"/>
          <w:szCs w:val="24"/>
        </w:rPr>
        <w:t>the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international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level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69F">
        <w:rPr>
          <w:rFonts w:ascii="Arial" w:hAnsi="Arial" w:cs="Arial"/>
          <w:sz w:val="24"/>
          <w:szCs w:val="24"/>
        </w:rPr>
        <w:t>among</w:t>
      </w:r>
      <w:proofErr w:type="spellEnd"/>
      <w:r w:rsidRPr="00DD16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69F">
        <w:rPr>
          <w:rFonts w:ascii="Arial" w:hAnsi="Arial" w:cs="Arial"/>
          <w:sz w:val="24"/>
          <w:szCs w:val="24"/>
        </w:rPr>
        <w:t>others</w:t>
      </w:r>
      <w:proofErr w:type="spellEnd"/>
      <w:r w:rsidRPr="00DD169F">
        <w:rPr>
          <w:rFonts w:ascii="Arial" w:hAnsi="Arial" w:cs="Arial"/>
          <w:sz w:val="24"/>
          <w:szCs w:val="24"/>
        </w:rPr>
        <w:t>.</w:t>
      </w:r>
    </w:p>
    <w:sectPr w:rsidR="00DD169F" w:rsidRPr="00DD1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9F"/>
    <w:rsid w:val="00027C85"/>
    <w:rsid w:val="002117BF"/>
    <w:rsid w:val="007C52EE"/>
    <w:rsid w:val="00D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8976"/>
  <w15:chartTrackingRefBased/>
  <w15:docId w15:val="{B6C95AE9-9330-4D15-954F-F8593073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D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2020-05-06T04:14:00Z</dcterms:created>
  <dcterms:modified xsi:type="dcterms:W3CDTF">2020-05-06T04:22:00Z</dcterms:modified>
</cp:coreProperties>
</file>