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FAC22" w14:textId="77777777" w:rsidR="00F66721" w:rsidRDefault="00F66721" w:rsidP="00F66721">
      <w:r>
        <w:rPr>
          <w:noProof/>
        </w:rPr>
        <w:drawing>
          <wp:inline distT="0" distB="0" distL="0" distR="0" wp14:anchorId="1D865AF9" wp14:editId="465CC2BF">
            <wp:extent cx="1638300" cy="851916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C3D4D.tmp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091" r="1267" b="6491"/>
                    <a:stretch/>
                  </pic:blipFill>
                  <pic:spPr bwMode="auto">
                    <a:xfrm>
                      <a:off x="0" y="0"/>
                      <a:ext cx="1686031" cy="876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</w:t>
      </w:r>
      <w:r>
        <w:rPr>
          <w:noProof/>
        </w:rPr>
        <w:drawing>
          <wp:inline distT="0" distB="0" distL="0" distR="0" wp14:anchorId="6FA7ED61" wp14:editId="184A93D5">
            <wp:extent cx="1018540" cy="99833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1C3635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443" cy="10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96A7" w14:textId="77777777" w:rsidR="00F66721" w:rsidRDefault="00F66721" w:rsidP="00F66721">
      <w:pPr>
        <w:rPr>
          <w:rFonts w:ascii="Arial" w:hAnsi="Arial" w:cs="Arial"/>
          <w:sz w:val="24"/>
          <w:szCs w:val="24"/>
        </w:rPr>
      </w:pPr>
    </w:p>
    <w:p w14:paraId="36BF59B6" w14:textId="77777777" w:rsidR="00F66721" w:rsidRDefault="00F66721" w:rsidP="00F66721">
      <w:pPr>
        <w:jc w:val="center"/>
        <w:rPr>
          <w:rFonts w:ascii="Arial" w:hAnsi="Arial" w:cs="Arial"/>
          <w:sz w:val="48"/>
          <w:szCs w:val="48"/>
        </w:rPr>
      </w:pPr>
      <w:r w:rsidRPr="009A30B7">
        <w:rPr>
          <w:rFonts w:ascii="Arial" w:hAnsi="Arial" w:cs="Arial"/>
          <w:sz w:val="48"/>
          <w:szCs w:val="48"/>
        </w:rPr>
        <w:t xml:space="preserve">Universidad Politécnica De Aguascalientes  </w:t>
      </w:r>
    </w:p>
    <w:p w14:paraId="65E17B2C" w14:textId="77777777" w:rsidR="00F66721" w:rsidRDefault="00F66721" w:rsidP="00F66721">
      <w:pPr>
        <w:jc w:val="center"/>
        <w:rPr>
          <w:rFonts w:ascii="Arial" w:hAnsi="Arial" w:cs="Arial"/>
          <w:sz w:val="48"/>
          <w:szCs w:val="48"/>
        </w:rPr>
      </w:pPr>
    </w:p>
    <w:p w14:paraId="163F41F2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Carrea</w:t>
      </w:r>
      <w:r w:rsidRPr="009A30B7">
        <w:rPr>
          <w:rFonts w:ascii="Arial" w:hAnsi="Arial" w:cs="Arial"/>
          <w:sz w:val="36"/>
          <w:szCs w:val="36"/>
        </w:rPr>
        <w:t xml:space="preserve">: Ingeniería en Sistemas Estratégicos De La </w:t>
      </w:r>
      <w:r>
        <w:rPr>
          <w:rFonts w:ascii="Arial" w:hAnsi="Arial" w:cs="Arial"/>
          <w:sz w:val="36"/>
          <w:szCs w:val="36"/>
        </w:rPr>
        <w:t xml:space="preserve">     </w:t>
      </w:r>
      <w:r w:rsidRPr="009A30B7">
        <w:rPr>
          <w:rFonts w:ascii="Arial" w:hAnsi="Arial" w:cs="Arial"/>
          <w:sz w:val="36"/>
          <w:szCs w:val="36"/>
        </w:rPr>
        <w:t>Información.</w:t>
      </w:r>
    </w:p>
    <w:p w14:paraId="13D1972A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</w:p>
    <w:p w14:paraId="6AA0ED36" w14:textId="52A87412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Asignatura: </w:t>
      </w:r>
      <w:hyperlink r:id="rId7" w:tgtFrame="_blank" w:history="1">
        <w:r w:rsidRPr="00F66721">
          <w:rPr>
            <w:sz w:val="36"/>
            <w:szCs w:val="36"/>
          </w:rPr>
          <w:t>Calidad de Software</w:t>
        </w:r>
      </w:hyperlink>
    </w:p>
    <w:p w14:paraId="3AB93158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</w:p>
    <w:p w14:paraId="6DA6D90E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Alumno: Juan Carlos Pedroza Hernández.</w:t>
      </w:r>
    </w:p>
    <w:p w14:paraId="34E1D0FE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</w:p>
    <w:p w14:paraId="561B711F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Matricula: UP170132.</w:t>
      </w:r>
    </w:p>
    <w:p w14:paraId="75CF8BB9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</w:p>
    <w:p w14:paraId="363033C4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Grupo: ISEI08A.</w:t>
      </w:r>
    </w:p>
    <w:p w14:paraId="723EADE8" w14:textId="77777777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</w:p>
    <w:p w14:paraId="69A296F6" w14:textId="7DE95811" w:rsidR="00F66721" w:rsidRDefault="00F66721" w:rsidP="00F66721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Fecha: </w:t>
      </w:r>
      <w:r>
        <w:rPr>
          <w:rFonts w:ascii="Arial" w:hAnsi="Arial" w:cs="Arial"/>
          <w:sz w:val="36"/>
          <w:szCs w:val="36"/>
        </w:rPr>
        <w:t>04</w:t>
      </w:r>
      <w:r>
        <w:rPr>
          <w:rFonts w:ascii="Arial" w:hAnsi="Arial" w:cs="Arial"/>
          <w:sz w:val="36"/>
          <w:szCs w:val="36"/>
        </w:rPr>
        <w:t xml:space="preserve">/05/2020                   Aguascalientes, </w:t>
      </w:r>
      <w:proofErr w:type="spellStart"/>
      <w:r>
        <w:rPr>
          <w:rFonts w:ascii="Arial" w:hAnsi="Arial" w:cs="Arial"/>
          <w:sz w:val="36"/>
          <w:szCs w:val="36"/>
        </w:rPr>
        <w:t>Ags</w:t>
      </w:r>
      <w:proofErr w:type="spellEnd"/>
      <w:r>
        <w:rPr>
          <w:rFonts w:ascii="Arial" w:hAnsi="Arial" w:cs="Arial"/>
          <w:sz w:val="36"/>
          <w:szCs w:val="36"/>
        </w:rPr>
        <w:t>.</w:t>
      </w:r>
    </w:p>
    <w:p w14:paraId="1FDCCEA1" w14:textId="001613F2" w:rsidR="00F66721" w:rsidRDefault="00F66721">
      <w:pPr>
        <w:rPr>
          <w:rFonts w:ascii="Arial" w:hAnsi="Arial" w:cs="Arial"/>
          <w:sz w:val="24"/>
          <w:szCs w:val="24"/>
        </w:rPr>
      </w:pPr>
    </w:p>
    <w:p w14:paraId="6A07DBEA" w14:textId="4A8C9845" w:rsidR="00F66721" w:rsidRDefault="00F66721">
      <w:pPr>
        <w:rPr>
          <w:rFonts w:ascii="Arial" w:hAnsi="Arial" w:cs="Arial"/>
          <w:sz w:val="24"/>
          <w:szCs w:val="24"/>
        </w:rPr>
      </w:pPr>
    </w:p>
    <w:p w14:paraId="0EBA64A3" w14:textId="77777777" w:rsidR="00F66721" w:rsidRDefault="00F66721">
      <w:pPr>
        <w:rPr>
          <w:rFonts w:ascii="Arial" w:hAnsi="Arial" w:cs="Arial"/>
          <w:sz w:val="24"/>
          <w:szCs w:val="24"/>
        </w:rPr>
      </w:pPr>
    </w:p>
    <w:p w14:paraId="28732734" w14:textId="659BAA30" w:rsidR="002117BF" w:rsidRPr="00BE722F" w:rsidRDefault="00C962C8">
      <w:pPr>
        <w:rPr>
          <w:rFonts w:ascii="Arial" w:hAnsi="Arial" w:cs="Arial"/>
          <w:sz w:val="24"/>
          <w:szCs w:val="24"/>
        </w:rPr>
      </w:pPr>
      <w:proofErr w:type="spellStart"/>
      <w:r w:rsidRPr="00BE722F">
        <w:rPr>
          <w:rFonts w:ascii="Arial" w:hAnsi="Arial" w:cs="Arial"/>
          <w:sz w:val="24"/>
          <w:szCs w:val="24"/>
        </w:rPr>
        <w:lastRenderedPageBreak/>
        <w:t>Activity</w:t>
      </w:r>
      <w:proofErr w:type="spellEnd"/>
      <w:r w:rsidRPr="00BE722F">
        <w:rPr>
          <w:rFonts w:ascii="Arial" w:hAnsi="Arial" w:cs="Arial"/>
          <w:sz w:val="24"/>
          <w:szCs w:val="24"/>
        </w:rPr>
        <w:t xml:space="preserve"> 1:</w:t>
      </w:r>
    </w:p>
    <w:p w14:paraId="33519FCA" w14:textId="5109DBA4" w:rsidR="00C962C8" w:rsidRDefault="00C962C8" w:rsidP="00C962C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E722F">
        <w:rPr>
          <w:rFonts w:ascii="Arial" w:hAnsi="Arial" w:cs="Arial"/>
          <w:sz w:val="24"/>
          <w:szCs w:val="24"/>
        </w:rPr>
        <w:t xml:space="preserve"> </w:t>
      </w:r>
      <w:r w:rsidR="00500D19">
        <w:rPr>
          <w:rFonts w:ascii="Arial" w:hAnsi="Arial" w:cs="Arial"/>
          <w:sz w:val="24"/>
          <w:szCs w:val="24"/>
        </w:rPr>
        <w:t>I</w:t>
      </w:r>
      <w:r w:rsidRPr="00BE722F">
        <w:rPr>
          <w:rFonts w:ascii="Arial" w:hAnsi="Arial" w:cs="Arial"/>
          <w:sz w:val="24"/>
          <w:szCs w:val="24"/>
        </w:rPr>
        <w:t xml:space="preserve">n </w:t>
      </w:r>
      <w:proofErr w:type="spellStart"/>
      <w:r w:rsidRPr="00BE722F">
        <w:rPr>
          <w:rFonts w:ascii="Arial" w:hAnsi="Arial" w:cs="Arial"/>
          <w:sz w:val="24"/>
          <w:szCs w:val="24"/>
        </w:rPr>
        <w:t>your</w:t>
      </w:r>
      <w:proofErr w:type="spellEnd"/>
      <w:r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722F">
        <w:rPr>
          <w:rFonts w:ascii="Arial" w:hAnsi="Arial" w:cs="Arial"/>
          <w:sz w:val="24"/>
          <w:szCs w:val="24"/>
        </w:rPr>
        <w:t>words</w:t>
      </w:r>
      <w:proofErr w:type="spellEnd"/>
      <w:r w:rsidRPr="00BE722F">
        <w:rPr>
          <w:rFonts w:ascii="Arial" w:hAnsi="Arial" w:cs="Arial"/>
          <w:sz w:val="24"/>
          <w:szCs w:val="24"/>
        </w:rPr>
        <w:t xml:space="preserve">, describe </w:t>
      </w:r>
      <w:proofErr w:type="spellStart"/>
      <w:r w:rsidRPr="00BE722F">
        <w:rPr>
          <w:rFonts w:ascii="Arial" w:hAnsi="Arial" w:cs="Arial"/>
          <w:sz w:val="24"/>
          <w:szCs w:val="24"/>
        </w:rPr>
        <w:t>the</w:t>
      </w:r>
      <w:proofErr w:type="spellEnd"/>
      <w:r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722F">
        <w:rPr>
          <w:rFonts w:ascii="Arial" w:hAnsi="Arial" w:cs="Arial"/>
          <w:sz w:val="24"/>
          <w:szCs w:val="24"/>
        </w:rPr>
        <w:t>difference</w:t>
      </w:r>
      <w:proofErr w:type="spellEnd"/>
      <w:r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722F">
        <w:rPr>
          <w:rFonts w:ascii="Arial" w:hAnsi="Arial" w:cs="Arial"/>
          <w:sz w:val="24"/>
          <w:szCs w:val="24"/>
        </w:rPr>
        <w:t>between</w:t>
      </w:r>
      <w:proofErr w:type="spellEnd"/>
      <w:r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722F">
        <w:rPr>
          <w:rFonts w:ascii="Arial" w:hAnsi="Arial" w:cs="Arial"/>
          <w:sz w:val="24"/>
          <w:szCs w:val="24"/>
        </w:rPr>
        <w:t>verification</w:t>
      </w:r>
      <w:proofErr w:type="spellEnd"/>
      <w:r w:rsidRPr="00BE722F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BE722F">
        <w:rPr>
          <w:rFonts w:ascii="Arial" w:hAnsi="Arial" w:cs="Arial"/>
          <w:sz w:val="24"/>
          <w:szCs w:val="24"/>
        </w:rPr>
        <w:t>validation</w:t>
      </w:r>
      <w:proofErr w:type="spellEnd"/>
      <w:r w:rsidRPr="00BE722F">
        <w:rPr>
          <w:rFonts w:ascii="Arial" w:hAnsi="Arial" w:cs="Arial"/>
          <w:sz w:val="24"/>
          <w:szCs w:val="24"/>
        </w:rPr>
        <w:t>.</w:t>
      </w:r>
    </w:p>
    <w:p w14:paraId="45F491E0" w14:textId="77777777" w:rsidR="00BE722F" w:rsidRPr="00BE722F" w:rsidRDefault="00BE722F" w:rsidP="00BE722F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B4D87AA" w14:textId="723A8542" w:rsidR="00500D19" w:rsidRDefault="00500D19" w:rsidP="00500D19">
      <w:pPr>
        <w:pStyle w:val="Prrafodelista"/>
        <w:ind w:left="10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</w:t>
      </w:r>
      <w:r w:rsidR="00BE722F" w:rsidRPr="00BE722F">
        <w:rPr>
          <w:rFonts w:ascii="Arial" w:hAnsi="Arial" w:cs="Arial"/>
          <w:sz w:val="24"/>
          <w:szCs w:val="24"/>
        </w:rPr>
        <w:t>erification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is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to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verify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that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what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we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say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we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doing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is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being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done and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validation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that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what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we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doing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is</w:t>
      </w:r>
      <w:proofErr w:type="spellEnd"/>
      <w:r w:rsidR="00BE722F" w:rsidRPr="00BE72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22F" w:rsidRPr="00BE722F">
        <w:rPr>
          <w:rFonts w:ascii="Arial" w:hAnsi="Arial" w:cs="Arial"/>
          <w:sz w:val="24"/>
          <w:szCs w:val="24"/>
        </w:rPr>
        <w:t>correct</w:t>
      </w:r>
      <w:proofErr w:type="spellEnd"/>
    </w:p>
    <w:p w14:paraId="4A173973" w14:textId="77777777" w:rsidR="00500D19" w:rsidRPr="00500D19" w:rsidRDefault="00500D19" w:rsidP="00500D1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DC2B6AB" w14:textId="3972C094" w:rsidR="00500D19" w:rsidRDefault="00500D19" w:rsidP="00500D1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500D19">
        <w:rPr>
          <w:rFonts w:ascii="Arial" w:hAnsi="Arial" w:cs="Arial"/>
          <w:sz w:val="24"/>
          <w:szCs w:val="24"/>
        </w:rPr>
        <w:t>Explain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500D19">
        <w:rPr>
          <w:rFonts w:ascii="Arial" w:hAnsi="Arial" w:cs="Arial"/>
          <w:sz w:val="24"/>
          <w:szCs w:val="24"/>
        </w:rPr>
        <w:t>your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words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what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unit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tests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are</w:t>
      </w:r>
      <w:r>
        <w:rPr>
          <w:rFonts w:ascii="Arial" w:hAnsi="Arial" w:cs="Arial"/>
          <w:sz w:val="24"/>
          <w:szCs w:val="24"/>
        </w:rPr>
        <w:t>:</w:t>
      </w:r>
    </w:p>
    <w:p w14:paraId="2272774E" w14:textId="23151135" w:rsidR="00500D19" w:rsidRDefault="00500D19" w:rsidP="00C962C8">
      <w:pPr>
        <w:pStyle w:val="Prrafodelista"/>
        <w:ind w:left="10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</w:t>
      </w:r>
      <w:r w:rsidRPr="00500D19">
        <w:rPr>
          <w:rFonts w:ascii="Arial" w:hAnsi="Arial" w:cs="Arial"/>
          <w:sz w:val="24"/>
          <w:szCs w:val="24"/>
        </w:rPr>
        <w:t>t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is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used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to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check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that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500D19">
        <w:rPr>
          <w:rFonts w:ascii="Arial" w:hAnsi="Arial" w:cs="Arial"/>
          <w:sz w:val="24"/>
          <w:szCs w:val="24"/>
        </w:rPr>
        <w:t>part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of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the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code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is</w:t>
      </w:r>
      <w:proofErr w:type="spellEnd"/>
      <w:r w:rsidRPr="0050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0D19">
        <w:rPr>
          <w:rFonts w:ascii="Arial" w:hAnsi="Arial" w:cs="Arial"/>
          <w:sz w:val="24"/>
          <w:szCs w:val="24"/>
        </w:rPr>
        <w:t>correct</w:t>
      </w:r>
      <w:proofErr w:type="spellEnd"/>
    </w:p>
    <w:p w14:paraId="7A41EF06" w14:textId="4E7BB20A" w:rsidR="00500D19" w:rsidRDefault="00500D19" w:rsidP="00C962C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A6A0305" w14:textId="1B1ECF1A" w:rsidR="00500D19" w:rsidRPr="00FE11CE" w:rsidRDefault="00500D19" w:rsidP="00FE11CE">
      <w:pPr>
        <w:rPr>
          <w:rFonts w:ascii="Arial" w:hAnsi="Arial" w:cs="Arial"/>
          <w:sz w:val="24"/>
          <w:szCs w:val="24"/>
        </w:rPr>
      </w:pPr>
      <w:proofErr w:type="spellStart"/>
      <w:r w:rsidRPr="00FE11CE">
        <w:rPr>
          <w:rFonts w:ascii="Arial" w:hAnsi="Arial" w:cs="Arial"/>
          <w:sz w:val="24"/>
          <w:szCs w:val="24"/>
        </w:rPr>
        <w:t>Activity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2. </w:t>
      </w:r>
      <w:proofErr w:type="spellStart"/>
      <w:r w:rsidRPr="00FE11CE">
        <w:rPr>
          <w:rFonts w:ascii="Arial" w:hAnsi="Arial" w:cs="Arial"/>
          <w:sz w:val="24"/>
          <w:szCs w:val="24"/>
        </w:rPr>
        <w:t>Create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FE11CE">
        <w:rPr>
          <w:rFonts w:ascii="Arial" w:hAnsi="Arial" w:cs="Arial"/>
          <w:sz w:val="24"/>
          <w:szCs w:val="24"/>
        </w:rPr>
        <w:t>comparison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chart </w:t>
      </w:r>
      <w:proofErr w:type="spellStart"/>
      <w:r w:rsidRPr="00FE11CE">
        <w:rPr>
          <w:rFonts w:ascii="Arial" w:hAnsi="Arial" w:cs="Arial"/>
          <w:sz w:val="24"/>
          <w:szCs w:val="24"/>
        </w:rPr>
        <w:t>containing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test </w:t>
      </w:r>
      <w:proofErr w:type="spellStart"/>
      <w:r w:rsidRPr="00FE11CE">
        <w:rPr>
          <w:rFonts w:ascii="Arial" w:hAnsi="Arial" w:cs="Arial"/>
          <w:sz w:val="24"/>
          <w:szCs w:val="24"/>
        </w:rPr>
        <w:t>name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11CE">
        <w:rPr>
          <w:rFonts w:ascii="Arial" w:hAnsi="Arial" w:cs="Arial"/>
          <w:sz w:val="24"/>
          <w:szCs w:val="24"/>
        </w:rPr>
        <w:t>functionality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FE11CE">
        <w:rPr>
          <w:rFonts w:ascii="Arial" w:hAnsi="Arial" w:cs="Arial"/>
          <w:sz w:val="24"/>
          <w:szCs w:val="24"/>
        </w:rPr>
        <w:t>characteristics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11CE">
        <w:rPr>
          <w:rFonts w:ascii="Arial" w:hAnsi="Arial" w:cs="Arial"/>
          <w:sz w:val="24"/>
          <w:szCs w:val="24"/>
        </w:rPr>
        <w:t>of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11CE">
        <w:rPr>
          <w:rFonts w:ascii="Arial" w:hAnsi="Arial" w:cs="Arial"/>
          <w:sz w:val="24"/>
          <w:szCs w:val="24"/>
        </w:rPr>
        <w:t>the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test</w:t>
      </w:r>
      <w:r w:rsidR="00FE11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11CE">
        <w:rPr>
          <w:rFonts w:ascii="Arial" w:hAnsi="Arial" w:cs="Arial"/>
          <w:sz w:val="24"/>
          <w:szCs w:val="24"/>
        </w:rPr>
        <w:t>strategies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11CE">
        <w:rPr>
          <w:rFonts w:ascii="Arial" w:hAnsi="Arial" w:cs="Arial"/>
          <w:sz w:val="24"/>
          <w:szCs w:val="24"/>
        </w:rPr>
        <w:t>for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11CE">
        <w:rPr>
          <w:rFonts w:ascii="Arial" w:hAnsi="Arial" w:cs="Arial"/>
          <w:sz w:val="24"/>
          <w:szCs w:val="24"/>
        </w:rPr>
        <w:t>conventional</w:t>
      </w:r>
      <w:proofErr w:type="spellEnd"/>
      <w:r w:rsidRPr="00FE11CE">
        <w:rPr>
          <w:rFonts w:ascii="Arial" w:hAnsi="Arial" w:cs="Arial"/>
          <w:sz w:val="24"/>
          <w:szCs w:val="24"/>
        </w:rPr>
        <w:t xml:space="preserve"> software </w:t>
      </w:r>
    </w:p>
    <w:p w14:paraId="16A64421" w14:textId="039052CD" w:rsidR="00FE11CE" w:rsidRDefault="00FE11CE" w:rsidP="00500D1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17DCE" w14:paraId="7E6BD2B4" w14:textId="77777777" w:rsidTr="00617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B7A61AF" w14:textId="6F153997" w:rsidR="00617DCE" w:rsidRDefault="00617DCE" w:rsidP="00500D19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943" w:type="dxa"/>
          </w:tcPr>
          <w:p w14:paraId="61024925" w14:textId="1E561097" w:rsidR="00617DCE" w:rsidRDefault="00617DCE" w:rsidP="00500D19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Functionality</w:t>
            </w:r>
            <w:proofErr w:type="spellEnd"/>
          </w:p>
        </w:tc>
        <w:tc>
          <w:tcPr>
            <w:tcW w:w="2943" w:type="dxa"/>
          </w:tcPr>
          <w:p w14:paraId="2FBCF0BA" w14:textId="390D2B76" w:rsidR="00617DCE" w:rsidRDefault="00617DCE" w:rsidP="00500D19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17DCE">
              <w:rPr>
                <w:rFonts w:ascii="Arial" w:hAnsi="Arial" w:cs="Arial"/>
                <w:sz w:val="24"/>
                <w:szCs w:val="24"/>
              </w:rPr>
              <w:t>characteristics</w:t>
            </w:r>
            <w:proofErr w:type="spellEnd"/>
          </w:p>
        </w:tc>
      </w:tr>
      <w:tr w:rsidR="00617DCE" w14:paraId="089E18B0" w14:textId="77777777" w:rsidTr="00617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D96AC1C" w14:textId="34CFFA87" w:rsidR="00617DCE" w:rsidRDefault="00617DCE" w:rsidP="00500D19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Unit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-Test</w:t>
            </w:r>
          </w:p>
        </w:tc>
        <w:tc>
          <w:tcPr>
            <w:tcW w:w="2943" w:type="dxa"/>
          </w:tcPr>
          <w:p w14:paraId="22002E81" w14:textId="77777777" w:rsidR="00907CB9" w:rsidRPr="00907CB9" w:rsidRDefault="00907CB9" w:rsidP="00907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07CB9">
              <w:rPr>
                <w:rFonts w:ascii="Arial" w:hAnsi="Arial" w:cs="Arial"/>
                <w:sz w:val="24"/>
                <w:szCs w:val="24"/>
              </w:rPr>
              <w:t xml:space="preserve">Focus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on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internal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processing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logic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and data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structures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within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</w:p>
          <w:p w14:paraId="48558D2E" w14:textId="5227654E" w:rsidR="00617DCE" w:rsidRDefault="00907CB9" w:rsidP="00907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boundaries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component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This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type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can be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performed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in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parallel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for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multiple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components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943" w:type="dxa"/>
          </w:tcPr>
          <w:p w14:paraId="52FD46AB" w14:textId="0F18520C" w:rsidR="00907CB9" w:rsidRPr="00907CB9" w:rsidRDefault="00907CB9" w:rsidP="00907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Unit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test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design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may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occur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earlier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starting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encoding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or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after</w:t>
            </w:r>
          </w:p>
          <w:p w14:paraId="151603D7" w14:textId="598CEB08" w:rsidR="00617DCE" w:rsidRPr="00617DCE" w:rsidRDefault="00907CB9" w:rsidP="00907CB9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generating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source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code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07CB9" w14:paraId="5035635F" w14:textId="77777777" w:rsidTr="00617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A5350AC" w14:textId="4339A704" w:rsidR="00907CB9" w:rsidRDefault="00907CB9" w:rsidP="00907C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Integration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</w:p>
        </w:tc>
        <w:tc>
          <w:tcPr>
            <w:tcW w:w="2943" w:type="dxa"/>
          </w:tcPr>
          <w:p w14:paraId="29D167D3" w14:textId="77777777" w:rsidR="00907CB9" w:rsidRPr="00907CB9" w:rsidRDefault="00907CB9" w:rsidP="00907C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Is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systematic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technique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to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build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architecture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software</w:t>
            </w:r>
          </w:p>
          <w:p w14:paraId="294A98CC" w14:textId="6188C106" w:rsidR="00907CB9" w:rsidRPr="00907CB9" w:rsidRDefault="00907CB9" w:rsidP="00907C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while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to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discover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errors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associated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with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7CB9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907CB9">
              <w:rPr>
                <w:rFonts w:ascii="Arial" w:hAnsi="Arial" w:cs="Arial"/>
                <w:sz w:val="24"/>
                <w:szCs w:val="24"/>
              </w:rPr>
              <w:t xml:space="preserve"> interface.</w:t>
            </w:r>
          </w:p>
        </w:tc>
        <w:tc>
          <w:tcPr>
            <w:tcW w:w="2943" w:type="dxa"/>
          </w:tcPr>
          <w:p w14:paraId="18FECE83" w14:textId="77777777" w:rsidR="00907CB9" w:rsidRDefault="004D6A59" w:rsidP="00907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6A59">
              <w:rPr>
                <w:rFonts w:ascii="Arial" w:hAnsi="Arial" w:cs="Arial"/>
                <w:sz w:val="24"/>
                <w:szCs w:val="24"/>
              </w:rPr>
              <w:t xml:space="preserve">Interface </w:t>
            </w:r>
            <w:proofErr w:type="spellStart"/>
            <w:r w:rsidRPr="004D6A59">
              <w:rPr>
                <w:rFonts w:ascii="Arial" w:hAnsi="Arial" w:cs="Arial"/>
                <w:sz w:val="24"/>
                <w:szCs w:val="24"/>
              </w:rPr>
              <w:t>integrity</w:t>
            </w:r>
            <w:proofErr w:type="spellEnd"/>
            <w:r w:rsidRPr="004D6A5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0127F25" w14:textId="77777777" w:rsidR="004D6A59" w:rsidRDefault="004D6A59" w:rsidP="00907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D6A59">
              <w:rPr>
                <w:rFonts w:ascii="Arial" w:hAnsi="Arial" w:cs="Arial"/>
                <w:sz w:val="24"/>
                <w:szCs w:val="24"/>
              </w:rPr>
              <w:t>Functional</w:t>
            </w:r>
            <w:proofErr w:type="spellEnd"/>
            <w:r w:rsidRPr="004D6A5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D6A59">
              <w:rPr>
                <w:rFonts w:ascii="Arial" w:hAnsi="Arial" w:cs="Arial"/>
                <w:sz w:val="24"/>
                <w:szCs w:val="24"/>
              </w:rPr>
              <w:t>validity</w:t>
            </w:r>
            <w:proofErr w:type="spellEnd"/>
            <w:r w:rsidRPr="004D6A5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4DD50E5" w14:textId="77777777" w:rsidR="004D6A59" w:rsidRDefault="004D6A59" w:rsidP="00907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6A59">
              <w:rPr>
                <w:rFonts w:ascii="Arial" w:hAnsi="Arial" w:cs="Arial"/>
                <w:sz w:val="24"/>
                <w:szCs w:val="24"/>
              </w:rPr>
              <w:t xml:space="preserve">Content </w:t>
            </w:r>
            <w:proofErr w:type="spellStart"/>
            <w:r w:rsidRPr="004D6A59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4D6A5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D6A59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4D6A5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D6A59">
              <w:rPr>
                <w:rFonts w:ascii="Arial" w:hAnsi="Arial" w:cs="Arial"/>
                <w:sz w:val="24"/>
                <w:szCs w:val="24"/>
              </w:rPr>
              <w:t>information</w:t>
            </w:r>
            <w:proofErr w:type="spellEnd"/>
            <w:r w:rsidRPr="004D6A5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DD49A6F" w14:textId="7D349663" w:rsidR="004D6A59" w:rsidRDefault="004D6A59" w:rsidP="00907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6A59">
              <w:rPr>
                <w:rFonts w:ascii="Arial" w:hAnsi="Arial" w:cs="Arial"/>
                <w:sz w:val="24"/>
                <w:szCs w:val="24"/>
              </w:rPr>
              <w:t>Performance.</w:t>
            </w:r>
          </w:p>
        </w:tc>
      </w:tr>
      <w:tr w:rsidR="00F66721" w14:paraId="38ED3448" w14:textId="77777777" w:rsidTr="00617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5D593F0" w14:textId="64ABC9FD" w:rsidR="00F66721" w:rsidRPr="00907CB9" w:rsidRDefault="00F66721" w:rsidP="00907CB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Regression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Test</w:t>
            </w:r>
          </w:p>
        </w:tc>
        <w:tc>
          <w:tcPr>
            <w:tcW w:w="2943" w:type="dxa"/>
          </w:tcPr>
          <w:p w14:paraId="100BF2E8" w14:textId="77777777" w:rsidR="00F66721" w:rsidRPr="00F66721" w:rsidRDefault="00F66721" w:rsidP="00F667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Is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rerun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some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subset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tests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that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have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already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been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done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to</w:t>
            </w:r>
            <w:proofErr w:type="spellEnd"/>
          </w:p>
          <w:p w14:paraId="3572783D" w14:textId="77777777" w:rsidR="00F66721" w:rsidRPr="00F66721" w:rsidRDefault="00F66721" w:rsidP="00F667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ensure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that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changes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did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not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propagate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unwanted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side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effects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37B7A5B" w14:textId="77777777" w:rsidR="00F66721" w:rsidRPr="00F66721" w:rsidRDefault="00F66721" w:rsidP="00F667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33119F65" w14:textId="77777777" w:rsidR="00F66721" w:rsidRPr="00F66721" w:rsidRDefault="00F66721" w:rsidP="00F667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Regression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helps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ensure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that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changes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not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introduce</w:t>
            </w:r>
          </w:p>
          <w:p w14:paraId="5D992179" w14:textId="461CB138" w:rsidR="00F66721" w:rsidRPr="00907CB9" w:rsidRDefault="00F66721" w:rsidP="00F667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unplanned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behavior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or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additional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66721">
              <w:rPr>
                <w:rFonts w:ascii="Arial" w:hAnsi="Arial" w:cs="Arial"/>
                <w:sz w:val="24"/>
                <w:szCs w:val="24"/>
              </w:rPr>
              <w:t>errors</w:t>
            </w:r>
            <w:proofErr w:type="spellEnd"/>
            <w:r w:rsidRPr="00F6672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943" w:type="dxa"/>
          </w:tcPr>
          <w:p w14:paraId="56A5FD24" w14:textId="7F7FD70E" w:rsidR="00F66721" w:rsidRPr="004D6A59" w:rsidRDefault="00F66721" w:rsidP="00907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Control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modules</w:t>
            </w:r>
          </w:p>
        </w:tc>
      </w:tr>
    </w:tbl>
    <w:p w14:paraId="52C52769" w14:textId="77777777" w:rsidR="00FE11CE" w:rsidRPr="00BE722F" w:rsidRDefault="00FE11CE" w:rsidP="00500D1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sectPr w:rsidR="00FE11CE" w:rsidRPr="00BE72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D1785"/>
    <w:multiLevelType w:val="hybridMultilevel"/>
    <w:tmpl w:val="97A4F546"/>
    <w:lvl w:ilvl="0" w:tplc="E3AAB1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FA47AD"/>
    <w:multiLevelType w:val="hybridMultilevel"/>
    <w:tmpl w:val="C32E3BE0"/>
    <w:lvl w:ilvl="0" w:tplc="5D5C03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C8"/>
    <w:rsid w:val="00027C85"/>
    <w:rsid w:val="002117BF"/>
    <w:rsid w:val="004D6A59"/>
    <w:rsid w:val="00500D19"/>
    <w:rsid w:val="00617DCE"/>
    <w:rsid w:val="007C52EE"/>
    <w:rsid w:val="00907CB9"/>
    <w:rsid w:val="00BE722F"/>
    <w:rsid w:val="00C962C8"/>
    <w:rsid w:val="00F66721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0763"/>
  <w15:chartTrackingRefBased/>
  <w15:docId w15:val="{D1DE36E8-B3A0-4FFB-A7DC-7BBFBF96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62C8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7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17DC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yvvgbb">
    <w:name w:val="yvvgbb"/>
    <w:basedOn w:val="Fuentedeprrafopredeter"/>
    <w:rsid w:val="00F6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6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711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ssroom.google.com/u/1/c/ODk4NDc2NTc5MjF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pedroza</dc:creator>
  <cp:keywords/>
  <dc:description/>
  <cp:lastModifiedBy>juan carlos pedroza</cp:lastModifiedBy>
  <cp:revision>1</cp:revision>
  <dcterms:created xsi:type="dcterms:W3CDTF">2020-06-01T20:08:00Z</dcterms:created>
  <dcterms:modified xsi:type="dcterms:W3CDTF">2020-06-01T22:44:00Z</dcterms:modified>
</cp:coreProperties>
</file>