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fonts/STIXTwoText-bold.ttf" ContentType="application/x-font-ttf"/>
  <Override PartName="/word/fonts/STIXTwoText-boldItalic.ttf" ContentType="application/x-font-ttf"/>
  <Override PartName="/word/fonts/STIXTwoText-italic.ttf" ContentType="application/x-font-ttf"/>
  <Override PartName="/word/fonts/STIXTwoTex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1320.4724409448836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60"/>
        <w:gridCol w:w="105"/>
        <w:gridCol w:w="2310"/>
        <w:gridCol w:w="2190"/>
        <w:gridCol w:w="2430"/>
        <w:gridCol w:w="2310"/>
        <w:tblGridChange w:id="0">
          <w:tblGrid>
            <w:gridCol w:w="2460"/>
            <w:gridCol w:w="105"/>
            <w:gridCol w:w="2310"/>
            <w:gridCol w:w="2190"/>
            <w:gridCol w:w="2430"/>
            <w:gridCol w:w="231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6"/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48"/>
              </w:rPr>
              <w:t>Jane Smith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center"/>
          </w:tcPr>
          <w:p>
            <w:pPr>
              <w:jc w:val="center"/>
            </w:pPr>
            <w:r/>
            <w:r>
              <w:rPr>
                <w:rFonts w:ascii="STIX Two Text" w:hAnsi="STIX Two Text"/>
                <w:b w:val="0"/>
                <w:sz w:val="22"/>
              </w:rPr>
              <w:t>456 Oak Ave, Town, ST 67890 • +555-123-4567 • jane.smith@example.com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0E">
            <w:pPr>
              <w:ind w:right="1320.4724409448836"/>
              <w:jc w:val="center"/>
              <w:rPr>
                <w:rFonts w:ascii="STIX Two Text" w:cs="STIX Two Text" w:eastAsia="STIX Two Text" w:hAnsi="STIX Two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Experienced data scientist with ML expertise.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A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EXPERIENCIA PROFESIONAL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26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>
            <w:r>
              <w:rPr>
                <w:rFonts w:ascii="STIX Two Text" w:hAnsi="STIX Two Text"/>
                <w:sz w:val="21"/>
                <w:b/>
                <w:color w:val="1A1A2E"/>
              </w:rPr>
              <w:t xml:space="preserve">TechCo</w:t>
            </w:r>
          </w:p>
          <w:p>
            <w:r>
              <w:rPr>
                <w:rFonts w:ascii="STIX Two Text" w:hAnsi="STIX Two Text"/>
                <w:sz w:val="21"/>
                <w:b/>
                <w:color w:val="1A1A2E"/>
              </w:rPr>
              <w:t xml:space="preserve">Data Scientist</w:t>
            </w:r>
          </w:p>
        </w:tc>
        <w:tc>
          <w:tcPr>
            <w:gridSpan w:val="2"/>
          </w:tcPr>
          <w:p>
            <w:r>
              <w:rPr>
                <w:rFonts w:ascii="STIX Two Text" w:hAnsi="STIX Two Text"/>
                <w:sz w:val="21"/>
              </w:rPr>
              <w:t xml:space="preserve">2019 - Present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Building ML models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B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>
            <w:r/>
            <w:r>
              <w:rPr>
                <w:rFonts w:ascii="STIX Two Text" w:hAnsi="STIX Two Text"/>
                <w:b/>
                <w:color w:val="1A1A2E"/>
                <w:sz w:val="21"/>
              </w:rPr>
              <w:t>DataInc</w:t>
            </w:r>
          </w:p>
          <w:p>
            <w:r>
              <w:rPr>
                <w:rFonts w:ascii="STIX Two Text" w:hAnsi="STIX Two Text"/>
                <w:b/>
                <w:color w:val="1A1A2E"/>
                <w:sz w:val="21"/>
              </w:rPr>
              <w:t>Analyst</w:t>
            </w:r>
          </w:p>
        </w:tc>
        <w:tc>
          <w:tcPr>
            <w:gridSpan w:val="2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2017 - 2019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Data analysis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EDUCACIÓN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47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>
            <w:r>
              <w:rPr>
                <w:rFonts w:ascii="STIX Two Text" w:hAnsi="STIX Two Text"/>
                <w:sz w:val="21"/>
                <w:b/>
                <w:color w:val="1A1A2E"/>
              </w:rPr>
              <w:t xml:space="preserve">MIT</w:t>
            </w:r>
          </w:p>
          <w:p>
            <w:r>
              <w:rPr>
                <w:rFonts w:ascii="STIX Two Text" w:hAnsi="STIX Two Text"/>
                <w:sz w:val="21"/>
                <w:b/>
                <w:color w:val="1A1A2E"/>
              </w:rPr>
              <w:t xml:space="preserve">Master of Science in Data Science</w:t>
            </w:r>
          </w:p>
        </w:tc>
        <w:tc>
          <w:tcPr>
            <w:gridSpan w:val="3"/>
          </w:tcPr>
          <w:p>
            <w:r>
              <w:rPr>
                <w:rFonts w:ascii="STIX Two Text" w:hAnsi="STIX Two Text"/>
                <w:sz w:val="21"/>
              </w:rPr>
              <w:t xml:space="preserve">2017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2015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SKILLS ADICIONALES</w:t>
            </w:r>
          </w:p>
        </w:tc>
        <w:tc>
          <w:tcPr>
            <w:gridSpan w:val="3"/>
          </w:tcPr>
          <w:p>
            <w:r>
              <w:rPr>
                <w:rFonts w:ascii="STIX Two Text" w:hAnsi="STIX Two Text"/>
                <w:sz w:val="21"/>
              </w:rPr>
              <w:t xml:space="preserve">2017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6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bottom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• Python</w:t>
              <w:br/>
              <w:t>• TensorFlow</w:t>
              <w:br/>
              <w:t>• SQL</w:t>
              <w:br/>
              <w:t>• R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TECNOLOGÍAS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spacing w:after="60" w:line="259" w:lineRule="auto"/>
              <w:ind w:left="720" w:right="1320.4724409448836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Liderazgo técnico y mentoring de equipos 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after="60" w:line="259" w:lineRule="auto"/>
              <w:ind w:left="720" w:right="1320.4724409448836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Arquitectura de design systems y plataformas de componentes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after="60" w:line="259" w:lineRule="auto"/>
              <w:ind w:left="720" w:right="1320.4724409448836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Performance web y observabilidad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spacing w:after="60" w:line="259" w:lineRule="auto"/>
              <w:ind w:left="720" w:right="1320.4724409448836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Divulgación técnica ante audiencias de millones de personas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spacing w:after="60" w:line="259" w:lineRule="auto"/>
              <w:ind w:left="720" w:right="1320.4724409448836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Español y catalán nativos, inglés 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60" w:line="259" w:lineRule="auto"/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bottom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Python, TensorFlow, SQL, R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79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F">
            <w:pPr>
              <w:spacing w:after="60" w:line="259" w:lineRule="auto"/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JavaScript, TypeScript, React, Next.js, Node.js, Testing, CI/CD, Web Performance, Design Systems, AWS, Datadog, GitHub Actions, etc.</w:t>
            </w:r>
          </w:p>
          <w:p w:rsidR="00000000" w:rsidDel="00000000" w:rsidP="00000000" w:rsidRDefault="00000000" w:rsidRPr="00000000" w14:paraId="00000080">
            <w:pPr>
              <w:spacing w:after="60" w:line="259" w:lineRule="auto"/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60" w:line="259" w:lineRule="auto"/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60" w:line="259" w:lineRule="auto"/>
              <w:ind w:right="1320.4724409448836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ind w:right="1320.4724409448836"/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284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417C0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 w:val="1"/>
    <w:rsid w:val="00566AE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D175A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idudev/" TargetMode="Externa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Uahf4DWTMSubhfLcerM8Hl44vQ==">CgMxLjA4AHIhMTlLSUdORm8zNmFya3RvVnRzQ1ZMVmh4RVItVENKMGl1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2021-08-11T18:38:00Z</dcterms:created>
  <dc:creator>Banumathi Shinde</dc:creator>
</cp:coreProperties>
</file>