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C57"/>
          <w:sz w:val="44"/>
        </w:rPr>
        <w:br/>
        <w:br/>
        <w:br/>
        <w:t>INFORME TÉCNICO DE AUDITORÍA Y PRUEBAS DE SEGURIDAD</w:t>
      </w:r>
    </w:p>
    <w:p>
      <w:pPr>
        <w:jc w:val="center"/>
      </w:pPr>
      <w:r>
        <w:rPr>
          <w:color w:val="355F8E"/>
          <w:sz w:val="28"/>
        </w:rPr>
        <w:t>Evaluación de Controles Técnicos, API REST y Gestión de Acceso</w:t>
        <w:br/>
        <w:t>Sistema de Inventario INBOT SYSTEM</w:t>
      </w:r>
    </w:p>
    <w:p>
      <w:r>
        <w:br/>
        <w:br/>
        <w:br/>
        <w:br/>
      </w:r>
    </w:p>
    <w:p>
      <w:pPr>
        <w:jc w:val="center"/>
      </w:pPr>
      <w:r>
        <w:rPr>
          <w:b/>
        </w:rPr>
        <w:t>UNIVERSIDAD DE CUNDINAMARCA</w:t>
        <w:br/>
      </w:r>
      <w:r>
        <w:t>Campo de Aprendizaje: MEDIT</w:t>
        <w:br/>
        <w:t>CADI: Seguridad en Aplicaciones</w:t>
        <w:br/>
        <w:br/>
      </w:r>
      <w:r>
        <w:t>Auditor / Desarrollador: Pablo Andrés Sánchez</w:t>
        <w:br/>
      </w:r>
      <w:r>
        <w:t>Fecha: Octubre 2026</w:t>
        <w:br/>
      </w:r>
    </w:p>
    <w:p>
      <w:r>
        <w:br w:type="page"/>
      </w:r>
    </w:p>
    <w:p>
      <w:pPr>
        <w:pStyle w:val="Heading1"/>
      </w:pPr>
      <w:r>
        <w:t>1. Introducción</w:t>
      </w:r>
    </w:p>
    <w:p>
      <w:r>
        <w:t>El presente informe técnico expone los resultados integrales de la auditoría de seguridad y las pruebas técnicas ejecutadas sobre la plataforma INBOT SYSTEM (API REST para gestión de inventarios, ventas y compras). El objetivo primordial consiste en validar el cumplimiento de los controles de autenticación, autorización, validación de entradas, gestión de sesiones, manejo seguro de archivos y exposición de servicios web, identificando vulnerabilidades potenciales y formulando un plan estructurado de mitigación.</w:t>
      </w:r>
    </w:p>
    <w:p>
      <w:pPr>
        <w:pStyle w:val="Heading1"/>
      </w:pPr>
      <w:r>
        <w:t>2. Objetivos</w:t>
      </w:r>
    </w:p>
    <w:p>
      <w:pPr>
        <w:pStyle w:val="Heading2"/>
      </w:pPr>
      <w:r>
        <w:t>2.1 Objetivo General</w:t>
      </w:r>
    </w:p>
    <w:p>
      <w:r>
        <w:t>Evaluar mediante pruebas técnicas y funcionales los principales controles de seguridad de la aplicación INBOT SYSTEM, documentando evidencias empíricas, resultados, hallazgos de riesgo y recomendaciones de mejora.</w:t>
      </w:r>
    </w:p>
    <w:p>
      <w:pPr>
        <w:pStyle w:val="Heading2"/>
      </w:pPr>
      <w:r>
        <w:t>2.2 Objetivos Específicos</w:t>
      </w:r>
    </w:p>
    <w:p>
      <w:pPr>
        <w:pStyle w:val="ListBullet"/>
      </w:pPr>
      <w:r>
        <w:t>• Auditar dependencias de backend y frontend identificando versiones obsoletas o vulnerables.</w:t>
      </w:r>
    </w:p>
    <w:p>
      <w:pPr>
        <w:pStyle w:val="ListBullet"/>
      </w:pPr>
      <w:r>
        <w:t>• Inspeccionar la configuración de seguridad del framework y el despliegue (cookies, SSL, secretos).</w:t>
      </w:r>
    </w:p>
    <w:p>
      <w:pPr>
        <w:pStyle w:val="ListBullet"/>
      </w:pPr>
      <w:r>
        <w:t>• Evaluar los mecanismos de autenticación (Tokens DRF y sesiones) y control de acceso basado en roles (RBAC).</w:t>
      </w:r>
    </w:p>
    <w:p>
      <w:pPr>
        <w:pStyle w:val="ListBullet"/>
      </w:pPr>
      <w:r>
        <w:t>• Ejecutar pruebas positivas y negativas sobre endpoints REST mediante solicitudes automatizadas y Postman.</w:t>
      </w:r>
    </w:p>
    <w:p>
      <w:pPr>
        <w:pStyle w:val="ListBullet"/>
      </w:pPr>
      <w:r>
        <w:t>• Evaluar los controles en la recepción y procesamiento de imágenes y archivos multimedia.</w:t>
      </w:r>
    </w:p>
    <w:p>
      <w:pPr>
        <w:pStyle w:val="Heading1"/>
      </w:pPr>
      <w:r>
        <w:t>3. Descripción de la Aplicación</w:t>
      </w:r>
    </w:p>
    <w:p>
      <w:r>
        <w:t>INBOT SYSTEM es una solución integral orientada al control de inventarios, proveedores, facturas de compras y registro de ventas con soporte para interacción móvil y chatbot de asistencia. Su arquitectura técnica comprende:</w:t>
      </w:r>
    </w:p>
    <w:p>
      <w:pPr>
        <w:pStyle w:val="ListBullet"/>
      </w:pPr>
      <w:r>
        <w:t>• Backend Principal: Python 3.13 / Django 5.0.14 y Django REST Framework (DRF 3.16.0).</w:t>
      </w:r>
    </w:p>
    <w:p>
      <w:pPr>
        <w:pStyle w:val="ListBullet"/>
      </w:pPr>
      <w:r>
        <w:t>• Base de Datos: Microsoft SQL Server (instancia ING_SANCHEZ, BD: inbotf_system) vía mssql-django y pyodbc (con soporte secundario SQLite).</w:t>
      </w:r>
    </w:p>
    <w:p>
      <w:pPr>
        <w:pStyle w:val="ListBullet"/>
      </w:pPr>
      <w:r>
        <w:t>• Capa Móvil / Chatbot: Módulo aplicacion_movil con validación perceptual de imágenes de producto (Pillow + pyzbar) y sesiones de chat.</w:t>
      </w:r>
    </w:p>
    <w:p>
      <w:pPr>
        <w:pStyle w:val="ListBullet"/>
      </w:pPr>
      <w:r>
        <w:t>• Frontend / Plantillas: Interfaz web renderizada con Django Templates, HTML5 y JavaScript Vanilla.</w:t>
      </w:r>
    </w:p>
    <w:p>
      <w:pPr>
        <w:pStyle w:val="Heading1"/>
      </w:pPr>
      <w:r>
        <w:t>4. Herramientas y Comandos de Auditoría</w:t>
      </w:r>
    </w:p>
    <w:p>
      <w:r>
        <w:t>La metodología de auditoría se adaptó al ecosistema tecnológico de la solución (Python/Django y Node.js/React), ejecutando las herramientas equivalentes a los estándares de la guía académica:</w:t>
      </w:r>
    </w:p>
    <w:tbl>
      <w:tblPr>
        <w:tblW w:type="auto" w:w="0"/>
        <w:jc w:val="center"/>
        <w:tblLook w:firstColumn="1" w:firstRow="1" w:lastColumn="0" w:lastRow="0" w:noHBand="0" w:noVBand="1" w:val="04A0"/>
      </w:tblPr>
      <w:tblGrid>
        <w:gridCol w:w="3120"/>
        <w:gridCol w:w="3120"/>
        <w:gridCol w:w="3120"/>
      </w:tblGrid>
      <w:tr>
        <w:tc>
          <w:tcPr>
            <w:tcW w:type="dxa" w:w="3120"/>
            <w:shd w:fill="102C57"/>
          </w:tcPr>
          <w:p>
            <w:r>
              <w:rPr>
                <w:b/>
                <w:color w:val="FFFFFF"/>
              </w:rPr>
              <w:t>Herramienta / Comando</w:t>
            </w:r>
          </w:p>
        </w:tc>
        <w:tc>
          <w:tcPr>
            <w:tcW w:type="dxa" w:w="3120"/>
            <w:shd w:fill="102C57"/>
          </w:tcPr>
          <w:p>
            <w:r>
              <w:rPr>
                <w:b/>
                <w:color w:val="FFFFFF"/>
              </w:rPr>
              <w:t>Ecosistema / Equivalente</w:t>
            </w:r>
          </w:p>
        </w:tc>
        <w:tc>
          <w:tcPr>
            <w:tcW w:type="dxa" w:w="3120"/>
            <w:shd w:fill="102C57"/>
          </w:tcPr>
          <w:p>
            <w:r>
              <w:rPr>
                <w:b/>
                <w:color w:val="FFFFFF"/>
              </w:rPr>
              <w:t>Propósito en la Auditoría</w:t>
            </w:r>
          </w:p>
        </w:tc>
      </w:tr>
      <w:tr>
        <w:tc>
          <w:tcPr>
            <w:tcW w:type="dxa" w:w="3120"/>
          </w:tcPr>
          <w:p>
            <w:r>
              <w:t>python manage.py check --deploy</w:t>
            </w:r>
          </w:p>
        </w:tc>
        <w:tc>
          <w:tcPr>
            <w:tcW w:type="dxa" w:w="3120"/>
          </w:tcPr>
          <w:p>
            <w:r>
              <w:t>Django Deployment Security</w:t>
            </w:r>
          </w:p>
        </w:tc>
        <w:tc>
          <w:tcPr>
            <w:tcW w:type="dxa" w:w="3120"/>
          </w:tcPr>
          <w:p>
            <w:r>
              <w:t>Auditoría de directivas críticas de seguridad (SSL, Cookies, HSTS, DEBUG)</w:t>
            </w:r>
          </w:p>
        </w:tc>
      </w:tr>
      <w:tr>
        <w:tc>
          <w:tcPr>
            <w:tcW w:type="dxa" w:w="3120"/>
          </w:tcPr>
          <w:p>
            <w:r>
              <w:t>pip list --outdated</w:t>
            </w:r>
          </w:p>
        </w:tc>
        <w:tc>
          <w:tcPr>
            <w:tcW w:type="dxa" w:w="3120"/>
          </w:tcPr>
          <w:p>
            <w:r>
              <w:t>Python Package Manager</w:t>
            </w:r>
          </w:p>
        </w:tc>
        <w:tc>
          <w:tcPr>
            <w:tcW w:type="dxa" w:w="3120"/>
          </w:tcPr>
          <w:p>
            <w:r>
              <w:t>Detección de dependencias obsoletas en el entorno virtual</w:t>
            </w:r>
          </w:p>
        </w:tc>
      </w:tr>
      <w:tr>
        <w:tc>
          <w:tcPr>
            <w:tcW w:type="dxa" w:w="3120"/>
          </w:tcPr>
          <w:p>
            <w:r>
              <w:t>npm audit (--prefix)</w:t>
            </w:r>
          </w:p>
        </w:tc>
        <w:tc>
          <w:tcPr>
            <w:tcW w:type="dxa" w:w="3120"/>
          </w:tcPr>
          <w:p>
            <w:r>
              <w:t>Node Package Manager</w:t>
            </w:r>
          </w:p>
        </w:tc>
        <w:tc>
          <w:tcPr>
            <w:tcW w:type="dxa" w:w="3120"/>
          </w:tcPr>
          <w:p>
            <w:r>
              <w:t>Detección de CVEs y vulnerabilidades en módulos JavaScript</w:t>
            </w:r>
          </w:p>
        </w:tc>
      </w:tr>
      <w:tr>
        <w:tc>
          <w:tcPr>
            <w:tcW w:type="dxa" w:w="3120"/>
          </w:tcPr>
          <w:p>
            <w:r>
              <w:t>URL Resolver / Inspect</w:t>
            </w:r>
          </w:p>
        </w:tc>
        <w:tc>
          <w:tcPr>
            <w:tcW w:type="dxa" w:w="3120"/>
          </w:tcPr>
          <w:p>
            <w:r>
              <w:t>php artisan route:list</w:t>
            </w:r>
          </w:p>
        </w:tc>
        <w:tc>
          <w:tcPr>
            <w:tcW w:type="dxa" w:w="3120"/>
          </w:tcPr>
          <w:p>
            <w:r>
              <w:t>Mapeo exhaustivo de endpoints, permisos y decoradores</w:t>
            </w:r>
          </w:p>
        </w:tc>
      </w:tr>
      <w:tr>
        <w:tc>
          <w:tcPr>
            <w:tcW w:type="dxa" w:w="3120"/>
          </w:tcPr>
          <w:p>
            <w:r>
              <w:t>git status &amp; git ls-files</w:t>
            </w:r>
          </w:p>
        </w:tc>
        <w:tc>
          <w:tcPr>
            <w:tcW w:type="dxa" w:w="3120"/>
          </w:tcPr>
          <w:p>
            <w:r>
              <w:t>Control de Versiones</w:t>
            </w:r>
          </w:p>
        </w:tc>
        <w:tc>
          <w:tcPr>
            <w:tcW w:type="dxa" w:w="3120"/>
          </w:tcPr>
          <w:p>
            <w:r>
              <w:t>Verificación de fuga de credenciales o archivos sensibles versionados</w:t>
            </w:r>
          </w:p>
        </w:tc>
      </w:tr>
      <w:tr>
        <w:tc>
          <w:tcPr>
            <w:tcW w:type="dxa" w:w="3120"/>
          </w:tcPr>
          <w:p>
            <w:r>
              <w:t>Postman v2.1 &amp; Requests</w:t>
            </w:r>
          </w:p>
        </w:tc>
        <w:tc>
          <w:tcPr>
            <w:tcW w:type="dxa" w:w="3120"/>
          </w:tcPr>
          <w:p>
            <w:r>
              <w:t>Pruebas de API REST</w:t>
            </w:r>
          </w:p>
        </w:tc>
        <w:tc>
          <w:tcPr>
            <w:tcW w:type="dxa" w:w="3120"/>
          </w:tcPr>
          <w:p>
            <w:r>
              <w:t>Ejecución de batería de pruebas funcionales y de seguridad (HTTP Status)</w:t>
            </w:r>
          </w:p>
        </w:tc>
      </w:tr>
    </w:tbl>
    <w:p>
      <w:pPr>
        <w:pStyle w:val="Heading1"/>
      </w:pPr>
      <w:r>
        <w:t>5. Auditoría de Dependencias</w:t>
      </w:r>
    </w:p>
    <w:p>
      <w:r>
        <w:t>Se ejecutó una revisión sistemática de las dependencias instaladas tanto en el entorno Python (venv) como en los componentes Node.js existentes en el repositorio:</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02C57"/>
          </w:tcPr>
          <w:p>
            <w:r>
              <w:rPr>
                <w:b/>
                <w:color w:val="FFFFFF"/>
              </w:rPr>
              <w:t>Paquete</w:t>
            </w:r>
          </w:p>
        </w:tc>
        <w:tc>
          <w:tcPr>
            <w:tcW w:type="dxa" w:w="1872"/>
            <w:shd w:fill="102C57"/>
          </w:tcPr>
          <w:p>
            <w:r>
              <w:rPr>
                <w:b/>
                <w:color w:val="FFFFFF"/>
              </w:rPr>
              <w:t>Versión Actual</w:t>
            </w:r>
          </w:p>
        </w:tc>
        <w:tc>
          <w:tcPr>
            <w:tcW w:type="dxa" w:w="1872"/>
            <w:shd w:fill="102C57"/>
          </w:tcPr>
          <w:p>
            <w:r>
              <w:rPr>
                <w:b/>
                <w:color w:val="FFFFFF"/>
              </w:rPr>
              <w:t>Problema / Hallazgo</w:t>
            </w:r>
          </w:p>
        </w:tc>
        <w:tc>
          <w:tcPr>
            <w:tcW w:type="dxa" w:w="1872"/>
            <w:shd w:fill="102C57"/>
          </w:tcPr>
          <w:p>
            <w:r>
              <w:rPr>
                <w:b/>
                <w:color w:val="FFFFFF"/>
              </w:rPr>
              <w:t>Severidad</w:t>
            </w:r>
          </w:p>
        </w:tc>
        <w:tc>
          <w:tcPr>
            <w:tcW w:type="dxa" w:w="1872"/>
            <w:shd w:fill="102C57"/>
          </w:tcPr>
          <w:p>
            <w:r>
              <w:rPr>
                <w:b/>
                <w:color w:val="FFFFFF"/>
              </w:rPr>
              <w:t>Acción Recomendada</w:t>
            </w:r>
          </w:p>
        </w:tc>
      </w:tr>
      <w:tr>
        <w:tc>
          <w:tcPr>
            <w:tcW w:type="dxa" w:w="1872"/>
          </w:tcPr>
          <w:p>
            <w:r>
              <w:t>Django</w:t>
            </w:r>
          </w:p>
        </w:tc>
        <w:tc>
          <w:tcPr>
            <w:tcW w:type="dxa" w:w="1872"/>
          </w:tcPr>
          <w:p>
            <w:r>
              <w:t>5.0.14</w:t>
            </w:r>
          </w:p>
        </w:tc>
        <w:tc>
          <w:tcPr>
            <w:tcW w:type="dxa" w:w="1872"/>
          </w:tcPr>
          <w:p>
            <w:r>
              <w:t>Versión desactualizada frente a Django 6.x</w:t>
            </w:r>
          </w:p>
        </w:tc>
        <w:tc>
          <w:tcPr>
            <w:tcW w:type="dxa" w:w="1872"/>
          </w:tcPr>
          <w:p>
            <w:r>
              <w:t>Media</w:t>
            </w:r>
          </w:p>
        </w:tc>
        <w:tc>
          <w:tcPr>
            <w:tcW w:type="dxa" w:w="1872"/>
          </w:tcPr>
          <w:p>
            <w:r>
              <w:t>Actualizar a versión LTS con parches de seguridad</w:t>
            </w:r>
          </w:p>
        </w:tc>
      </w:tr>
      <w:tr>
        <w:tc>
          <w:tcPr>
            <w:tcW w:type="dxa" w:w="1872"/>
          </w:tcPr>
          <w:p>
            <w:r>
              <w:t>djangorestframework</w:t>
            </w:r>
          </w:p>
        </w:tc>
        <w:tc>
          <w:tcPr>
            <w:tcW w:type="dxa" w:w="1872"/>
          </w:tcPr>
          <w:p>
            <w:r>
              <w:t>3.16.0</w:t>
            </w:r>
          </w:p>
        </w:tc>
        <w:tc>
          <w:tcPr>
            <w:tcW w:type="dxa" w:w="1872"/>
          </w:tcPr>
          <w:p>
            <w:r>
              <w:t>Versión previa a la 3.18.x</w:t>
            </w:r>
          </w:p>
        </w:tc>
        <w:tc>
          <w:tcPr>
            <w:tcW w:type="dxa" w:w="1872"/>
          </w:tcPr>
          <w:p>
            <w:r>
              <w:t>Baja</w:t>
            </w:r>
          </w:p>
        </w:tc>
        <w:tc>
          <w:tcPr>
            <w:tcW w:type="dxa" w:w="1872"/>
          </w:tcPr>
          <w:p>
            <w:r>
              <w:t>Actualizar manteniendo compatibilidad de ViewSets</w:t>
            </w:r>
          </w:p>
        </w:tc>
      </w:tr>
      <w:tr>
        <w:tc>
          <w:tcPr>
            <w:tcW w:type="dxa" w:w="1872"/>
          </w:tcPr>
          <w:p>
            <w:r>
              <w:t>Pillow</w:t>
            </w:r>
          </w:p>
        </w:tc>
        <w:tc>
          <w:tcPr>
            <w:tcW w:type="dxa" w:w="1872"/>
          </w:tcPr>
          <w:p>
            <w:r>
              <w:t>11.2.1</w:t>
            </w:r>
          </w:p>
        </w:tc>
        <w:tc>
          <w:tcPr>
            <w:tcW w:type="dxa" w:w="1872"/>
          </w:tcPr>
          <w:p>
            <w:r>
              <w:t>Versión previa a 12.3.0</w:t>
            </w:r>
          </w:p>
        </w:tc>
        <w:tc>
          <w:tcPr>
            <w:tcW w:type="dxa" w:w="1872"/>
          </w:tcPr>
          <w:p>
            <w:r>
              <w:t>Media</w:t>
            </w:r>
          </w:p>
        </w:tc>
        <w:tc>
          <w:tcPr>
            <w:tcW w:type="dxa" w:w="1872"/>
          </w:tcPr>
          <w:p>
            <w:r>
              <w:t>Actualizar para parches de mitigación de corrupción de memoria</w:t>
            </w:r>
          </w:p>
        </w:tc>
      </w:tr>
      <w:tr>
        <w:tc>
          <w:tcPr>
            <w:tcW w:type="dxa" w:w="1872"/>
          </w:tcPr>
          <w:p>
            <w:r>
              <w:t>tar (Node.js)</w:t>
            </w:r>
          </w:p>
        </w:tc>
        <w:tc>
          <w:tcPr>
            <w:tcW w:type="dxa" w:w="1872"/>
          </w:tcPr>
          <w:p>
            <w:r>
              <w:t>&lt;=7.5.20</w:t>
            </w:r>
          </w:p>
        </w:tc>
        <w:tc>
          <w:tcPr>
            <w:tcW w:type="dxa" w:w="1872"/>
          </w:tcPr>
          <w:p>
            <w:r>
              <w:t>Arbitrary File Overwrite / Symlink Poisoning</w:t>
            </w:r>
          </w:p>
        </w:tc>
        <w:tc>
          <w:tcPr>
            <w:tcW w:type="dxa" w:w="1872"/>
          </w:tcPr>
          <w:p>
            <w:r>
              <w:t>Crítica</w:t>
            </w:r>
          </w:p>
        </w:tc>
        <w:tc>
          <w:tcPr>
            <w:tcW w:type="dxa" w:w="1872"/>
          </w:tcPr>
          <w:p>
            <w:r>
              <w:t>Ejecutar npm audit fix --force en banco-app</w:t>
            </w:r>
          </w:p>
        </w:tc>
      </w:tr>
      <w:tr>
        <w:tc>
          <w:tcPr>
            <w:tcW w:type="dxa" w:w="1872"/>
          </w:tcPr>
          <w:p>
            <w:r>
              <w:t>axios (Node.js)</w:t>
            </w:r>
          </w:p>
        </w:tc>
        <w:tc>
          <w:tcPr>
            <w:tcW w:type="dxa" w:w="1872"/>
          </w:tcPr>
          <w:p>
            <w:r>
              <w:t>1.0.0 - 1.19.0</w:t>
            </w:r>
          </w:p>
        </w:tc>
        <w:tc>
          <w:tcPr>
            <w:tcW w:type="dxa" w:w="1872"/>
          </w:tcPr>
          <w:p>
            <w:r>
              <w:t>SSRF Bypass &amp; Prototype Pollution Gadgets</w:t>
            </w:r>
          </w:p>
        </w:tc>
        <w:tc>
          <w:tcPr>
            <w:tcW w:type="dxa" w:w="1872"/>
          </w:tcPr>
          <w:p>
            <w:r>
              <w:t>Alta</w:t>
            </w:r>
          </w:p>
        </w:tc>
        <w:tc>
          <w:tcPr>
            <w:tcW w:type="dxa" w:w="1872"/>
          </w:tcPr>
          <w:p>
            <w:r>
              <w:t>Actualizar a la versión 1.20+</w:t>
            </w:r>
          </w:p>
        </w:tc>
      </w:tr>
      <w:tr>
        <w:tc>
          <w:tcPr>
            <w:tcW w:type="dxa" w:w="1872"/>
          </w:tcPr>
          <w:p>
            <w:r>
              <w:t>path-to-regexp</w:t>
            </w:r>
          </w:p>
        </w:tc>
        <w:tc>
          <w:tcPr>
            <w:tcW w:type="dxa" w:w="1872"/>
          </w:tcPr>
          <w:p>
            <w:r>
              <w:t>&lt;0.1.13</w:t>
            </w:r>
          </w:p>
        </w:tc>
        <w:tc>
          <w:tcPr>
            <w:tcW w:type="dxa" w:w="1872"/>
          </w:tcPr>
          <w:p>
            <w:r>
              <w:t>Regular Expression Denial of Service (ReDoS)</w:t>
            </w:r>
          </w:p>
        </w:tc>
        <w:tc>
          <w:tcPr>
            <w:tcW w:type="dxa" w:w="1872"/>
          </w:tcPr>
          <w:p>
            <w:r>
              <w:t>Alta</w:t>
            </w:r>
          </w:p>
        </w:tc>
        <w:tc>
          <w:tcPr>
            <w:tcW w:type="dxa" w:w="1872"/>
          </w:tcPr>
          <w:p>
            <w:r>
              <w:t>Actualizar dependencias de routing en Express</w:t>
            </w:r>
          </w:p>
        </w:tc>
      </w:tr>
    </w:tbl>
    <w:p>
      <w:pPr>
        <w:pStyle w:val="Heading1"/>
      </w:pPr>
      <w:r>
        <w:t>6. Revisión de Configuración y Secretos</w:t>
      </w:r>
    </w:p>
    <w:p>
      <w:r>
        <w:t>Se analizaron los archivos de entorno, directivas de despliegue y control de versiones:</w:t>
        <w:br/>
        <w:t>1. Archivo .env y CREDENCIALES.txt: Correctamente incluidos en .gitignore, impidiendo que contraseñas reales se sincronicen en el repositorio remoto.</w:t>
        <w:br/>
        <w:t>2. SECRET_KEY: En settings.py existe un valor por defecto inseguro ('django-insecure-...'). En producción debe forzarse su provisión mediante variable de entorno estricta.</w:t>
        <w:br/>
        <w:t>3. Flags de Producción: DEBUG está activo en modo local, lo cual expone traceback interactivo con variables sensibles ante excepciones.</w:t>
        <w:br/>
        <w:t>4. Almacenamiento Git: Se detectaron archivos compilados (.pyc) y logs de depuración (logs/debug.log) previamente rastreados en git que deben ser eliminados del árbol con 'git rm --cached'.</w:t>
      </w:r>
    </w:p>
    <w:p>
      <w:pPr>
        <w:pStyle w:val="Heading1"/>
      </w:pPr>
      <w:r>
        <w:t>7. Matriz General de Pruebas Técnicas</w:t>
      </w:r>
    </w:p>
    <w:p>
      <w:r>
        <w:t>A continuación se presentan los resultados obtenidos tras la ejecución de las 21 pruebas automatizadas: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02C57"/>
          </w:tcPr>
          <w:p>
            <w:r>
              <w:rPr>
                <w:b/>
                <w:color w:val="FFFFFF"/>
              </w:rPr>
              <w:t>ID</w:t>
            </w:r>
          </w:p>
        </w:tc>
        <w:tc>
          <w:tcPr>
            <w:tcW w:type="dxa" w:w="1560"/>
            <w:shd w:fill="102C57"/>
          </w:tcPr>
          <w:p>
            <w:r>
              <w:rPr>
                <w:b/>
                <w:color w:val="FFFFFF"/>
              </w:rPr>
              <w:t>Prueba Ejecutada</w:t>
            </w:r>
          </w:p>
        </w:tc>
        <w:tc>
          <w:tcPr>
            <w:tcW w:type="dxa" w:w="1560"/>
            <w:shd w:fill="102C57"/>
          </w:tcPr>
          <w:p>
            <w:r>
              <w:rPr>
                <w:b/>
                <w:color w:val="FFFFFF"/>
              </w:rPr>
              <w:t>Resultado Esperado</w:t>
            </w:r>
          </w:p>
        </w:tc>
        <w:tc>
          <w:tcPr>
            <w:tcW w:type="dxa" w:w="1560"/>
            <w:shd w:fill="102C57"/>
          </w:tcPr>
          <w:p>
            <w:r>
              <w:rPr>
                <w:b/>
                <w:color w:val="FFFFFF"/>
              </w:rPr>
              <w:t>Resultado Obtenido</w:t>
            </w:r>
          </w:p>
        </w:tc>
        <w:tc>
          <w:tcPr>
            <w:tcW w:type="dxa" w:w="1560"/>
            <w:shd w:fill="102C57"/>
          </w:tcPr>
          <w:p>
            <w:r>
              <w:rPr>
                <w:b/>
                <w:color w:val="FFFFFF"/>
              </w:rPr>
              <w:t>HTTP</w:t>
            </w:r>
          </w:p>
        </w:tc>
        <w:tc>
          <w:tcPr>
            <w:tcW w:type="dxa" w:w="1560"/>
            <w:shd w:fill="102C57"/>
          </w:tcPr>
          <w:p>
            <w:r>
              <w:rPr>
                <w:b/>
                <w:color w:val="FFFFFF"/>
              </w:rPr>
              <w:t>Estado</w:t>
            </w:r>
          </w:p>
        </w:tc>
      </w:tr>
      <w:tr>
        <w:tc>
          <w:tcPr>
            <w:tcW w:type="dxa" w:w="1560"/>
          </w:tcPr>
          <w:p>
            <w:r>
              <w:t>T01</w:t>
            </w:r>
          </w:p>
        </w:tc>
        <w:tc>
          <w:tcPr>
            <w:tcW w:type="dxa" w:w="1560"/>
          </w:tcPr>
          <w:p>
            <w:r>
              <w:t>Login correcto (Admin)</w:t>
            </w:r>
          </w:p>
        </w:tc>
        <w:tc>
          <w:tcPr>
            <w:tcW w:type="dxa" w:w="1560"/>
          </w:tcPr>
          <w:p>
            <w:r>
              <w:t>HTTP 200, Token retornado</w:t>
            </w:r>
          </w:p>
        </w:tc>
        <w:tc>
          <w:tcPr>
            <w:tcW w:type="dxa" w:w="1560"/>
          </w:tcPr>
          <w:p>
            <w:r>
              <w:t>OK</w:t>
            </w:r>
          </w:p>
        </w:tc>
        <w:tc>
          <w:tcPr>
            <w:tcW w:type="dxa" w:w="1560"/>
          </w:tcPr>
          <w:p>
            <w:r>
              <w:t>200</w:t>
            </w:r>
          </w:p>
        </w:tc>
        <w:tc>
          <w:tcPr>
            <w:tcW w:type="dxa" w:w="1560"/>
            <w:shd w:fill="D4EDDA"/>
          </w:tcPr>
          <w:p>
            <w:r>
              <w:t>APROBADA</w:t>
            </w:r>
          </w:p>
        </w:tc>
      </w:tr>
      <w:tr>
        <w:tc>
          <w:tcPr>
            <w:tcW w:type="dxa" w:w="1560"/>
          </w:tcPr>
          <w:p>
            <w:r>
              <w:t>T02</w:t>
            </w:r>
          </w:p>
        </w:tc>
        <w:tc>
          <w:tcPr>
            <w:tcW w:type="dxa" w:w="1560"/>
          </w:tcPr>
          <w:p>
            <w:r>
              <w:t>Login correcto (Vendedor)</w:t>
            </w:r>
          </w:p>
        </w:tc>
        <w:tc>
          <w:tcPr>
            <w:tcW w:type="dxa" w:w="1560"/>
          </w:tcPr>
          <w:p>
            <w:r>
              <w:t>HTTP 200, Token retornado</w:t>
            </w:r>
          </w:p>
        </w:tc>
        <w:tc>
          <w:tcPr>
            <w:tcW w:type="dxa" w:w="1560"/>
          </w:tcPr>
          <w:p>
            <w:r>
              <w:t>OK</w:t>
            </w:r>
          </w:p>
        </w:tc>
        <w:tc>
          <w:tcPr>
            <w:tcW w:type="dxa" w:w="1560"/>
          </w:tcPr>
          <w:p>
            <w:r>
              <w:t>200</w:t>
            </w:r>
          </w:p>
        </w:tc>
        <w:tc>
          <w:tcPr>
            <w:tcW w:type="dxa" w:w="1560"/>
            <w:shd w:fill="D4EDDA"/>
          </w:tcPr>
          <w:p>
            <w:r>
              <w:t>APROBADA</w:t>
            </w:r>
          </w:p>
        </w:tc>
      </w:tr>
      <w:tr>
        <w:tc>
          <w:tcPr>
            <w:tcW w:type="dxa" w:w="1560"/>
          </w:tcPr>
          <w:p>
            <w:r>
              <w:t>T03</w:t>
            </w:r>
          </w:p>
        </w:tc>
        <w:tc>
          <w:tcPr>
            <w:tcW w:type="dxa" w:w="1560"/>
          </w:tcPr>
          <w:p>
            <w:r>
              <w:t>Login con contraseña incorrecta</w:t>
            </w:r>
          </w:p>
        </w:tc>
        <w:tc>
          <w:tcPr>
            <w:tcW w:type="dxa" w:w="1560"/>
          </w:tcPr>
          <w:p>
            <w:r>
              <w:t>HTTP 400 Rechazado</w:t>
            </w:r>
          </w:p>
        </w:tc>
        <w:tc>
          <w:tcPr>
            <w:tcW w:type="dxa" w:w="1560"/>
          </w:tcPr>
          <w:p>
            <w:r>
              <w:t>Bad Request</w:t>
            </w:r>
          </w:p>
        </w:tc>
        <w:tc>
          <w:tcPr>
            <w:tcW w:type="dxa" w:w="1560"/>
          </w:tcPr>
          <w:p>
            <w:r>
              <w:t>400</w:t>
            </w:r>
          </w:p>
        </w:tc>
        <w:tc>
          <w:tcPr>
            <w:tcW w:type="dxa" w:w="1560"/>
            <w:shd w:fill="D4EDDA"/>
          </w:tcPr>
          <w:p>
            <w:r>
              <w:t>APROBADA</w:t>
            </w:r>
          </w:p>
        </w:tc>
      </w:tr>
      <w:tr>
        <w:tc>
          <w:tcPr>
            <w:tcW w:type="dxa" w:w="1560"/>
          </w:tcPr>
          <w:p>
            <w:r>
              <w:t>T04</w:t>
            </w:r>
          </w:p>
        </w:tc>
        <w:tc>
          <w:tcPr>
            <w:tcW w:type="dxa" w:w="1560"/>
          </w:tcPr>
          <w:p>
            <w:r>
              <w:t>Login usuario inexistente</w:t>
            </w:r>
          </w:p>
        </w:tc>
        <w:tc>
          <w:tcPr>
            <w:tcW w:type="dxa" w:w="1560"/>
          </w:tcPr>
          <w:p>
            <w:r>
              <w:t>HTTP 400 Rechazado</w:t>
            </w:r>
          </w:p>
        </w:tc>
        <w:tc>
          <w:tcPr>
            <w:tcW w:type="dxa" w:w="1560"/>
          </w:tcPr>
          <w:p>
            <w:r>
              <w:t>Bad Request</w:t>
            </w:r>
          </w:p>
        </w:tc>
        <w:tc>
          <w:tcPr>
            <w:tcW w:type="dxa" w:w="1560"/>
          </w:tcPr>
          <w:p>
            <w:r>
              <w:t>400</w:t>
            </w:r>
          </w:p>
        </w:tc>
        <w:tc>
          <w:tcPr>
            <w:tcW w:type="dxa" w:w="1560"/>
            <w:shd w:fill="D4EDDA"/>
          </w:tcPr>
          <w:p>
            <w:r>
              <w:t>APROBADA</w:t>
            </w:r>
          </w:p>
        </w:tc>
      </w:tr>
      <w:tr>
        <w:tc>
          <w:tcPr>
            <w:tcW w:type="dxa" w:w="1560"/>
          </w:tcPr>
          <w:p>
            <w:r>
              <w:t>T05</w:t>
            </w:r>
          </w:p>
        </w:tc>
        <w:tc>
          <w:tcPr>
            <w:tcW w:type="dxa" w:w="1560"/>
          </w:tcPr>
          <w:p>
            <w:r>
              <w:t>Login con campos vacíos</w:t>
            </w:r>
          </w:p>
        </w:tc>
        <w:tc>
          <w:tcPr>
            <w:tcW w:type="dxa" w:w="1560"/>
          </w:tcPr>
          <w:p>
            <w:r>
              <w:t>HTTP 400 Validación fallida</w:t>
            </w:r>
          </w:p>
        </w:tc>
        <w:tc>
          <w:tcPr>
            <w:tcW w:type="dxa" w:w="1560"/>
          </w:tcPr>
          <w:p>
            <w:r>
              <w:t>Bad Request</w:t>
            </w:r>
          </w:p>
        </w:tc>
        <w:tc>
          <w:tcPr>
            <w:tcW w:type="dxa" w:w="1560"/>
          </w:tcPr>
          <w:p>
            <w:r>
              <w:t>400</w:t>
            </w:r>
          </w:p>
        </w:tc>
        <w:tc>
          <w:tcPr>
            <w:tcW w:type="dxa" w:w="1560"/>
            <w:shd w:fill="D4EDDA"/>
          </w:tcPr>
          <w:p>
            <w:r>
              <w:t>APROBADA</w:t>
            </w:r>
          </w:p>
        </w:tc>
      </w:tr>
      <w:tr>
        <w:tc>
          <w:tcPr>
            <w:tcW w:type="dxa" w:w="1560"/>
          </w:tcPr>
          <w:p>
            <w:r>
              <w:t>T06</w:t>
            </w:r>
          </w:p>
        </w:tc>
        <w:tc>
          <w:tcPr>
            <w:tcW w:type="dxa" w:w="1560"/>
          </w:tcPr>
          <w:p>
            <w:r>
              <w:t>Consulta stock_bajo sin token</w:t>
            </w:r>
          </w:p>
        </w:tc>
        <w:tc>
          <w:tcPr>
            <w:tcW w:type="dxa" w:w="1560"/>
          </w:tcPr>
          <w:p>
            <w:r>
              <w:t>HTTP 401 / 403 Rechazado</w:t>
            </w:r>
          </w:p>
        </w:tc>
        <w:tc>
          <w:tcPr>
            <w:tcW w:type="dxa" w:w="1560"/>
          </w:tcPr>
          <w:p>
            <w:r>
              <w:t>Unauthorized/Forbidden</w:t>
            </w:r>
          </w:p>
        </w:tc>
        <w:tc>
          <w:tcPr>
            <w:tcW w:type="dxa" w:w="1560"/>
          </w:tcPr>
          <w:p>
            <w:r>
              <w:t>401</w:t>
            </w:r>
          </w:p>
        </w:tc>
        <w:tc>
          <w:tcPr>
            <w:tcW w:type="dxa" w:w="1560"/>
            <w:shd w:fill="D4EDDA"/>
          </w:tcPr>
          <w:p>
            <w:r>
              <w:t>APROBADA</w:t>
            </w:r>
          </w:p>
        </w:tc>
      </w:tr>
      <w:tr>
        <w:tc>
          <w:tcPr>
            <w:tcW w:type="dxa" w:w="1560"/>
          </w:tcPr>
          <w:p>
            <w:r>
              <w:t>T07</w:t>
            </w:r>
          </w:p>
        </w:tc>
        <w:tc>
          <w:tcPr>
            <w:tcW w:type="dxa" w:w="1560"/>
          </w:tcPr>
          <w:p>
            <w:r>
              <w:t>Consulta stock_bajo con token inválido</w:t>
            </w:r>
          </w:p>
        </w:tc>
        <w:tc>
          <w:tcPr>
            <w:tcW w:type="dxa" w:w="1560"/>
          </w:tcPr>
          <w:p>
            <w:r>
              <w:t>HTTP 401 Rechazado</w:t>
            </w:r>
          </w:p>
        </w:tc>
        <w:tc>
          <w:tcPr>
            <w:tcW w:type="dxa" w:w="1560"/>
          </w:tcPr>
          <w:p>
            <w:r>
              <w:t>Unauthorized</w:t>
            </w:r>
          </w:p>
        </w:tc>
        <w:tc>
          <w:tcPr>
            <w:tcW w:type="dxa" w:w="1560"/>
          </w:tcPr>
          <w:p>
            <w:r>
              <w:t>401</w:t>
            </w:r>
          </w:p>
        </w:tc>
        <w:tc>
          <w:tcPr>
            <w:tcW w:type="dxa" w:w="1560"/>
            <w:shd w:fill="D4EDDA"/>
          </w:tcPr>
          <w:p>
            <w:r>
              <w:t>APROBADA</w:t>
            </w:r>
          </w:p>
        </w:tc>
      </w:tr>
      <w:tr>
        <w:tc>
          <w:tcPr>
            <w:tcW w:type="dxa" w:w="1560"/>
          </w:tcPr>
          <w:p>
            <w:r>
              <w:t>T08</w:t>
            </w:r>
          </w:p>
        </w:tc>
        <w:tc>
          <w:tcPr>
            <w:tcW w:type="dxa" w:w="1560"/>
          </w:tcPr>
          <w:p>
            <w:r>
              <w:t>Consulta stock_bajo con token válido</w:t>
            </w:r>
          </w:p>
        </w:tc>
        <w:tc>
          <w:tcPr>
            <w:tcW w:type="dxa" w:w="1560"/>
          </w:tcPr>
          <w:p>
            <w:r>
              <w:t>HTTP 200 Permitido</w:t>
            </w:r>
          </w:p>
        </w:tc>
        <w:tc>
          <w:tcPr>
            <w:tcW w:type="dxa" w:w="1560"/>
          </w:tcPr>
          <w:p>
            <w:r>
              <w:t>OK</w:t>
            </w:r>
          </w:p>
        </w:tc>
        <w:tc>
          <w:tcPr>
            <w:tcW w:type="dxa" w:w="1560"/>
          </w:tcPr>
          <w:p>
            <w:r>
              <w:t>200</w:t>
            </w:r>
          </w:p>
        </w:tc>
        <w:tc>
          <w:tcPr>
            <w:tcW w:type="dxa" w:w="1560"/>
            <w:shd w:fill="D4EDDA"/>
          </w:tcPr>
          <w:p>
            <w:r>
              <w:t>APROBADA</w:t>
            </w:r>
          </w:p>
        </w:tc>
      </w:tr>
      <w:tr>
        <w:tc>
          <w:tcPr>
            <w:tcW w:type="dxa" w:w="1560"/>
          </w:tcPr>
          <w:p>
            <w:r>
              <w:t>T09</w:t>
            </w:r>
          </w:p>
        </w:tc>
        <w:tc>
          <w:tcPr>
            <w:tcW w:type="dxa" w:w="1560"/>
          </w:tcPr>
          <w:p>
            <w:r>
              <w:t>Vendedor intenta crear producto (RBAC)</w:t>
            </w:r>
          </w:p>
        </w:tc>
        <w:tc>
          <w:tcPr>
            <w:tcW w:type="dxa" w:w="1560"/>
          </w:tcPr>
          <w:p>
            <w:r>
              <w:t>HTTP 403 Prohibido</w:t>
            </w:r>
          </w:p>
        </w:tc>
        <w:tc>
          <w:tcPr>
            <w:tcW w:type="dxa" w:w="1560"/>
          </w:tcPr>
          <w:p>
            <w:r>
              <w:t>Forbidden</w:t>
            </w:r>
          </w:p>
        </w:tc>
        <w:tc>
          <w:tcPr>
            <w:tcW w:type="dxa" w:w="1560"/>
          </w:tcPr>
          <w:p>
            <w:r>
              <w:t>403</w:t>
            </w:r>
          </w:p>
        </w:tc>
        <w:tc>
          <w:tcPr>
            <w:tcW w:type="dxa" w:w="1560"/>
            <w:shd w:fill="D4EDDA"/>
          </w:tcPr>
          <w:p>
            <w:r>
              <w:t>APROBADA</w:t>
            </w:r>
          </w:p>
        </w:tc>
      </w:tr>
      <w:tr>
        <w:tc>
          <w:tcPr>
            <w:tcW w:type="dxa" w:w="1560"/>
          </w:tcPr>
          <w:p>
            <w:r>
              <w:t>T10</w:t>
            </w:r>
          </w:p>
        </w:tc>
        <w:tc>
          <w:tcPr>
            <w:tcW w:type="dxa" w:w="1560"/>
          </w:tcPr>
          <w:p>
            <w:r>
              <w:t>Acceso a /dashboard/ sin sesión web</w:t>
            </w:r>
          </w:p>
        </w:tc>
        <w:tc>
          <w:tcPr>
            <w:tcW w:type="dxa" w:w="1560"/>
          </w:tcPr>
          <w:p>
            <w:r>
              <w:t>HTTP 302 Redirigir a login</w:t>
            </w:r>
          </w:p>
        </w:tc>
        <w:tc>
          <w:tcPr>
            <w:tcW w:type="dxa" w:w="1560"/>
          </w:tcPr>
          <w:p>
            <w:r>
              <w:t>OK</w:t>
            </w:r>
          </w:p>
        </w:tc>
        <w:tc>
          <w:tcPr>
            <w:tcW w:type="dxa" w:w="1560"/>
          </w:tcPr>
          <w:p>
            <w:r>
              <w:t>200</w:t>
            </w:r>
          </w:p>
        </w:tc>
        <w:tc>
          <w:tcPr>
            <w:tcW w:type="dxa" w:w="1560"/>
            <w:shd w:fill="F8D7DA"/>
          </w:tcPr>
          <w:p>
            <w:r>
              <w:t>FALLIDA</w:t>
            </w:r>
          </w:p>
        </w:tc>
      </w:tr>
      <w:tr>
        <w:tc>
          <w:tcPr>
            <w:tcW w:type="dxa" w:w="1560"/>
          </w:tcPr>
          <w:p>
            <w:r>
              <w:t>T11</w:t>
            </w:r>
          </w:p>
        </w:tc>
        <w:tc>
          <w:tcPr>
            <w:tcW w:type="dxa" w:w="1560"/>
          </w:tcPr>
          <w:p>
            <w:r>
              <w:t>Acceso a /admin/ sin sesión</w:t>
            </w:r>
          </w:p>
        </w:tc>
        <w:tc>
          <w:tcPr>
            <w:tcW w:type="dxa" w:w="1560"/>
          </w:tcPr>
          <w:p>
            <w:r>
              <w:t>HTTP 302 Redirección a login</w:t>
            </w:r>
          </w:p>
        </w:tc>
        <w:tc>
          <w:tcPr>
            <w:tcW w:type="dxa" w:w="1560"/>
          </w:tcPr>
          <w:p>
            <w:r>
              <w:t>Found (Redirect)</w:t>
            </w:r>
          </w:p>
        </w:tc>
        <w:tc>
          <w:tcPr>
            <w:tcW w:type="dxa" w:w="1560"/>
          </w:tcPr>
          <w:p>
            <w:r>
              <w:t>302</w:t>
            </w:r>
          </w:p>
        </w:tc>
        <w:tc>
          <w:tcPr>
            <w:tcW w:type="dxa" w:w="1560"/>
            <w:shd w:fill="D4EDDA"/>
          </w:tcPr>
          <w:p>
            <w:r>
              <w:t>APROBADA</w:t>
            </w:r>
          </w:p>
        </w:tc>
      </w:tr>
      <w:tr>
        <w:tc>
          <w:tcPr>
            <w:tcW w:type="dxa" w:w="1560"/>
          </w:tcPr>
          <w:p>
            <w:r>
              <w:t>T12</w:t>
            </w:r>
          </w:p>
        </w:tc>
        <w:tc>
          <w:tcPr>
            <w:tcW w:type="dxa" w:w="1560"/>
          </w:tcPr>
          <w:p>
            <w:r>
              <w:t>Crear categoría sin campo obligatorio 'nombre'</w:t>
            </w:r>
          </w:p>
        </w:tc>
        <w:tc>
          <w:tcPr>
            <w:tcW w:type="dxa" w:w="1560"/>
          </w:tcPr>
          <w:p>
            <w:r>
              <w:t>HTTP 400 Bad Request</w:t>
            </w:r>
          </w:p>
        </w:tc>
        <w:tc>
          <w:tcPr>
            <w:tcW w:type="dxa" w:w="1560"/>
          </w:tcPr>
          <w:p>
            <w:r>
              <w:t>Bad Request</w:t>
            </w:r>
          </w:p>
        </w:tc>
        <w:tc>
          <w:tcPr>
            <w:tcW w:type="dxa" w:w="1560"/>
          </w:tcPr>
          <w:p>
            <w:r>
              <w:t>400</w:t>
            </w:r>
          </w:p>
        </w:tc>
        <w:tc>
          <w:tcPr>
            <w:tcW w:type="dxa" w:w="1560"/>
            <w:shd w:fill="D4EDDA"/>
          </w:tcPr>
          <w:p>
            <w:r>
              <w:t>APROBADA</w:t>
            </w:r>
          </w:p>
        </w:tc>
      </w:tr>
      <w:tr>
        <w:tc>
          <w:tcPr>
            <w:tcW w:type="dxa" w:w="1560"/>
          </w:tcPr>
          <w:p>
            <w:r>
              <w:t>T13</w:t>
            </w:r>
          </w:p>
        </w:tc>
        <w:tc>
          <w:tcPr>
            <w:tcW w:type="dxa" w:w="1560"/>
          </w:tcPr>
          <w:p>
            <w:r>
              <w:t>Crear proveedor con email con formato inválido</w:t>
            </w:r>
          </w:p>
        </w:tc>
        <w:tc>
          <w:tcPr>
            <w:tcW w:type="dxa" w:w="1560"/>
          </w:tcPr>
          <w:p>
            <w:r>
              <w:t>HTTP 400 Bad Request</w:t>
            </w:r>
          </w:p>
        </w:tc>
        <w:tc>
          <w:tcPr>
            <w:tcW w:type="dxa" w:w="1560"/>
          </w:tcPr>
          <w:p>
            <w:r>
              <w:t>Bad Request</w:t>
            </w:r>
          </w:p>
        </w:tc>
        <w:tc>
          <w:tcPr>
            <w:tcW w:type="dxa" w:w="1560"/>
          </w:tcPr>
          <w:p>
            <w:r>
              <w:t>400</w:t>
            </w:r>
          </w:p>
        </w:tc>
        <w:tc>
          <w:tcPr>
            <w:tcW w:type="dxa" w:w="1560"/>
            <w:shd w:fill="D4EDDA"/>
          </w:tcPr>
          <w:p>
            <w:r>
              <w:t>APROBADA</w:t>
            </w:r>
          </w:p>
        </w:tc>
      </w:tr>
      <w:tr>
        <w:tc>
          <w:tcPr>
            <w:tcW w:type="dxa" w:w="1560"/>
          </w:tcPr>
          <w:p>
            <w:r>
              <w:t>T14</w:t>
            </w:r>
          </w:p>
        </w:tc>
        <w:tc>
          <w:tcPr>
            <w:tcW w:type="dxa" w:w="1560"/>
          </w:tcPr>
          <w:p>
            <w:r>
              <w:t>Crear proveedor con NIT superior a longitud máxima (20)</w:t>
            </w:r>
          </w:p>
        </w:tc>
        <w:tc>
          <w:tcPr>
            <w:tcW w:type="dxa" w:w="1560"/>
          </w:tcPr>
          <w:p>
            <w:r>
              <w:t>HTTP 400 Bad Request</w:t>
            </w:r>
          </w:p>
        </w:tc>
        <w:tc>
          <w:tcPr>
            <w:tcW w:type="dxa" w:w="1560"/>
          </w:tcPr>
          <w:p>
            <w:r>
              <w:t>Bad Request</w:t>
            </w:r>
          </w:p>
        </w:tc>
        <w:tc>
          <w:tcPr>
            <w:tcW w:type="dxa" w:w="1560"/>
          </w:tcPr>
          <w:p>
            <w:r>
              <w:t>400</w:t>
            </w:r>
          </w:p>
        </w:tc>
        <w:tc>
          <w:tcPr>
            <w:tcW w:type="dxa" w:w="1560"/>
            <w:shd w:fill="D4EDDA"/>
          </w:tcPr>
          <w:p>
            <w:r>
              <w:t>APROBADA</w:t>
            </w:r>
          </w:p>
        </w:tc>
      </w:tr>
      <w:tr>
        <w:tc>
          <w:tcPr>
            <w:tcW w:type="dxa" w:w="1560"/>
          </w:tcPr>
          <w:p>
            <w:r>
              <w:t>T15</w:t>
            </w:r>
          </w:p>
        </w:tc>
        <w:tc>
          <w:tcPr>
            <w:tcW w:type="dxa" w:w="1560"/>
          </w:tcPr>
          <w:p>
            <w:r>
              <w:t>Crear producto con ganancia negativa (MinValueValidator)</w:t>
            </w:r>
          </w:p>
        </w:tc>
        <w:tc>
          <w:tcPr>
            <w:tcW w:type="dxa" w:w="1560"/>
          </w:tcPr>
          <w:p>
            <w:r>
              <w:t>HTTP 400 Bad Request</w:t>
            </w:r>
          </w:p>
        </w:tc>
        <w:tc>
          <w:tcPr>
            <w:tcW w:type="dxa" w:w="1560"/>
          </w:tcPr>
          <w:p>
            <w:r>
              <w:t>Bad Request</w:t>
            </w:r>
          </w:p>
        </w:tc>
        <w:tc>
          <w:tcPr>
            <w:tcW w:type="dxa" w:w="1560"/>
          </w:tcPr>
          <w:p>
            <w:r>
              <w:t>400</w:t>
            </w:r>
          </w:p>
        </w:tc>
        <w:tc>
          <w:tcPr>
            <w:tcW w:type="dxa" w:w="1560"/>
            <w:shd w:fill="D4EDDA"/>
          </w:tcPr>
          <w:p>
            <w:r>
              <w:t>APROBADA</w:t>
            </w:r>
          </w:p>
        </w:tc>
      </w:tr>
      <w:tr>
        <w:tc>
          <w:tcPr>
            <w:tcW w:type="dxa" w:w="1560"/>
          </w:tcPr>
          <w:p>
            <w:r>
              <w:t>T16</w:t>
            </w:r>
          </w:p>
        </w:tc>
        <w:tc>
          <w:tcPr>
            <w:tcW w:type="dxa" w:w="1560"/>
          </w:tcPr>
          <w:p>
            <w:r>
              <w:t>POST a formulario web sin token CSRF</w:t>
            </w:r>
          </w:p>
        </w:tc>
        <w:tc>
          <w:tcPr>
            <w:tcW w:type="dxa" w:w="1560"/>
          </w:tcPr>
          <w:p>
            <w:r>
              <w:t>HTTP 403 Forbidden (CSRF Failed)</w:t>
            </w:r>
          </w:p>
        </w:tc>
        <w:tc>
          <w:tcPr>
            <w:tcW w:type="dxa" w:w="1560"/>
          </w:tcPr>
          <w:p>
            <w:r>
              <w:t>Forbidden</w:t>
            </w:r>
          </w:p>
        </w:tc>
        <w:tc>
          <w:tcPr>
            <w:tcW w:type="dxa" w:w="1560"/>
          </w:tcPr>
          <w:p>
            <w:r>
              <w:t>403</w:t>
            </w:r>
          </w:p>
        </w:tc>
        <w:tc>
          <w:tcPr>
            <w:tcW w:type="dxa" w:w="1560"/>
            <w:shd w:fill="D4EDDA"/>
          </w:tcPr>
          <w:p>
            <w:r>
              <w:t>APROBADA</w:t>
            </w:r>
          </w:p>
        </w:tc>
      </w:tr>
      <w:tr>
        <w:tc>
          <w:tcPr>
            <w:tcW w:type="dxa" w:w="1560"/>
          </w:tcPr>
          <w:p>
            <w:r>
              <w:t>T17</w:t>
            </w:r>
          </w:p>
        </w:tc>
        <w:tc>
          <w:tcPr>
            <w:tcW w:type="dxa" w:w="1560"/>
          </w:tcPr>
          <w:p>
            <w:r>
              <w:t>Subida de imagen válida PNG</w:t>
            </w:r>
          </w:p>
        </w:tc>
        <w:tc>
          <w:tcPr>
            <w:tcW w:type="dxa" w:w="1560"/>
          </w:tcPr>
          <w:p>
            <w:r>
              <w:t>HTTP 200 OK</w:t>
            </w:r>
          </w:p>
        </w:tc>
        <w:tc>
          <w:tcPr>
            <w:tcW w:type="dxa" w:w="1560"/>
          </w:tcPr>
          <w:p>
            <w:r>
              <w:t>OK</w:t>
            </w:r>
          </w:p>
        </w:tc>
        <w:tc>
          <w:tcPr>
            <w:tcW w:type="dxa" w:w="1560"/>
          </w:tcPr>
          <w:p>
            <w:r>
              <w:t>200</w:t>
            </w:r>
          </w:p>
        </w:tc>
        <w:tc>
          <w:tcPr>
            <w:tcW w:type="dxa" w:w="1560"/>
            <w:shd w:fill="D4EDDA"/>
          </w:tcPr>
          <w:p>
            <w:r>
              <w:t>APROBADA</w:t>
            </w:r>
          </w:p>
        </w:tc>
      </w:tr>
      <w:tr>
        <w:tc>
          <w:tcPr>
            <w:tcW w:type="dxa" w:w="1560"/>
          </w:tcPr>
          <w:p>
            <w:r>
              <w:t>T18</w:t>
            </w:r>
          </w:p>
        </w:tc>
        <w:tc>
          <w:tcPr>
            <w:tcW w:type="dxa" w:w="1560"/>
          </w:tcPr>
          <w:p>
            <w:r>
              <w:t>Subida de archivo no permitido (ejecutable)</w:t>
            </w:r>
          </w:p>
        </w:tc>
        <w:tc>
          <w:tcPr>
            <w:tcW w:type="dxa" w:w="1560"/>
          </w:tcPr>
          <w:p>
            <w:r>
              <w:t>Rechazado o error validación</w:t>
            </w:r>
          </w:p>
        </w:tc>
        <w:tc>
          <w:tcPr>
            <w:tcW w:type="dxa" w:w="1560"/>
          </w:tcPr>
          <w:p>
            <w:r>
              <w:t>Result</w:t>
            </w:r>
          </w:p>
        </w:tc>
        <w:tc>
          <w:tcPr>
            <w:tcW w:type="dxa" w:w="1560"/>
          </w:tcPr>
          <w:p>
            <w:r>
              <w:t>200</w:t>
            </w:r>
          </w:p>
        </w:tc>
        <w:tc>
          <w:tcPr>
            <w:tcW w:type="dxa" w:w="1560"/>
            <w:shd w:fill="F8D7DA"/>
          </w:tcPr>
          <w:p>
            <w:r>
              <w:t>FALLIDA</w:t>
            </w:r>
          </w:p>
        </w:tc>
      </w:tr>
      <w:tr>
        <w:tc>
          <w:tcPr>
            <w:tcW w:type="dxa" w:w="1560"/>
          </w:tcPr>
          <w:p>
            <w:r>
              <w:t>T19</w:t>
            </w:r>
          </w:p>
        </w:tc>
        <w:tc>
          <w:tcPr>
            <w:tcW w:type="dxa" w:w="1560"/>
          </w:tcPr>
          <w:p>
            <w:r>
              <w:t>Subida de archivo &gt; 10MB sin límite explícito</w:t>
            </w:r>
          </w:p>
        </w:tc>
        <w:tc>
          <w:tcPr>
            <w:tcW w:type="dxa" w:w="1560"/>
          </w:tcPr>
          <w:p>
            <w:r>
              <w:t>Control de tamaño / Error</w:t>
            </w:r>
          </w:p>
        </w:tc>
        <w:tc>
          <w:tcPr>
            <w:tcW w:type="dxa" w:w="1560"/>
          </w:tcPr>
          <w:p>
            <w:r>
              <w:t>Result</w:t>
            </w:r>
          </w:p>
        </w:tc>
        <w:tc>
          <w:tcPr>
            <w:tcW w:type="dxa" w:w="1560"/>
          </w:tcPr>
          <w:p>
            <w:r>
              <w:t>200</w:t>
            </w:r>
          </w:p>
        </w:tc>
        <w:tc>
          <w:tcPr>
            <w:tcW w:type="dxa" w:w="1560"/>
            <w:shd w:fill="F8D7DA"/>
          </w:tcPr>
          <w:p>
            <w:r>
              <w:t>FALLIDA</w:t>
            </w:r>
          </w:p>
        </w:tc>
      </w:tr>
      <w:tr>
        <w:tc>
          <w:tcPr>
            <w:tcW w:type="dxa" w:w="1560"/>
          </w:tcPr>
          <w:p>
            <w:r>
              <w:t>T20</w:t>
            </w:r>
          </w:p>
        </w:tc>
        <w:tc>
          <w:tcPr>
            <w:tcW w:type="dxa" w:w="1560"/>
          </w:tcPr>
          <w:p>
            <w:r>
              <w:t>Cierre de sesión API con token válido</w:t>
            </w:r>
          </w:p>
        </w:tc>
        <w:tc>
          <w:tcPr>
            <w:tcW w:type="dxa" w:w="1560"/>
          </w:tcPr>
          <w:p>
            <w:r>
              <w:t>HTTP 204 No Content</w:t>
            </w:r>
          </w:p>
        </w:tc>
        <w:tc>
          <w:tcPr>
            <w:tcW w:type="dxa" w:w="1560"/>
          </w:tcPr>
          <w:p>
            <w:r>
              <w:t>No Content</w:t>
            </w:r>
          </w:p>
        </w:tc>
        <w:tc>
          <w:tcPr>
            <w:tcW w:type="dxa" w:w="1560"/>
          </w:tcPr>
          <w:p>
            <w:r>
              <w:t>204</w:t>
            </w:r>
          </w:p>
        </w:tc>
        <w:tc>
          <w:tcPr>
            <w:tcW w:type="dxa" w:w="1560"/>
            <w:shd w:fill="D4EDDA"/>
          </w:tcPr>
          <w:p>
            <w:r>
              <w:t>APROBADA</w:t>
            </w:r>
          </w:p>
        </w:tc>
      </w:tr>
      <w:tr>
        <w:tc>
          <w:tcPr>
            <w:tcW w:type="dxa" w:w="1560"/>
          </w:tcPr>
          <w:p>
            <w:r>
              <w:t>T21</w:t>
            </w:r>
          </w:p>
        </w:tc>
        <w:tc>
          <w:tcPr>
            <w:tcW w:type="dxa" w:w="1560"/>
          </w:tcPr>
          <w:p>
            <w:r>
              <w:t>Uso de token revocado tras logout</w:t>
            </w:r>
          </w:p>
        </w:tc>
        <w:tc>
          <w:tcPr>
            <w:tcW w:type="dxa" w:w="1560"/>
          </w:tcPr>
          <w:p>
            <w:r>
              <w:t>HTTP 401 Unauthorized</w:t>
            </w:r>
          </w:p>
        </w:tc>
        <w:tc>
          <w:tcPr>
            <w:tcW w:type="dxa" w:w="1560"/>
          </w:tcPr>
          <w:p>
            <w:r>
              <w:t>Unauthorized</w:t>
            </w:r>
          </w:p>
        </w:tc>
        <w:tc>
          <w:tcPr>
            <w:tcW w:type="dxa" w:w="1560"/>
          </w:tcPr>
          <w:p>
            <w:r>
              <w:t>401</w:t>
            </w:r>
          </w:p>
        </w:tc>
        <w:tc>
          <w:tcPr>
            <w:tcW w:type="dxa" w:w="1560"/>
            <w:shd w:fill="D4EDDA"/>
          </w:tcPr>
          <w:p>
            <w:r>
              <w:t>APROBADA</w:t>
            </w:r>
          </w:p>
        </w:tc>
      </w:tr>
    </w:tbl>
    <w:p>
      <w:pPr>
        <w:pStyle w:val="Heading1"/>
      </w:pPr>
      <w:r>
        <w:t>8. Matriz de Hallazgos y Vulnerabilidades</w:t>
      </w:r>
    </w:p>
    <w:tbl>
      <w:tblPr>
        <w:tblW w:type="auto" w:w="0"/>
        <w:jc w:val="center"/>
        <w:tblLook w:firstColumn="1" w:firstRow="1" w:lastColumn="0" w:lastRow="0" w:noHBand="0" w:noVBand="1" w:val="04A0"/>
      </w:tblPr>
      <w:tblGrid>
        <w:gridCol w:w="2340"/>
        <w:gridCol w:w="2340"/>
        <w:gridCol w:w="2340"/>
        <w:gridCol w:w="2340"/>
      </w:tblGrid>
      <w:tr>
        <w:tc>
          <w:tcPr>
            <w:tcW w:type="dxa" w:w="2340"/>
            <w:shd w:fill="102C57"/>
          </w:tcPr>
          <w:p>
            <w:r>
              <w:rPr>
                <w:b/>
                <w:color w:val="FFFFFF"/>
              </w:rPr>
              <w:t>ID</w:t>
            </w:r>
          </w:p>
        </w:tc>
        <w:tc>
          <w:tcPr>
            <w:tcW w:type="dxa" w:w="2340"/>
            <w:shd w:fill="102C57"/>
          </w:tcPr>
          <w:p>
            <w:r>
              <w:rPr>
                <w:b/>
                <w:color w:val="FFFFFF"/>
              </w:rPr>
              <w:t>Hallazgo Identificado</w:t>
            </w:r>
          </w:p>
        </w:tc>
        <w:tc>
          <w:tcPr>
            <w:tcW w:type="dxa" w:w="2340"/>
            <w:shd w:fill="102C57"/>
          </w:tcPr>
          <w:p>
            <w:r>
              <w:rPr>
                <w:b/>
                <w:color w:val="FFFFFF"/>
              </w:rPr>
              <w:t>Evidencia y Riesgo</w:t>
            </w:r>
          </w:p>
        </w:tc>
        <w:tc>
          <w:tcPr>
            <w:tcW w:type="dxa" w:w="2340"/>
            <w:shd w:fill="102C57"/>
          </w:tcPr>
          <w:p>
            <w:r>
              <w:rPr>
                <w:b/>
                <w:color w:val="FFFFFF"/>
              </w:rPr>
              <w:t>Recomendación / Mitigación</w:t>
            </w:r>
          </w:p>
        </w:tc>
      </w:tr>
      <w:tr>
        <w:tc>
          <w:tcPr>
            <w:tcW w:type="dxa" w:w="2340"/>
          </w:tcPr>
          <w:p>
            <w:r>
              <w:t>H01</w:t>
            </w:r>
          </w:p>
        </w:tc>
        <w:tc>
          <w:tcPr>
            <w:tcW w:type="dxa" w:w="2340"/>
          </w:tcPr>
          <w:p>
            <w:r>
              <w:t>Acceso no autenticado a /dashboard/</w:t>
            </w:r>
          </w:p>
        </w:tc>
        <w:tc>
          <w:tcPr>
            <w:tcW w:type="dxa" w:w="2340"/>
          </w:tcPr>
          <w:p>
            <w:r>
              <w:t>GET /dashboard/ devuelve HTTP 200 sin pedir login. Permite ver la interfaz gráfica a usuarios no registrados.</w:t>
            </w:r>
          </w:p>
        </w:tc>
        <w:tc>
          <w:tcPr>
            <w:tcW w:type="dxa" w:w="2340"/>
          </w:tcPr>
          <w:p>
            <w:r>
              <w:t>Agregar LoginRequiredMixin a la vista en urls.py.</w:t>
            </w:r>
          </w:p>
        </w:tc>
      </w:tr>
      <w:tr>
        <w:tc>
          <w:tcPr>
            <w:tcW w:type="dxa" w:w="2340"/>
          </w:tcPr>
          <w:p>
            <w:r>
              <w:t>H02</w:t>
            </w:r>
          </w:p>
        </w:tc>
        <w:tc>
          <w:tcPr>
            <w:tcW w:type="dxa" w:w="2340"/>
          </w:tcPr>
          <w:p>
            <w:r>
              <w:t>Exposición de listado de compras y ventas sin token</w:t>
            </w:r>
          </w:p>
        </w:tc>
        <w:tc>
          <w:tcPr>
            <w:tcW w:type="dxa" w:w="2340"/>
          </w:tcPr>
          <w:p>
            <w:r>
              <w:t>FacturaCompraViewSet y VentaViewSet configuran AllowAny en list y retrieve. Información financiera expuesta.</w:t>
            </w:r>
          </w:p>
        </w:tc>
        <w:tc>
          <w:tcPr>
            <w:tcW w:type="dxa" w:w="2340"/>
          </w:tcPr>
          <w:p>
            <w:r>
              <w:t>Configurar IsAuthenticated o permisos de rol específicos en list y retrieve.</w:t>
            </w:r>
          </w:p>
        </w:tc>
      </w:tr>
      <w:tr>
        <w:tc>
          <w:tcPr>
            <w:tcW w:type="dxa" w:w="2340"/>
          </w:tcPr>
          <w:p>
            <w:r>
              <w:t>H03</w:t>
            </w:r>
          </w:p>
        </w:tc>
        <w:tc>
          <w:tcPr>
            <w:tcW w:type="dxa" w:w="2340"/>
          </w:tcPr>
          <w:p>
            <w:r>
              <w:t>Falta de control estricto de tipo y tamaño de archivo</w:t>
            </w:r>
          </w:p>
        </w:tc>
        <w:tc>
          <w:tcPr>
            <w:tcW w:type="dxa" w:w="2340"/>
          </w:tcPr>
          <w:p>
            <w:r>
              <w:t>Subida de archivos falsos .exe responde 200 (error manejado silenciosamente). Archivos &gt; 10MB son aceptados.</w:t>
            </w:r>
          </w:p>
        </w:tc>
        <w:tc>
          <w:tcPr>
            <w:tcW w:type="dxa" w:w="2340"/>
          </w:tcPr>
          <w:p>
            <w:r>
              <w:t>Implementar validadores de extensión estricta, MIME type y tamaño máximo (2MB) con retorno HTTP 400/415.</w:t>
            </w:r>
          </w:p>
        </w:tc>
      </w:tr>
      <w:tr>
        <w:tc>
          <w:tcPr>
            <w:tcW w:type="dxa" w:w="2340"/>
          </w:tcPr>
          <w:p>
            <w:r>
              <w:t>H04</w:t>
            </w:r>
          </w:p>
        </w:tc>
        <w:tc>
          <w:tcPr>
            <w:tcW w:type="dxa" w:w="2340"/>
          </w:tcPr>
          <w:p>
            <w:r>
              <w:t>Directivas de despliegue en modo inseguro</w:t>
            </w:r>
          </w:p>
        </w:tc>
        <w:tc>
          <w:tcPr>
            <w:tcW w:type="dxa" w:w="2340"/>
          </w:tcPr>
          <w:p>
            <w:r>
              <w:t>python manage.py check --deploy reporta 6 advertencias (DEBUG=True, cookies sin flag Secure, HSTS ausente).</w:t>
            </w:r>
          </w:p>
        </w:tc>
        <w:tc>
          <w:tcPr>
            <w:tcW w:type="dxa" w:w="2340"/>
          </w:tcPr>
          <w:p>
            <w:r>
              <w:t>Configurar SECURE_SSL_REDIRECT=True, SESSION_COOKIE_SECURE=True y CSRF_COOKIE_SECURE=True en producción.</w:t>
            </w:r>
          </w:p>
        </w:tc>
      </w:tr>
      <w:tr>
        <w:tc>
          <w:tcPr>
            <w:tcW w:type="dxa" w:w="2340"/>
          </w:tcPr>
          <w:p>
            <w:r>
              <w:t>H05</w:t>
            </w:r>
          </w:p>
        </w:tc>
        <w:tc>
          <w:tcPr>
            <w:tcW w:type="dxa" w:w="2340"/>
          </w:tcPr>
          <w:p>
            <w:r>
              <w:t>Vulnerabilidades en dependencias NPM</w:t>
            </w:r>
          </w:p>
        </w:tc>
        <w:tc>
          <w:tcPr>
            <w:tcW w:type="dxa" w:w="2340"/>
          </w:tcPr>
          <w:p>
            <w:r>
              <w:t>npm audit reportó 17 vulnerabilidades (1 crítica en tar, 12 altas en axios, lodash, etc.) en banco-app.</w:t>
            </w:r>
          </w:p>
        </w:tc>
        <w:tc>
          <w:tcPr>
            <w:tcW w:type="dxa" w:w="2340"/>
          </w:tcPr>
          <w:p>
            <w:r>
              <w:t>Ejecutar npm audit fix y actualizar paquetes obsoletos en package.json.</w:t>
            </w:r>
          </w:p>
        </w:tc>
      </w:tr>
      <w:tr>
        <w:tc>
          <w:tcPr>
            <w:tcW w:type="dxa" w:w="2340"/>
          </w:tcPr>
          <w:p>
            <w:r>
              <w:t>H06</w:t>
            </w:r>
          </w:p>
        </w:tc>
        <w:tc>
          <w:tcPr>
            <w:tcW w:type="dxa" w:w="2340"/>
          </w:tcPr>
          <w:p>
            <w:r>
              <w:t>Rastreo de artefactos y logs en Git</w:t>
            </w:r>
          </w:p>
        </w:tc>
        <w:tc>
          <w:tcPr>
            <w:tcW w:type="dxa" w:w="2340"/>
          </w:tcPr>
          <w:p>
            <w:r>
              <w:t>Archivos compilados __pycache__ y debug.log se encuentran en git ls-files.</w:t>
            </w:r>
          </w:p>
        </w:tc>
        <w:tc>
          <w:tcPr>
            <w:tcW w:type="dxa" w:w="2340"/>
          </w:tcPr>
          <w:p>
            <w:r>
              <w:t>Ejecutar 'git rm -r --cached __pycache__' y 'git rm --cached logs/debug.log'.</w:t>
            </w:r>
          </w:p>
        </w:tc>
      </w:tr>
    </w:tbl>
    <w:p>
      <w:pPr>
        <w:pStyle w:val="Heading1"/>
      </w:pPr>
      <w:r>
        <w:t>9. Guion Estructurado para el Video (5 - 8 Min)</w:t>
      </w:r>
    </w:p>
    <w:p>
      <w:r>
        <w:t>A continuación se presenta el guion técnico para la grabación del video explicativo conforme a los requerimientos de evaluación:</w:t>
        <w:br/>
        <w:br/>
        <w:t>• Minuto 0:00 - 0:45 | Presentación: Saludo, nombre del estudiante, carrera, materia Seguridad en Aplicaciones (MEDIT) y breve introducción de INBOT SYSTEM (API de inventarios con Django y SQL Server).</w:t>
        <w:br/>
        <w:t>• Minuto 0:45 - 1:45 | Comandos de Auditoría: Demostración en terminal ejecutando 'python manage.py check --deploy' y 'npm audit' mostrando los hallazgos automáticos.</w:t>
        <w:br/>
        <w:t>• Minuto 1:45 - 2:45 | Rutas y Mecanismos de Seguridad: Explicación de las rutas en urls.py, token authentication, CSRF middleware y RBAC en permissions.py.</w:t>
        <w:br/>
        <w:t>• Minuto 2:45 - 4:15 | Demostración en Postman (Pruebas Positivas y Negativas): Ejecución en vivo de Login correcto (200), Login erróneo (400), consulta de stock sin token (401) y prueba RBAC con Vendedor creando producto (403 Forbidden).</w:t>
        <w:br/>
        <w:t>• Minuto 4:15 - 5:30 | Prueba de Carga de Imágenes y Archivos: Demostración del endpoint de validación de imágenes y explicación del hallazgo de control de tamaño.</w:t>
        <w:br/>
        <w:t>• Minuto 5:30 - 6:30 | Hallazgo Principal y Mitigación: Explicar el hallazgo H01 o H02 y mostrar la corrección aplicada en el código.</w:t>
        <w:br/>
        <w:t>• Minuto 6:30 - 7:30 | Conclusiones y Aprendizaje: Reflexión sobre la importancia de la seguridad por diseño ('Security by Design') y cierre del video.</w:t>
      </w:r>
    </w:p>
    <w:p>
      <w:pPr>
        <w:pStyle w:val="Heading1"/>
      </w:pPr>
      <w:r>
        <w:t>10. Conclusiones</w:t>
      </w:r>
    </w:p>
    <w:p>
      <w:r>
        <w:t>La ejecución de esta auditoría integral sobre INBOT SYSTEM permitió corroborar que la aplicación posee una base sólida de seguridad basada en el ORM de Django (protección contra inyecciones SQL nativa), cifrado de contraseñas robusto (PBKDF2 SHA256), autenticación por tokens y protección CSRF efectiva en formularios web.</w:t>
        <w:br/>
        <w:br/>
        <w:t>No obstante, se identificaron áreas de mejora determinantes como la sobre-exposición de ciertos endpoints de lectura (list/retrieve en ventas y compras), la falta de restricción en vistas de plantillas web y la necesidad de endurecer las políticas de subida de imágenes y configuración de cookies seguras para entornos de producción. Este ejercicio demostró que una auditoría metódica es indispensable para transformar una aplicación funcional en una solución robusta y resistente a incidentes de seguridad.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