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8EA4" w14:textId="77777777" w:rsidR="00807057" w:rsidRDefault="00807057" w:rsidP="00807057">
      <w:pPr>
        <w:pStyle w:val="Titre"/>
      </w:pPr>
      <w:r>
        <w:t>CPOA</w:t>
      </w:r>
    </w:p>
    <w:p w14:paraId="620BF94D" w14:textId="77777777" w:rsidR="00807057" w:rsidRDefault="00807057" w:rsidP="00807057">
      <w:pPr>
        <w:pStyle w:val="Sous-titre"/>
      </w:pPr>
      <w:r>
        <w:t xml:space="preserve">Rapport de </w:t>
      </w:r>
      <w:r w:rsidRPr="00612D41">
        <w:rPr>
          <w:lang w:val="fr-FR"/>
        </w:rPr>
        <w:t>programmation</w:t>
      </w:r>
    </w:p>
    <w:p w14:paraId="0067E302" w14:textId="77777777" w:rsidR="00807057" w:rsidRPr="00612D41" w:rsidRDefault="00807057" w:rsidP="00807057">
      <w:pPr>
        <w:spacing w:after="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begin"/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instrText xml:space="preserve"> INCLUDEPICTURE "https://i.la-croix.com/1400x933/smart/2020/10/03/1201117413/Florent-Dabadie-publie-roman-dopage-milieu-tennis_0.jpg" \* MERGEFORMATINET </w:instrText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separate"/>
      </w:r>
      <w:r w:rsidRPr="00612D41">
        <w:rPr>
          <w:rFonts w:ascii="Times New Roman" w:eastAsia="Times New Roman" w:hAnsi="Times New Roman" w:cs="Times New Roman"/>
          <w:noProof/>
          <w:color w:val="auto"/>
          <w:lang w:val="fr-FR" w:eastAsia="fr-FR" w:bidi="ar-SA"/>
        </w:rPr>
        <w:drawing>
          <wp:inline distT="0" distB="0" distL="0" distR="0" wp14:anchorId="5672707F" wp14:editId="7F528ADB">
            <wp:extent cx="5274945" cy="3516630"/>
            <wp:effectExtent l="0" t="0" r="0" b="1270"/>
            <wp:docPr id="1" name="Image 1" descr="Une image contenant tennis, sport, sport athlétiqu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nnis, sport, sport athlétiqu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end"/>
      </w:r>
    </w:p>
    <w:p w14:paraId="2C7C63A6" w14:textId="77777777" w:rsidR="00807057" w:rsidRDefault="00807057" w:rsidP="00807057"/>
    <w:p w14:paraId="3B079952" w14:textId="77777777" w:rsidR="00807057" w:rsidRPr="00612D41" w:rsidRDefault="00807057" w:rsidP="00807057">
      <w:pPr>
        <w:pStyle w:val="Author"/>
        <w:rPr>
          <w:lang w:val="fr-FR"/>
        </w:rPr>
      </w:pPr>
      <w:r w:rsidRPr="00612D41">
        <w:rPr>
          <w:lang w:val="fr-FR"/>
        </w:rPr>
        <w:t>Juan Gomez Sanchez</w:t>
      </w:r>
    </w:p>
    <w:p w14:paraId="2D91A1A0" w14:textId="77777777" w:rsidR="00807057" w:rsidRPr="00612D41" w:rsidRDefault="00807057" w:rsidP="00807057">
      <w:pPr>
        <w:pStyle w:val="Author"/>
        <w:spacing w:line="312" w:lineRule="auto"/>
        <w:rPr>
          <w:lang w:val="fr-FR"/>
        </w:rPr>
      </w:pPr>
      <w:r w:rsidRPr="00612D41">
        <w:rPr>
          <w:lang w:val="fr-FR"/>
        </w:rPr>
        <w:t>Anne-Sophie Beal</w:t>
      </w:r>
    </w:p>
    <w:p w14:paraId="46F251DD" w14:textId="77777777" w:rsidR="00807057" w:rsidRDefault="00807057" w:rsidP="00807057">
      <w:pPr>
        <w:pStyle w:val="Author"/>
        <w:rPr>
          <w:lang w:val="fr-FR"/>
        </w:rPr>
      </w:pPr>
      <w:r w:rsidRPr="00612D41">
        <w:rPr>
          <w:lang w:val="fr-FR"/>
        </w:rPr>
        <w:t>Lena Iglesis</w:t>
      </w:r>
    </w:p>
    <w:p w14:paraId="593B63D9" w14:textId="77777777" w:rsidR="00807057" w:rsidRPr="00837627" w:rsidRDefault="00807057" w:rsidP="00807057">
      <w:pPr>
        <w:pStyle w:val="Author"/>
        <w:rPr>
          <w:lang w:val="fr-CA"/>
        </w:rPr>
      </w:pPr>
      <w:r>
        <w:rPr>
          <w:lang w:val="fr-FR"/>
        </w:rPr>
        <w:t>G1S3</w:t>
      </w:r>
    </w:p>
    <w:p w14:paraId="14263866" w14:textId="1CA5E1C8" w:rsidR="00807057" w:rsidRPr="00D26958" w:rsidRDefault="00807057">
      <w:pPr>
        <w:spacing w:after="0"/>
        <w:rPr>
          <w:lang w:val="fr-FR"/>
        </w:rPr>
      </w:pPr>
      <w:r w:rsidRPr="00D26958">
        <w:rPr>
          <w:lang w:val="fr-FR"/>
        </w:rPr>
        <w:br w:type="page"/>
      </w:r>
    </w:p>
    <w:p w14:paraId="2C847543" w14:textId="77777777" w:rsidR="00807057" w:rsidRDefault="00807057" w:rsidP="00807057">
      <w:pPr>
        <w:rPr>
          <w:rStyle w:val="Accentuation"/>
          <w:b/>
          <w:bCs/>
          <w:sz w:val="40"/>
          <w:szCs w:val="40"/>
          <w:lang w:val="fr-FR"/>
        </w:rPr>
      </w:pPr>
      <w:r w:rsidRPr="00612D41">
        <w:rPr>
          <w:rStyle w:val="Accentuation"/>
          <w:b/>
          <w:bCs/>
          <w:sz w:val="40"/>
          <w:szCs w:val="40"/>
          <w:lang w:val="fr-FR"/>
        </w:rPr>
        <w:lastRenderedPageBreak/>
        <w:t>Table des matières :</w:t>
      </w:r>
    </w:p>
    <w:p w14:paraId="70935DD5" w14:textId="77777777" w:rsidR="00807057" w:rsidRPr="002B7C0F" w:rsidRDefault="00807057" w:rsidP="00807057">
      <w:pPr>
        <w:rPr>
          <w:rStyle w:val="Accentuation"/>
          <w:b/>
          <w:bCs/>
          <w:sz w:val="40"/>
          <w:szCs w:val="40"/>
          <w:lang w:val="fr-FR"/>
        </w:rPr>
      </w:pPr>
    </w:p>
    <w:p w14:paraId="6083B40E" w14:textId="77777777" w:rsidR="00807057" w:rsidRPr="002B7C0F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  <w:lang w:val="fr-FR"/>
        </w:rPr>
        <w:t>ÉLÉments techniques</w:t>
      </w:r>
    </w:p>
    <w:p w14:paraId="379F6AB5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Etat d’avancement</w:t>
      </w:r>
    </w:p>
    <w:p w14:paraId="79CD71A0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Description de l’architecture</w:t>
      </w:r>
    </w:p>
    <w:p w14:paraId="598CF917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Retour À l’analyse</w:t>
      </w:r>
    </w:p>
    <w:p w14:paraId="103CCBD6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SI C’ÉTAIT À REFAIRE</w:t>
      </w:r>
    </w:p>
    <w:p w14:paraId="07649A7A" w14:textId="77777777" w:rsidR="00807057" w:rsidRPr="002B7C0F" w:rsidRDefault="00807057" w:rsidP="00807057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  <w:lang w:val="fr-FR"/>
        </w:rPr>
      </w:pPr>
    </w:p>
    <w:p w14:paraId="3986E39B" w14:textId="77777777" w:rsidR="00807057" w:rsidRPr="002B7C0F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ÉLÉMENTS DE GESTION DE PROJET</w:t>
      </w:r>
    </w:p>
    <w:p w14:paraId="06D68E60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PLANNING</w:t>
      </w:r>
    </w:p>
    <w:p w14:paraId="70209CEA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PARTAGE DES TÂCHES</w:t>
      </w:r>
    </w:p>
    <w:p w14:paraId="2E30A502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UTILISATION DE GIT</w:t>
      </w:r>
    </w:p>
    <w:p w14:paraId="1B371C10" w14:textId="77777777" w:rsidR="00807057" w:rsidRPr="002B7C0F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BILAN PERSONNELS</w:t>
      </w:r>
    </w:p>
    <w:p w14:paraId="22D370A0" w14:textId="2C3C5F97" w:rsidR="00807057" w:rsidRDefault="00807057">
      <w:pPr>
        <w:spacing w:after="0"/>
      </w:pPr>
      <w:r>
        <w:br w:type="page"/>
      </w:r>
    </w:p>
    <w:p w14:paraId="1E0B9A49" w14:textId="33A0D738" w:rsidR="00807057" w:rsidRDefault="00807057" w:rsidP="00807057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807057">
        <w:rPr>
          <w:sz w:val="36"/>
          <w:szCs w:val="36"/>
        </w:rPr>
        <w:lastRenderedPageBreak/>
        <w:t>ELEMENTS TECHNIQUES</w:t>
      </w:r>
    </w:p>
    <w:p w14:paraId="3C6D5763" w14:textId="77777777" w:rsidR="00807057" w:rsidRPr="00807057" w:rsidRDefault="00807057" w:rsidP="00807057">
      <w:pPr>
        <w:ind w:left="360"/>
        <w:rPr>
          <w:sz w:val="36"/>
          <w:szCs w:val="36"/>
        </w:rPr>
      </w:pPr>
    </w:p>
    <w:p w14:paraId="2D611EF7" w14:textId="01A5CDC6" w:rsidR="00807057" w:rsidRDefault="003C75B8" w:rsidP="00807057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Etat </w:t>
      </w:r>
      <w:r w:rsidRPr="00D26958">
        <w:rPr>
          <w:sz w:val="36"/>
          <w:szCs w:val="36"/>
          <w:lang w:val="fr-FR"/>
        </w:rPr>
        <w:t>d’avancement</w:t>
      </w:r>
    </w:p>
    <w:p w14:paraId="50D3D628" w14:textId="0811DD4E" w:rsidR="00D26958" w:rsidRDefault="00D26958" w:rsidP="00D26958">
      <w:pPr>
        <w:rPr>
          <w:sz w:val="36"/>
          <w:szCs w:val="36"/>
        </w:rPr>
      </w:pPr>
    </w:p>
    <w:p w14:paraId="30639ECD" w14:textId="1024F9C6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Description de </w:t>
      </w:r>
      <w:proofErr w:type="spellStart"/>
      <w:r>
        <w:rPr>
          <w:sz w:val="36"/>
          <w:szCs w:val="36"/>
        </w:rPr>
        <w:t>l’architecture</w:t>
      </w:r>
      <w:proofErr w:type="spellEnd"/>
    </w:p>
    <w:p w14:paraId="027A8535" w14:textId="77777777" w:rsidR="00D26958" w:rsidRPr="00D26958" w:rsidRDefault="00D26958" w:rsidP="00D26958">
      <w:pPr>
        <w:pStyle w:val="Paragraphedeliste"/>
        <w:rPr>
          <w:sz w:val="36"/>
          <w:szCs w:val="36"/>
        </w:rPr>
      </w:pPr>
    </w:p>
    <w:p w14:paraId="758ECDCF" w14:textId="58CF8EC9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Retour à </w:t>
      </w:r>
      <w:proofErr w:type="spellStart"/>
      <w:r>
        <w:rPr>
          <w:sz w:val="36"/>
          <w:szCs w:val="36"/>
        </w:rPr>
        <w:t>l’analyse</w:t>
      </w:r>
      <w:proofErr w:type="spellEnd"/>
    </w:p>
    <w:p w14:paraId="2DA58B0A" w14:textId="5A96066D" w:rsidR="00D26958" w:rsidRDefault="00D26958" w:rsidP="00D26958">
      <w:pPr>
        <w:rPr>
          <w:sz w:val="36"/>
          <w:szCs w:val="36"/>
        </w:rPr>
      </w:pPr>
    </w:p>
    <w:p w14:paraId="48815A70" w14:textId="46486130" w:rsidR="00D26958" w:rsidRDefault="00D26958" w:rsidP="00D26958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Si c’était à </w:t>
      </w:r>
      <w:proofErr w:type="spellStart"/>
      <w:r>
        <w:rPr>
          <w:sz w:val="36"/>
          <w:szCs w:val="36"/>
        </w:rPr>
        <w:t>refaire</w:t>
      </w:r>
      <w:proofErr w:type="spellEnd"/>
    </w:p>
    <w:p w14:paraId="684D3F25" w14:textId="77777777" w:rsidR="00D26958" w:rsidRPr="00D26958" w:rsidRDefault="00D26958" w:rsidP="00D26958">
      <w:pPr>
        <w:pStyle w:val="Paragraphedeliste"/>
        <w:rPr>
          <w:sz w:val="36"/>
          <w:szCs w:val="36"/>
        </w:rPr>
      </w:pPr>
    </w:p>
    <w:p w14:paraId="61C5474D" w14:textId="6567520D" w:rsidR="00D26958" w:rsidRDefault="00D26958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C3A0C0" w14:textId="28074C90" w:rsidR="00D26958" w:rsidRDefault="00D26958" w:rsidP="00D26958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ELEMENTS DE GESTION DE PROJET</w:t>
      </w:r>
    </w:p>
    <w:p w14:paraId="3B10EB22" w14:textId="77777777" w:rsidR="00D26958" w:rsidRPr="00D26958" w:rsidRDefault="00D26958" w:rsidP="00D26958">
      <w:pPr>
        <w:rPr>
          <w:sz w:val="36"/>
          <w:szCs w:val="36"/>
        </w:rPr>
      </w:pPr>
    </w:p>
    <w:p w14:paraId="4A15A306" w14:textId="3BA8008A" w:rsidR="00D26958" w:rsidRDefault="00D26958" w:rsidP="00D26958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Planning</w:t>
      </w:r>
    </w:p>
    <w:p w14:paraId="372973D1" w14:textId="0FDE602C" w:rsidR="00D26958" w:rsidRDefault="00D26958" w:rsidP="00D26958">
      <w:pPr>
        <w:rPr>
          <w:color w:val="000000" w:themeColor="text1"/>
          <w:sz w:val="36"/>
          <w:szCs w:val="36"/>
          <w:lang w:val="fr-FR"/>
        </w:rPr>
      </w:pPr>
      <w:r w:rsidRPr="00D26958">
        <w:rPr>
          <w:color w:val="000000" w:themeColor="text1"/>
          <w:sz w:val="36"/>
          <w:szCs w:val="36"/>
          <w:lang w:val="fr-FR"/>
        </w:rPr>
        <w:t>Voici le premier planning prévisionnel que nous avions r</w:t>
      </w:r>
      <w:r>
        <w:rPr>
          <w:color w:val="000000" w:themeColor="text1"/>
          <w:sz w:val="36"/>
          <w:szCs w:val="36"/>
          <w:lang w:val="fr-FR"/>
        </w:rPr>
        <w:t>éalisé :</w:t>
      </w:r>
    </w:p>
    <w:p w14:paraId="611C3832" w14:textId="55A78AE3" w:rsidR="00D26958" w:rsidRDefault="00D26958" w:rsidP="00D26958">
      <w:pPr>
        <w:rPr>
          <w:color w:val="000000" w:themeColor="text1"/>
          <w:sz w:val="36"/>
          <w:szCs w:val="36"/>
          <w:lang w:val="fr-FR"/>
        </w:rPr>
      </w:pPr>
      <w:r>
        <w:rPr>
          <w:noProof/>
          <w:color w:val="000000" w:themeColor="text1"/>
          <w:sz w:val="36"/>
          <w:szCs w:val="36"/>
          <w:lang w:val="fr-FR"/>
        </w:rPr>
        <w:drawing>
          <wp:inline distT="0" distB="0" distL="0" distR="0" wp14:anchorId="08774758" wp14:editId="6EFC070E">
            <wp:extent cx="5760166" cy="27880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8" b="24673"/>
                    <a:stretch/>
                  </pic:blipFill>
                  <pic:spPr bwMode="auto">
                    <a:xfrm>
                      <a:off x="0" y="0"/>
                      <a:ext cx="5760720" cy="27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BF1D" w14:textId="57D0D00C" w:rsidR="00D26958" w:rsidRDefault="00D26958" w:rsidP="00D26958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Finalement notre planning a plutôt été celui-ci, il n’y a pas eu de gros changements à part la durée de quelques tâches :</w:t>
      </w:r>
    </w:p>
    <w:p w14:paraId="3EE274F9" w14:textId="23F0C86F" w:rsidR="00D26958" w:rsidRDefault="00D26958" w:rsidP="00D26958">
      <w:pPr>
        <w:rPr>
          <w:color w:val="000000" w:themeColor="text1"/>
          <w:sz w:val="36"/>
          <w:szCs w:val="36"/>
          <w:lang w:val="fr-FR"/>
        </w:rPr>
      </w:pPr>
      <w:r>
        <w:rPr>
          <w:noProof/>
          <w:color w:val="000000" w:themeColor="text1"/>
          <w:sz w:val="36"/>
          <w:szCs w:val="36"/>
          <w:lang w:val="fr-FR"/>
        </w:rPr>
        <w:drawing>
          <wp:inline distT="0" distB="0" distL="0" distR="0" wp14:anchorId="38681AC9" wp14:editId="3E02A2EE">
            <wp:extent cx="5759948" cy="28059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5" b="24671"/>
                    <a:stretch/>
                  </pic:blipFill>
                  <pic:spPr bwMode="auto">
                    <a:xfrm>
                      <a:off x="0" y="0"/>
                      <a:ext cx="5760720" cy="280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61720" w14:textId="06F20770" w:rsidR="0061550D" w:rsidRDefault="0061550D" w:rsidP="00D26958">
      <w:pPr>
        <w:rPr>
          <w:color w:val="000000" w:themeColor="text1"/>
          <w:sz w:val="36"/>
          <w:szCs w:val="36"/>
          <w:lang w:val="fr-FR"/>
        </w:rPr>
      </w:pPr>
    </w:p>
    <w:p w14:paraId="26C57EFF" w14:textId="083A9932" w:rsidR="0061550D" w:rsidRDefault="0061550D" w:rsidP="0061550D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Partage des taches</w:t>
      </w:r>
    </w:p>
    <w:p w14:paraId="4D4CF299" w14:textId="30F7EAEC" w:rsidR="0061550D" w:rsidRDefault="0061550D" w:rsidP="0061550D">
      <w:pPr>
        <w:rPr>
          <w:color w:val="000000" w:themeColor="text1"/>
          <w:sz w:val="36"/>
          <w:szCs w:val="36"/>
          <w:lang w:val="fr-FR"/>
        </w:rPr>
      </w:pPr>
      <w:r w:rsidRPr="0061550D">
        <w:rPr>
          <w:color w:val="000000" w:themeColor="text1"/>
          <w:sz w:val="36"/>
          <w:szCs w:val="36"/>
          <w:lang w:val="fr-FR"/>
        </w:rPr>
        <w:t>Au sein du groupe nous avons décidé de tous travailler sur la partie conception</w:t>
      </w:r>
      <w:r>
        <w:rPr>
          <w:color w:val="000000" w:themeColor="text1"/>
          <w:sz w:val="36"/>
          <w:szCs w:val="36"/>
          <w:lang w:val="fr-FR"/>
        </w:rPr>
        <w:t> :</w:t>
      </w:r>
    </w:p>
    <w:p w14:paraId="31FC293D" w14:textId="4B6EFC13" w:rsidR="0061550D" w:rsidRPr="0061550D" w:rsidRDefault="0061550D" w:rsidP="0061550D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  <w:lang w:val="fr-FR"/>
        </w:rPr>
      </w:pPr>
      <w:r>
        <w:rPr>
          <w:i w:val="0"/>
          <w:iCs/>
          <w:color w:val="000000" w:themeColor="text1"/>
          <w:sz w:val="36"/>
          <w:szCs w:val="36"/>
          <w:lang w:val="fr-FR"/>
        </w:rPr>
        <w:t>Anne-Sophie a réalisé les maquettes des deux modules</w:t>
      </w:r>
    </w:p>
    <w:p w14:paraId="7BC941CF" w14:textId="2B6B7FA5" w:rsidR="0061550D" w:rsidRPr="0061550D" w:rsidRDefault="0061550D" w:rsidP="0061550D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  <w:lang w:val="fr-FR"/>
        </w:rPr>
      </w:pPr>
      <w:r>
        <w:rPr>
          <w:i w:val="0"/>
          <w:iCs/>
          <w:color w:val="000000" w:themeColor="text1"/>
          <w:sz w:val="36"/>
          <w:szCs w:val="36"/>
          <w:lang w:val="fr-FR"/>
        </w:rPr>
        <w:t>Juan et Léna ont travaillé sur la conception des diagrammes</w:t>
      </w:r>
    </w:p>
    <w:p w14:paraId="560C9BCE" w14:textId="3D9416CE" w:rsidR="0061550D" w:rsidRDefault="0061550D" w:rsidP="0061550D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Par la suite, Anne-Sophie et Léna ont travaillé sur le module Web (Billetterie) et Juan sur la partie Java (Gestion des planning).</w:t>
      </w:r>
    </w:p>
    <w:p w14:paraId="753BBB2B" w14:textId="42A9C466" w:rsidR="0061550D" w:rsidRDefault="0061550D" w:rsidP="0061550D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Sur la partie billetterie Anne-Sophie s’est surtout occupée du front et Léna du back end.</w:t>
      </w:r>
    </w:p>
    <w:p w14:paraId="05E04AE9" w14:textId="5E71163A" w:rsidR="0061550D" w:rsidRDefault="0061550D" w:rsidP="0061550D">
      <w:pPr>
        <w:rPr>
          <w:color w:val="000000" w:themeColor="text1"/>
          <w:sz w:val="36"/>
          <w:szCs w:val="36"/>
          <w:lang w:val="fr-FR"/>
        </w:rPr>
      </w:pPr>
    </w:p>
    <w:p w14:paraId="3455EF7F" w14:textId="68B88C3F" w:rsidR="007E520A" w:rsidRDefault="007E520A" w:rsidP="007E520A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Utilisation de Git</w:t>
      </w:r>
    </w:p>
    <w:p w14:paraId="09A7528D" w14:textId="5FC9872F" w:rsidR="007E520A" w:rsidRDefault="007E520A" w:rsidP="007E520A">
      <w:pPr>
        <w:rPr>
          <w:color w:val="000000" w:themeColor="text1"/>
          <w:sz w:val="36"/>
          <w:szCs w:val="36"/>
          <w:lang w:val="fr-FR"/>
        </w:rPr>
      </w:pPr>
      <w:r w:rsidRPr="007E520A">
        <w:rPr>
          <w:color w:val="000000" w:themeColor="text1"/>
          <w:sz w:val="36"/>
          <w:szCs w:val="36"/>
          <w:lang w:val="fr-FR"/>
        </w:rPr>
        <w:t>Nous avons utilisé Git t</w:t>
      </w:r>
      <w:r>
        <w:rPr>
          <w:color w:val="000000" w:themeColor="text1"/>
          <w:sz w:val="36"/>
          <w:szCs w:val="36"/>
          <w:lang w:val="fr-FR"/>
        </w:rPr>
        <w:t xml:space="preserve">out au long de la conception et du développement du projet. Cela nous a été très utile notamment lorsqu’on travaillait en distanciel, pour le partage des données. </w:t>
      </w:r>
    </w:p>
    <w:p w14:paraId="51540B7C" w14:textId="68DAA1D6" w:rsidR="007E520A" w:rsidRDefault="007E520A" w:rsidP="007E520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>Nous avons décidé de stocker le projet ainsi que les diagrammes et rapport sur le dépôt Git afin d’avoir accès à tous les documents et fichiers à chaque instant.</w:t>
      </w:r>
    </w:p>
    <w:p w14:paraId="267F880E" w14:textId="4ED4A9B8" w:rsidR="00C83960" w:rsidRDefault="00C83960" w:rsidP="007E520A">
      <w:pPr>
        <w:rPr>
          <w:color w:val="000000" w:themeColor="text1"/>
          <w:sz w:val="36"/>
          <w:szCs w:val="36"/>
          <w:lang w:val="fr-FR"/>
        </w:rPr>
      </w:pPr>
      <w:r>
        <w:rPr>
          <w:color w:val="000000" w:themeColor="text1"/>
          <w:sz w:val="36"/>
          <w:szCs w:val="36"/>
          <w:lang w:val="fr-FR"/>
        </w:rPr>
        <w:t xml:space="preserve">Nous avons fait sur le </w:t>
      </w:r>
      <w:proofErr w:type="spellStart"/>
      <w:r>
        <w:rPr>
          <w:color w:val="000000" w:themeColor="text1"/>
          <w:sz w:val="36"/>
          <w:szCs w:val="36"/>
          <w:lang w:val="fr-FR"/>
        </w:rPr>
        <w:t>repository</w:t>
      </w:r>
      <w:proofErr w:type="spellEnd"/>
      <w:r>
        <w:rPr>
          <w:color w:val="000000" w:themeColor="text1"/>
          <w:sz w:val="36"/>
          <w:szCs w:val="36"/>
          <w:lang w:val="fr-FR"/>
        </w:rPr>
        <w:t>, 2 branches :</w:t>
      </w:r>
    </w:p>
    <w:p w14:paraId="4F7FE397" w14:textId="0E2B2401" w:rsidR="00C83960" w:rsidRPr="00C83960" w:rsidRDefault="00C83960" w:rsidP="00C83960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  <w:lang w:val="fr-FR"/>
        </w:rPr>
      </w:pPr>
      <w:r>
        <w:rPr>
          <w:i w:val="0"/>
          <w:iCs/>
          <w:color w:val="000000" w:themeColor="text1"/>
          <w:sz w:val="36"/>
          <w:szCs w:val="36"/>
          <w:lang w:val="fr-FR"/>
        </w:rPr>
        <w:t>Une branche « main », utilisée pour la billetterie</w:t>
      </w:r>
    </w:p>
    <w:p w14:paraId="5C818565" w14:textId="12211399" w:rsidR="00C83960" w:rsidRPr="00991332" w:rsidRDefault="00C83960" w:rsidP="00C83960">
      <w:pPr>
        <w:pStyle w:val="Paragraphedeliste"/>
        <w:numPr>
          <w:ilvl w:val="0"/>
          <w:numId w:val="9"/>
        </w:numPr>
        <w:rPr>
          <w:color w:val="000000" w:themeColor="text1"/>
          <w:sz w:val="36"/>
          <w:szCs w:val="36"/>
          <w:lang w:val="fr-FR"/>
        </w:rPr>
      </w:pPr>
      <w:r w:rsidRPr="00C83960">
        <w:rPr>
          <w:i w:val="0"/>
          <w:iCs/>
          <w:color w:val="000000" w:themeColor="text1"/>
          <w:sz w:val="36"/>
          <w:szCs w:val="36"/>
          <w:lang w:val="fr-FR"/>
        </w:rPr>
        <w:t xml:space="preserve">Une branche « planning-match », utilisée pour </w:t>
      </w:r>
      <w:r>
        <w:rPr>
          <w:i w:val="0"/>
          <w:iCs/>
          <w:color w:val="000000" w:themeColor="text1"/>
          <w:sz w:val="36"/>
          <w:szCs w:val="36"/>
          <w:lang w:val="fr-FR"/>
        </w:rPr>
        <w:t>la gestion du planning</w:t>
      </w:r>
    </w:p>
    <w:p w14:paraId="19F990FA" w14:textId="77777777" w:rsidR="00991332" w:rsidRPr="00991332" w:rsidRDefault="00991332" w:rsidP="00991332">
      <w:pPr>
        <w:rPr>
          <w:color w:val="000000" w:themeColor="text1"/>
          <w:sz w:val="36"/>
          <w:szCs w:val="36"/>
          <w:lang w:val="fr-FR"/>
        </w:rPr>
      </w:pPr>
    </w:p>
    <w:p w14:paraId="336E94F9" w14:textId="77777777" w:rsidR="007E520A" w:rsidRPr="00C83960" w:rsidRDefault="007E520A" w:rsidP="0061550D">
      <w:pPr>
        <w:rPr>
          <w:color w:val="000000" w:themeColor="text1"/>
          <w:sz w:val="36"/>
          <w:szCs w:val="36"/>
          <w:lang w:val="fr-FR"/>
        </w:rPr>
      </w:pPr>
    </w:p>
    <w:p w14:paraId="395692E6" w14:textId="77777777" w:rsidR="007E520A" w:rsidRPr="00C83960" w:rsidRDefault="007E520A" w:rsidP="0061550D">
      <w:pPr>
        <w:rPr>
          <w:color w:val="000000" w:themeColor="text1"/>
          <w:sz w:val="36"/>
          <w:szCs w:val="36"/>
          <w:lang w:val="fr-FR"/>
        </w:rPr>
      </w:pPr>
    </w:p>
    <w:p w14:paraId="059A502C" w14:textId="77777777" w:rsidR="0061550D" w:rsidRPr="00C83960" w:rsidRDefault="0061550D" w:rsidP="0061550D">
      <w:pPr>
        <w:rPr>
          <w:color w:val="000000" w:themeColor="text1"/>
          <w:sz w:val="36"/>
          <w:szCs w:val="36"/>
          <w:lang w:val="fr-FR"/>
        </w:rPr>
      </w:pPr>
    </w:p>
    <w:p w14:paraId="0E13FAE1" w14:textId="2920C205" w:rsidR="0061550D" w:rsidRPr="00C83960" w:rsidRDefault="0061550D" w:rsidP="00D26958">
      <w:pPr>
        <w:rPr>
          <w:color w:val="000000" w:themeColor="text1"/>
          <w:sz w:val="36"/>
          <w:szCs w:val="36"/>
          <w:lang w:val="fr-FR"/>
        </w:rPr>
      </w:pPr>
    </w:p>
    <w:sectPr w:rsidR="0061550D" w:rsidRPr="00C83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FB1"/>
    <w:multiLevelType w:val="hybridMultilevel"/>
    <w:tmpl w:val="8FCE606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12BF9"/>
    <w:multiLevelType w:val="hybridMultilevel"/>
    <w:tmpl w:val="54966646"/>
    <w:lvl w:ilvl="0" w:tplc="807A63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C5F"/>
    <w:multiLevelType w:val="hybridMultilevel"/>
    <w:tmpl w:val="6B924354"/>
    <w:lvl w:ilvl="0" w:tplc="C58AB83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3F4B"/>
    <w:multiLevelType w:val="hybridMultilevel"/>
    <w:tmpl w:val="5D0E5646"/>
    <w:lvl w:ilvl="0" w:tplc="3A58981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503920"/>
    <w:multiLevelType w:val="hybridMultilevel"/>
    <w:tmpl w:val="0D469506"/>
    <w:lvl w:ilvl="0" w:tplc="05B0A6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E77DC0"/>
    <w:multiLevelType w:val="hybridMultilevel"/>
    <w:tmpl w:val="1D4AF2D2"/>
    <w:lvl w:ilvl="0" w:tplc="00FAE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F1570"/>
    <w:multiLevelType w:val="hybridMultilevel"/>
    <w:tmpl w:val="3DAEB62C"/>
    <w:lvl w:ilvl="0" w:tplc="52CEFF5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D8521A"/>
    <w:multiLevelType w:val="hybridMultilevel"/>
    <w:tmpl w:val="8FCE606E"/>
    <w:lvl w:ilvl="0" w:tplc="0BECD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8E6CE3"/>
    <w:multiLevelType w:val="hybridMultilevel"/>
    <w:tmpl w:val="6B924354"/>
    <w:lvl w:ilvl="0" w:tplc="FFFFFFFF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0955"/>
    <w:multiLevelType w:val="hybridMultilevel"/>
    <w:tmpl w:val="8FCE606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57"/>
    <w:rsid w:val="002B6BCE"/>
    <w:rsid w:val="003C75B8"/>
    <w:rsid w:val="0061550D"/>
    <w:rsid w:val="007E520A"/>
    <w:rsid w:val="00807057"/>
    <w:rsid w:val="00991332"/>
    <w:rsid w:val="00C83960"/>
    <w:rsid w:val="00D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95F8"/>
  <w15:chartTrackingRefBased/>
  <w15:docId w15:val="{77FA6C64-A957-DB4C-A03D-BC51915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57"/>
    <w:pPr>
      <w:spacing w:after="200"/>
    </w:pPr>
    <w:rPr>
      <w:color w:val="657C9C" w:themeColor="text2" w:themeTint="BF"/>
      <w:lang w:val="en-GB" w:eastAsia="ja-JP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ous-titre"/>
    <w:link w:val="TitreCar"/>
    <w:uiPriority w:val="1"/>
    <w:qFormat/>
    <w:rsid w:val="00807057"/>
    <w:pPr>
      <w:spacing w:after="280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07057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 w:eastAsia="ja-JP" w:bidi="fr-FR"/>
    </w:rPr>
  </w:style>
  <w:style w:type="paragraph" w:styleId="Sous-titre">
    <w:name w:val="Subtitle"/>
    <w:basedOn w:val="Normal"/>
    <w:next w:val="Author"/>
    <w:link w:val="Sous-titreCar"/>
    <w:uiPriority w:val="2"/>
    <w:qFormat/>
    <w:rsid w:val="00807057"/>
    <w:pPr>
      <w:numPr>
        <w:ilvl w:val="1"/>
      </w:numPr>
      <w:spacing w:after="160"/>
    </w:pPr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sid w:val="00807057"/>
    <w:rPr>
      <w:rFonts w:asciiTheme="majorHAnsi" w:eastAsiaTheme="minorEastAsia" w:hAnsiTheme="majorHAnsi"/>
      <w:b/>
      <w:color w:val="4472C4" w:themeColor="accent1"/>
      <w:sz w:val="50"/>
      <w:szCs w:val="22"/>
      <w:lang w:val="en-GB" w:eastAsia="ja-JP" w:bidi="fr-FR"/>
    </w:rPr>
  </w:style>
  <w:style w:type="paragraph" w:customStyle="1" w:styleId="Author">
    <w:name w:val="Author"/>
    <w:basedOn w:val="Normal"/>
    <w:uiPriority w:val="3"/>
    <w:qFormat/>
    <w:rsid w:val="00807057"/>
    <w:pPr>
      <w:spacing w:after="0"/>
    </w:pPr>
    <w:rPr>
      <w:b/>
      <w:color w:val="44546A" w:themeColor="text2"/>
      <w:sz w:val="30"/>
    </w:rPr>
  </w:style>
  <w:style w:type="character" w:styleId="Accentuation">
    <w:name w:val="Emphasis"/>
    <w:basedOn w:val="Policepardfaut"/>
    <w:uiPriority w:val="10"/>
    <w:qFormat/>
    <w:rsid w:val="00807057"/>
    <w:rPr>
      <w:b w:val="0"/>
      <w:i w:val="0"/>
      <w:iCs/>
      <w:color w:val="4472C4" w:themeColor="accent1"/>
    </w:rPr>
  </w:style>
  <w:style w:type="paragraph" w:styleId="Paragraphedeliste">
    <w:name w:val="List Paragraph"/>
    <w:basedOn w:val="Normal"/>
    <w:uiPriority w:val="34"/>
    <w:unhideWhenUsed/>
    <w:qFormat/>
    <w:rsid w:val="00807057"/>
    <w:pPr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Iglesis</dc:creator>
  <cp:keywords/>
  <dc:description/>
  <cp:lastModifiedBy>Léna Iglesis</cp:lastModifiedBy>
  <cp:revision>5</cp:revision>
  <dcterms:created xsi:type="dcterms:W3CDTF">2022-01-21T14:16:00Z</dcterms:created>
  <dcterms:modified xsi:type="dcterms:W3CDTF">2022-01-21T15:21:00Z</dcterms:modified>
</cp:coreProperties>
</file>