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2"/>
        <w:gridCol w:w="7749"/>
        <w:tblGridChange w:id="0">
          <w:tblGrid>
            <w:gridCol w:w="2032"/>
            <w:gridCol w:w="77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Febrero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Gráfico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Bases de Informática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Primero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Hernán Caicedo Atehortúa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7594"/>
        <w:tblGridChange w:id="0">
          <w:tblGrid>
            <w:gridCol w:w="2126"/>
            <w:gridCol w:w="75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informática en las artes.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superscript"/>
                <w:rtl w:val="0"/>
              </w:rPr>
              <w:t xml:space="preserve">Presentación y uso básico de los equipos de los salones de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evolución de la forma en el mundo digital e introducción a las redes sociales. 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 la suite Adobe, Propiedades de los pinceles en las tabletas digitalizadoras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del Documental “Víctimas del Facebook” se abre un debate con los estudiantes sobre los beneficios y perjuicios de la información que se mueve en las redes sociales.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 Parcial: Escritura de una historia sobre algún episodio sucedido en redes sociales a nivel personal o una anécdota que haya escuchado al respecto.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del texto escrito, los estudiantes realizan bocetos sobre el relato que escribieron sobre las redes sociales y generan imágenes a partir de textos usando inteligencias artificiales como Midjourney o Dall-E.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estudiantes continúan ilustrando los textos, aprendiendo a manejar las herramientas de línea de horizonte, punto de fuga y perspectiva de Photoshop y comprendiendo los procesos básicos de ilustración digital.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Luces y sombras, a partir del uso de pinceles y focos de luz.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Segundo Parcial: Ilustración terminada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Recopilación de dibujos para realizar una bitácora digital.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 las herramientas digitales para la realización de la bitácora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superscript"/>
                <w:rtl w:val="0"/>
              </w:rPr>
              <w:t xml:space="preserve">Digitalización de ilustraciones y retoque digital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40"/>
                <w:szCs w:val="40"/>
                <w:vertAlign w:val="superscript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Montaje de la bitácora.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Animación de ilustraciones con apoyo de una I.A. (Runway Gen-I).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Arial" w:cs="Arial" w:eastAsia="Arial" w:hAnsi="Arial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superscript"/>
                <w:rtl w:val="0"/>
              </w:rPr>
              <w:t xml:space="preserve">Redes Sociales como herramientas de investigación, difusión y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promoción.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superscript"/>
                <w:rtl w:val="0"/>
              </w:rPr>
              <w:t xml:space="preserve">Tercer parcial: composición gráfica con movimiento incluida en la bitácora.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tercer parcial.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719.0" w:type="dxa"/>
      <w:jc w:val="left"/>
      <w:tblInd w:w="39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7"/>
      <w:gridCol w:w="5528"/>
      <w:gridCol w:w="2774"/>
      <w:tblGridChange w:id="0">
        <w:tblGrid>
          <w:gridCol w:w="1417"/>
          <w:gridCol w:w="5528"/>
          <w:gridCol w:w="2774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</w:rPr>
            <w:drawing>
              <wp:inline distB="0" distT="0" distL="0" distR="0">
                <wp:extent cx="525780" cy="411480"/>
                <wp:effectExtent b="0" l="0" r="0" t="0"/>
                <wp:docPr descr="BellartesOlogo K" id="4" name="image1.jpg"/>
                <a:graphic>
                  <a:graphicData uri="http://schemas.openxmlformats.org/drawingml/2006/picture">
                    <pic:pic>
                      <pic:nvPicPr>
                        <pic:cNvPr descr="BellartesOlogo K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" cy="4114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C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PLANEACION TEMÁTICA SEMANAL</w:t>
          </w:r>
        </w:p>
        <w:p w:rsidR="00000000" w:rsidDel="00000000" w:rsidP="00000000" w:rsidRDefault="00000000" w:rsidRPr="00000000" w14:paraId="0000003D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Anexo – Programa Analítico</w:t>
          </w:r>
        </w:p>
      </w:tc>
      <w:tc>
        <w:tcPr>
          <w:vAlign w:val="center"/>
        </w:tcPr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ED.300.031.03.45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Fecha:01/2012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line="360" w:lineRule="auto"/>
      <w:jc w:val="center"/>
      <w:outlineLvl w:val="0"/>
    </w:pPr>
    <w:rPr>
      <w:rFonts w:ascii="Arial" w:cs="Arial" w:hAnsi="Arial"/>
      <w:b w:val="1"/>
      <w:bCs w:val="1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 w:val="es-CO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 w:val="es-CO"/>
    </w:rPr>
  </w:style>
  <w:style w:type="paragraph" w:styleId="Textoindependiente">
    <w:name w:val="Body Text"/>
    <w:basedOn w:val="Normal"/>
    <w:pPr>
      <w:spacing w:after="200" w:line="276" w:lineRule="auto"/>
      <w:jc w:val="center"/>
    </w:pPr>
    <w:rPr>
      <w:rFonts w:ascii="Arial" w:cs="Arial" w:eastAsia="Calibri" w:hAnsi="Arial"/>
      <w:lang w:eastAsia="en-US" w:val="es-CO"/>
    </w:rPr>
  </w:style>
  <w:style w:type="paragraph" w:styleId="Textodeglobo">
    <w:name w:val="Balloon Text"/>
    <w:basedOn w:val="Normal"/>
    <w:link w:val="TextodegloboCar"/>
    <w:rsid w:val="008D64E7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8D64E7"/>
    <w:rPr>
      <w:rFonts w:ascii="Tahoma" w:cs="Tahoma" w:hAnsi="Tahoma"/>
      <w:sz w:val="16"/>
      <w:szCs w:val="1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8D64E7"/>
    <w:pPr>
      <w:ind w:left="720"/>
      <w:contextualSpacing w:val="1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p+lOQ5dvs6GFWmHuR/eTId0/GA==">AMUW2mWSnCR8P95Q2HFrh4JrVrneOzySFEZm0TuXX/T72ApQgJDwPX+QGtWaK2EZicrbM3vS3xjes4sBAkeJ/3A1OT6Mgeu093PPDjl6PwCph2l7UGXzzdNSFajhVIRP7dDwTAjS/Kla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2023-02-21T21:28:00Z</dcterms:created>
  <dc:creator>PERUCHO</dc:creator>
</cp:coreProperties>
</file>