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B3" w:rsidRDefault="006B22B3" w:rsidP="006B22B3">
      <w:pPr>
        <w:spacing w:after="0" w:line="240" w:lineRule="auto"/>
        <w:contextualSpacing/>
        <w:mirrorIndents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FACULTAD</w:t>
            </w:r>
          </w:p>
        </w:tc>
        <w:tc>
          <w:tcPr>
            <w:tcW w:w="5998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 w:rsidRPr="00FF035E"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ARTES VISUALES Y APLICADAS</w:t>
            </w: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PROGRAMA</w:t>
            </w:r>
          </w:p>
        </w:tc>
        <w:tc>
          <w:tcPr>
            <w:tcW w:w="5998" w:type="dxa"/>
          </w:tcPr>
          <w:p w:rsidR="006B22B3" w:rsidRPr="00FF035E" w:rsidRDefault="007C3D90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DISEÑO GRÁFICO</w:t>
            </w: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SEMESTRE</w:t>
            </w:r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5998" w:type="dxa"/>
          </w:tcPr>
          <w:p w:rsidR="006B22B3" w:rsidRPr="00FF035E" w:rsidRDefault="006B22B3" w:rsidP="007C3D90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 w:rsidRPr="00FF035E"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201</w:t>
            </w:r>
            <w:r w:rsidR="007C3D90"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8</w:t>
            </w:r>
            <w:r w:rsidRPr="00FF035E"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-A</w:t>
            </w: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ASIGNATURA</w:t>
            </w:r>
          </w:p>
        </w:tc>
        <w:tc>
          <w:tcPr>
            <w:tcW w:w="5998" w:type="dxa"/>
          </w:tcPr>
          <w:p w:rsidR="006B22B3" w:rsidRPr="00FF035E" w:rsidRDefault="007C3D90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DISEÑO V – SINTESIS VISUAL</w:t>
            </w: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CÓDIGO</w:t>
            </w:r>
          </w:p>
        </w:tc>
        <w:tc>
          <w:tcPr>
            <w:tcW w:w="5998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506871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 xml:space="preserve">INTENSIDAD </w:t>
            </w:r>
            <w:r w:rsidR="006B22B3" w:rsidRPr="00FF035E"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HORA</w:t>
            </w: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S SEMANA</w:t>
            </w:r>
          </w:p>
        </w:tc>
        <w:tc>
          <w:tcPr>
            <w:tcW w:w="5998" w:type="dxa"/>
          </w:tcPr>
          <w:p w:rsidR="006B22B3" w:rsidRPr="00FF035E" w:rsidRDefault="007C3D90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</w:rPr>
              <w:t>8</w:t>
            </w:r>
            <w:r w:rsidR="006B22B3" w:rsidRPr="00D46C39">
              <w:rPr>
                <w:rFonts w:ascii="Candara" w:eastAsia="ArialMT" w:hAnsi="Candara" w:cs="ArialMT"/>
                <w:color w:val="0D0D0D" w:themeColor="text1" w:themeTint="F2"/>
              </w:rPr>
              <w:t xml:space="preserve"> horas</w:t>
            </w: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CRÉDITOS</w:t>
            </w:r>
          </w:p>
        </w:tc>
        <w:tc>
          <w:tcPr>
            <w:tcW w:w="5998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(PRE) REQUISITOS</w:t>
            </w:r>
            <w:r w:rsidRPr="00FF035E"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ab/>
            </w:r>
          </w:p>
        </w:tc>
        <w:tc>
          <w:tcPr>
            <w:tcW w:w="5998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CORREO ELECTRÓNICO</w:t>
            </w:r>
          </w:p>
        </w:tc>
        <w:tc>
          <w:tcPr>
            <w:tcW w:w="5998" w:type="dxa"/>
          </w:tcPr>
          <w:p w:rsidR="006B22B3" w:rsidRPr="00FF035E" w:rsidRDefault="007C3D90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disenovbellasartes@gmail.com</w:t>
            </w:r>
          </w:p>
        </w:tc>
      </w:tr>
      <w:tr w:rsidR="006B22B3" w:rsidRPr="00FF035E" w:rsidTr="00506871">
        <w:tc>
          <w:tcPr>
            <w:tcW w:w="2830" w:type="dxa"/>
          </w:tcPr>
          <w:p w:rsidR="006B22B3" w:rsidRPr="00FF035E" w:rsidRDefault="006B22B3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eastAsia="ArialMT" w:hAnsi="Candara" w:cs="ArialMT"/>
                <w:color w:val="0D0D0D" w:themeColor="text1" w:themeTint="F2"/>
                <w:sz w:val="20"/>
                <w:szCs w:val="20"/>
              </w:rPr>
              <w:t>DOCENTE(S)</w:t>
            </w:r>
          </w:p>
        </w:tc>
        <w:tc>
          <w:tcPr>
            <w:tcW w:w="5998" w:type="dxa"/>
          </w:tcPr>
          <w:p w:rsidR="006B22B3" w:rsidRPr="00FF035E" w:rsidRDefault="007C3D90" w:rsidP="006B22B3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 xml:space="preserve">Johanna </w:t>
            </w:r>
            <w:proofErr w:type="spellStart"/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>Hernandez</w:t>
            </w:r>
            <w:proofErr w:type="spellEnd"/>
            <w:r>
              <w:rPr>
                <w:rFonts w:ascii="Candara" w:hAnsi="Candara" w:cs="Arial-BoldMT"/>
                <w:bCs/>
                <w:color w:val="0D0D0D" w:themeColor="text1" w:themeTint="F2"/>
                <w:sz w:val="20"/>
                <w:szCs w:val="20"/>
              </w:rPr>
              <w:t xml:space="preserve"> – Andrés Bolaños</w:t>
            </w:r>
          </w:p>
        </w:tc>
      </w:tr>
    </w:tbl>
    <w:p w:rsidR="006B22B3" w:rsidRDefault="006B22B3" w:rsidP="006B22B3">
      <w:pPr>
        <w:pStyle w:val="Ttulo1"/>
        <w:spacing w:before="0" w:line="240" w:lineRule="auto"/>
        <w:contextualSpacing/>
        <w:mirrorIndents/>
        <w:jc w:val="both"/>
        <w:rPr>
          <w:rFonts w:ascii="Candara" w:hAnsi="Candara"/>
          <w:b/>
          <w:color w:val="0D0D0D" w:themeColor="text1" w:themeTint="F2"/>
          <w:sz w:val="24"/>
          <w:szCs w:val="24"/>
        </w:rPr>
      </w:pPr>
    </w:p>
    <w:p w:rsidR="006B22B3" w:rsidRPr="006B22B3" w:rsidRDefault="006B22B3" w:rsidP="006B22B3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PRESENTACIÓN DE LA ASIGNATURA</w:t>
      </w:r>
    </w:p>
    <w:p w:rsidR="006B22B3" w:rsidRDefault="007C3D90" w:rsidP="007C3D90">
      <w:pPr>
        <w:jc w:val="both"/>
      </w:pPr>
      <w:r>
        <w:t>En la asignatura Síntesis Visual se estudian diversos aspectos del lenguaje y la comunicación humana, relacionados principalmente con las metodologías para la producción de mensajes gráficos de alto rendimiento</w:t>
      </w:r>
      <w:r w:rsidR="00BD19EB">
        <w:t xml:space="preserve"> en medios audiovisuales</w:t>
      </w:r>
      <w:r>
        <w:t>, que con</w:t>
      </w:r>
      <w:r w:rsidR="00BD19EB">
        <w:t xml:space="preserve"> la justa cantidad de elementos, logran transmitir ideas y</w:t>
      </w:r>
      <w:r>
        <w:t xml:space="preserve"> provocar i</w:t>
      </w:r>
      <w:r w:rsidR="00BD19EB">
        <w:t>nteracciones en</w:t>
      </w:r>
      <w:r>
        <w:t xml:space="preserve"> un público d</w:t>
      </w:r>
      <w:r w:rsidR="00BD19EB">
        <w:t>eterminado</w:t>
      </w:r>
      <w:r>
        <w:t xml:space="preserve"> logrando </w:t>
      </w:r>
      <w:r w:rsidR="00BD19EB">
        <w:t>efectuar una pieza de comunicación asertiva.</w:t>
      </w:r>
    </w:p>
    <w:p w:rsidR="00BD19EB" w:rsidRDefault="00BD19EB" w:rsidP="007C3D90">
      <w:pPr>
        <w:jc w:val="both"/>
      </w:pPr>
      <w:r>
        <w:t xml:space="preserve">Para el desarrollo de dicho proyecto audiovisual los estudiantes hacen </w:t>
      </w:r>
      <w:r w:rsidR="00FA5437">
        <w:t>uso de las herramientas adquiridas en las demás asignaturas del mismo semestre, que brindan insumos metodológicos y técnicos en términos de preproducción, producción y postpro</w:t>
      </w:r>
      <w:r w:rsidR="00035314">
        <w:t>ducción.</w:t>
      </w:r>
    </w:p>
    <w:p w:rsidR="00035314" w:rsidRDefault="00481D7B" w:rsidP="007C3D90">
      <w:pPr>
        <w:jc w:val="both"/>
      </w:pPr>
      <w:r>
        <w:t xml:space="preserve">El desarrollo de proyectos audiovisuales permite que los estudiantes exploren el desarrollo de imágenes en movimiento, lo cual supone el estudio de los elementos básicos de composición </w:t>
      </w:r>
      <w:r w:rsidR="008D1471">
        <w:t xml:space="preserve">bidimensional </w:t>
      </w:r>
      <w:r>
        <w:t>(color, tipografí</w:t>
      </w:r>
      <w:r w:rsidR="002F574F">
        <w:t>a, fotografía e ilustración) y su relación con el sonido en una pieza en movimiento.</w:t>
      </w:r>
    </w:p>
    <w:p w:rsidR="006B22B3" w:rsidRDefault="006B22B3" w:rsidP="006B22B3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OBJETIVOS DE LA ASIGNATURA</w:t>
      </w:r>
    </w:p>
    <w:p w:rsidR="00516331" w:rsidRDefault="00516331" w:rsidP="0051633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A"/>
          <w:sz w:val="20"/>
          <w:szCs w:val="20"/>
        </w:rPr>
      </w:pPr>
      <w:r>
        <w:rPr>
          <w:rFonts w:ascii="LiberationSans" w:hAnsi="LiberationSans" w:cs="LiberationSans"/>
          <w:color w:val="00000A"/>
          <w:sz w:val="20"/>
          <w:szCs w:val="20"/>
        </w:rPr>
        <w:t>Estudiar diversos aspectos del lenguaje y la comunicación visual, que permitan hacer más efic</w:t>
      </w:r>
      <w:r w:rsidR="002C08A0">
        <w:rPr>
          <w:rFonts w:ascii="LiberationSans" w:hAnsi="LiberationSans" w:cs="LiberationSans"/>
          <w:color w:val="00000A"/>
          <w:sz w:val="20"/>
          <w:szCs w:val="20"/>
        </w:rPr>
        <w:t>aces, eficientes y significativo</w:t>
      </w:r>
      <w:r>
        <w:rPr>
          <w:rFonts w:ascii="LiberationSans" w:hAnsi="LiberationSans" w:cs="LiberationSans"/>
          <w:color w:val="00000A"/>
          <w:sz w:val="20"/>
          <w:szCs w:val="20"/>
        </w:rPr>
        <w:t>s, p</w:t>
      </w:r>
      <w:r w:rsidR="002C08A0">
        <w:rPr>
          <w:rFonts w:ascii="LiberationSans" w:hAnsi="LiberationSans" w:cs="LiberationSans"/>
          <w:color w:val="00000A"/>
          <w:sz w:val="20"/>
          <w:szCs w:val="20"/>
        </w:rPr>
        <w:t>royectos</w:t>
      </w:r>
      <w:r>
        <w:rPr>
          <w:rFonts w:ascii="LiberationSans" w:hAnsi="LiberationSans" w:cs="LiberationSans"/>
          <w:color w:val="00000A"/>
          <w:sz w:val="20"/>
          <w:szCs w:val="20"/>
        </w:rPr>
        <w:t xml:space="preserve"> audiovisuales </w:t>
      </w:r>
      <w:r w:rsidR="002C08A0">
        <w:rPr>
          <w:rFonts w:ascii="LiberationSans" w:hAnsi="LiberationSans" w:cs="LiberationSans"/>
          <w:color w:val="00000A"/>
          <w:sz w:val="20"/>
          <w:szCs w:val="20"/>
        </w:rPr>
        <w:t>que integren elementos compositivos en piezas de diseño en movimiento.</w:t>
      </w:r>
    </w:p>
    <w:p w:rsidR="006B22B3" w:rsidRPr="006B22B3" w:rsidRDefault="006B22B3" w:rsidP="00516331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MICRODESCRIPCIÓN DE LA ASIGNATURA</w:t>
      </w:r>
    </w:p>
    <w:p w:rsidR="006B22B3" w:rsidRDefault="00CD2F9F" w:rsidP="006B22B3">
      <w:pPr>
        <w:spacing w:after="0" w:line="240" w:lineRule="auto"/>
        <w:contextualSpacing/>
        <w:mirrorIndents/>
        <w:jc w:val="both"/>
      </w:pPr>
      <w:r>
        <w:t xml:space="preserve">En esta asignatura se trabaja el concepto de síntesis visual, entendido como la capacidad de condensar formas y conceptos, dándoles mayor fuerza expresiva para una comunicación </w:t>
      </w:r>
      <w:proofErr w:type="spellStart"/>
      <w:r>
        <w:t>mas</w:t>
      </w:r>
      <w:proofErr w:type="spellEnd"/>
      <w:r>
        <w:t xml:space="preserve"> efectiva.</w:t>
      </w:r>
    </w:p>
    <w:p w:rsidR="006B22B3" w:rsidRDefault="006B22B3" w:rsidP="006B22B3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DESARROLLO DE LA ASIGNATURA</w:t>
      </w:r>
    </w:p>
    <w:p w:rsidR="00A97D3C" w:rsidRDefault="00A97D3C" w:rsidP="00A97D3C">
      <w:r>
        <w:t>Unidades temáticas:</w:t>
      </w:r>
    </w:p>
    <w:p w:rsidR="000C2D35" w:rsidRDefault="000C2D35" w:rsidP="00A97D3C">
      <w:pPr>
        <w:pStyle w:val="Prrafodelista"/>
        <w:numPr>
          <w:ilvl w:val="0"/>
          <w:numId w:val="4"/>
        </w:numPr>
      </w:pPr>
      <w:r>
        <w:t>Exploración de intereses personales como potenciales temáticas proyectuales.</w:t>
      </w:r>
    </w:p>
    <w:p w:rsidR="000C2D35" w:rsidRDefault="00B7441D" w:rsidP="000C2D35">
      <w:pPr>
        <w:pStyle w:val="Prrafodelista"/>
        <w:numPr>
          <w:ilvl w:val="0"/>
          <w:numId w:val="4"/>
        </w:numPr>
      </w:pPr>
      <w:r>
        <w:t xml:space="preserve">Exploración de metodología de </w:t>
      </w:r>
      <w:r w:rsidR="000C2D35">
        <w:t>síntesis conceptual</w:t>
      </w:r>
      <w:r>
        <w:t>.</w:t>
      </w:r>
    </w:p>
    <w:p w:rsidR="00B7441D" w:rsidRDefault="00B7441D" w:rsidP="000C2D35">
      <w:pPr>
        <w:pStyle w:val="Prrafodelista"/>
        <w:numPr>
          <w:ilvl w:val="0"/>
          <w:numId w:val="4"/>
        </w:numPr>
      </w:pPr>
      <w:r>
        <w:lastRenderedPageBreak/>
        <w:t>Primeras aproximaciones a la síntesis visual a partir del desarrollo de imagen fija.</w:t>
      </w:r>
      <w:r w:rsidR="00BA15EC">
        <w:t xml:space="preserve"> Principios básicos de diseño de arte y concepto visual.</w:t>
      </w:r>
    </w:p>
    <w:p w:rsidR="00B7441D" w:rsidRDefault="00B7441D" w:rsidP="000C2D35">
      <w:pPr>
        <w:pStyle w:val="Prrafodelista"/>
        <w:numPr>
          <w:ilvl w:val="0"/>
          <w:numId w:val="4"/>
        </w:numPr>
      </w:pPr>
      <w:r>
        <w:t>Integración de conceptos individuales en un macro proyecto grupal.</w:t>
      </w:r>
    </w:p>
    <w:p w:rsidR="00B7441D" w:rsidRDefault="00B7441D" w:rsidP="000C2D35">
      <w:pPr>
        <w:pStyle w:val="Prrafodelista"/>
        <w:numPr>
          <w:ilvl w:val="0"/>
          <w:numId w:val="4"/>
        </w:numPr>
      </w:pPr>
      <w:r>
        <w:t xml:space="preserve">Desarrollo de </w:t>
      </w:r>
      <w:proofErr w:type="spellStart"/>
      <w:r>
        <w:t>Storyboard</w:t>
      </w:r>
      <w:proofErr w:type="spellEnd"/>
      <w:r>
        <w:t xml:space="preserve"> y proceso de pre producción audiovisual.</w:t>
      </w:r>
    </w:p>
    <w:p w:rsidR="00057CC7" w:rsidRDefault="00057CC7" w:rsidP="000C2D35">
      <w:pPr>
        <w:pStyle w:val="Prrafodelista"/>
        <w:numPr>
          <w:ilvl w:val="0"/>
          <w:numId w:val="4"/>
        </w:numPr>
      </w:pPr>
      <w:r>
        <w:t>Manejo tipográfico bajo el concepto de síntesis visual.</w:t>
      </w:r>
    </w:p>
    <w:p w:rsidR="00057CC7" w:rsidRDefault="00057CC7" w:rsidP="000C2D35">
      <w:pPr>
        <w:pStyle w:val="Prrafodelista"/>
        <w:numPr>
          <w:ilvl w:val="0"/>
          <w:numId w:val="4"/>
        </w:numPr>
      </w:pPr>
      <w:r>
        <w:t xml:space="preserve">Síntesis visual en diferentes formatos: señalética, infografía y </w:t>
      </w:r>
      <w:proofErr w:type="spellStart"/>
      <w:r>
        <w:t>cartelismo</w:t>
      </w:r>
      <w:proofErr w:type="spellEnd"/>
      <w:r>
        <w:t>.</w:t>
      </w:r>
    </w:p>
    <w:p w:rsidR="00057CC7" w:rsidRDefault="00057CC7" w:rsidP="000C2D35">
      <w:pPr>
        <w:pStyle w:val="Prrafodelista"/>
        <w:numPr>
          <w:ilvl w:val="0"/>
          <w:numId w:val="4"/>
        </w:numPr>
      </w:pPr>
      <w:r>
        <w:t>Proceso de producción y taller de animación.</w:t>
      </w:r>
    </w:p>
    <w:p w:rsidR="00057CC7" w:rsidRDefault="00057CC7" w:rsidP="000C2D35">
      <w:pPr>
        <w:pStyle w:val="Prrafodelista"/>
        <w:numPr>
          <w:ilvl w:val="0"/>
          <w:numId w:val="4"/>
        </w:numPr>
      </w:pPr>
      <w:r>
        <w:t>Montaje y postproducción.</w:t>
      </w:r>
    </w:p>
    <w:p w:rsidR="00A97D3C" w:rsidRDefault="003570AE" w:rsidP="00116355">
      <w:pPr>
        <w:jc w:val="both"/>
      </w:pPr>
      <w:r>
        <w:t>Desde esta asignatura se pretende brindar los elementos para representar de manera concisa y eficiente mensajes en formato audiovisual</w:t>
      </w:r>
      <w:r w:rsidR="007D29F4">
        <w:t>,</w:t>
      </w:r>
      <w:r>
        <w:t xml:space="preserve"> a la vez que </w:t>
      </w:r>
      <w:r w:rsidR="007D29F4">
        <w:t>se explora</w:t>
      </w:r>
      <w:r>
        <w:t xml:space="preserve"> una metodología de trabajo para abordar proyectos de este tipo.</w:t>
      </w:r>
    </w:p>
    <w:p w:rsidR="00435917" w:rsidRDefault="00435917" w:rsidP="00116355">
      <w:pPr>
        <w:jc w:val="both"/>
      </w:pPr>
    </w:p>
    <w:p w:rsidR="00116355" w:rsidRDefault="00116355" w:rsidP="003570AE">
      <w:r>
        <w:t>Competencias a desarrollar:</w:t>
      </w:r>
    </w:p>
    <w:p w:rsidR="00116355" w:rsidRDefault="00116355" w:rsidP="00683719">
      <w:pPr>
        <w:pStyle w:val="Prrafodelista"/>
        <w:numPr>
          <w:ilvl w:val="0"/>
          <w:numId w:val="6"/>
        </w:numPr>
        <w:jc w:val="both"/>
      </w:pPr>
      <w:r>
        <w:t xml:space="preserve"> </w:t>
      </w:r>
      <w:r>
        <w:t>Competencias comunicativas:</w:t>
      </w:r>
      <w:r>
        <w:t xml:space="preserve"> Se brindan herramientas para producir mensajes efectivos con el mínimo de elementos compositivos, de esta manera se obtienen piezas comunicativas que optimizan el tiempo de interacción con el usuario.</w:t>
      </w:r>
    </w:p>
    <w:p w:rsidR="00116355" w:rsidRDefault="00116355" w:rsidP="00683719">
      <w:pPr>
        <w:pStyle w:val="Prrafodelista"/>
        <w:jc w:val="both"/>
      </w:pPr>
      <w:r>
        <w:t xml:space="preserve"> </w:t>
      </w:r>
    </w:p>
    <w:p w:rsidR="00116355" w:rsidRDefault="00116355" w:rsidP="00683719">
      <w:pPr>
        <w:pStyle w:val="Prrafodelista"/>
        <w:numPr>
          <w:ilvl w:val="0"/>
          <w:numId w:val="6"/>
        </w:numPr>
        <w:jc w:val="both"/>
      </w:pPr>
      <w:r>
        <w:t>Competencias conceptuales:</w:t>
      </w:r>
      <w:r>
        <w:t xml:space="preserve"> Se abordan principios básicos y estrategias metodológicas para sintetizar imágenes fijas y en movimiento.</w:t>
      </w:r>
    </w:p>
    <w:p w:rsidR="00683719" w:rsidRDefault="00683719" w:rsidP="00683719">
      <w:pPr>
        <w:jc w:val="both"/>
      </w:pPr>
    </w:p>
    <w:p w:rsidR="00116355" w:rsidRDefault="00116355" w:rsidP="00683719">
      <w:pPr>
        <w:pStyle w:val="Prrafodelista"/>
        <w:numPr>
          <w:ilvl w:val="0"/>
          <w:numId w:val="6"/>
        </w:numPr>
        <w:jc w:val="both"/>
      </w:pPr>
      <w:r>
        <w:t>competencias investigativas:</w:t>
      </w:r>
      <w:r>
        <w:t xml:space="preserve"> Cada </w:t>
      </w:r>
      <w:r w:rsidR="00683719">
        <w:t xml:space="preserve">proyecto individual y grupal asume una etapa investigativa, inicialmente en términos conceptuales que den el sustento para iniciar el proyecto y luego a nivel de referentes para utilizar de manera adecuada en el desarrollo del concepto gráfico. </w:t>
      </w:r>
    </w:p>
    <w:p w:rsidR="00116355" w:rsidRDefault="00116355" w:rsidP="003570AE"/>
    <w:p w:rsidR="006B22B3" w:rsidRPr="006B22B3" w:rsidRDefault="006B22B3" w:rsidP="006B22B3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M</w:t>
      </w:r>
      <w:r w:rsidRPr="006B22B3">
        <w:rPr>
          <w:rFonts w:hint="cs"/>
          <w:b/>
          <w:sz w:val="24"/>
          <w:szCs w:val="24"/>
        </w:rPr>
        <w:t>É</w:t>
      </w:r>
      <w:r w:rsidRPr="006B22B3">
        <w:rPr>
          <w:b/>
          <w:sz w:val="24"/>
          <w:szCs w:val="24"/>
        </w:rPr>
        <w:t>TODO</w:t>
      </w:r>
    </w:p>
    <w:p w:rsidR="000525DE" w:rsidRDefault="000525DE" w:rsidP="000525D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A"/>
          <w:sz w:val="20"/>
          <w:szCs w:val="20"/>
        </w:rPr>
      </w:pPr>
      <w:r w:rsidRPr="000525DE">
        <w:rPr>
          <w:rFonts w:cstheme="minorHAnsi"/>
          <w:color w:val="00000A"/>
        </w:rPr>
        <w:t>La asignatura se desarrolla con base en el modelo de taller y bajo el principio de aprender</w:t>
      </w:r>
      <w:r>
        <w:rPr>
          <w:rFonts w:cstheme="minorHAnsi"/>
          <w:color w:val="00000A"/>
        </w:rPr>
        <w:t xml:space="preserve"> </w:t>
      </w:r>
      <w:r w:rsidR="00DC4D83">
        <w:rPr>
          <w:rFonts w:cstheme="minorHAnsi"/>
          <w:color w:val="00000A"/>
        </w:rPr>
        <w:t xml:space="preserve">desarrollando un proyecto grupal, </w:t>
      </w:r>
      <w:r w:rsidRPr="000525DE">
        <w:rPr>
          <w:rFonts w:cstheme="minorHAnsi"/>
          <w:color w:val="00000A"/>
        </w:rPr>
        <w:t>a partir del análisis y la</w:t>
      </w:r>
      <w:r>
        <w:rPr>
          <w:rFonts w:cstheme="minorHAnsi"/>
          <w:color w:val="00000A"/>
        </w:rPr>
        <w:t xml:space="preserve"> </w:t>
      </w:r>
      <w:r w:rsidRPr="000525DE">
        <w:rPr>
          <w:rFonts w:cstheme="minorHAnsi"/>
          <w:color w:val="00000A"/>
        </w:rPr>
        <w:t>reflexión colectiva sobre los términos que dan nombre a la asignatura entre otros aspectos</w:t>
      </w:r>
      <w:r>
        <w:rPr>
          <w:rFonts w:cstheme="minorHAnsi"/>
          <w:color w:val="00000A"/>
        </w:rPr>
        <w:t xml:space="preserve"> </w:t>
      </w:r>
      <w:r w:rsidR="00F02462">
        <w:rPr>
          <w:rFonts w:cstheme="minorHAnsi"/>
          <w:color w:val="00000A"/>
        </w:rPr>
        <w:t xml:space="preserve">teórico-prácticos </w:t>
      </w:r>
      <w:r w:rsidRPr="000525DE">
        <w:rPr>
          <w:rFonts w:cstheme="minorHAnsi"/>
          <w:color w:val="00000A"/>
        </w:rPr>
        <w:t xml:space="preserve">relacionados, y teniendo en cuenta </w:t>
      </w:r>
      <w:r w:rsidR="00DC4D83">
        <w:rPr>
          <w:rFonts w:cstheme="minorHAnsi"/>
          <w:color w:val="00000A"/>
        </w:rPr>
        <w:t xml:space="preserve">la investigación que implica abordar </w:t>
      </w:r>
      <w:r w:rsidR="00F02462">
        <w:rPr>
          <w:rFonts w:cstheme="minorHAnsi"/>
          <w:color w:val="00000A"/>
        </w:rPr>
        <w:t>un</w:t>
      </w:r>
      <w:r w:rsidRPr="000525DE">
        <w:rPr>
          <w:rFonts w:cstheme="minorHAnsi"/>
          <w:color w:val="00000A"/>
        </w:rPr>
        <w:t xml:space="preserve"> tema de estudio, se</w:t>
      </w:r>
      <w:r>
        <w:rPr>
          <w:rFonts w:cstheme="minorHAnsi"/>
          <w:color w:val="00000A"/>
        </w:rPr>
        <w:t xml:space="preserve"> </w:t>
      </w:r>
      <w:r w:rsidRPr="000525DE">
        <w:rPr>
          <w:rFonts w:cstheme="minorHAnsi"/>
          <w:color w:val="00000A"/>
        </w:rPr>
        <w:t>desarro</w:t>
      </w:r>
      <w:r w:rsidR="00DC4D83">
        <w:rPr>
          <w:rFonts w:cstheme="minorHAnsi"/>
          <w:color w:val="00000A"/>
        </w:rPr>
        <w:t>llan proyectos de diseño</w:t>
      </w:r>
      <w:r w:rsidR="00F02462">
        <w:rPr>
          <w:rFonts w:cstheme="minorHAnsi"/>
          <w:color w:val="00000A"/>
        </w:rPr>
        <w:t xml:space="preserve">, </w:t>
      </w:r>
      <w:r w:rsidRPr="000525DE">
        <w:rPr>
          <w:rFonts w:cstheme="minorHAnsi"/>
          <w:color w:val="00000A"/>
        </w:rPr>
        <w:t xml:space="preserve"> con el propósito de poner a prueba los contenidos</w:t>
      </w:r>
      <w:r>
        <w:rPr>
          <w:rFonts w:cstheme="minorHAnsi"/>
          <w:color w:val="00000A"/>
        </w:rPr>
        <w:t xml:space="preserve"> </w:t>
      </w:r>
      <w:r w:rsidRPr="000525DE">
        <w:rPr>
          <w:rFonts w:cstheme="minorHAnsi"/>
          <w:color w:val="00000A"/>
        </w:rPr>
        <w:t>estudiados, facilitando la asimilación de la informac</w:t>
      </w:r>
      <w:r w:rsidR="00F02462">
        <w:rPr>
          <w:rFonts w:cstheme="minorHAnsi"/>
          <w:color w:val="00000A"/>
        </w:rPr>
        <w:t>ión en el proceso de aprendizaje</w:t>
      </w:r>
      <w:r>
        <w:rPr>
          <w:rFonts w:ascii="LiberationSans" w:hAnsi="LiberationSans" w:cs="LiberationSans"/>
          <w:color w:val="00000A"/>
          <w:sz w:val="20"/>
          <w:szCs w:val="20"/>
        </w:rPr>
        <w:t>.</w:t>
      </w:r>
    </w:p>
    <w:p w:rsidR="00F02462" w:rsidRDefault="00F02462" w:rsidP="000525D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A"/>
          <w:sz w:val="20"/>
          <w:szCs w:val="20"/>
        </w:rPr>
      </w:pPr>
    </w:p>
    <w:p w:rsidR="00F02462" w:rsidRDefault="002E2E9A" w:rsidP="000525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5F3AEC">
        <w:rPr>
          <w:rFonts w:cstheme="minorHAnsi"/>
          <w:color w:val="00000A"/>
        </w:rPr>
        <w:t>Para el desarrollo del curso algunas clases teóricas se realizan de manera magistral, sin embargo algunos de los contenidos se desarrollan a nivel de seminario, donde los estudiantes tiene la oportunidad de exponer los contenidos a través de exposiciones o invitando a un especialista en el tema.</w:t>
      </w:r>
      <w:r w:rsidR="005F3AEC" w:rsidRPr="005F3AEC">
        <w:rPr>
          <w:rFonts w:cstheme="minorHAnsi"/>
          <w:color w:val="00000A"/>
        </w:rPr>
        <w:t xml:space="preserve"> En cuanto a los cortes parciales se plantea realizar </w:t>
      </w:r>
      <w:r w:rsidR="005F3AEC">
        <w:rPr>
          <w:rFonts w:cstheme="minorHAnsi"/>
          <w:color w:val="00000A"/>
        </w:rPr>
        <w:t xml:space="preserve">“montajes” o puestas en escena grupales tipo muestra estudiantil, </w:t>
      </w:r>
      <w:r w:rsidR="00773DE2">
        <w:rPr>
          <w:rFonts w:cstheme="minorHAnsi"/>
          <w:color w:val="00000A"/>
        </w:rPr>
        <w:t xml:space="preserve">donde los mismos estudiantes se encargan de dividirse en grupos de </w:t>
      </w:r>
      <w:r w:rsidR="00773DE2">
        <w:rPr>
          <w:rFonts w:cstheme="minorHAnsi"/>
          <w:color w:val="00000A"/>
        </w:rPr>
        <w:lastRenderedPageBreak/>
        <w:t>trabajo para hacer frente a cada una de las tareas que implica el desarrollo de dicho evento, tales como: conceptualizar, producir, diseñar, realizar montaje y divulgar.</w:t>
      </w:r>
    </w:p>
    <w:p w:rsidR="00B82472" w:rsidRDefault="00B82472" w:rsidP="000525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72" w:rsidRPr="005F3AEC" w:rsidRDefault="00B82472" w:rsidP="000525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>
        <w:rPr>
          <w:rFonts w:cstheme="minorHAnsi"/>
          <w:color w:val="00000A"/>
        </w:rPr>
        <w:t xml:space="preserve">Para el desarrollo de los productos audiovisuales una de las sesiones semanales se plantea ser realizada en una sala informática, de esta forma se hace uso de ordenadores y tablas digitalizadoras que permitan llevar a cabo los proyectos del curso. </w:t>
      </w:r>
    </w:p>
    <w:p w:rsidR="000525DE" w:rsidRDefault="000525DE" w:rsidP="000525DE">
      <w:pPr>
        <w:autoSpaceDE w:val="0"/>
        <w:autoSpaceDN w:val="0"/>
        <w:adjustRightInd w:val="0"/>
        <w:spacing w:after="0" w:line="240" w:lineRule="auto"/>
        <w:jc w:val="both"/>
      </w:pPr>
    </w:p>
    <w:p w:rsidR="006B22B3" w:rsidRDefault="006B22B3" w:rsidP="006B22B3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EVALUACIÓN</w:t>
      </w:r>
    </w:p>
    <w:p w:rsidR="005F56C7" w:rsidRPr="005F56C7" w:rsidRDefault="005F56C7" w:rsidP="005F56C7">
      <w:r>
        <w:t>En cada evaluación realizada se tienen en cuenta diferentes ítems que componen el total de la evaluación, tales como: pre entregas o entregas parciales, montaje y pieza de diseño. En términos de montaje se evalúa: puntualidad, eficacia, creatividad y desarrollo sistémico. Las piezas de diseño por su parte se evalúan teniendo en cuenta: creatividad, nivel de comunicación, uso tipográfico, composición, manejo cromático, síntesis visual, claridad narrativa, originalidad e investigación conceptual y de referentes.</w:t>
      </w:r>
    </w:p>
    <w:p w:rsidR="006B22B3" w:rsidRPr="00764F41" w:rsidRDefault="006B22B3" w:rsidP="00764F41">
      <w:pPr>
        <w:pStyle w:val="Prrafodelista"/>
        <w:numPr>
          <w:ilvl w:val="1"/>
          <w:numId w:val="3"/>
        </w:numPr>
        <w:ind w:left="993" w:hanging="284"/>
        <w:jc w:val="both"/>
      </w:pPr>
      <w:r w:rsidRPr="00764F41">
        <w:t xml:space="preserve">1ra UNIDAD: Sesiones </w:t>
      </w:r>
      <w:r w:rsidR="008D7DD5">
        <w:t>1</w:t>
      </w:r>
      <w:r w:rsidRPr="00764F41">
        <w:t xml:space="preserve"> a la </w:t>
      </w:r>
      <w:r w:rsidR="008D7DD5">
        <w:t>10</w:t>
      </w:r>
      <w:r w:rsidRPr="00764F41">
        <w:t xml:space="preserve"> (30%)</w:t>
      </w:r>
    </w:p>
    <w:p w:rsidR="006B22B3" w:rsidRDefault="006B22B3" w:rsidP="00764F41">
      <w:pPr>
        <w:pStyle w:val="Prrafodelista"/>
        <w:numPr>
          <w:ilvl w:val="1"/>
          <w:numId w:val="3"/>
        </w:numPr>
        <w:ind w:left="993" w:hanging="284"/>
        <w:jc w:val="both"/>
      </w:pPr>
      <w:r w:rsidRPr="00764F41">
        <w:t xml:space="preserve">2da UNIDAD: Sesiones </w:t>
      </w:r>
      <w:r w:rsidR="008D7DD5">
        <w:t>11</w:t>
      </w:r>
      <w:r w:rsidRPr="00764F41">
        <w:t xml:space="preserve"> a la </w:t>
      </w:r>
      <w:r w:rsidR="008D7DD5">
        <w:t>2</w:t>
      </w:r>
      <w:r w:rsidRPr="00764F41">
        <w:t>1 (30%)</w:t>
      </w:r>
    </w:p>
    <w:p w:rsidR="008D7DD5" w:rsidRPr="00764F41" w:rsidRDefault="008D7DD5" w:rsidP="008D7DD5">
      <w:pPr>
        <w:pStyle w:val="Prrafodelista"/>
        <w:numPr>
          <w:ilvl w:val="1"/>
          <w:numId w:val="3"/>
        </w:numPr>
        <w:ind w:left="993" w:hanging="284"/>
        <w:jc w:val="both"/>
      </w:pPr>
      <w:r>
        <w:t>3r</w:t>
      </w:r>
      <w:r w:rsidRPr="00764F41">
        <w:t xml:space="preserve">a UNIDAD: Sesiones </w:t>
      </w:r>
      <w:r>
        <w:t>22</w:t>
      </w:r>
      <w:r w:rsidRPr="00764F41">
        <w:t xml:space="preserve"> a la </w:t>
      </w:r>
      <w:r>
        <w:t>32</w:t>
      </w:r>
      <w:r w:rsidRPr="00764F41">
        <w:t xml:space="preserve"> (</w:t>
      </w:r>
      <w:r>
        <w:t>4</w:t>
      </w:r>
      <w:r w:rsidRPr="00764F41">
        <w:t>0%)</w:t>
      </w:r>
    </w:p>
    <w:p w:rsidR="008D7DD5" w:rsidRPr="00764F41" w:rsidRDefault="008D7DD5" w:rsidP="008D7DD5">
      <w:pPr>
        <w:pStyle w:val="Prrafodelista"/>
        <w:ind w:left="993"/>
        <w:jc w:val="both"/>
      </w:pPr>
    </w:p>
    <w:p w:rsidR="006B22B3" w:rsidRPr="00905678" w:rsidRDefault="006B22B3" w:rsidP="00764F41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ascii="Candara" w:eastAsia="ArialMT" w:hAnsi="Candara" w:cs="ArialMT"/>
          <w:color w:val="0D0D0D" w:themeColor="text1" w:themeTint="F2"/>
          <w:sz w:val="24"/>
          <w:szCs w:val="24"/>
        </w:rPr>
      </w:pPr>
    </w:p>
    <w:p w:rsidR="006B22B3" w:rsidRDefault="006B22B3" w:rsidP="006B22B3">
      <w:pPr>
        <w:pStyle w:val="Ttulo1"/>
        <w:rPr>
          <w:b/>
          <w:sz w:val="24"/>
          <w:szCs w:val="24"/>
        </w:rPr>
      </w:pPr>
      <w:r w:rsidRPr="006B22B3">
        <w:rPr>
          <w:b/>
          <w:sz w:val="24"/>
          <w:szCs w:val="24"/>
        </w:rPr>
        <w:t>BIBLIOGRAFÍA BÁSICA (Obligatoria)</w:t>
      </w:r>
    </w:p>
    <w:p w:rsidR="003A6A17" w:rsidRDefault="003A6A17" w:rsidP="003A6A1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A"/>
          <w:sz w:val="20"/>
          <w:szCs w:val="20"/>
        </w:rPr>
      </w:pPr>
      <w:r>
        <w:rPr>
          <w:rFonts w:ascii="LiberationSans" w:hAnsi="LiberationSans" w:cs="LiberationSans"/>
          <w:color w:val="00000A"/>
          <w:sz w:val="20"/>
          <w:szCs w:val="20"/>
        </w:rPr>
        <w:t xml:space="preserve">WONG </w:t>
      </w:r>
      <w:proofErr w:type="spellStart"/>
      <w:r>
        <w:rPr>
          <w:rFonts w:ascii="LiberationSans" w:hAnsi="LiberationSans" w:cs="LiberationSans"/>
          <w:color w:val="00000A"/>
          <w:sz w:val="20"/>
          <w:szCs w:val="20"/>
        </w:rPr>
        <w:t>Wicius</w:t>
      </w:r>
      <w:proofErr w:type="spellEnd"/>
      <w:r>
        <w:rPr>
          <w:rFonts w:ascii="LiberationSans" w:hAnsi="LiberationSans" w:cs="LiberationSans"/>
          <w:color w:val="00000A"/>
          <w:sz w:val="20"/>
          <w:szCs w:val="20"/>
        </w:rPr>
        <w:t>. Fundamentos del Diseño</w:t>
      </w:r>
      <w:r>
        <w:rPr>
          <w:rFonts w:ascii="LiberationSans" w:hAnsi="LiberationSans" w:cs="LiberationSans"/>
          <w:color w:val="00000A"/>
          <w:sz w:val="20"/>
          <w:szCs w:val="20"/>
        </w:rPr>
        <w:t xml:space="preserve"> </w:t>
      </w:r>
      <w:proofErr w:type="spellStart"/>
      <w:r>
        <w:rPr>
          <w:rFonts w:ascii="LiberationSans" w:hAnsi="LiberationSans" w:cs="LiberationSans"/>
          <w:color w:val="00000A"/>
          <w:sz w:val="20"/>
          <w:szCs w:val="20"/>
        </w:rPr>
        <w:t>Bidi</w:t>
      </w:r>
      <w:proofErr w:type="spellEnd"/>
      <w:r>
        <w:rPr>
          <w:rFonts w:ascii="LiberationSans" w:hAnsi="LiberationSans" w:cs="LiberationSans"/>
          <w:color w:val="00000A"/>
          <w:sz w:val="20"/>
          <w:szCs w:val="20"/>
        </w:rPr>
        <w:t xml:space="preserve">-tridimensional. Gustavo Gili. 1982. </w:t>
      </w:r>
    </w:p>
    <w:p w:rsidR="003A6A17" w:rsidRDefault="003A6A17" w:rsidP="003A6A1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A"/>
          <w:sz w:val="20"/>
          <w:szCs w:val="20"/>
        </w:rPr>
      </w:pPr>
    </w:p>
    <w:p w:rsidR="003A6A17" w:rsidRPr="003A6A17" w:rsidRDefault="003A6A17" w:rsidP="003A6A17">
      <w:r>
        <w:rPr>
          <w:rFonts w:ascii="LiberationSans" w:hAnsi="LiberationSans" w:cs="LiberationSans"/>
          <w:color w:val="00000A"/>
          <w:sz w:val="20"/>
          <w:szCs w:val="20"/>
        </w:rPr>
        <w:t xml:space="preserve">BARTHES </w:t>
      </w:r>
      <w:proofErr w:type="spellStart"/>
      <w:r>
        <w:rPr>
          <w:rFonts w:ascii="LiberationSans" w:hAnsi="LiberationSans" w:cs="LiberationSans"/>
          <w:color w:val="00000A"/>
          <w:sz w:val="20"/>
          <w:szCs w:val="20"/>
        </w:rPr>
        <w:t>Roland</w:t>
      </w:r>
      <w:proofErr w:type="spellEnd"/>
      <w:r>
        <w:rPr>
          <w:rFonts w:ascii="LiberationSans" w:hAnsi="LiberationSans" w:cs="LiberationSans"/>
          <w:color w:val="00000A"/>
          <w:sz w:val="20"/>
          <w:szCs w:val="20"/>
        </w:rPr>
        <w:t xml:space="preserve">, El imperio de los sentidos. </w:t>
      </w:r>
      <w:proofErr w:type="spellStart"/>
      <w:r>
        <w:rPr>
          <w:rFonts w:ascii="LiberationSans" w:hAnsi="LiberationSans" w:cs="LiberationSans"/>
          <w:color w:val="00000A"/>
          <w:sz w:val="20"/>
          <w:szCs w:val="20"/>
        </w:rPr>
        <w:t>Seix</w:t>
      </w:r>
      <w:proofErr w:type="spellEnd"/>
      <w:r>
        <w:rPr>
          <w:rFonts w:ascii="LiberationSans" w:hAnsi="LiberationSans" w:cs="LiberationSans"/>
          <w:color w:val="00000A"/>
          <w:sz w:val="20"/>
          <w:szCs w:val="20"/>
        </w:rPr>
        <w:t xml:space="preserve"> Barral. 2007.</w:t>
      </w:r>
    </w:p>
    <w:p w:rsidR="00764F41" w:rsidRPr="006B22B3" w:rsidRDefault="00764F41" w:rsidP="00764F41">
      <w:pPr>
        <w:pStyle w:val="Ttulo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PERFIL DEL DOCENTE </w:t>
      </w:r>
    </w:p>
    <w:p w:rsidR="006B22B3" w:rsidRDefault="0018213B" w:rsidP="00834E93">
      <w:r>
        <w:t xml:space="preserve">Johanna </w:t>
      </w:r>
      <w:proofErr w:type="spellStart"/>
      <w:r>
        <w:t>Hernandez</w:t>
      </w:r>
      <w:proofErr w:type="spellEnd"/>
      <w:r w:rsidR="00FF30DE">
        <w:t>: Diseñadora gráfica egresada del Instituto Departamental de Bellas Artes.</w:t>
      </w:r>
      <w:bookmarkStart w:id="0" w:name="_GoBack"/>
      <w:bookmarkEnd w:id="0"/>
    </w:p>
    <w:p w:rsidR="0018213B" w:rsidRPr="00834E93" w:rsidRDefault="0018213B" w:rsidP="00834E93">
      <w:r>
        <w:t>Edgar Andrés Bolaños: Diseñador gráfico egresado de la Universidad del Valle en el 2013, trabaja hace 9 años en un proyecto independiente de ilustración, ejerce como docente hace 3 años en la Universidad del Valle y en la Fundación Academia Profesional de Dibujo e Instituto Departamental de Bellas Artes hace 1 semestre.</w:t>
      </w:r>
    </w:p>
    <w:sectPr w:rsidR="0018213B" w:rsidRPr="00834E93" w:rsidSect="006B22B3">
      <w:headerReference w:type="default" r:id="rId7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4B" w:rsidRDefault="001E114B" w:rsidP="001774FC">
      <w:pPr>
        <w:spacing w:after="0" w:line="240" w:lineRule="auto"/>
      </w:pPr>
      <w:r>
        <w:separator/>
      </w:r>
    </w:p>
  </w:endnote>
  <w:endnote w:type="continuationSeparator" w:id="0">
    <w:p w:rsidR="001E114B" w:rsidRDefault="001E114B" w:rsidP="001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4B" w:rsidRDefault="001E114B" w:rsidP="001774FC">
      <w:pPr>
        <w:spacing w:after="0" w:line="240" w:lineRule="auto"/>
      </w:pPr>
      <w:r>
        <w:separator/>
      </w:r>
    </w:p>
  </w:footnote>
  <w:footnote w:type="continuationSeparator" w:id="0">
    <w:p w:rsidR="001E114B" w:rsidRDefault="001E114B" w:rsidP="0017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1D" w:rsidRDefault="00B7441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4962"/>
      <w:gridCol w:w="2170"/>
    </w:tblGrid>
    <w:tr w:rsidR="00B7441D" w:rsidTr="001774FC">
      <w:trPr>
        <w:trHeight w:val="315"/>
      </w:trPr>
      <w:tc>
        <w:tcPr>
          <w:tcW w:w="1696" w:type="dxa"/>
          <w:vMerge w:val="restart"/>
        </w:tcPr>
        <w:p w:rsidR="00B7441D" w:rsidRDefault="00B7441D" w:rsidP="001774FC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D9E190A" wp14:editId="75336A6C">
                <wp:extent cx="781050" cy="803689"/>
                <wp:effectExtent l="0" t="0" r="0" b="0"/>
                <wp:docPr id="1" name="Imagen 1" descr="Resultado de imagen para logo bellas ar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bellas ar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243" cy="82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Merge w:val="restart"/>
          <w:vAlign w:val="center"/>
        </w:tcPr>
        <w:p w:rsidR="00B7441D" w:rsidRPr="001774FC" w:rsidRDefault="00B7441D" w:rsidP="001774FC">
          <w:pPr>
            <w:pStyle w:val="Encabezado"/>
            <w:jc w:val="center"/>
            <w:rPr>
              <w:b/>
            </w:rPr>
          </w:pPr>
          <w:r w:rsidRPr="001774FC">
            <w:rPr>
              <w:b/>
            </w:rPr>
            <w:t>FORMATO CONTENIDOS ANALÍTICOS</w:t>
          </w:r>
        </w:p>
      </w:tc>
      <w:tc>
        <w:tcPr>
          <w:tcW w:w="2170" w:type="dxa"/>
          <w:vAlign w:val="center"/>
        </w:tcPr>
        <w:p w:rsidR="00B7441D" w:rsidRPr="001774FC" w:rsidRDefault="00B7441D" w:rsidP="001774FC">
          <w:pPr>
            <w:pStyle w:val="Encabezado"/>
          </w:pPr>
          <w:r w:rsidRPr="001774FC">
            <w:t>Código:</w:t>
          </w:r>
        </w:p>
      </w:tc>
    </w:tr>
    <w:tr w:rsidR="00B7441D" w:rsidTr="001774FC">
      <w:trPr>
        <w:trHeight w:val="315"/>
      </w:trPr>
      <w:tc>
        <w:tcPr>
          <w:tcW w:w="1696" w:type="dxa"/>
          <w:vMerge/>
        </w:tcPr>
        <w:p w:rsidR="00B7441D" w:rsidRDefault="00B7441D" w:rsidP="001774FC">
          <w:pPr>
            <w:pStyle w:val="Encabezado"/>
            <w:jc w:val="center"/>
            <w:rPr>
              <w:noProof/>
              <w:lang w:eastAsia="es-CO"/>
            </w:rPr>
          </w:pPr>
        </w:p>
      </w:tc>
      <w:tc>
        <w:tcPr>
          <w:tcW w:w="4962" w:type="dxa"/>
          <w:vMerge/>
          <w:vAlign w:val="center"/>
        </w:tcPr>
        <w:p w:rsidR="00B7441D" w:rsidRPr="001774FC" w:rsidRDefault="00B7441D" w:rsidP="001774FC">
          <w:pPr>
            <w:pStyle w:val="Encabezado"/>
            <w:jc w:val="center"/>
            <w:rPr>
              <w:b/>
            </w:rPr>
          </w:pPr>
        </w:p>
      </w:tc>
      <w:tc>
        <w:tcPr>
          <w:tcW w:w="2170" w:type="dxa"/>
          <w:vAlign w:val="center"/>
        </w:tcPr>
        <w:p w:rsidR="00B7441D" w:rsidRPr="001774FC" w:rsidRDefault="00B7441D" w:rsidP="001774FC">
          <w:pPr>
            <w:pStyle w:val="Encabezado"/>
          </w:pPr>
          <w:r w:rsidRPr="001774FC">
            <w:t>Fecha: 19/03/2015</w:t>
          </w:r>
        </w:p>
      </w:tc>
    </w:tr>
    <w:tr w:rsidR="00B7441D" w:rsidTr="001774FC">
      <w:trPr>
        <w:trHeight w:val="315"/>
      </w:trPr>
      <w:tc>
        <w:tcPr>
          <w:tcW w:w="1696" w:type="dxa"/>
          <w:vMerge/>
        </w:tcPr>
        <w:p w:rsidR="00B7441D" w:rsidRDefault="00B7441D" w:rsidP="001774FC">
          <w:pPr>
            <w:pStyle w:val="Encabezado"/>
            <w:jc w:val="center"/>
            <w:rPr>
              <w:noProof/>
              <w:lang w:eastAsia="es-CO"/>
            </w:rPr>
          </w:pPr>
        </w:p>
      </w:tc>
      <w:tc>
        <w:tcPr>
          <w:tcW w:w="4962" w:type="dxa"/>
          <w:vMerge/>
          <w:vAlign w:val="center"/>
        </w:tcPr>
        <w:p w:rsidR="00B7441D" w:rsidRPr="001774FC" w:rsidRDefault="00B7441D" w:rsidP="001774FC">
          <w:pPr>
            <w:pStyle w:val="Encabezado"/>
            <w:jc w:val="center"/>
            <w:rPr>
              <w:b/>
            </w:rPr>
          </w:pPr>
        </w:p>
      </w:tc>
      <w:tc>
        <w:tcPr>
          <w:tcW w:w="2170" w:type="dxa"/>
          <w:vAlign w:val="center"/>
        </w:tcPr>
        <w:p w:rsidR="00B7441D" w:rsidRDefault="00B7441D" w:rsidP="001774FC">
          <w:pPr>
            <w:pStyle w:val="Encabezado"/>
          </w:pPr>
          <w:r w:rsidRPr="001774FC">
            <w:t>Versi</w:t>
          </w:r>
          <w:r w:rsidRPr="001774FC">
            <w:rPr>
              <w:rFonts w:hint="eastAsia"/>
            </w:rPr>
            <w:t>ó</w:t>
          </w:r>
          <w:r w:rsidRPr="001774FC">
            <w:t>n: 01</w:t>
          </w:r>
        </w:p>
      </w:tc>
    </w:tr>
    <w:tr w:rsidR="00B7441D" w:rsidTr="001774FC">
      <w:trPr>
        <w:trHeight w:val="315"/>
      </w:trPr>
      <w:tc>
        <w:tcPr>
          <w:tcW w:w="1696" w:type="dxa"/>
          <w:vMerge/>
        </w:tcPr>
        <w:p w:rsidR="00B7441D" w:rsidRDefault="00B7441D" w:rsidP="001774FC">
          <w:pPr>
            <w:pStyle w:val="Encabezado"/>
            <w:jc w:val="center"/>
            <w:rPr>
              <w:noProof/>
              <w:lang w:eastAsia="es-CO"/>
            </w:rPr>
          </w:pPr>
        </w:p>
      </w:tc>
      <w:tc>
        <w:tcPr>
          <w:tcW w:w="4962" w:type="dxa"/>
          <w:vMerge/>
          <w:vAlign w:val="center"/>
        </w:tcPr>
        <w:p w:rsidR="00B7441D" w:rsidRPr="001774FC" w:rsidRDefault="00B7441D" w:rsidP="001774FC">
          <w:pPr>
            <w:pStyle w:val="Encabezado"/>
            <w:jc w:val="center"/>
            <w:rPr>
              <w:b/>
            </w:rPr>
          </w:pPr>
        </w:p>
      </w:tc>
      <w:tc>
        <w:tcPr>
          <w:tcW w:w="2170" w:type="dxa"/>
          <w:vAlign w:val="center"/>
        </w:tcPr>
        <w:p w:rsidR="00B7441D" w:rsidRDefault="00B7441D" w:rsidP="001774FC">
          <w:pPr>
            <w:pStyle w:val="Encabezado"/>
          </w:pPr>
          <w:r>
            <w:t>Página 1 de 1</w:t>
          </w:r>
        </w:p>
      </w:tc>
    </w:tr>
  </w:tbl>
  <w:p w:rsidR="00B7441D" w:rsidRDefault="00B744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3D2C"/>
    <w:multiLevelType w:val="hybridMultilevel"/>
    <w:tmpl w:val="50121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57EB3"/>
    <w:multiLevelType w:val="hybridMultilevel"/>
    <w:tmpl w:val="B7A6E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8540C"/>
    <w:multiLevelType w:val="hybridMultilevel"/>
    <w:tmpl w:val="ADCA9422"/>
    <w:lvl w:ilvl="0" w:tplc="F3F4A04A">
      <w:start w:val="1"/>
      <w:numFmt w:val="bullet"/>
      <w:lvlText w:val="–"/>
      <w:lvlJc w:val="left"/>
      <w:pPr>
        <w:ind w:left="1428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35522C"/>
    <w:multiLevelType w:val="hybridMultilevel"/>
    <w:tmpl w:val="FB209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D70BA"/>
    <w:multiLevelType w:val="hybridMultilevel"/>
    <w:tmpl w:val="EBCA5220"/>
    <w:lvl w:ilvl="0" w:tplc="9B929D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42E0B"/>
    <w:multiLevelType w:val="hybridMultilevel"/>
    <w:tmpl w:val="0DA497A2"/>
    <w:lvl w:ilvl="0" w:tplc="F3F4A04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B3"/>
    <w:rsid w:val="00035314"/>
    <w:rsid w:val="000525DE"/>
    <w:rsid w:val="00057CC7"/>
    <w:rsid w:val="000C2D35"/>
    <w:rsid w:val="00116355"/>
    <w:rsid w:val="00124FC9"/>
    <w:rsid w:val="001774FC"/>
    <w:rsid w:val="0018213B"/>
    <w:rsid w:val="001E114B"/>
    <w:rsid w:val="002609F7"/>
    <w:rsid w:val="002A39C0"/>
    <w:rsid w:val="002C08A0"/>
    <w:rsid w:val="002E2E9A"/>
    <w:rsid w:val="002F574F"/>
    <w:rsid w:val="003570AE"/>
    <w:rsid w:val="00386AE5"/>
    <w:rsid w:val="003A6A17"/>
    <w:rsid w:val="0040566E"/>
    <w:rsid w:val="004125DE"/>
    <w:rsid w:val="00435917"/>
    <w:rsid w:val="00481D7B"/>
    <w:rsid w:val="004924E9"/>
    <w:rsid w:val="004964F8"/>
    <w:rsid w:val="004D2E04"/>
    <w:rsid w:val="00506871"/>
    <w:rsid w:val="00516331"/>
    <w:rsid w:val="00546EBB"/>
    <w:rsid w:val="00556EF0"/>
    <w:rsid w:val="005F3AEC"/>
    <w:rsid w:val="005F56C7"/>
    <w:rsid w:val="00683719"/>
    <w:rsid w:val="006B22B3"/>
    <w:rsid w:val="00764F41"/>
    <w:rsid w:val="00773DE2"/>
    <w:rsid w:val="007C3D90"/>
    <w:rsid w:val="007D29F4"/>
    <w:rsid w:val="0080789C"/>
    <w:rsid w:val="00834E93"/>
    <w:rsid w:val="008D1471"/>
    <w:rsid w:val="008D7DD5"/>
    <w:rsid w:val="009F4890"/>
    <w:rsid w:val="00A62C1D"/>
    <w:rsid w:val="00A65258"/>
    <w:rsid w:val="00A97D3C"/>
    <w:rsid w:val="00B12191"/>
    <w:rsid w:val="00B7441D"/>
    <w:rsid w:val="00B82472"/>
    <w:rsid w:val="00B82879"/>
    <w:rsid w:val="00BA15EC"/>
    <w:rsid w:val="00BA36E5"/>
    <w:rsid w:val="00BB35CA"/>
    <w:rsid w:val="00BD19EB"/>
    <w:rsid w:val="00C91CA2"/>
    <w:rsid w:val="00CD2F9F"/>
    <w:rsid w:val="00CF5990"/>
    <w:rsid w:val="00D35621"/>
    <w:rsid w:val="00D45536"/>
    <w:rsid w:val="00DC4D83"/>
    <w:rsid w:val="00E16C03"/>
    <w:rsid w:val="00F02462"/>
    <w:rsid w:val="00FA5437"/>
    <w:rsid w:val="00FE3311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32BC5-3530-4799-8FDF-15AFA724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2B3"/>
  </w:style>
  <w:style w:type="paragraph" w:styleId="Ttulo1">
    <w:name w:val="heading 1"/>
    <w:basedOn w:val="Normal"/>
    <w:next w:val="Normal"/>
    <w:link w:val="Ttulo1Car"/>
    <w:uiPriority w:val="9"/>
    <w:qFormat/>
    <w:rsid w:val="006B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2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22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B22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77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4FC"/>
  </w:style>
  <w:style w:type="paragraph" w:styleId="Piedepgina">
    <w:name w:val="footer"/>
    <w:basedOn w:val="Normal"/>
    <w:link w:val="PiedepginaCar"/>
    <w:uiPriority w:val="99"/>
    <w:unhideWhenUsed/>
    <w:rsid w:val="00177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Usuario de Windows</cp:lastModifiedBy>
  <cp:revision>21</cp:revision>
  <dcterms:created xsi:type="dcterms:W3CDTF">2017-12-16T03:52:00Z</dcterms:created>
  <dcterms:modified xsi:type="dcterms:W3CDTF">2017-12-17T04:27:00Z</dcterms:modified>
</cp:coreProperties>
</file>