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bCs w:val="1"/>
        </w:rPr>
      </w:pPr>
      <w:bookmarkStart w:colFirst="0" w:colLast="0" w:name="_to2qvl6v9zai" w:id="0"/>
      <w:bookmarkEnd w:id="0"/>
      <w:r w:rsidDel="00000000" w:rsidR="00000000" w:rsidRPr="00000000">
        <w:rPr>
          <w:b w:val="1"/>
          <w:bCs w:val="1"/>
          <w:rtl w:val="0"/>
        </w:rPr>
        <w:t xml:space="preserve"> </w:t>
      </w:r>
      <w:r w:rsidDel="00000000" w:rsidR="00000000" w:rsidRPr="00000000">
        <w:rPr>
          <w:b w:val="1"/>
          <w:bCs w:val="1"/>
          <w:rtl w:val="0"/>
        </w:rPr>
        <w:t xml:space="preserve">SECCT</w:t>
      </w:r>
      <w:r w:rsidDel="00000000" w:rsidR="00000000" w:rsidRPr="00000000">
        <w:rPr>
          <w:b w:val="1"/>
          <w:bCs w:val="1"/>
          <w:rtl w:val="0"/>
        </w:rPr>
        <w:t xml:space="preserve"> — STARBYTE</w:t>
      </w:r>
    </w:p>
    <w:p w:rsidR="00000000" w:rsidDel="00000000" w:rsidP="00000000" w:rsidRDefault="00000000" w:rsidRPr="00000000" w14:paraId="00000002">
      <w:pPr>
        <w:pStyle w:val="Heading2"/>
        <w:rPr>
          <w:b w:val="1"/>
          <w:bCs w:val="1"/>
        </w:rPr>
      </w:pPr>
      <w:bookmarkStart w:colFirst="0" w:colLast="0" w:name="_uumzn653imij" w:id="1"/>
      <w:bookmarkEnd w:id="1"/>
      <w:r w:rsidDel="00000000" w:rsidR="00000000" w:rsidRPr="00000000">
        <w:rPr>
          <w:rtl w:val="0"/>
        </w:rPr>
        <w:t xml:space="preserve">Sistema de Escritorio para Evaluar la Calidad de Carne de Tilapia</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Santiago Andrés Walteros Corredor - 160005242</w:t>
      </w:r>
    </w:p>
    <w:p w:rsidR="00000000" w:rsidDel="00000000" w:rsidP="00000000" w:rsidRDefault="00000000" w:rsidRPr="00000000" w14:paraId="00000004">
      <w:pPr>
        <w:jc w:val="center"/>
        <w:rPr/>
      </w:pPr>
      <w:r w:rsidDel="00000000" w:rsidR="00000000" w:rsidRPr="00000000">
        <w:rPr>
          <w:rtl w:val="0"/>
        </w:rPr>
        <w:t xml:space="preserve">Juan Manuel Barrera Rivera - 160005206</w:t>
      </w:r>
    </w:p>
    <w:p w:rsidR="00000000" w:rsidDel="00000000" w:rsidP="00000000" w:rsidRDefault="00000000" w:rsidRPr="00000000" w14:paraId="00000005">
      <w:pPr>
        <w:jc w:val="center"/>
        <w:rPr/>
      </w:pPr>
      <w:r w:rsidDel="00000000" w:rsidR="00000000" w:rsidRPr="00000000">
        <w:rPr>
          <w:rtl w:val="0"/>
        </w:rPr>
        <w:t xml:space="preserve">Juan Diego Camacho Muñoz -160005208</w:t>
      </w:r>
    </w:p>
    <w:p w:rsidR="00000000" w:rsidDel="00000000" w:rsidP="00000000" w:rsidRDefault="00000000" w:rsidRPr="00000000" w14:paraId="00000006">
      <w:pPr>
        <w:jc w:val="center"/>
        <w:rPr/>
      </w:pPr>
      <w:r w:rsidDel="00000000" w:rsidR="00000000" w:rsidRPr="00000000">
        <w:rPr>
          <w:rtl w:val="0"/>
        </w:rPr>
        <w:t xml:space="preserve">Luisa Maria Ramos Velasquez - 160004927</w:t>
      </w:r>
    </w:p>
    <w:p w:rsidR="00000000" w:rsidDel="00000000" w:rsidP="00000000" w:rsidRDefault="00000000" w:rsidRPr="00000000" w14:paraId="00000007">
      <w:pPr>
        <w:jc w:val="center"/>
        <w:rPr/>
      </w:pPr>
      <w:r w:rsidDel="00000000" w:rsidR="00000000" w:rsidRPr="00000000">
        <w:rPr>
          <w:b w:val="1"/>
          <w:bCs w:val="1"/>
          <w:rtl w:val="0"/>
        </w:rPr>
        <w:t xml:space="preserve">Universidad de los Llanos — Ingeniería de Sistemas</w:t>
      </w: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rPr/>
      </w:pPr>
      <w:bookmarkStart w:colFirst="0" w:colLast="0" w:name="_mno2ydhfpq72" w:id="2"/>
      <w:bookmarkEnd w:id="2"/>
      <w:r w:rsidDel="00000000" w:rsidR="00000000" w:rsidRPr="00000000">
        <w:rPr>
          <w:rtl w:val="0"/>
        </w:rPr>
        <w:t xml:space="preserve">1. REQUERIMIENTOS</w:t>
      </w:r>
    </w:p>
    <w:p w:rsidR="00000000" w:rsidDel="00000000" w:rsidP="00000000" w:rsidRDefault="00000000" w:rsidRPr="00000000" w14:paraId="0000000A">
      <w:pPr>
        <w:pStyle w:val="Heading3"/>
        <w:rPr>
          <w:b w:val="1"/>
          <w:bCs w:val="1"/>
        </w:rPr>
      </w:pPr>
      <w:bookmarkStart w:colFirst="0" w:colLast="0" w:name="_fj2i5p1l55sm" w:id="3"/>
      <w:bookmarkEnd w:id="3"/>
      <w:r w:rsidDel="00000000" w:rsidR="00000000" w:rsidRPr="00000000">
        <w:rPr>
          <w:b w:val="1"/>
          <w:bCs w:val="1"/>
          <w:rtl w:val="0"/>
        </w:rPr>
        <w:t xml:space="preserve">1.1 Descripción general</w:t>
      </w:r>
    </w:p>
    <w:p w:rsidR="00000000" w:rsidDel="00000000" w:rsidP="00000000" w:rsidRDefault="00000000" w:rsidRPr="00000000" w14:paraId="0000000B">
      <w:pPr>
        <w:jc w:val="both"/>
        <w:rPr/>
      </w:pPr>
      <w:r w:rsidDel="00000000" w:rsidR="00000000" w:rsidRPr="00000000">
        <w:rPr>
          <w:rtl w:val="0"/>
        </w:rPr>
        <w:t xml:space="preserve">SECCT</w:t>
      </w:r>
      <w:r w:rsidDel="00000000" w:rsidR="00000000" w:rsidRPr="00000000">
        <w:rPr>
          <w:rtl w:val="0"/>
        </w:rPr>
        <w:t xml:space="preserve"> (Sistema de Escritorio para Evaluar la Calidad de Carne de Tilapia) es una aplicación de escritorio que permite al piscicultor registrar lotes de tilapia roja (</w:t>
      </w:r>
      <w:r w:rsidDel="00000000" w:rsidR="00000000" w:rsidRPr="00000000">
        <w:rPr>
          <w:i w:val="1"/>
          <w:iCs w:val="1"/>
          <w:rtl w:val="0"/>
        </w:rPr>
        <w:t xml:space="preserve">Oreochromis spp.</w:t>
      </w:r>
      <w:r w:rsidDel="00000000" w:rsidR="00000000" w:rsidRPr="00000000">
        <w:rPr>
          <w:rtl w:val="0"/>
        </w:rPr>
        <w:t xml:space="preserve">) y evaluar su calidad sensorial conforme a la norma colombiana NTC 1443. El flujo principal consiste en: registrar un lote capturando sus datos de procedencia y características físicas, seleccionar ese lote para evaluación, cargar imágenes de unidades individuales para que el sistema las clasifique mediante un servicio de red neuronal convolucional (CNN), y finalmente cerrar la evaluación para obtener la clasificación global del lote. El resultado de cada unidad evaluada es una categoría NTC entre 1 y 5; la clasificación final del lote es el promedio aritmético de todas las categorías registradas.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El sistema está orientado a la cadena de trazabilidad: el piscicultor puede evaluar en cuatro puntos posibles — estación piscícola, centro de acopio, distribuidor mayorista o plaza de mercado.</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jc w:val="center"/>
        <w:rPr>
          <w:b w:val="1"/>
          <w:bCs w:val="1"/>
        </w:rPr>
      </w:pPr>
      <w:bookmarkStart w:colFirst="0" w:colLast="0" w:name="_pomg7iejropk" w:id="4"/>
      <w:bookmarkEnd w:id="4"/>
      <w:r w:rsidDel="00000000" w:rsidR="00000000" w:rsidRPr="00000000">
        <w:rPr>
          <w:b w:val="1"/>
          <w:bCs w:val="1"/>
          <w:rtl w:val="0"/>
        </w:rPr>
        <w:t xml:space="preserve">1.2 Diagrama de casos de uso general</w:t>
      </w:r>
    </w:p>
    <w:p w:rsidR="00000000" w:rsidDel="00000000" w:rsidP="00000000" w:rsidRDefault="00000000" w:rsidRPr="00000000" w14:paraId="00000011">
      <w:pPr>
        <w:ind w:left="600" w:right="600" w:firstLine="0"/>
        <w:jc w:val="center"/>
        <w:rPr/>
      </w:pPr>
      <w:r w:rsidDel="00000000" w:rsidR="00000000" w:rsidRPr="00000000">
        <w:rPr>
          <w:i w:val="1"/>
          <w:iCs w:val="1"/>
        </w:rPr>
        <w:drawing>
          <wp:inline distB="114300" distT="114300" distL="114300" distR="114300">
            <wp:extent cx="3322436" cy="3424238"/>
            <wp:effectExtent b="12700" l="12700" r="12700" t="12700"/>
            <wp:docPr id="29"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3322436" cy="342423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rPr/>
      </w:pPr>
      <w:bookmarkStart w:colFirst="0" w:colLast="0" w:name="_dgfx07ljlhn1" w:id="5"/>
      <w:bookmarkEnd w:id="5"/>
      <w:r w:rsidDel="00000000" w:rsidR="00000000" w:rsidRPr="00000000">
        <w:rPr>
          <w:rtl w:val="0"/>
        </w:rPr>
        <w:t xml:space="preserve">1.3 Casos de uso principales</w:t>
      </w:r>
    </w:p>
    <w:p w:rsidR="00000000" w:rsidDel="00000000" w:rsidP="00000000" w:rsidRDefault="00000000" w:rsidRPr="00000000" w14:paraId="00000015">
      <w:pPr>
        <w:pStyle w:val="Heading4"/>
        <w:jc w:val="both"/>
        <w:rPr>
          <w:b w:val="1"/>
          <w:bCs w:val="1"/>
        </w:rPr>
      </w:pPr>
      <w:bookmarkStart w:colFirst="0" w:colLast="0" w:name="_erhjruul4zt4" w:id="6"/>
      <w:bookmarkEnd w:id="6"/>
      <w:r w:rsidDel="00000000" w:rsidR="00000000" w:rsidRPr="00000000">
        <w:rPr>
          <w:b w:val="1"/>
          <w:bCs w:val="1"/>
          <w:rtl w:val="0"/>
        </w:rPr>
        <w:t xml:space="preserve">CU-001 — Registrar Lote</w:t>
      </w:r>
    </w:p>
    <w:p w:rsidR="00000000" w:rsidDel="00000000" w:rsidP="00000000" w:rsidRDefault="00000000" w:rsidRPr="00000000" w14:paraId="00000016">
      <w:pPr>
        <w:pStyle w:val="Heading5"/>
        <w:jc w:val="both"/>
        <w:rPr>
          <w:i w:val="1"/>
          <w:iCs w:val="1"/>
        </w:rPr>
      </w:pPr>
      <w:bookmarkStart w:colFirst="0" w:colLast="0" w:name="_liufso6on8q2" w:id="7"/>
      <w:bookmarkEnd w:id="7"/>
      <w:r w:rsidDel="00000000" w:rsidR="00000000" w:rsidRPr="00000000">
        <w:rPr>
          <w:b w:val="1"/>
          <w:bCs w:val="1"/>
          <w:rtl w:val="0"/>
        </w:rPr>
        <w:t xml:space="preserve">Diagrama específico</w:t>
      </w:r>
      <w:r w:rsidDel="00000000" w:rsidR="00000000" w:rsidRPr="00000000">
        <w:rPr>
          <w:rtl w:val="0"/>
        </w:rPr>
      </w:r>
    </w:p>
    <w:p w:rsidR="00000000" w:rsidDel="00000000" w:rsidP="00000000" w:rsidRDefault="00000000" w:rsidRPr="00000000" w14:paraId="00000017">
      <w:pPr>
        <w:ind w:left="0" w:right="600" w:firstLine="0"/>
        <w:jc w:val="center"/>
        <w:rPr>
          <w:i w:val="1"/>
          <w:iCs w:val="1"/>
        </w:rPr>
      </w:pPr>
      <w:r w:rsidDel="00000000" w:rsidR="00000000" w:rsidRPr="00000000">
        <w:rPr>
          <w:i w:val="1"/>
          <w:iCs w:val="1"/>
        </w:rPr>
        <w:drawing>
          <wp:inline distB="114300" distT="114300" distL="114300" distR="114300">
            <wp:extent cx="3705225" cy="1857375"/>
            <wp:effectExtent b="12700" l="12700" r="12700" t="12700"/>
            <wp:docPr id="8"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3705225" cy="18573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8">
      <w:pPr>
        <w:ind w:left="0" w:right="600" w:firstLine="0"/>
        <w:jc w:val="center"/>
        <w:rPr>
          <w:sz w:val="20"/>
          <w:szCs w:val="20"/>
        </w:rPr>
      </w:pPr>
      <w:r w:rsidDel="00000000" w:rsidR="00000000" w:rsidRPr="00000000">
        <w:rPr>
          <w:i w:val="1"/>
          <w:iCs w:val="1"/>
          <w:sz w:val="20"/>
          <w:szCs w:val="20"/>
          <w:rtl w:val="0"/>
        </w:rPr>
        <w:t xml:space="preserve">diagrama específico de CU-002</w:t>
      </w:r>
      <w:r w:rsidDel="00000000" w:rsidR="00000000" w:rsidRPr="00000000">
        <w:rPr>
          <w:rtl w:val="0"/>
        </w:rPr>
      </w:r>
    </w:p>
    <w:p w:rsidR="00000000" w:rsidDel="00000000" w:rsidP="00000000" w:rsidRDefault="00000000" w:rsidRPr="00000000" w14:paraId="00000019">
      <w:pPr>
        <w:ind w:left="0" w:right="600" w:firstLine="0"/>
        <w:jc w:val="center"/>
        <w:rPr>
          <w:i w:val="1"/>
          <w:iCs w:val="1"/>
        </w:rPr>
      </w:pPr>
      <w:r w:rsidDel="00000000" w:rsidR="00000000" w:rsidRPr="00000000">
        <w:rPr>
          <w:rtl w:val="0"/>
        </w:rPr>
      </w:r>
    </w:p>
    <w:p w:rsidR="00000000" w:rsidDel="00000000" w:rsidP="00000000" w:rsidRDefault="00000000" w:rsidRPr="00000000" w14:paraId="0000001A">
      <w:pPr>
        <w:pStyle w:val="Heading5"/>
        <w:jc w:val="both"/>
        <w:rPr>
          <w:b w:val="1"/>
          <w:bCs w:val="1"/>
        </w:rPr>
      </w:pPr>
      <w:bookmarkStart w:colFirst="0" w:colLast="0" w:name="_mumuyi6jd5d3" w:id="8"/>
      <w:bookmarkEnd w:id="8"/>
      <w:r w:rsidDel="00000000" w:rsidR="00000000" w:rsidRPr="00000000">
        <w:rPr>
          <w:b w:val="1"/>
          <w:bCs w:val="1"/>
          <w:rtl w:val="0"/>
        </w:rPr>
        <w:t xml:space="preserve">Descripción</w:t>
      </w:r>
    </w:p>
    <w:p w:rsidR="00000000" w:rsidDel="00000000" w:rsidP="00000000" w:rsidRDefault="00000000" w:rsidRPr="00000000" w14:paraId="0000001B">
      <w:pPr>
        <w:jc w:val="both"/>
        <w:rPr/>
      </w:pPr>
      <w:r w:rsidDel="00000000" w:rsidR="00000000" w:rsidRPr="00000000">
        <w:rPr>
          <w:rtl w:val="0"/>
        </w:rPr>
        <w:t xml:space="preserve">Permite al piscicultor crear el registro inicial de un lote de tilapia en el sistema. El sistema genera automáticamente un código único de trazabilidad con formato </w:t>
      </w:r>
      <w:r w:rsidDel="00000000" w:rsidR="00000000" w:rsidRPr="00000000">
        <w:rPr>
          <w:rFonts w:ascii="Roboto Mono" w:cs="Roboto Mono" w:eastAsia="Roboto Mono" w:hAnsi="Roboto Mono"/>
          <w:i w:val="1"/>
          <w:iCs w:val="1"/>
          <w:rtl w:val="0"/>
        </w:rPr>
        <w:t xml:space="preserve">[PREFIJO]-[AAAAMMDD]-[NNN]</w:t>
      </w:r>
      <w:r w:rsidDel="00000000" w:rsidR="00000000" w:rsidRPr="00000000">
        <w:rPr>
          <w:rtl w:val="0"/>
        </w:rPr>
        <w:t xml:space="preserve">. El piscicultor completa los datos del lote: estación de origen, fecha de captura, peso total estimado, número de unidades de muestra comprometidas, punto de evaluación en la cadena y observaciones opcionales. El lote queda registrado con estado </w:t>
      </w:r>
      <w:r w:rsidDel="00000000" w:rsidR="00000000" w:rsidRPr="00000000">
        <w:rPr>
          <w:rFonts w:ascii="Roboto Mono" w:cs="Roboto Mono" w:eastAsia="Roboto Mono" w:hAnsi="Roboto Mono"/>
          <w:rtl w:val="0"/>
        </w:rPr>
        <w:t xml:space="preserve">ABIERTO</w:t>
      </w:r>
      <w:r w:rsidDel="00000000" w:rsidR="00000000" w:rsidRPr="00000000">
        <w:rPr>
          <w:rtl w:val="0"/>
        </w:rPr>
        <w:t xml:space="preserve">, disponible para que se inicien evaluaciones de unidades individuales. Este registro no implica ninguna evaluación de calidad; es exclusivamente un acto de captura de datos e identidad del lote.</w:t>
      </w:r>
    </w:p>
    <w:p w:rsidR="00000000" w:rsidDel="00000000" w:rsidP="00000000" w:rsidRDefault="00000000" w:rsidRPr="00000000" w14:paraId="0000001C">
      <w:pPr>
        <w:pStyle w:val="Heading5"/>
        <w:jc w:val="both"/>
        <w:rPr>
          <w:b w:val="1"/>
          <w:bCs w:val="1"/>
        </w:rPr>
      </w:pPr>
      <w:bookmarkStart w:colFirst="0" w:colLast="0" w:name="_at21e0sfsl2a" w:id="9"/>
      <w:bookmarkEnd w:id="9"/>
      <w:r w:rsidDel="00000000" w:rsidR="00000000" w:rsidRPr="00000000">
        <w:rPr>
          <w:b w:val="1"/>
          <w:bCs w:val="1"/>
          <w:rtl w:val="0"/>
        </w:rPr>
        <w:t xml:space="preserve">Paso a paso</w:t>
      </w:r>
    </w:p>
    <w:p w:rsidR="00000000" w:rsidDel="00000000" w:rsidP="00000000" w:rsidRDefault="00000000" w:rsidRPr="00000000" w14:paraId="0000001D">
      <w:pPr>
        <w:numPr>
          <w:ilvl w:val="0"/>
          <w:numId w:val="1"/>
        </w:numPr>
        <w:ind w:left="720" w:hanging="360"/>
        <w:jc w:val="both"/>
      </w:pPr>
      <w:r w:rsidDel="00000000" w:rsidR="00000000" w:rsidRPr="00000000">
        <w:rPr>
          <w:rtl w:val="0"/>
        </w:rPr>
        <w:t xml:space="preserve">El piscicultor solicita registrar un nuevo lote.</w:t>
      </w:r>
    </w:p>
    <w:p w:rsidR="00000000" w:rsidDel="00000000" w:rsidP="00000000" w:rsidRDefault="00000000" w:rsidRPr="00000000" w14:paraId="0000001E">
      <w:pPr>
        <w:numPr>
          <w:ilvl w:val="0"/>
          <w:numId w:val="1"/>
        </w:numPr>
        <w:ind w:left="720" w:hanging="360"/>
        <w:jc w:val="both"/>
      </w:pPr>
      <w:r w:rsidDel="00000000" w:rsidR="00000000" w:rsidRPr="00000000">
        <w:rPr>
          <w:rtl w:val="0"/>
        </w:rPr>
        <w:t xml:space="preserve">El sistema genera el código único del lote y lo presenta en el formulario.</w:t>
      </w:r>
    </w:p>
    <w:p w:rsidR="00000000" w:rsidDel="00000000" w:rsidP="00000000" w:rsidRDefault="00000000" w:rsidRPr="00000000" w14:paraId="0000001F">
      <w:pPr>
        <w:numPr>
          <w:ilvl w:val="0"/>
          <w:numId w:val="1"/>
        </w:numPr>
        <w:ind w:left="720" w:hanging="360"/>
        <w:jc w:val="both"/>
      </w:pPr>
      <w:r w:rsidDel="00000000" w:rsidR="00000000" w:rsidRPr="00000000">
        <w:rPr>
          <w:rtl w:val="0"/>
        </w:rPr>
        <w:t xml:space="preserve">El piscicultor completa los campos: estación de origen, fecha de captura, peso total, número de unidades de muestra, punto de evaluación y observaciones (opcional).</w:t>
      </w:r>
    </w:p>
    <w:p w:rsidR="00000000" w:rsidDel="00000000" w:rsidP="00000000" w:rsidRDefault="00000000" w:rsidRPr="00000000" w14:paraId="00000020">
      <w:pPr>
        <w:numPr>
          <w:ilvl w:val="0"/>
          <w:numId w:val="1"/>
        </w:numPr>
        <w:ind w:left="720" w:hanging="360"/>
        <w:jc w:val="both"/>
      </w:pPr>
      <w:r w:rsidDel="00000000" w:rsidR="00000000" w:rsidRPr="00000000">
        <w:rPr>
          <w:rtl w:val="0"/>
        </w:rPr>
        <w:t xml:space="preserve">El piscicultor confirma el registro pulsando "Guardar lote".</w:t>
      </w:r>
    </w:p>
    <w:p w:rsidR="00000000" w:rsidDel="00000000" w:rsidP="00000000" w:rsidRDefault="00000000" w:rsidRPr="00000000" w14:paraId="00000021">
      <w:pPr>
        <w:numPr>
          <w:ilvl w:val="0"/>
          <w:numId w:val="1"/>
        </w:numPr>
        <w:ind w:left="720" w:hanging="360"/>
        <w:jc w:val="both"/>
      </w:pPr>
      <w:r w:rsidDel="00000000" w:rsidR="00000000" w:rsidRPr="00000000">
        <w:rPr>
          <w:rtl w:val="0"/>
        </w:rPr>
        <w:t xml:space="preserve">El sistema valida los campos ingresados.</w:t>
      </w:r>
    </w:p>
    <w:p w:rsidR="00000000" w:rsidDel="00000000" w:rsidP="00000000" w:rsidRDefault="00000000" w:rsidRPr="00000000" w14:paraId="00000022">
      <w:pPr>
        <w:numPr>
          <w:ilvl w:val="0"/>
          <w:numId w:val="1"/>
        </w:numPr>
        <w:ind w:left="720" w:hanging="360"/>
        <w:jc w:val="both"/>
      </w:pPr>
      <w:r w:rsidDel="00000000" w:rsidR="00000000" w:rsidRPr="00000000">
        <w:rPr>
          <w:rtl w:val="0"/>
        </w:rPr>
        <w:t xml:space="preserve">El sistema persiste el lote con estado </w:t>
      </w:r>
      <w:r w:rsidDel="00000000" w:rsidR="00000000" w:rsidRPr="00000000">
        <w:rPr>
          <w:rFonts w:ascii="Roboto Mono" w:cs="Roboto Mono" w:eastAsia="Roboto Mono" w:hAnsi="Roboto Mono"/>
          <w:i w:val="1"/>
          <w:iCs w:val="1"/>
          <w:rtl w:val="0"/>
        </w:rPr>
        <w:t xml:space="preserve">ABIERTO</w:t>
      </w:r>
      <w:r w:rsidDel="00000000" w:rsidR="00000000" w:rsidRPr="00000000">
        <w:rPr>
          <w:rtl w:val="0"/>
        </w:rPr>
        <w:t xml:space="preserve">.</w:t>
      </w:r>
    </w:p>
    <w:p w:rsidR="00000000" w:rsidDel="00000000" w:rsidP="00000000" w:rsidRDefault="00000000" w:rsidRPr="00000000" w14:paraId="00000023">
      <w:pPr>
        <w:numPr>
          <w:ilvl w:val="0"/>
          <w:numId w:val="1"/>
        </w:numPr>
        <w:ind w:left="720" w:hanging="360"/>
        <w:jc w:val="both"/>
      </w:pPr>
      <w:r w:rsidDel="00000000" w:rsidR="00000000" w:rsidRPr="00000000">
        <w:rPr>
          <w:rtl w:val="0"/>
        </w:rPr>
        <w:t xml:space="preserve">El sistema confirma el registro indicando el código asignado.</w:t>
      </w:r>
    </w:p>
    <w:p w:rsidR="00000000" w:rsidDel="00000000" w:rsidP="00000000" w:rsidRDefault="00000000" w:rsidRPr="00000000" w14:paraId="00000024">
      <w:pPr>
        <w:pStyle w:val="Heading5"/>
        <w:jc w:val="both"/>
        <w:rPr>
          <w:b w:val="1"/>
          <w:bCs w:val="1"/>
        </w:rPr>
      </w:pPr>
      <w:bookmarkStart w:colFirst="0" w:colLast="0" w:name="_xxbnv8xtk3fr" w:id="10"/>
      <w:bookmarkEnd w:id="10"/>
      <w:r w:rsidDel="00000000" w:rsidR="00000000" w:rsidRPr="00000000">
        <w:rPr>
          <w:b w:val="1"/>
          <w:bCs w:val="1"/>
          <w:rtl w:val="0"/>
        </w:rPr>
        <w:t xml:space="preserve">Escenario normal</w:t>
      </w:r>
    </w:p>
    <w:p w:rsidR="00000000" w:rsidDel="00000000" w:rsidP="00000000" w:rsidRDefault="00000000" w:rsidRPr="00000000" w14:paraId="00000025">
      <w:pPr>
        <w:numPr>
          <w:ilvl w:val="0"/>
          <w:numId w:val="10"/>
        </w:numPr>
        <w:ind w:left="720" w:hanging="360"/>
        <w:jc w:val="both"/>
      </w:pPr>
      <w:r w:rsidDel="00000000" w:rsidR="00000000" w:rsidRPr="00000000">
        <w:rPr>
          <w:rtl w:val="0"/>
        </w:rPr>
        <w:t xml:space="preserve">El piscicultor solicita registrar un nuevo lote.</w:t>
      </w:r>
    </w:p>
    <w:p w:rsidR="00000000" w:rsidDel="00000000" w:rsidP="00000000" w:rsidRDefault="00000000" w:rsidRPr="00000000" w14:paraId="00000026">
      <w:pPr>
        <w:numPr>
          <w:ilvl w:val="0"/>
          <w:numId w:val="10"/>
        </w:numPr>
        <w:ind w:left="720" w:hanging="360"/>
        <w:jc w:val="both"/>
      </w:pPr>
      <w:r w:rsidDel="00000000" w:rsidR="00000000" w:rsidRPr="00000000">
        <w:rPr>
          <w:rtl w:val="0"/>
        </w:rPr>
        <w:t xml:space="preserve">El sistema genera el código </w:t>
      </w:r>
      <w:r w:rsidDel="00000000" w:rsidR="00000000" w:rsidRPr="00000000">
        <w:rPr>
          <w:rFonts w:ascii="Roboto Mono" w:cs="Roboto Mono" w:eastAsia="Roboto Mono" w:hAnsi="Roboto Mono"/>
          <w:i w:val="1"/>
          <w:iCs w:val="1"/>
          <w:rtl w:val="0"/>
        </w:rPr>
        <w:t xml:space="preserve">SECCT-20260531-001</w:t>
      </w:r>
      <w:r w:rsidDel="00000000" w:rsidR="00000000" w:rsidRPr="00000000">
        <w:rPr>
          <w:rtl w:val="0"/>
        </w:rPr>
        <w:t xml:space="preserve"> y presenta el formulario con los campos: estación de origen, fecha de captura, peso total, número de unidades de muestra, punto de evaluación y observaciones.</w:t>
      </w:r>
    </w:p>
    <w:p w:rsidR="00000000" w:rsidDel="00000000" w:rsidP="00000000" w:rsidRDefault="00000000" w:rsidRPr="00000000" w14:paraId="00000027">
      <w:pPr>
        <w:numPr>
          <w:ilvl w:val="0"/>
          <w:numId w:val="10"/>
        </w:numPr>
        <w:ind w:left="720" w:hanging="360"/>
        <w:jc w:val="both"/>
      </w:pPr>
      <w:r w:rsidDel="00000000" w:rsidR="00000000" w:rsidRPr="00000000">
        <w:rPr>
          <w:rtl w:val="0"/>
        </w:rPr>
        <w:t xml:space="preserve">El piscicultor ingresa: estación de origen "Estación Piscícola Meta", fecha de captura 24/05/2025, peso total 120.50 kg, 15 unidades de muestra, punto de evaluación "Estación Piscícola".</w:t>
      </w:r>
    </w:p>
    <w:p w:rsidR="00000000" w:rsidDel="00000000" w:rsidP="00000000" w:rsidRDefault="00000000" w:rsidRPr="00000000" w14:paraId="00000028">
      <w:pPr>
        <w:numPr>
          <w:ilvl w:val="0"/>
          <w:numId w:val="10"/>
        </w:numPr>
        <w:ind w:left="720" w:hanging="360"/>
        <w:jc w:val="both"/>
      </w:pPr>
      <w:r w:rsidDel="00000000" w:rsidR="00000000" w:rsidRPr="00000000">
        <w:rPr>
          <w:rtl w:val="0"/>
        </w:rPr>
        <w:t xml:space="preserve">El piscicultor pulsa "Guardar lote".</w:t>
      </w:r>
    </w:p>
    <w:p w:rsidR="00000000" w:rsidDel="00000000" w:rsidP="00000000" w:rsidRDefault="00000000" w:rsidRPr="00000000" w14:paraId="00000029">
      <w:pPr>
        <w:numPr>
          <w:ilvl w:val="0"/>
          <w:numId w:val="10"/>
        </w:numPr>
        <w:ind w:left="720" w:hanging="360"/>
        <w:jc w:val="both"/>
      </w:pPr>
      <w:r w:rsidDel="00000000" w:rsidR="00000000" w:rsidRPr="00000000">
        <w:rPr>
          <w:rtl w:val="0"/>
        </w:rPr>
        <w:t xml:space="preserve">El sistema valida cada campo sin encontrar infracciones.</w:t>
      </w:r>
    </w:p>
    <w:p w:rsidR="00000000" w:rsidDel="00000000" w:rsidP="00000000" w:rsidRDefault="00000000" w:rsidRPr="00000000" w14:paraId="0000002A">
      <w:pPr>
        <w:numPr>
          <w:ilvl w:val="0"/>
          <w:numId w:val="10"/>
        </w:numPr>
        <w:ind w:left="720" w:hanging="360"/>
        <w:jc w:val="both"/>
      </w:pPr>
      <w:r w:rsidDel="00000000" w:rsidR="00000000" w:rsidRPr="00000000">
        <w:rPr>
          <w:rtl w:val="0"/>
        </w:rPr>
        <w:t xml:space="preserve">El sistema persiste el lote con estado </w:t>
      </w:r>
      <w:r w:rsidDel="00000000" w:rsidR="00000000" w:rsidRPr="00000000">
        <w:rPr>
          <w:rFonts w:ascii="Roboto Mono" w:cs="Roboto Mono" w:eastAsia="Roboto Mono" w:hAnsi="Roboto Mono"/>
          <w:i w:val="1"/>
          <w:iCs w:val="1"/>
          <w:rtl w:val="0"/>
        </w:rPr>
        <w:t xml:space="preserve">ABIERTO</w:t>
      </w:r>
      <w:r w:rsidDel="00000000" w:rsidR="00000000" w:rsidRPr="00000000">
        <w:rPr>
          <w:rtl w:val="0"/>
        </w:rPr>
        <w:t xml:space="preserve">.</w:t>
      </w:r>
    </w:p>
    <w:p w:rsidR="00000000" w:rsidDel="00000000" w:rsidP="00000000" w:rsidRDefault="00000000" w:rsidRPr="00000000" w14:paraId="0000002B">
      <w:pPr>
        <w:numPr>
          <w:ilvl w:val="0"/>
          <w:numId w:val="10"/>
        </w:numPr>
        <w:ind w:left="720" w:hanging="360"/>
        <w:jc w:val="both"/>
      </w:pPr>
      <w:r w:rsidDel="00000000" w:rsidR="00000000" w:rsidRPr="00000000">
        <w:rPr>
          <w:rtl w:val="0"/>
        </w:rPr>
        <w:t xml:space="preserve">El sistema muestra: "Lote '</w:t>
      </w:r>
      <w:r w:rsidDel="00000000" w:rsidR="00000000" w:rsidRPr="00000000">
        <w:rPr>
          <w:rtl w:val="0"/>
        </w:rPr>
        <w:t xml:space="preserve">SECCT</w:t>
      </w:r>
      <w:r w:rsidDel="00000000" w:rsidR="00000000" w:rsidRPr="00000000">
        <w:rPr>
          <w:rtl w:val="0"/>
        </w:rPr>
        <w:t xml:space="preserve">-20260531-001' registrado exitosamente. Estado: ABIERTO. Listo para evaluación de unidades de muestra."</w:t>
      </w:r>
    </w:p>
    <w:p w:rsidR="00000000" w:rsidDel="00000000" w:rsidP="00000000" w:rsidRDefault="00000000" w:rsidRPr="00000000" w14:paraId="0000002C">
      <w:pPr>
        <w:pStyle w:val="Heading5"/>
        <w:jc w:val="both"/>
        <w:rPr>
          <w:b w:val="1"/>
          <w:bCs w:val="1"/>
        </w:rPr>
      </w:pPr>
      <w:bookmarkStart w:colFirst="0" w:colLast="0" w:name="_585c17dsmuev" w:id="11"/>
      <w:bookmarkEnd w:id="11"/>
      <w:r w:rsidDel="00000000" w:rsidR="00000000" w:rsidRPr="00000000">
        <w:rPr>
          <w:b w:val="1"/>
          <w:bCs w:val="1"/>
          <w:rtl w:val="0"/>
        </w:rPr>
        <w:t xml:space="preserve">Escenario alterno A — Dato obligatorio ausente o inválido</w:t>
      </w:r>
    </w:p>
    <w:p w:rsidR="00000000" w:rsidDel="00000000" w:rsidP="00000000" w:rsidRDefault="00000000" w:rsidRPr="00000000" w14:paraId="0000002D">
      <w:pPr>
        <w:jc w:val="both"/>
        <w:rPr/>
      </w:pPr>
      <w:r w:rsidDel="00000000" w:rsidR="00000000" w:rsidRPr="00000000">
        <w:rPr>
          <w:i w:val="1"/>
          <w:iCs w:val="1"/>
          <w:rtl w:val="0"/>
        </w:rPr>
        <w:t xml:space="preserve">Variación del paso 5 del escenario normal.</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F">
      <w:pPr>
        <w:numPr>
          <w:ilvl w:val="0"/>
          <w:numId w:val="15"/>
        </w:numPr>
        <w:ind w:left="720" w:hanging="360"/>
        <w:jc w:val="both"/>
      </w:pPr>
      <w:r w:rsidDel="00000000" w:rsidR="00000000" w:rsidRPr="00000000">
        <w:rPr>
          <w:rtl w:val="0"/>
        </w:rPr>
        <w:t xml:space="preserve">El piscicultor pulsa "Guardar lote" con la estación de origen vacía.</w:t>
      </w:r>
    </w:p>
    <w:p w:rsidR="00000000" w:rsidDel="00000000" w:rsidP="00000000" w:rsidRDefault="00000000" w:rsidRPr="00000000" w14:paraId="00000030">
      <w:pPr>
        <w:numPr>
          <w:ilvl w:val="0"/>
          <w:numId w:val="15"/>
        </w:numPr>
        <w:ind w:left="720" w:hanging="360"/>
        <w:jc w:val="both"/>
      </w:pPr>
      <w:r w:rsidDel="00000000" w:rsidR="00000000" w:rsidRPr="00000000">
        <w:rPr>
          <w:rtl w:val="0"/>
        </w:rPr>
        <w:t xml:space="preserve">El sistema detecta que la estación de origen es obligatoria.</w:t>
      </w:r>
    </w:p>
    <w:p w:rsidR="00000000" w:rsidDel="00000000" w:rsidP="00000000" w:rsidRDefault="00000000" w:rsidRPr="00000000" w14:paraId="00000031">
      <w:pPr>
        <w:numPr>
          <w:ilvl w:val="0"/>
          <w:numId w:val="15"/>
        </w:numPr>
        <w:ind w:left="720" w:hanging="360"/>
        <w:jc w:val="both"/>
      </w:pPr>
      <w:r w:rsidDel="00000000" w:rsidR="00000000" w:rsidRPr="00000000">
        <w:rPr>
          <w:rtl w:val="0"/>
        </w:rPr>
        <w:t xml:space="preserve">El sistema muestra el mensaje de error correspondiente.</w:t>
      </w:r>
    </w:p>
    <w:p w:rsidR="00000000" w:rsidDel="00000000" w:rsidP="00000000" w:rsidRDefault="00000000" w:rsidRPr="00000000" w14:paraId="00000032">
      <w:pPr>
        <w:numPr>
          <w:ilvl w:val="0"/>
          <w:numId w:val="15"/>
        </w:numPr>
        <w:ind w:left="720" w:hanging="360"/>
        <w:jc w:val="both"/>
      </w:pPr>
      <w:r w:rsidDel="00000000" w:rsidR="00000000" w:rsidRPr="00000000">
        <w:rPr>
          <w:rtl w:val="0"/>
        </w:rPr>
        <w:t xml:space="preserve">El formulario permanece abierto con los datos ingresados para que el piscicultor los corrija.</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i w:val="1"/>
          <w:iCs w:val="1"/>
          <w:rtl w:val="0"/>
        </w:rPr>
        <w:t xml:space="preserve">El flujo se reconecta en el paso 3 del escenario normal.</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4"/>
        <w:jc w:val="both"/>
        <w:rPr/>
      </w:pPr>
      <w:bookmarkStart w:colFirst="0" w:colLast="0" w:name="_iznbmibkofuk" w:id="12"/>
      <w:bookmarkEnd w:id="12"/>
      <w:r w:rsidDel="00000000" w:rsidR="00000000" w:rsidRPr="00000000">
        <w:rPr>
          <w:b w:val="1"/>
          <w:bCs w:val="1"/>
          <w:rtl w:val="0"/>
        </w:rPr>
        <w:t xml:space="preserve">CU-002 — Seleccionar Lote</w:t>
      </w:r>
      <w:r w:rsidDel="00000000" w:rsidR="00000000" w:rsidRPr="00000000">
        <w:rPr>
          <w:rtl w:val="0"/>
        </w:rPr>
      </w:r>
    </w:p>
    <w:p w:rsidR="00000000" w:rsidDel="00000000" w:rsidP="00000000" w:rsidRDefault="00000000" w:rsidRPr="00000000" w14:paraId="00000038">
      <w:pPr>
        <w:pStyle w:val="Heading5"/>
        <w:jc w:val="both"/>
        <w:rPr>
          <w:b w:val="1"/>
          <w:bCs w:val="1"/>
        </w:rPr>
      </w:pPr>
      <w:bookmarkStart w:colFirst="0" w:colLast="0" w:name="_sirm4lscof55" w:id="13"/>
      <w:bookmarkEnd w:id="13"/>
      <w:r w:rsidDel="00000000" w:rsidR="00000000" w:rsidRPr="00000000">
        <w:rPr>
          <w:b w:val="1"/>
          <w:bCs w:val="1"/>
          <w:rtl w:val="0"/>
        </w:rPr>
        <w:t xml:space="preserve">Diagrama específico</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jc w:val="center"/>
        <w:rPr/>
      </w:pPr>
      <w:r w:rsidDel="00000000" w:rsidR="00000000" w:rsidRPr="00000000">
        <w:rPr/>
        <w:drawing>
          <wp:inline distB="114300" distT="114300" distL="114300" distR="114300">
            <wp:extent cx="3552825" cy="1943100"/>
            <wp:effectExtent b="12700" l="12700" r="12700" t="12700"/>
            <wp:docPr id="22"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3552825" cy="1943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B">
      <w:pPr>
        <w:ind w:left="600" w:right="600" w:firstLine="0"/>
        <w:jc w:val="center"/>
        <w:rPr/>
      </w:pPr>
      <w:r w:rsidDel="00000000" w:rsidR="00000000" w:rsidRPr="00000000">
        <w:rPr>
          <w:i w:val="1"/>
          <w:iCs w:val="1"/>
          <w:rtl w:val="0"/>
        </w:rPr>
        <w:t xml:space="preserve">diagrama específico de CU-002</w:t>
      </w:r>
      <w:r w:rsidDel="00000000" w:rsidR="00000000" w:rsidRPr="00000000">
        <w:rPr>
          <w:rtl w:val="0"/>
        </w:rPr>
      </w:r>
    </w:p>
    <w:p w:rsidR="00000000" w:rsidDel="00000000" w:rsidP="00000000" w:rsidRDefault="00000000" w:rsidRPr="00000000" w14:paraId="0000003C">
      <w:pPr>
        <w:pStyle w:val="Heading5"/>
        <w:jc w:val="both"/>
        <w:rPr>
          <w:b w:val="1"/>
          <w:bCs w:val="1"/>
        </w:rPr>
      </w:pPr>
      <w:bookmarkStart w:colFirst="0" w:colLast="0" w:name="_qnfzqfqffnx9" w:id="14"/>
      <w:bookmarkEnd w:id="14"/>
      <w:r w:rsidDel="00000000" w:rsidR="00000000" w:rsidRPr="00000000">
        <w:rPr>
          <w:b w:val="1"/>
          <w:bCs w:val="1"/>
          <w:rtl w:val="0"/>
        </w:rPr>
        <w:t xml:space="preserve">Descripción</w:t>
      </w:r>
    </w:p>
    <w:p w:rsidR="00000000" w:rsidDel="00000000" w:rsidP="00000000" w:rsidRDefault="00000000" w:rsidRPr="00000000" w14:paraId="0000003D">
      <w:pPr>
        <w:jc w:val="both"/>
        <w:rPr/>
      </w:pPr>
      <w:r w:rsidDel="00000000" w:rsidR="00000000" w:rsidRPr="00000000">
        <w:rPr>
          <w:rtl w:val="0"/>
        </w:rPr>
        <w:t xml:space="preserve">El piscicultor podrá ver los lotes y seleccionar uno. El sistema presenta únicamente los lotes con estado </w:t>
      </w:r>
      <w:r w:rsidDel="00000000" w:rsidR="00000000" w:rsidRPr="00000000">
        <w:rPr>
          <w:rFonts w:ascii="Roboto Mono" w:cs="Roboto Mono" w:eastAsia="Roboto Mono" w:hAnsi="Roboto Mono"/>
          <w:i w:val="1"/>
          <w:iCs w:val="1"/>
          <w:rtl w:val="0"/>
        </w:rPr>
        <w:t xml:space="preserve">ABIERTO</w:t>
      </w:r>
      <w:r w:rsidDel="00000000" w:rsidR="00000000" w:rsidRPr="00000000">
        <w:rPr>
          <w:rtl w:val="0"/>
        </w:rPr>
        <w:t xml:space="preserve"> o </w:t>
      </w:r>
      <w:r w:rsidDel="00000000" w:rsidR="00000000" w:rsidRPr="00000000">
        <w:rPr>
          <w:rFonts w:ascii="Roboto Mono" w:cs="Roboto Mono" w:eastAsia="Roboto Mono" w:hAnsi="Roboto Mono"/>
          <w:i w:val="1"/>
          <w:iCs w:val="1"/>
          <w:rtl w:val="0"/>
        </w:rPr>
        <w:t xml:space="preserve">EN_EVALUACION</w:t>
      </w:r>
      <w:r w:rsidDel="00000000" w:rsidR="00000000" w:rsidRPr="00000000">
        <w:rPr>
          <w:rtl w:val="0"/>
        </w:rPr>
        <w:t xml:space="preserve">, mostrando el progreso de evaluación de cada uno (unidades evaluadas sobre el total comprometido). Al seleccionar, el sistema verifica que el lote no haya agotado su cuota de unidades de muestra.</w:t>
      </w:r>
    </w:p>
    <w:p w:rsidR="00000000" w:rsidDel="00000000" w:rsidP="00000000" w:rsidRDefault="00000000" w:rsidRPr="00000000" w14:paraId="0000003E">
      <w:pPr>
        <w:pStyle w:val="Heading5"/>
        <w:jc w:val="both"/>
        <w:rPr>
          <w:b w:val="1"/>
          <w:bCs w:val="1"/>
        </w:rPr>
      </w:pPr>
      <w:bookmarkStart w:colFirst="0" w:colLast="0" w:name="_59fyfgphtuuj" w:id="15"/>
      <w:bookmarkEnd w:id="15"/>
      <w:r w:rsidDel="00000000" w:rsidR="00000000" w:rsidRPr="00000000">
        <w:rPr>
          <w:b w:val="1"/>
          <w:bCs w:val="1"/>
          <w:rtl w:val="0"/>
        </w:rPr>
        <w:t xml:space="preserve">Paso a paso</w:t>
      </w:r>
    </w:p>
    <w:p w:rsidR="00000000" w:rsidDel="00000000" w:rsidP="00000000" w:rsidRDefault="00000000" w:rsidRPr="00000000" w14:paraId="0000003F">
      <w:pPr>
        <w:numPr>
          <w:ilvl w:val="0"/>
          <w:numId w:val="19"/>
        </w:numPr>
        <w:ind w:left="720" w:hanging="360"/>
        <w:jc w:val="both"/>
      </w:pPr>
      <w:r w:rsidDel="00000000" w:rsidR="00000000" w:rsidRPr="00000000">
        <w:rPr>
          <w:rtl w:val="0"/>
        </w:rPr>
        <w:t xml:space="preserve">El piscicultor selecciona un lote de la lista de lotes.</w:t>
      </w:r>
    </w:p>
    <w:p w:rsidR="00000000" w:rsidDel="00000000" w:rsidP="00000000" w:rsidRDefault="00000000" w:rsidRPr="00000000" w14:paraId="00000040">
      <w:pPr>
        <w:numPr>
          <w:ilvl w:val="0"/>
          <w:numId w:val="19"/>
        </w:numPr>
        <w:ind w:left="720" w:hanging="360"/>
        <w:jc w:val="both"/>
      </w:pPr>
      <w:r w:rsidDel="00000000" w:rsidR="00000000" w:rsidRPr="00000000">
        <w:rPr>
          <w:rtl w:val="0"/>
        </w:rPr>
        <w:t xml:space="preserve">El sistema verifica que el lote esté disponible.</w:t>
      </w:r>
    </w:p>
    <w:p w:rsidR="00000000" w:rsidDel="00000000" w:rsidP="00000000" w:rsidRDefault="00000000" w:rsidRPr="00000000" w14:paraId="00000041">
      <w:pPr>
        <w:numPr>
          <w:ilvl w:val="0"/>
          <w:numId w:val="19"/>
        </w:numPr>
        <w:ind w:left="720" w:hanging="360"/>
        <w:jc w:val="both"/>
      </w:pPr>
      <w:r w:rsidDel="00000000" w:rsidR="00000000" w:rsidRPr="00000000">
        <w:rPr>
          <w:rtl w:val="0"/>
        </w:rPr>
        <w:t xml:space="preserve">El sistema confirma la selección e informa el progreso actual.</w:t>
      </w:r>
    </w:p>
    <w:p w:rsidR="00000000" w:rsidDel="00000000" w:rsidP="00000000" w:rsidRDefault="00000000" w:rsidRPr="00000000" w14:paraId="00000042">
      <w:pPr>
        <w:pStyle w:val="Heading5"/>
        <w:jc w:val="both"/>
        <w:rPr>
          <w:b w:val="1"/>
          <w:bCs w:val="1"/>
        </w:rPr>
      </w:pPr>
      <w:bookmarkStart w:colFirst="0" w:colLast="0" w:name="_ua2fi69sq1sr" w:id="16"/>
      <w:bookmarkEnd w:id="16"/>
      <w:r w:rsidDel="00000000" w:rsidR="00000000" w:rsidRPr="00000000">
        <w:rPr>
          <w:b w:val="1"/>
          <w:bCs w:val="1"/>
          <w:rtl w:val="0"/>
        </w:rPr>
        <w:t xml:space="preserve">Escenario normal</w:t>
      </w:r>
    </w:p>
    <w:p w:rsidR="00000000" w:rsidDel="00000000" w:rsidP="00000000" w:rsidRDefault="00000000" w:rsidRPr="00000000" w14:paraId="00000043">
      <w:pPr>
        <w:ind w:left="720" w:firstLine="0"/>
        <w:jc w:val="both"/>
        <w:rPr/>
      </w:pPr>
      <w:r w:rsidDel="00000000" w:rsidR="00000000" w:rsidRPr="00000000">
        <w:rPr>
          <w:rtl w:val="0"/>
        </w:rPr>
      </w:r>
    </w:p>
    <w:p w:rsidR="00000000" w:rsidDel="00000000" w:rsidP="00000000" w:rsidRDefault="00000000" w:rsidRPr="00000000" w14:paraId="00000044">
      <w:pPr>
        <w:numPr>
          <w:ilvl w:val="0"/>
          <w:numId w:val="11"/>
        </w:numPr>
        <w:ind w:left="720" w:hanging="360"/>
        <w:jc w:val="both"/>
      </w:pPr>
      <w:r w:rsidDel="00000000" w:rsidR="00000000" w:rsidRPr="00000000">
        <w:rPr>
          <w:rtl w:val="0"/>
        </w:rPr>
        <w:t xml:space="preserve">El piscicultor selecciona "</w:t>
      </w:r>
      <w:r w:rsidDel="00000000" w:rsidR="00000000" w:rsidRPr="00000000">
        <w:rPr>
          <w:i w:val="1"/>
          <w:iCs w:val="1"/>
          <w:rtl w:val="0"/>
        </w:rPr>
        <w:t xml:space="preserve">SECCT</w:t>
      </w:r>
      <w:r w:rsidDel="00000000" w:rsidR="00000000" w:rsidRPr="00000000">
        <w:rPr>
          <w:i w:val="1"/>
          <w:iCs w:val="1"/>
          <w:rtl w:val="0"/>
        </w:rPr>
        <w:t xml:space="preserve">-20260531-001</w:t>
      </w:r>
      <w:r w:rsidDel="00000000" w:rsidR="00000000" w:rsidRPr="00000000">
        <w:rPr>
          <w:rtl w:val="0"/>
        </w:rPr>
        <w:t xml:space="preserve">".</w:t>
      </w:r>
    </w:p>
    <w:p w:rsidR="00000000" w:rsidDel="00000000" w:rsidP="00000000" w:rsidRDefault="00000000" w:rsidRPr="00000000" w14:paraId="00000045">
      <w:pPr>
        <w:numPr>
          <w:ilvl w:val="0"/>
          <w:numId w:val="11"/>
        </w:numPr>
        <w:ind w:left="720" w:hanging="360"/>
        <w:jc w:val="both"/>
      </w:pPr>
      <w:r w:rsidDel="00000000" w:rsidR="00000000" w:rsidRPr="00000000">
        <w:rPr>
          <w:rtl w:val="0"/>
        </w:rPr>
        <w:t xml:space="preserve">El sistema verifica que el lote está en estado </w:t>
      </w:r>
      <w:r w:rsidDel="00000000" w:rsidR="00000000" w:rsidRPr="00000000">
        <w:rPr>
          <w:rFonts w:ascii="Roboto Mono" w:cs="Roboto Mono" w:eastAsia="Roboto Mono" w:hAnsi="Roboto Mono"/>
          <w:i w:val="1"/>
          <w:iCs w:val="1"/>
          <w:rtl w:val="0"/>
        </w:rPr>
        <w:t xml:space="preserve">EN_EVALUACION</w:t>
      </w:r>
      <w:r w:rsidDel="00000000" w:rsidR="00000000" w:rsidRPr="00000000">
        <w:rPr>
          <w:rtl w:val="0"/>
        </w:rPr>
        <w:t xml:space="preserve"> y que 3 es menor que 15.</w:t>
      </w:r>
    </w:p>
    <w:p w:rsidR="00000000" w:rsidDel="00000000" w:rsidP="00000000" w:rsidRDefault="00000000" w:rsidRPr="00000000" w14:paraId="00000046">
      <w:pPr>
        <w:numPr>
          <w:ilvl w:val="0"/>
          <w:numId w:val="11"/>
        </w:numPr>
        <w:ind w:left="720" w:hanging="360"/>
        <w:jc w:val="both"/>
      </w:pPr>
      <w:r w:rsidDel="00000000" w:rsidR="00000000" w:rsidRPr="00000000">
        <w:rPr>
          <w:rtl w:val="0"/>
        </w:rPr>
        <w:t xml:space="preserve">El sistema muestra: "Lote </w:t>
      </w:r>
      <w:r w:rsidDel="00000000" w:rsidR="00000000" w:rsidRPr="00000000">
        <w:rPr>
          <w:i w:val="1"/>
          <w:iCs w:val="1"/>
          <w:rtl w:val="0"/>
        </w:rPr>
        <w:t xml:space="preserve">'</w:t>
      </w:r>
      <w:r w:rsidDel="00000000" w:rsidR="00000000" w:rsidRPr="00000000">
        <w:rPr>
          <w:i w:val="1"/>
          <w:iCs w:val="1"/>
          <w:rtl w:val="0"/>
        </w:rPr>
        <w:t xml:space="preserve">SECCT</w:t>
      </w:r>
      <w:r w:rsidDel="00000000" w:rsidR="00000000" w:rsidRPr="00000000">
        <w:rPr>
          <w:i w:val="1"/>
          <w:iCs w:val="1"/>
          <w:rtl w:val="0"/>
        </w:rPr>
        <w:t xml:space="preserve">-20260531-001</w:t>
      </w:r>
      <w:r w:rsidDel="00000000" w:rsidR="00000000" w:rsidRPr="00000000">
        <w:rPr>
          <w:rtl w:val="0"/>
        </w:rPr>
        <w:t xml:space="preserve">' seleccionado. 3/15 unidades evaluadas."</w:t>
      </w:r>
    </w:p>
    <w:p w:rsidR="00000000" w:rsidDel="00000000" w:rsidP="00000000" w:rsidRDefault="00000000" w:rsidRPr="00000000" w14:paraId="00000047">
      <w:pPr>
        <w:pStyle w:val="Heading5"/>
        <w:jc w:val="both"/>
        <w:rPr/>
      </w:pPr>
      <w:bookmarkStart w:colFirst="0" w:colLast="0" w:name="_arwgwg9p71g2" w:id="17"/>
      <w:bookmarkEnd w:id="17"/>
      <w:r w:rsidDel="00000000" w:rsidR="00000000" w:rsidRPr="00000000">
        <w:rPr>
          <w:b w:val="1"/>
          <w:bCs w:val="1"/>
          <w:rtl w:val="0"/>
        </w:rPr>
        <w:t xml:space="preserve">Escenario alterno A — No hay lotes disponibles</w:t>
      </w:r>
      <w:r w:rsidDel="00000000" w:rsidR="00000000" w:rsidRPr="00000000">
        <w:rPr>
          <w:rtl w:val="0"/>
        </w:rPr>
      </w:r>
    </w:p>
    <w:p w:rsidR="00000000" w:rsidDel="00000000" w:rsidP="00000000" w:rsidRDefault="00000000" w:rsidRPr="00000000" w14:paraId="00000048">
      <w:pPr>
        <w:ind w:left="0" w:firstLine="0"/>
        <w:jc w:val="both"/>
        <w:rPr/>
      </w:pPr>
      <w:r w:rsidDel="00000000" w:rsidR="00000000" w:rsidRPr="00000000">
        <w:rPr>
          <w:rtl w:val="0"/>
        </w:rPr>
      </w:r>
    </w:p>
    <w:p w:rsidR="00000000" w:rsidDel="00000000" w:rsidP="00000000" w:rsidRDefault="00000000" w:rsidRPr="00000000" w14:paraId="00000049">
      <w:pPr>
        <w:numPr>
          <w:ilvl w:val="0"/>
          <w:numId w:val="4"/>
        </w:numPr>
        <w:ind w:left="720" w:hanging="360"/>
        <w:jc w:val="both"/>
      </w:pPr>
      <w:r w:rsidDel="00000000" w:rsidR="00000000" w:rsidRPr="00000000">
        <w:rPr>
          <w:rtl w:val="0"/>
        </w:rPr>
        <w:t xml:space="preserve">El sistema no presenta ningún lote en la lista.</w:t>
      </w:r>
    </w:p>
    <w:p w:rsidR="00000000" w:rsidDel="00000000" w:rsidP="00000000" w:rsidRDefault="00000000" w:rsidRPr="00000000" w14:paraId="0000004A">
      <w:pPr>
        <w:pStyle w:val="Heading5"/>
        <w:jc w:val="both"/>
        <w:rPr/>
      </w:pPr>
      <w:bookmarkStart w:colFirst="0" w:colLast="0" w:name="_8l37g7i499lk" w:id="18"/>
      <w:bookmarkEnd w:id="18"/>
      <w:r w:rsidDel="00000000" w:rsidR="00000000" w:rsidRPr="00000000">
        <w:rPr>
          <w:b w:val="1"/>
          <w:bCs w:val="1"/>
          <w:rtl w:val="0"/>
        </w:rPr>
        <w:t xml:space="preserve">Escenario alterno B — Lote con cuota de muestra completa</w:t>
      </w: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numPr>
          <w:ilvl w:val="0"/>
          <w:numId w:val="7"/>
        </w:numPr>
        <w:ind w:left="720" w:hanging="360"/>
        <w:jc w:val="both"/>
      </w:pPr>
      <w:r w:rsidDel="00000000" w:rsidR="00000000" w:rsidRPr="00000000">
        <w:rPr>
          <w:rtl w:val="0"/>
        </w:rPr>
        <w:t xml:space="preserve">El sistema muestra: "</w:t>
      </w:r>
      <w:r w:rsidDel="00000000" w:rsidR="00000000" w:rsidRPr="00000000">
        <w:rPr>
          <w:rtl w:val="0"/>
        </w:rPr>
        <w:t xml:space="preserve">SECCT</w:t>
      </w:r>
      <w:r w:rsidDel="00000000" w:rsidR="00000000" w:rsidRPr="00000000">
        <w:rPr>
          <w:rtl w:val="0"/>
        </w:rPr>
        <w:t xml:space="preserve">-20260531-001 (15/15)".</w:t>
      </w:r>
    </w:p>
    <w:p w:rsidR="00000000" w:rsidDel="00000000" w:rsidP="00000000" w:rsidRDefault="00000000" w:rsidRPr="00000000" w14:paraId="0000004D">
      <w:pPr>
        <w:numPr>
          <w:ilvl w:val="0"/>
          <w:numId w:val="7"/>
        </w:numPr>
        <w:ind w:left="720" w:hanging="360"/>
        <w:jc w:val="both"/>
      </w:pPr>
      <w:r w:rsidDel="00000000" w:rsidR="00000000" w:rsidRPr="00000000">
        <w:rPr>
          <w:rtl w:val="0"/>
        </w:rPr>
        <w:t xml:space="preserve">El piscicultor selecciona "</w:t>
      </w:r>
      <w:r w:rsidDel="00000000" w:rsidR="00000000" w:rsidRPr="00000000">
        <w:rPr>
          <w:rtl w:val="0"/>
        </w:rPr>
        <w:t xml:space="preserve">SECCT</w:t>
      </w:r>
      <w:r w:rsidDel="00000000" w:rsidR="00000000" w:rsidRPr="00000000">
        <w:rPr>
          <w:rtl w:val="0"/>
        </w:rPr>
        <w:t xml:space="preserve">-20260531-001".</w:t>
      </w:r>
    </w:p>
    <w:p w:rsidR="00000000" w:rsidDel="00000000" w:rsidP="00000000" w:rsidRDefault="00000000" w:rsidRPr="00000000" w14:paraId="0000004E">
      <w:pPr>
        <w:numPr>
          <w:ilvl w:val="0"/>
          <w:numId w:val="7"/>
        </w:numPr>
        <w:ind w:left="720" w:hanging="360"/>
        <w:jc w:val="both"/>
      </w:pPr>
      <w:r w:rsidDel="00000000" w:rsidR="00000000" w:rsidRPr="00000000">
        <w:rPr>
          <w:rtl w:val="0"/>
        </w:rPr>
        <w:t xml:space="preserve">El sistema verifica que el lote ha alcanzado la cantidad comprometida de unidades de muestra.</w:t>
      </w:r>
    </w:p>
    <w:p w:rsidR="00000000" w:rsidDel="00000000" w:rsidP="00000000" w:rsidRDefault="00000000" w:rsidRPr="00000000" w14:paraId="0000004F">
      <w:pPr>
        <w:numPr>
          <w:ilvl w:val="0"/>
          <w:numId w:val="7"/>
        </w:numPr>
        <w:ind w:left="720" w:hanging="360"/>
        <w:jc w:val="both"/>
      </w:pPr>
      <w:r w:rsidDel="00000000" w:rsidR="00000000" w:rsidRPr="00000000">
        <w:rPr>
          <w:rtl w:val="0"/>
        </w:rPr>
        <w:t xml:space="preserve">El sistema muestra el mensaje de “Desea añadir más imágenes?”</w:t>
      </w:r>
    </w:p>
    <w:p w:rsidR="00000000" w:rsidDel="00000000" w:rsidP="00000000" w:rsidRDefault="00000000" w:rsidRPr="00000000" w14:paraId="00000050">
      <w:pPr>
        <w:ind w:left="0" w:firstLine="0"/>
        <w:jc w:val="both"/>
        <w:rPr/>
      </w:pPr>
      <w:r w:rsidDel="00000000" w:rsidR="00000000" w:rsidRPr="00000000">
        <w:rPr>
          <w:rtl w:val="0"/>
        </w:rPr>
      </w:r>
    </w:p>
    <w:p w:rsidR="00000000" w:rsidDel="00000000" w:rsidP="00000000" w:rsidRDefault="00000000" w:rsidRPr="00000000" w14:paraId="00000051">
      <w:pPr>
        <w:pStyle w:val="Heading5"/>
        <w:jc w:val="both"/>
        <w:rPr/>
      </w:pPr>
      <w:bookmarkStart w:colFirst="0" w:colLast="0" w:name="_hbvq4bj9ldhz" w:id="19"/>
      <w:bookmarkEnd w:id="19"/>
      <w:r w:rsidDel="00000000" w:rsidR="00000000" w:rsidRPr="00000000">
        <w:rPr>
          <w:rtl w:val="0"/>
        </w:rPr>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4"/>
        <w:jc w:val="both"/>
        <w:rPr>
          <w:b w:val="1"/>
          <w:bCs w:val="1"/>
        </w:rPr>
      </w:pPr>
      <w:bookmarkStart w:colFirst="0" w:colLast="0" w:name="_c04yf1n8jsnf" w:id="20"/>
      <w:bookmarkEnd w:id="20"/>
      <w:r w:rsidDel="00000000" w:rsidR="00000000" w:rsidRPr="00000000">
        <w:rPr>
          <w:b w:val="1"/>
          <w:bCs w:val="1"/>
          <w:rtl w:val="0"/>
        </w:rPr>
        <w:t xml:space="preserve">CU-003 — Evaluar Unidad</w:t>
      </w:r>
    </w:p>
    <w:p w:rsidR="00000000" w:rsidDel="00000000" w:rsidP="00000000" w:rsidRDefault="00000000" w:rsidRPr="00000000" w14:paraId="00000054">
      <w:pPr>
        <w:pStyle w:val="Heading5"/>
        <w:jc w:val="both"/>
        <w:rPr>
          <w:b w:val="1"/>
          <w:bCs w:val="1"/>
        </w:rPr>
      </w:pPr>
      <w:bookmarkStart w:colFirst="0" w:colLast="0" w:name="_m24sjtv3r6jl" w:id="21"/>
      <w:bookmarkEnd w:id="21"/>
      <w:r w:rsidDel="00000000" w:rsidR="00000000" w:rsidRPr="00000000">
        <w:rPr>
          <w:b w:val="1"/>
          <w:bCs w:val="1"/>
          <w:rtl w:val="0"/>
        </w:rPr>
        <w:t xml:space="preserve">Precondiciones:</w:t>
      </w:r>
    </w:p>
    <w:p w:rsidR="00000000" w:rsidDel="00000000" w:rsidP="00000000" w:rsidRDefault="00000000" w:rsidRPr="00000000" w14:paraId="00000055">
      <w:pPr>
        <w:pStyle w:val="Heading5"/>
        <w:numPr>
          <w:ilvl w:val="0"/>
          <w:numId w:val="9"/>
        </w:numPr>
        <w:spacing w:after="0" w:afterAutospacing="0"/>
        <w:ind w:left="720" w:hanging="360"/>
        <w:jc w:val="both"/>
        <w:rPr>
          <w:color w:val="000000"/>
          <w:u w:val="none"/>
        </w:rPr>
      </w:pPr>
      <w:bookmarkStart w:colFirst="0" w:colLast="0" w:name="_ovibf9n7h1f8" w:id="22"/>
      <w:bookmarkEnd w:id="22"/>
      <w:r w:rsidDel="00000000" w:rsidR="00000000" w:rsidRPr="00000000">
        <w:rPr>
          <w:color w:val="000000"/>
          <w:rtl w:val="0"/>
        </w:rPr>
        <w:t xml:space="preserve">Hay un lote registrado al menos.</w:t>
      </w:r>
    </w:p>
    <w:p w:rsidR="00000000" w:rsidDel="00000000" w:rsidP="00000000" w:rsidRDefault="00000000" w:rsidRPr="00000000" w14:paraId="00000056">
      <w:pPr>
        <w:numPr>
          <w:ilvl w:val="0"/>
          <w:numId w:val="9"/>
        </w:numPr>
        <w:ind w:left="720" w:hanging="360"/>
      </w:pPr>
      <w:r w:rsidDel="00000000" w:rsidR="00000000" w:rsidRPr="00000000">
        <w:rPr>
          <w:rtl w:val="0"/>
        </w:rPr>
        <w:t xml:space="preserve">El lote debe estar en estado </w:t>
      </w:r>
      <w:r w:rsidDel="00000000" w:rsidR="00000000" w:rsidRPr="00000000">
        <w:rPr>
          <w:rFonts w:ascii="Roboto Mono" w:cs="Roboto Mono" w:eastAsia="Roboto Mono" w:hAnsi="Roboto Mono"/>
          <w:i w:val="1"/>
          <w:iCs w:val="1"/>
          <w:rtl w:val="0"/>
        </w:rPr>
        <w:t xml:space="preserve">EN_EVALUACION</w:t>
      </w:r>
      <w:r w:rsidDel="00000000" w:rsidR="00000000" w:rsidRPr="00000000">
        <w:rPr>
          <w:rFonts w:ascii="Roboto Mono" w:cs="Roboto Mono" w:eastAsia="Roboto Mono" w:hAnsi="Roboto Mono"/>
          <w:i w:val="1"/>
          <w:iCs w:val="1"/>
          <w:rtl w:val="0"/>
        </w:rPr>
        <w:t xml:space="preserve">.</w:t>
      </w:r>
      <w:r w:rsidDel="00000000" w:rsidR="00000000" w:rsidRPr="00000000">
        <w:rPr>
          <w:rtl w:val="0"/>
        </w:rPr>
      </w:r>
    </w:p>
    <w:p w:rsidR="00000000" w:rsidDel="00000000" w:rsidP="00000000" w:rsidRDefault="00000000" w:rsidRPr="00000000" w14:paraId="00000057">
      <w:pPr>
        <w:pStyle w:val="Heading5"/>
        <w:jc w:val="both"/>
        <w:rPr>
          <w:b w:val="1"/>
          <w:bCs w:val="1"/>
        </w:rPr>
      </w:pPr>
      <w:bookmarkStart w:colFirst="0" w:colLast="0" w:name="_kn5bzjn4p61n" w:id="23"/>
      <w:bookmarkEnd w:id="23"/>
      <w:r w:rsidDel="00000000" w:rsidR="00000000" w:rsidRPr="00000000">
        <w:rPr>
          <w:b w:val="1"/>
          <w:bCs w:val="1"/>
          <w:rtl w:val="0"/>
        </w:rPr>
        <w:t xml:space="preserve">Diagrama específico</w:t>
      </w:r>
    </w:p>
    <w:p w:rsidR="00000000" w:rsidDel="00000000" w:rsidP="00000000" w:rsidRDefault="00000000" w:rsidRPr="00000000" w14:paraId="00000058">
      <w:pPr>
        <w:jc w:val="center"/>
        <w:rPr/>
      </w:pPr>
      <w:r w:rsidDel="00000000" w:rsidR="00000000" w:rsidRPr="00000000">
        <w:rPr/>
        <w:drawing>
          <wp:inline distB="114300" distT="114300" distL="114300" distR="114300">
            <wp:extent cx="3543300" cy="2085975"/>
            <wp:effectExtent b="12700" l="12700" r="12700" t="12700"/>
            <wp:docPr id="1"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543300" cy="20859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9">
      <w:pPr>
        <w:ind w:left="600" w:right="600" w:firstLine="0"/>
        <w:jc w:val="center"/>
        <w:rPr/>
      </w:pPr>
      <w:r w:rsidDel="00000000" w:rsidR="00000000" w:rsidRPr="00000000">
        <w:rPr>
          <w:i w:val="1"/>
          <w:iCs w:val="1"/>
          <w:rtl w:val="0"/>
        </w:rPr>
        <w:t xml:space="preserve">diagrama específico de CU-003</w:t>
      </w:r>
      <w:r w:rsidDel="00000000" w:rsidR="00000000" w:rsidRPr="00000000">
        <w:rPr>
          <w:rtl w:val="0"/>
        </w:rPr>
      </w:r>
    </w:p>
    <w:p w:rsidR="00000000" w:rsidDel="00000000" w:rsidP="00000000" w:rsidRDefault="00000000" w:rsidRPr="00000000" w14:paraId="0000005A">
      <w:pPr>
        <w:pStyle w:val="Heading5"/>
        <w:jc w:val="both"/>
        <w:rPr>
          <w:b w:val="1"/>
          <w:bCs w:val="1"/>
        </w:rPr>
      </w:pPr>
      <w:bookmarkStart w:colFirst="0" w:colLast="0" w:name="_ru45kjmwcp3j" w:id="24"/>
      <w:bookmarkEnd w:id="24"/>
      <w:r w:rsidDel="00000000" w:rsidR="00000000" w:rsidRPr="00000000">
        <w:rPr>
          <w:b w:val="1"/>
          <w:bCs w:val="1"/>
          <w:rtl w:val="0"/>
        </w:rPr>
        <w:t xml:space="preserve">Descripción</w:t>
      </w:r>
    </w:p>
    <w:p w:rsidR="00000000" w:rsidDel="00000000" w:rsidP="00000000" w:rsidRDefault="00000000" w:rsidRPr="00000000" w14:paraId="0000005B">
      <w:pPr>
        <w:jc w:val="both"/>
        <w:rPr/>
      </w:pPr>
      <w:r w:rsidDel="00000000" w:rsidR="00000000" w:rsidRPr="00000000">
        <w:rPr>
          <w:rtl w:val="0"/>
        </w:rPr>
        <w:t xml:space="preserve">Permite al piscicultor obtener la clasificación de calidad NTC 1443 de cada unidad individual del lote seleccionado. El piscicultor carga el archivo de imagen de una unidad, el sistema invoca el servicio CNN que analiza la imagen y devuelve la categoría NTC (1 a 5) junto con un puntaje de confianza. La evaluación queda registrada en el lote. El proceso puede repetirse hasta que se alcance el número de unidades de muestra comprometidas al registrar el lote.</w:t>
      </w:r>
    </w:p>
    <w:p w:rsidR="00000000" w:rsidDel="00000000" w:rsidP="00000000" w:rsidRDefault="00000000" w:rsidRPr="00000000" w14:paraId="0000005C">
      <w:pPr>
        <w:pStyle w:val="Heading5"/>
        <w:jc w:val="both"/>
        <w:rPr>
          <w:b w:val="1"/>
          <w:bCs w:val="1"/>
        </w:rPr>
      </w:pPr>
      <w:bookmarkStart w:colFirst="0" w:colLast="0" w:name="_aw2d5oupsxtj" w:id="25"/>
      <w:bookmarkEnd w:id="25"/>
      <w:r w:rsidDel="00000000" w:rsidR="00000000" w:rsidRPr="00000000">
        <w:rPr>
          <w:b w:val="1"/>
          <w:bCs w:val="1"/>
          <w:rtl w:val="0"/>
        </w:rPr>
        <w:t xml:space="preserve">Paso a paso</w:t>
      </w:r>
    </w:p>
    <w:p w:rsidR="00000000" w:rsidDel="00000000" w:rsidP="00000000" w:rsidRDefault="00000000" w:rsidRPr="00000000" w14:paraId="0000005D">
      <w:pPr>
        <w:numPr>
          <w:ilvl w:val="0"/>
          <w:numId w:val="6"/>
        </w:numPr>
        <w:ind w:left="720" w:hanging="360"/>
        <w:jc w:val="both"/>
      </w:pPr>
      <w:r w:rsidDel="00000000" w:rsidR="00000000" w:rsidRPr="00000000">
        <w:rPr>
          <w:rtl w:val="0"/>
        </w:rPr>
        <w:t xml:space="preserve">Con un lote seleccionado, el piscicultor elige el archivo de imagen de una unidad.</w:t>
      </w:r>
    </w:p>
    <w:p w:rsidR="00000000" w:rsidDel="00000000" w:rsidP="00000000" w:rsidRDefault="00000000" w:rsidRPr="00000000" w14:paraId="0000005E">
      <w:pPr>
        <w:numPr>
          <w:ilvl w:val="0"/>
          <w:numId w:val="6"/>
        </w:numPr>
        <w:ind w:left="720" w:hanging="360"/>
        <w:jc w:val="both"/>
      </w:pPr>
      <w:r w:rsidDel="00000000" w:rsidR="00000000" w:rsidRPr="00000000">
        <w:rPr>
          <w:rtl w:val="0"/>
        </w:rPr>
        <w:t xml:space="preserve">El piscicultor confirma la evaluación pulsando "Evaluar unidad".</w:t>
      </w:r>
    </w:p>
    <w:p w:rsidR="00000000" w:rsidDel="00000000" w:rsidP="00000000" w:rsidRDefault="00000000" w:rsidRPr="00000000" w14:paraId="0000005F">
      <w:pPr>
        <w:numPr>
          <w:ilvl w:val="0"/>
          <w:numId w:val="6"/>
        </w:numPr>
        <w:ind w:left="720" w:hanging="360"/>
        <w:jc w:val="both"/>
      </w:pPr>
      <w:r w:rsidDel="00000000" w:rsidR="00000000" w:rsidRPr="00000000">
        <w:rPr>
          <w:rtl w:val="0"/>
        </w:rPr>
        <w:t xml:space="preserve">El sistema verifica que el lote esté disponible para nuevas evaluaciones.</w:t>
      </w:r>
    </w:p>
    <w:p w:rsidR="00000000" w:rsidDel="00000000" w:rsidP="00000000" w:rsidRDefault="00000000" w:rsidRPr="00000000" w14:paraId="00000060">
      <w:pPr>
        <w:numPr>
          <w:ilvl w:val="0"/>
          <w:numId w:val="6"/>
        </w:numPr>
        <w:ind w:left="720" w:hanging="360"/>
        <w:jc w:val="both"/>
      </w:pPr>
      <w:r w:rsidDel="00000000" w:rsidR="00000000" w:rsidRPr="00000000">
        <w:rPr>
          <w:rtl w:val="0"/>
        </w:rPr>
        <w:t xml:space="preserve">El sistema envía la imagen al servicio CNN.</w:t>
      </w:r>
    </w:p>
    <w:p w:rsidR="00000000" w:rsidDel="00000000" w:rsidP="00000000" w:rsidRDefault="00000000" w:rsidRPr="00000000" w14:paraId="00000061">
      <w:pPr>
        <w:numPr>
          <w:ilvl w:val="0"/>
          <w:numId w:val="6"/>
        </w:numPr>
        <w:ind w:left="720" w:hanging="360"/>
        <w:jc w:val="both"/>
      </w:pPr>
      <w:r w:rsidDel="00000000" w:rsidR="00000000" w:rsidRPr="00000000">
        <w:rPr>
          <w:rtl w:val="0"/>
        </w:rPr>
        <w:t xml:space="preserve">El servicio CNN devuelve la categoría NTC y el puntaje de confianza.</w:t>
      </w:r>
    </w:p>
    <w:p w:rsidR="00000000" w:rsidDel="00000000" w:rsidP="00000000" w:rsidRDefault="00000000" w:rsidRPr="00000000" w14:paraId="00000062">
      <w:pPr>
        <w:numPr>
          <w:ilvl w:val="0"/>
          <w:numId w:val="6"/>
        </w:numPr>
        <w:ind w:left="720" w:hanging="360"/>
        <w:jc w:val="both"/>
      </w:pPr>
      <w:r w:rsidDel="00000000" w:rsidR="00000000" w:rsidRPr="00000000">
        <w:rPr>
          <w:rtl w:val="0"/>
        </w:rPr>
        <w:t xml:space="preserve">El sistema registra la evaluación en el lote y persiste el resultado.</w:t>
      </w:r>
    </w:p>
    <w:p w:rsidR="00000000" w:rsidDel="00000000" w:rsidP="00000000" w:rsidRDefault="00000000" w:rsidRPr="00000000" w14:paraId="00000063">
      <w:pPr>
        <w:numPr>
          <w:ilvl w:val="0"/>
          <w:numId w:val="6"/>
        </w:numPr>
        <w:ind w:left="720" w:hanging="360"/>
        <w:jc w:val="both"/>
      </w:pPr>
      <w:r w:rsidDel="00000000" w:rsidR="00000000" w:rsidRPr="00000000">
        <w:rPr>
          <w:rtl w:val="0"/>
        </w:rPr>
        <w:t xml:space="preserve">El sistema muestra la categoría obtenida y el progreso actualizado.</w:t>
      </w:r>
    </w:p>
    <w:p w:rsidR="00000000" w:rsidDel="00000000" w:rsidP="00000000" w:rsidRDefault="00000000" w:rsidRPr="00000000" w14:paraId="00000064">
      <w:pPr>
        <w:pStyle w:val="Heading5"/>
        <w:jc w:val="both"/>
        <w:rPr>
          <w:b w:val="1"/>
          <w:bCs w:val="1"/>
        </w:rPr>
      </w:pPr>
      <w:bookmarkStart w:colFirst="0" w:colLast="0" w:name="_2o0hqkph8jyk" w:id="26"/>
      <w:bookmarkEnd w:id="26"/>
      <w:r w:rsidDel="00000000" w:rsidR="00000000" w:rsidRPr="00000000">
        <w:rPr>
          <w:b w:val="1"/>
          <w:bCs w:val="1"/>
          <w:rtl w:val="0"/>
        </w:rPr>
        <w:t xml:space="preserve">Escenario normal</w:t>
      </w:r>
    </w:p>
    <w:p w:rsidR="00000000" w:rsidDel="00000000" w:rsidP="00000000" w:rsidRDefault="00000000" w:rsidRPr="00000000" w14:paraId="00000065">
      <w:pPr>
        <w:numPr>
          <w:ilvl w:val="0"/>
          <w:numId w:val="3"/>
        </w:numPr>
        <w:ind w:left="720" w:hanging="360"/>
        <w:jc w:val="both"/>
      </w:pPr>
      <w:r w:rsidDel="00000000" w:rsidR="00000000" w:rsidRPr="00000000">
        <w:rPr>
          <w:rtl w:val="0"/>
        </w:rPr>
        <w:t xml:space="preserve">El piscicultor tiene seleccionado el lote "</w:t>
      </w:r>
      <w:r w:rsidDel="00000000" w:rsidR="00000000" w:rsidRPr="00000000">
        <w:rPr>
          <w:rtl w:val="0"/>
        </w:rPr>
        <w:t xml:space="preserve">SECCT</w:t>
      </w:r>
      <w:r w:rsidDel="00000000" w:rsidR="00000000" w:rsidRPr="00000000">
        <w:rPr>
          <w:rtl w:val="0"/>
        </w:rPr>
        <w:t xml:space="preserve">-20260531-001" (3/15 unidades evaluadas).</w:t>
      </w:r>
    </w:p>
    <w:p w:rsidR="00000000" w:rsidDel="00000000" w:rsidP="00000000" w:rsidRDefault="00000000" w:rsidRPr="00000000" w14:paraId="00000066">
      <w:pPr>
        <w:numPr>
          <w:ilvl w:val="0"/>
          <w:numId w:val="3"/>
        </w:numPr>
        <w:ind w:left="720" w:hanging="360"/>
        <w:jc w:val="both"/>
      </w:pPr>
      <w:r w:rsidDel="00000000" w:rsidR="00000000" w:rsidRPr="00000000">
        <w:rPr>
          <w:rtl w:val="0"/>
        </w:rPr>
        <w:t xml:space="preserve">El piscicultor pulsa "Examinar…" y selecciona el archivo </w:t>
      </w:r>
      <w:r w:rsidDel="00000000" w:rsidR="00000000" w:rsidRPr="00000000">
        <w:rPr>
          <w:rFonts w:ascii="Roboto Mono" w:cs="Roboto Mono" w:eastAsia="Roboto Mono" w:hAnsi="Roboto Mono"/>
          <w:i w:val="1"/>
          <w:iCs w:val="1"/>
          <w:rtl w:val="0"/>
        </w:rPr>
        <w:t xml:space="preserve">tilapia_004.jpg</w:t>
      </w:r>
      <w:r w:rsidDel="00000000" w:rsidR="00000000" w:rsidRPr="00000000">
        <w:rPr>
          <w:rtl w:val="0"/>
        </w:rPr>
        <w:t xml:space="preserve">.</w:t>
      </w:r>
    </w:p>
    <w:p w:rsidR="00000000" w:rsidDel="00000000" w:rsidP="00000000" w:rsidRDefault="00000000" w:rsidRPr="00000000" w14:paraId="00000067">
      <w:pPr>
        <w:numPr>
          <w:ilvl w:val="0"/>
          <w:numId w:val="3"/>
        </w:numPr>
        <w:ind w:left="720" w:hanging="360"/>
        <w:jc w:val="both"/>
      </w:pPr>
      <w:r w:rsidDel="00000000" w:rsidR="00000000" w:rsidRPr="00000000">
        <w:rPr>
          <w:rtl w:val="0"/>
        </w:rPr>
        <w:t xml:space="preserve">El piscicultor pulsa "Evaluar unidad".</w:t>
      </w:r>
    </w:p>
    <w:p w:rsidR="00000000" w:rsidDel="00000000" w:rsidP="00000000" w:rsidRDefault="00000000" w:rsidRPr="00000000" w14:paraId="00000068">
      <w:pPr>
        <w:numPr>
          <w:ilvl w:val="0"/>
          <w:numId w:val="3"/>
        </w:numPr>
        <w:ind w:left="720" w:hanging="360"/>
        <w:jc w:val="both"/>
      </w:pPr>
      <w:r w:rsidDel="00000000" w:rsidR="00000000" w:rsidRPr="00000000">
        <w:rPr>
          <w:rtl w:val="0"/>
        </w:rPr>
        <w:t xml:space="preserve">El sistema verifica que el lote está disponible (estado </w:t>
      </w:r>
      <w:r w:rsidDel="00000000" w:rsidR="00000000" w:rsidRPr="00000000">
        <w:rPr>
          <w:rFonts w:ascii="Roboto Mono" w:cs="Roboto Mono" w:eastAsia="Roboto Mono" w:hAnsi="Roboto Mono"/>
          <w:i w:val="1"/>
          <w:iCs w:val="1"/>
          <w:rtl w:val="0"/>
        </w:rPr>
        <w:t xml:space="preserve">EN_EVALUACION</w:t>
      </w:r>
      <w:r w:rsidDel="00000000" w:rsidR="00000000" w:rsidRPr="00000000">
        <w:rPr>
          <w:rtl w:val="0"/>
        </w:rPr>
        <w:t xml:space="preserve">, 3 &lt; 15).</w:t>
      </w:r>
    </w:p>
    <w:p w:rsidR="00000000" w:rsidDel="00000000" w:rsidP="00000000" w:rsidRDefault="00000000" w:rsidRPr="00000000" w14:paraId="00000069">
      <w:pPr>
        <w:numPr>
          <w:ilvl w:val="0"/>
          <w:numId w:val="3"/>
        </w:numPr>
        <w:ind w:left="720" w:hanging="360"/>
        <w:jc w:val="both"/>
      </w:pPr>
      <w:r w:rsidDel="00000000" w:rsidR="00000000" w:rsidRPr="00000000">
        <w:rPr>
          <w:rtl w:val="0"/>
        </w:rPr>
        <w:t xml:space="preserve">El sistema envía la imagen al servicio CNN.</w:t>
      </w:r>
    </w:p>
    <w:p w:rsidR="00000000" w:rsidDel="00000000" w:rsidP="00000000" w:rsidRDefault="00000000" w:rsidRPr="00000000" w14:paraId="0000006A">
      <w:pPr>
        <w:numPr>
          <w:ilvl w:val="0"/>
          <w:numId w:val="3"/>
        </w:numPr>
        <w:ind w:left="720" w:hanging="360"/>
        <w:jc w:val="both"/>
      </w:pPr>
      <w:r w:rsidDel="00000000" w:rsidR="00000000" w:rsidRPr="00000000">
        <w:rPr>
          <w:rtl w:val="0"/>
        </w:rPr>
        <w:t xml:space="preserve">El servicio CNN devuelve: categoría NTC 3, puntaje de confianza 0.90.</w:t>
      </w:r>
    </w:p>
    <w:p w:rsidR="00000000" w:rsidDel="00000000" w:rsidP="00000000" w:rsidRDefault="00000000" w:rsidRPr="00000000" w14:paraId="0000006B">
      <w:pPr>
        <w:numPr>
          <w:ilvl w:val="0"/>
          <w:numId w:val="3"/>
        </w:numPr>
        <w:ind w:left="720" w:hanging="360"/>
        <w:jc w:val="both"/>
      </w:pPr>
      <w:r w:rsidDel="00000000" w:rsidR="00000000" w:rsidRPr="00000000">
        <w:rPr>
          <w:rtl w:val="0"/>
        </w:rPr>
        <w:t xml:space="preserve">El sistema registra la evaluación y persiste el lote (progreso: 4/15).</w:t>
      </w:r>
    </w:p>
    <w:p w:rsidR="00000000" w:rsidDel="00000000" w:rsidP="00000000" w:rsidRDefault="00000000" w:rsidRPr="00000000" w14:paraId="0000006C">
      <w:pPr>
        <w:numPr>
          <w:ilvl w:val="0"/>
          <w:numId w:val="3"/>
        </w:numPr>
        <w:ind w:left="720" w:hanging="360"/>
        <w:jc w:val="both"/>
      </w:pPr>
      <w:r w:rsidDel="00000000" w:rsidR="00000000" w:rsidRPr="00000000">
        <w:rPr>
          <w:rtl w:val="0"/>
        </w:rPr>
        <w:t xml:space="preserve">El sistema muestra: "Unidad evaluada. Imagen: </w:t>
      </w:r>
      <w:r w:rsidDel="00000000" w:rsidR="00000000" w:rsidRPr="00000000">
        <w:rPr>
          <w:rtl w:val="0"/>
        </w:rPr>
        <w:t xml:space="preserve">tilapia_004.jpg</w:t>
      </w:r>
      <w:r w:rsidDel="00000000" w:rsidR="00000000" w:rsidRPr="00000000">
        <w:rPr>
          <w:rtl w:val="0"/>
        </w:rPr>
        <w:t xml:space="preserve">. Categoría NTC: 3. Confianza: 0.9. Evaluadas: 4/15."</w:t>
      </w:r>
    </w:p>
    <w:p w:rsidR="00000000" w:rsidDel="00000000" w:rsidP="00000000" w:rsidRDefault="00000000" w:rsidRPr="00000000" w14:paraId="0000006D">
      <w:pPr>
        <w:pStyle w:val="Heading5"/>
        <w:jc w:val="both"/>
        <w:rPr>
          <w:b w:val="1"/>
          <w:bCs w:val="1"/>
        </w:rPr>
      </w:pPr>
      <w:bookmarkStart w:colFirst="0" w:colLast="0" w:name="_wgdi6kbo2w55" w:id="27"/>
      <w:bookmarkEnd w:id="27"/>
      <w:r w:rsidDel="00000000" w:rsidR="00000000" w:rsidRPr="00000000">
        <w:rPr>
          <w:b w:val="1"/>
          <w:bCs w:val="1"/>
          <w:rtl w:val="0"/>
        </w:rPr>
        <w:t xml:space="preserve">Escenario alterno A — No hay lotes disponibles</w:t>
      </w:r>
    </w:p>
    <w:p w:rsidR="00000000" w:rsidDel="00000000" w:rsidP="00000000" w:rsidRDefault="00000000" w:rsidRPr="00000000" w14:paraId="0000006E">
      <w:pPr>
        <w:jc w:val="both"/>
        <w:rPr/>
      </w:pPr>
      <w:r w:rsidDel="00000000" w:rsidR="00000000" w:rsidRPr="00000000">
        <w:rPr>
          <w:i w:val="1"/>
          <w:iCs w:val="1"/>
          <w:rtl w:val="0"/>
        </w:rPr>
        <w:t xml:space="preserve">Variación del paso 2 del escenario normal.</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70">
      <w:pPr>
        <w:numPr>
          <w:ilvl w:val="0"/>
          <w:numId w:val="14"/>
        </w:numPr>
        <w:ind w:left="720" w:hanging="360"/>
        <w:jc w:val="both"/>
      </w:pPr>
      <w:r w:rsidDel="00000000" w:rsidR="00000000" w:rsidRPr="00000000">
        <w:rPr>
          <w:rtl w:val="0"/>
        </w:rPr>
        <w:t xml:space="preserve">El piscicultor intenta evaluar una unidad.</w:t>
      </w:r>
    </w:p>
    <w:p w:rsidR="00000000" w:rsidDel="00000000" w:rsidP="00000000" w:rsidRDefault="00000000" w:rsidRPr="00000000" w14:paraId="00000071">
      <w:pPr>
        <w:numPr>
          <w:ilvl w:val="0"/>
          <w:numId w:val="14"/>
        </w:numPr>
        <w:ind w:left="720" w:hanging="360"/>
        <w:jc w:val="both"/>
      </w:pPr>
      <w:r w:rsidDel="00000000" w:rsidR="00000000" w:rsidRPr="00000000">
        <w:rPr>
          <w:rtl w:val="0"/>
        </w:rPr>
        <w:t xml:space="preserve">El sistema no muestra ningún lote en la lista.</w:t>
      </w:r>
    </w:p>
    <w:p w:rsidR="00000000" w:rsidDel="00000000" w:rsidP="00000000" w:rsidRDefault="00000000" w:rsidRPr="00000000" w14:paraId="00000072">
      <w:pPr>
        <w:pStyle w:val="Heading5"/>
        <w:jc w:val="both"/>
        <w:rPr>
          <w:b w:val="1"/>
          <w:bCs w:val="1"/>
        </w:rPr>
      </w:pPr>
      <w:bookmarkStart w:colFirst="0" w:colLast="0" w:name="_p5iozhqc8a19" w:id="28"/>
      <w:bookmarkEnd w:id="28"/>
      <w:r w:rsidDel="00000000" w:rsidR="00000000" w:rsidRPr="00000000">
        <w:rPr>
          <w:b w:val="1"/>
          <w:bCs w:val="1"/>
          <w:rtl w:val="0"/>
        </w:rPr>
        <w:t xml:space="preserve">Escenario alterno B — Última unidad de muestra</w:t>
      </w:r>
    </w:p>
    <w:p w:rsidR="00000000" w:rsidDel="00000000" w:rsidP="00000000" w:rsidRDefault="00000000" w:rsidRPr="00000000" w14:paraId="00000073">
      <w:pPr>
        <w:jc w:val="both"/>
        <w:rPr/>
      </w:pPr>
      <w:r w:rsidDel="00000000" w:rsidR="00000000" w:rsidRPr="00000000">
        <w:rPr>
          <w:i w:val="1"/>
          <w:iCs w:val="1"/>
          <w:rtl w:val="0"/>
        </w:rPr>
        <w:t xml:space="preserve">Variación del paso 7 del escenario normal.</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75">
      <w:pPr>
        <w:numPr>
          <w:ilvl w:val="0"/>
          <w:numId w:val="2"/>
        </w:numPr>
        <w:ind w:left="720" w:hanging="360"/>
        <w:jc w:val="both"/>
      </w:pPr>
      <w:r w:rsidDel="00000000" w:rsidR="00000000" w:rsidRPr="00000000">
        <w:rPr>
          <w:rtl w:val="0"/>
        </w:rPr>
        <w:t xml:space="preserve">El piscicultor tiene seleccionado el lote "</w:t>
      </w:r>
      <w:r w:rsidDel="00000000" w:rsidR="00000000" w:rsidRPr="00000000">
        <w:rPr>
          <w:rtl w:val="0"/>
        </w:rPr>
        <w:t xml:space="preserve">SECCT</w:t>
      </w:r>
      <w:r w:rsidDel="00000000" w:rsidR="00000000" w:rsidRPr="00000000">
        <w:rPr>
          <w:rtl w:val="0"/>
        </w:rPr>
        <w:t xml:space="preserve">-20260531-001" con 14/15 unidades evaluadas.</w:t>
      </w:r>
    </w:p>
    <w:p w:rsidR="00000000" w:rsidDel="00000000" w:rsidP="00000000" w:rsidRDefault="00000000" w:rsidRPr="00000000" w14:paraId="00000076">
      <w:pPr>
        <w:numPr>
          <w:ilvl w:val="0"/>
          <w:numId w:val="2"/>
        </w:numPr>
        <w:ind w:left="720" w:hanging="360"/>
        <w:jc w:val="both"/>
      </w:pPr>
      <w:r w:rsidDel="00000000" w:rsidR="00000000" w:rsidRPr="00000000">
        <w:rPr>
          <w:rtl w:val="0"/>
        </w:rPr>
        <w:t xml:space="preserve">El piscicultor carga la imagen de la unidad y pulsa "Evaluar unidad".</w:t>
      </w:r>
    </w:p>
    <w:p w:rsidR="00000000" w:rsidDel="00000000" w:rsidP="00000000" w:rsidRDefault="00000000" w:rsidRPr="00000000" w14:paraId="00000077">
      <w:pPr>
        <w:numPr>
          <w:ilvl w:val="0"/>
          <w:numId w:val="2"/>
        </w:numPr>
        <w:ind w:left="720" w:hanging="360"/>
        <w:jc w:val="both"/>
      </w:pPr>
      <w:r w:rsidDel="00000000" w:rsidR="00000000" w:rsidRPr="00000000">
        <w:rPr>
          <w:rtl w:val="0"/>
        </w:rPr>
        <w:t xml:space="preserve">El sistema evalúa la unidad, registra la evaluación y persiste el lote (progreso: 15/15).</w:t>
      </w:r>
    </w:p>
    <w:p w:rsidR="00000000" w:rsidDel="00000000" w:rsidP="00000000" w:rsidRDefault="00000000" w:rsidRPr="00000000" w14:paraId="00000078">
      <w:pPr>
        <w:numPr>
          <w:ilvl w:val="0"/>
          <w:numId w:val="2"/>
        </w:numPr>
        <w:ind w:left="720" w:hanging="360"/>
        <w:jc w:val="both"/>
      </w:pPr>
      <w:r w:rsidDel="00000000" w:rsidR="00000000" w:rsidRPr="00000000">
        <w:rPr>
          <w:rtl w:val="0"/>
        </w:rPr>
        <w:t xml:space="preserve">El sistema muestra el resultado de la clasificación.</w:t>
      </w:r>
    </w:p>
    <w:p w:rsidR="00000000" w:rsidDel="00000000" w:rsidP="00000000" w:rsidRDefault="00000000" w:rsidRPr="00000000" w14:paraId="00000079">
      <w:pPr>
        <w:numPr>
          <w:ilvl w:val="0"/>
          <w:numId w:val="2"/>
        </w:numPr>
        <w:ind w:left="720" w:hanging="360"/>
        <w:jc w:val="both"/>
      </w:pPr>
      <w:r w:rsidDel="00000000" w:rsidR="00000000" w:rsidRPr="00000000">
        <w:rPr>
          <w:rtl w:val="0"/>
        </w:rPr>
        <w:t xml:space="preserve">El sistema informa que el lote ha alcanzado la cantidad comprometida de unidades; el botón "Evaluar unidad" queda deshabilitado.</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4"/>
        <w:jc w:val="both"/>
        <w:rPr>
          <w:b w:val="1"/>
          <w:bCs w:val="1"/>
        </w:rPr>
      </w:pPr>
      <w:bookmarkStart w:colFirst="0" w:colLast="0" w:name="_3h448uoklns8" w:id="29"/>
      <w:bookmarkEnd w:id="29"/>
      <w:r w:rsidDel="00000000" w:rsidR="00000000" w:rsidRPr="00000000">
        <w:rPr>
          <w:b w:val="1"/>
          <w:bCs w:val="1"/>
          <w:rtl w:val="0"/>
        </w:rPr>
        <w:t xml:space="preserve">CU-004 — Evaluar Lote</w:t>
      </w:r>
    </w:p>
    <w:p w:rsidR="00000000" w:rsidDel="00000000" w:rsidP="00000000" w:rsidRDefault="00000000" w:rsidRPr="00000000" w14:paraId="0000007D">
      <w:pPr>
        <w:pStyle w:val="Heading5"/>
        <w:jc w:val="both"/>
        <w:rPr>
          <w:b w:val="1"/>
          <w:bCs w:val="1"/>
        </w:rPr>
      </w:pPr>
      <w:bookmarkStart w:colFirst="0" w:colLast="0" w:name="_zhexkvr6eqfi" w:id="30"/>
      <w:bookmarkEnd w:id="30"/>
      <w:r w:rsidDel="00000000" w:rsidR="00000000" w:rsidRPr="00000000">
        <w:rPr>
          <w:b w:val="1"/>
          <w:bCs w:val="1"/>
          <w:rtl w:val="0"/>
        </w:rPr>
        <w:t xml:space="preserve">Precondiciones:</w:t>
      </w:r>
    </w:p>
    <w:p w:rsidR="00000000" w:rsidDel="00000000" w:rsidP="00000000" w:rsidRDefault="00000000" w:rsidRPr="00000000" w14:paraId="0000007E">
      <w:pPr>
        <w:numPr>
          <w:ilvl w:val="0"/>
          <w:numId w:val="8"/>
        </w:numPr>
        <w:ind w:left="720" w:hanging="360"/>
        <w:jc w:val="both"/>
      </w:pPr>
      <w:r w:rsidDel="00000000" w:rsidR="00000000" w:rsidRPr="00000000">
        <w:rPr>
          <w:rtl w:val="0"/>
        </w:rPr>
        <w:t xml:space="preserve">El lote existe.</w:t>
      </w:r>
    </w:p>
    <w:p w:rsidR="00000000" w:rsidDel="00000000" w:rsidP="00000000" w:rsidRDefault="00000000" w:rsidRPr="00000000" w14:paraId="0000007F">
      <w:pPr>
        <w:numPr>
          <w:ilvl w:val="0"/>
          <w:numId w:val="8"/>
        </w:numPr>
        <w:ind w:left="720" w:hanging="360"/>
        <w:jc w:val="both"/>
      </w:pPr>
      <w:r w:rsidDel="00000000" w:rsidR="00000000" w:rsidRPr="00000000">
        <w:rPr>
          <w:rtl w:val="0"/>
        </w:rPr>
        <w:t xml:space="preserve">El lote tiene el estado </w:t>
      </w:r>
      <w:r w:rsidDel="00000000" w:rsidR="00000000" w:rsidRPr="00000000">
        <w:rPr>
          <w:i w:val="1"/>
          <w:iCs w:val="1"/>
          <w:rtl w:val="0"/>
        </w:rPr>
        <w:t xml:space="preserve">EN_EVALUACION</w:t>
      </w:r>
      <w:r w:rsidDel="00000000" w:rsidR="00000000" w:rsidRPr="00000000">
        <w:rPr>
          <w:rtl w:val="0"/>
        </w:rPr>
      </w:r>
    </w:p>
    <w:p w:rsidR="00000000" w:rsidDel="00000000" w:rsidP="00000000" w:rsidRDefault="00000000" w:rsidRPr="00000000" w14:paraId="00000080">
      <w:pPr>
        <w:numPr>
          <w:ilvl w:val="0"/>
          <w:numId w:val="8"/>
        </w:numPr>
        <w:ind w:left="720" w:hanging="360"/>
        <w:jc w:val="both"/>
      </w:pPr>
      <w:r w:rsidDel="00000000" w:rsidR="00000000" w:rsidRPr="00000000">
        <w:rPr>
          <w:rtl w:val="0"/>
        </w:rPr>
        <w:t xml:space="preserve">El lote tiene ya imágenes cargadas.</w:t>
      </w:r>
      <w:r w:rsidDel="00000000" w:rsidR="00000000" w:rsidRPr="00000000">
        <w:rPr>
          <w:rtl w:val="0"/>
        </w:rPr>
      </w:r>
    </w:p>
    <w:p w:rsidR="00000000" w:rsidDel="00000000" w:rsidP="00000000" w:rsidRDefault="00000000" w:rsidRPr="00000000" w14:paraId="00000081">
      <w:pPr>
        <w:pStyle w:val="Heading5"/>
        <w:jc w:val="both"/>
        <w:rPr>
          <w:b w:val="1"/>
          <w:bCs w:val="1"/>
        </w:rPr>
      </w:pPr>
      <w:bookmarkStart w:colFirst="0" w:colLast="0" w:name="_peyov37f2j" w:id="31"/>
      <w:bookmarkEnd w:id="31"/>
      <w:r w:rsidDel="00000000" w:rsidR="00000000" w:rsidRPr="00000000">
        <w:rPr>
          <w:b w:val="1"/>
          <w:bCs w:val="1"/>
          <w:rtl w:val="0"/>
        </w:rPr>
        <w:t xml:space="preserve">Postcondiciones:</w:t>
      </w:r>
    </w:p>
    <w:p w:rsidR="00000000" w:rsidDel="00000000" w:rsidP="00000000" w:rsidRDefault="00000000" w:rsidRPr="00000000" w14:paraId="00000082">
      <w:pPr>
        <w:numPr>
          <w:ilvl w:val="0"/>
          <w:numId w:val="20"/>
        </w:numPr>
        <w:ind w:left="720" w:hanging="360"/>
        <w:jc w:val="both"/>
        <w:rPr>
          <w:u w:val="none"/>
        </w:rPr>
      </w:pPr>
      <w:r w:rsidDel="00000000" w:rsidR="00000000" w:rsidRPr="00000000">
        <w:rPr>
          <w:rtl w:val="0"/>
        </w:rPr>
        <w:t xml:space="preserve">estado del lote en </w:t>
      </w:r>
      <w:r w:rsidDel="00000000" w:rsidR="00000000" w:rsidRPr="00000000">
        <w:rPr>
          <w:i w:val="1"/>
          <w:iCs w:val="1"/>
          <w:rtl w:val="0"/>
        </w:rPr>
        <w:t xml:space="preserve">REPORTADO</w:t>
      </w:r>
      <w:r w:rsidDel="00000000" w:rsidR="00000000" w:rsidRPr="00000000">
        <w:rPr>
          <w:rtl w:val="0"/>
        </w:rPr>
      </w:r>
    </w:p>
    <w:p w:rsidR="00000000" w:rsidDel="00000000" w:rsidP="00000000" w:rsidRDefault="00000000" w:rsidRPr="00000000" w14:paraId="00000083">
      <w:pPr>
        <w:pStyle w:val="Heading5"/>
        <w:jc w:val="both"/>
        <w:rPr>
          <w:b w:val="1"/>
          <w:bCs w:val="1"/>
        </w:rPr>
      </w:pPr>
      <w:bookmarkStart w:colFirst="0" w:colLast="0" w:name="_aif5nflzui8m" w:id="32"/>
      <w:bookmarkEnd w:id="32"/>
      <w:r w:rsidDel="00000000" w:rsidR="00000000" w:rsidRPr="00000000">
        <w:rPr>
          <w:b w:val="1"/>
          <w:bCs w:val="1"/>
          <w:rtl w:val="0"/>
        </w:rPr>
        <w:t xml:space="preserve">Diagrama específico</w:t>
      </w:r>
    </w:p>
    <w:p w:rsidR="00000000" w:rsidDel="00000000" w:rsidP="00000000" w:rsidRDefault="00000000" w:rsidRPr="00000000" w14:paraId="00000084">
      <w:pPr>
        <w:jc w:val="center"/>
        <w:rPr/>
      </w:pPr>
      <w:r w:rsidDel="00000000" w:rsidR="00000000" w:rsidRPr="00000000">
        <w:rPr/>
        <w:drawing>
          <wp:inline distB="114300" distT="114300" distL="114300" distR="114300">
            <wp:extent cx="3438525" cy="1952625"/>
            <wp:effectExtent b="12700" l="12700" r="12700" t="12700"/>
            <wp:docPr id="10"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3438525" cy="19526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5">
      <w:pPr>
        <w:ind w:left="600" w:right="600" w:firstLine="0"/>
        <w:jc w:val="center"/>
        <w:rPr>
          <w:sz w:val="20"/>
          <w:szCs w:val="20"/>
        </w:rPr>
      </w:pPr>
      <w:r w:rsidDel="00000000" w:rsidR="00000000" w:rsidRPr="00000000">
        <w:rPr>
          <w:i w:val="1"/>
          <w:iCs w:val="1"/>
          <w:sz w:val="20"/>
          <w:szCs w:val="20"/>
          <w:rtl w:val="0"/>
        </w:rPr>
        <w:t xml:space="preserve">diagrama específico de CU-004</w:t>
      </w:r>
      <w:r w:rsidDel="00000000" w:rsidR="00000000" w:rsidRPr="00000000">
        <w:rPr>
          <w:rtl w:val="0"/>
        </w:rPr>
      </w:r>
    </w:p>
    <w:p w:rsidR="00000000" w:rsidDel="00000000" w:rsidP="00000000" w:rsidRDefault="00000000" w:rsidRPr="00000000" w14:paraId="00000086">
      <w:pPr>
        <w:pStyle w:val="Heading5"/>
        <w:jc w:val="both"/>
        <w:rPr>
          <w:b w:val="1"/>
          <w:bCs w:val="1"/>
        </w:rPr>
      </w:pPr>
      <w:bookmarkStart w:colFirst="0" w:colLast="0" w:name="_jasipig3c4tb" w:id="33"/>
      <w:bookmarkEnd w:id="33"/>
      <w:r w:rsidDel="00000000" w:rsidR="00000000" w:rsidRPr="00000000">
        <w:rPr>
          <w:b w:val="1"/>
          <w:bCs w:val="1"/>
          <w:rtl w:val="0"/>
        </w:rPr>
        <w:t xml:space="preserve">Descripción</w:t>
      </w:r>
    </w:p>
    <w:p w:rsidR="00000000" w:rsidDel="00000000" w:rsidP="00000000" w:rsidRDefault="00000000" w:rsidRPr="00000000" w14:paraId="00000087">
      <w:pPr>
        <w:jc w:val="both"/>
        <w:rPr/>
      </w:pPr>
      <w:r w:rsidDel="00000000" w:rsidR="00000000" w:rsidRPr="00000000">
        <w:rPr>
          <w:rtl w:val="0"/>
        </w:rPr>
        <w:t xml:space="preserve">Permite al piscicultor cerrar la evaluación de un lote que se encuentra en estado </w:t>
      </w:r>
      <w:r w:rsidDel="00000000" w:rsidR="00000000" w:rsidRPr="00000000">
        <w:rPr>
          <w:rFonts w:ascii="Roboto Mono" w:cs="Roboto Mono" w:eastAsia="Roboto Mono" w:hAnsi="Roboto Mono"/>
          <w:i w:val="1"/>
          <w:iCs w:val="1"/>
          <w:rtl w:val="0"/>
        </w:rPr>
        <w:t xml:space="preserve">EN_EVALUACION</w:t>
      </w:r>
      <w:r w:rsidDel="00000000" w:rsidR="00000000" w:rsidRPr="00000000">
        <w:rPr>
          <w:rtl w:val="0"/>
        </w:rPr>
        <w:t xml:space="preserve">. El sistema calcula la clasificación final del lote como el promedio aritmético de las categorías NTC de todas sus evaluaciones individuales, persiste el resultado y transita el lote al estado </w:t>
      </w:r>
      <w:r w:rsidDel="00000000" w:rsidR="00000000" w:rsidRPr="00000000">
        <w:rPr>
          <w:rFonts w:ascii="Roboto Mono" w:cs="Roboto Mono" w:eastAsia="Roboto Mono" w:hAnsi="Roboto Mono"/>
          <w:i w:val="1"/>
          <w:iCs w:val="1"/>
          <w:rtl w:val="0"/>
        </w:rPr>
        <w:t xml:space="preserve">EVALUADO</w:t>
      </w:r>
      <w:r w:rsidDel="00000000" w:rsidR="00000000" w:rsidRPr="00000000">
        <w:rPr>
          <w:rtl w:val="0"/>
        </w:rPr>
        <w:t xml:space="preserve">. Es una acción atómica e irreversible en el alcance actual: el lote no admite nuevas evaluaciones una vez en estado </w:t>
      </w:r>
      <w:r w:rsidDel="00000000" w:rsidR="00000000" w:rsidRPr="00000000">
        <w:rPr>
          <w:rFonts w:ascii="Roboto Mono" w:cs="Roboto Mono" w:eastAsia="Roboto Mono" w:hAnsi="Roboto Mono"/>
          <w:i w:val="1"/>
          <w:iCs w:val="1"/>
          <w:rtl w:val="0"/>
        </w:rPr>
        <w:t xml:space="preserve">EVALUADO</w:t>
      </w:r>
      <w:r w:rsidDel="00000000" w:rsidR="00000000" w:rsidRPr="00000000">
        <w:rPr>
          <w:rtl w:val="0"/>
        </w:rPr>
        <w:t xml:space="preserve">.</w:t>
      </w:r>
    </w:p>
    <w:p w:rsidR="00000000" w:rsidDel="00000000" w:rsidP="00000000" w:rsidRDefault="00000000" w:rsidRPr="00000000" w14:paraId="00000088">
      <w:pPr>
        <w:pStyle w:val="Heading5"/>
        <w:jc w:val="both"/>
        <w:rPr>
          <w:b w:val="1"/>
          <w:bCs w:val="1"/>
        </w:rPr>
      </w:pPr>
      <w:bookmarkStart w:colFirst="0" w:colLast="0" w:name="_bym2vl94g9yz" w:id="34"/>
      <w:bookmarkEnd w:id="34"/>
      <w:r w:rsidDel="00000000" w:rsidR="00000000" w:rsidRPr="00000000">
        <w:rPr>
          <w:b w:val="1"/>
          <w:bCs w:val="1"/>
          <w:rtl w:val="0"/>
        </w:rPr>
        <w:t xml:space="preserve">Paso a paso</w:t>
      </w:r>
    </w:p>
    <w:p w:rsidR="00000000" w:rsidDel="00000000" w:rsidP="00000000" w:rsidRDefault="00000000" w:rsidRPr="00000000" w14:paraId="00000089">
      <w:pPr>
        <w:numPr>
          <w:ilvl w:val="0"/>
          <w:numId w:val="5"/>
        </w:numPr>
        <w:ind w:left="720" w:hanging="360"/>
        <w:jc w:val="both"/>
      </w:pPr>
      <w:r w:rsidDel="00000000" w:rsidR="00000000" w:rsidRPr="00000000">
        <w:rPr>
          <w:rtl w:val="0"/>
        </w:rPr>
        <w:t xml:space="preserve">Con un lote seleccionado en estado </w:t>
      </w:r>
      <w:r w:rsidDel="00000000" w:rsidR="00000000" w:rsidRPr="00000000">
        <w:rPr>
          <w:rFonts w:ascii="Roboto Mono" w:cs="Roboto Mono" w:eastAsia="Roboto Mono" w:hAnsi="Roboto Mono"/>
          <w:i w:val="1"/>
          <w:iCs w:val="1"/>
          <w:rtl w:val="0"/>
        </w:rPr>
        <w:t xml:space="preserve">EN_EVALUACION</w:t>
      </w:r>
      <w:r w:rsidDel="00000000" w:rsidR="00000000" w:rsidRPr="00000000">
        <w:rPr>
          <w:rtl w:val="0"/>
        </w:rPr>
        <w:t xml:space="preserve">, el piscicultor solicita cerrar la evaluación.</w:t>
      </w:r>
    </w:p>
    <w:p w:rsidR="00000000" w:rsidDel="00000000" w:rsidP="00000000" w:rsidRDefault="00000000" w:rsidRPr="00000000" w14:paraId="0000008A">
      <w:pPr>
        <w:numPr>
          <w:ilvl w:val="0"/>
          <w:numId w:val="5"/>
        </w:numPr>
        <w:ind w:left="720" w:hanging="360"/>
        <w:jc w:val="both"/>
      </w:pPr>
      <w:r w:rsidDel="00000000" w:rsidR="00000000" w:rsidRPr="00000000">
        <w:rPr>
          <w:rtl w:val="0"/>
        </w:rPr>
        <w:t xml:space="preserve">El sistema verifica que el lote está en estado </w:t>
      </w:r>
      <w:r w:rsidDel="00000000" w:rsidR="00000000" w:rsidRPr="00000000">
        <w:rPr>
          <w:rFonts w:ascii="Roboto Mono" w:cs="Roboto Mono" w:eastAsia="Roboto Mono" w:hAnsi="Roboto Mono"/>
          <w:rtl w:val="0"/>
        </w:rPr>
        <w:t xml:space="preserve">EN_EVALUACION</w:t>
      </w:r>
      <w:r w:rsidDel="00000000" w:rsidR="00000000" w:rsidRPr="00000000">
        <w:rPr>
          <w:rtl w:val="0"/>
        </w:rPr>
        <w:t xml:space="preserve">.</w:t>
      </w:r>
    </w:p>
    <w:p w:rsidR="00000000" w:rsidDel="00000000" w:rsidP="00000000" w:rsidRDefault="00000000" w:rsidRPr="00000000" w14:paraId="0000008B">
      <w:pPr>
        <w:numPr>
          <w:ilvl w:val="0"/>
          <w:numId w:val="5"/>
        </w:numPr>
        <w:ind w:left="720" w:hanging="360"/>
        <w:jc w:val="both"/>
      </w:pPr>
      <w:r w:rsidDel="00000000" w:rsidR="00000000" w:rsidRPr="00000000">
        <w:rPr>
          <w:rtl w:val="0"/>
        </w:rPr>
        <w:t xml:space="preserve">El sistema verifica que el lote tiene al menos una evaluación registrada.</w:t>
      </w:r>
    </w:p>
    <w:p w:rsidR="00000000" w:rsidDel="00000000" w:rsidP="00000000" w:rsidRDefault="00000000" w:rsidRPr="00000000" w14:paraId="0000008C">
      <w:pPr>
        <w:numPr>
          <w:ilvl w:val="0"/>
          <w:numId w:val="5"/>
        </w:numPr>
        <w:ind w:left="720" w:hanging="360"/>
        <w:jc w:val="both"/>
      </w:pPr>
      <w:r w:rsidDel="00000000" w:rsidR="00000000" w:rsidRPr="00000000">
        <w:rPr>
          <w:rtl w:val="0"/>
        </w:rPr>
        <w:t xml:space="preserve">El sistema calcula el promedio aritmético de las categorías NTC de todas las evaluaciones.</w:t>
      </w:r>
    </w:p>
    <w:p w:rsidR="00000000" w:rsidDel="00000000" w:rsidP="00000000" w:rsidRDefault="00000000" w:rsidRPr="00000000" w14:paraId="0000008D">
      <w:pPr>
        <w:numPr>
          <w:ilvl w:val="0"/>
          <w:numId w:val="5"/>
        </w:numPr>
        <w:ind w:left="720" w:hanging="360"/>
        <w:jc w:val="both"/>
      </w:pPr>
      <w:r w:rsidDel="00000000" w:rsidR="00000000" w:rsidRPr="00000000">
        <w:rPr>
          <w:rtl w:val="0"/>
        </w:rPr>
        <w:t xml:space="preserve">El sistema persiste la clasificación final y transita el lote a estado </w:t>
      </w:r>
      <w:r w:rsidDel="00000000" w:rsidR="00000000" w:rsidRPr="00000000">
        <w:rPr>
          <w:rFonts w:ascii="Roboto Mono" w:cs="Roboto Mono" w:eastAsia="Roboto Mono" w:hAnsi="Roboto Mono"/>
          <w:i w:val="1"/>
          <w:iCs w:val="1"/>
          <w:rtl w:val="0"/>
        </w:rPr>
        <w:t xml:space="preserve">EVALUADO</w:t>
      </w:r>
      <w:r w:rsidDel="00000000" w:rsidR="00000000" w:rsidRPr="00000000">
        <w:rPr>
          <w:rtl w:val="0"/>
        </w:rPr>
        <w:t xml:space="preserve">.</w:t>
      </w:r>
    </w:p>
    <w:p w:rsidR="00000000" w:rsidDel="00000000" w:rsidP="00000000" w:rsidRDefault="00000000" w:rsidRPr="00000000" w14:paraId="0000008E">
      <w:pPr>
        <w:numPr>
          <w:ilvl w:val="0"/>
          <w:numId w:val="5"/>
        </w:numPr>
        <w:ind w:left="720" w:hanging="360"/>
        <w:jc w:val="both"/>
      </w:pPr>
      <w:r w:rsidDel="00000000" w:rsidR="00000000" w:rsidRPr="00000000">
        <w:rPr>
          <w:rtl w:val="0"/>
        </w:rPr>
        <w:t xml:space="preserve">El sistema notifica al piscicultor la clasificación obtenida.</w:t>
      </w:r>
    </w:p>
    <w:p w:rsidR="00000000" w:rsidDel="00000000" w:rsidP="00000000" w:rsidRDefault="00000000" w:rsidRPr="00000000" w14:paraId="0000008F">
      <w:pPr>
        <w:pStyle w:val="Heading5"/>
        <w:jc w:val="both"/>
        <w:rPr>
          <w:b w:val="1"/>
          <w:bCs w:val="1"/>
        </w:rPr>
      </w:pPr>
      <w:bookmarkStart w:colFirst="0" w:colLast="0" w:name="_guuzx0q2nen3" w:id="35"/>
      <w:bookmarkEnd w:id="35"/>
      <w:r w:rsidDel="00000000" w:rsidR="00000000" w:rsidRPr="00000000">
        <w:rPr>
          <w:b w:val="1"/>
          <w:bCs w:val="1"/>
          <w:rtl w:val="0"/>
        </w:rPr>
        <w:t xml:space="preserve">Escenario normal</w:t>
      </w:r>
    </w:p>
    <w:p w:rsidR="00000000" w:rsidDel="00000000" w:rsidP="00000000" w:rsidRDefault="00000000" w:rsidRPr="00000000" w14:paraId="00000090">
      <w:pPr>
        <w:numPr>
          <w:ilvl w:val="0"/>
          <w:numId w:val="18"/>
        </w:numPr>
        <w:ind w:left="720" w:hanging="360"/>
        <w:jc w:val="both"/>
      </w:pPr>
      <w:r w:rsidDel="00000000" w:rsidR="00000000" w:rsidRPr="00000000">
        <w:rPr>
          <w:rtl w:val="0"/>
        </w:rPr>
        <w:t xml:space="preserve">El piscicultor tiene seleccionado el lote "</w:t>
      </w:r>
      <w:r w:rsidDel="00000000" w:rsidR="00000000" w:rsidRPr="00000000">
        <w:rPr>
          <w:rtl w:val="0"/>
        </w:rPr>
        <w:t xml:space="preserve">SECCT</w:t>
      </w:r>
      <w:r w:rsidDel="00000000" w:rsidR="00000000" w:rsidRPr="00000000">
        <w:rPr>
          <w:rtl w:val="0"/>
        </w:rPr>
        <w:t xml:space="preserve">-20260531-001" con 15 evaluaciones registradas (categorías: 3, 4, 3, 2, 4, 3, 3, 4, 3, 3, 2, 3, 4, 3, 3).</w:t>
      </w:r>
    </w:p>
    <w:p w:rsidR="00000000" w:rsidDel="00000000" w:rsidP="00000000" w:rsidRDefault="00000000" w:rsidRPr="00000000" w14:paraId="00000091">
      <w:pPr>
        <w:numPr>
          <w:ilvl w:val="0"/>
          <w:numId w:val="18"/>
        </w:numPr>
        <w:ind w:left="720" w:hanging="360"/>
        <w:jc w:val="both"/>
      </w:pPr>
      <w:r w:rsidDel="00000000" w:rsidR="00000000" w:rsidRPr="00000000">
        <w:rPr>
          <w:rtl w:val="0"/>
        </w:rPr>
        <w:t xml:space="preserve">El piscicultor pulsa "Cerrar evaluación del lote".</w:t>
      </w:r>
    </w:p>
    <w:p w:rsidR="00000000" w:rsidDel="00000000" w:rsidP="00000000" w:rsidRDefault="00000000" w:rsidRPr="00000000" w14:paraId="00000092">
      <w:pPr>
        <w:numPr>
          <w:ilvl w:val="0"/>
          <w:numId w:val="18"/>
        </w:numPr>
        <w:ind w:left="720" w:hanging="360"/>
        <w:jc w:val="both"/>
      </w:pPr>
      <w:r w:rsidDel="00000000" w:rsidR="00000000" w:rsidRPr="00000000">
        <w:rPr>
          <w:rtl w:val="0"/>
        </w:rPr>
        <w:t xml:space="preserve">El sistema verifica que el lote está en estado </w:t>
      </w:r>
      <w:r w:rsidDel="00000000" w:rsidR="00000000" w:rsidRPr="00000000">
        <w:rPr>
          <w:rFonts w:ascii="Roboto Mono" w:cs="Roboto Mono" w:eastAsia="Roboto Mono" w:hAnsi="Roboto Mono"/>
          <w:i w:val="1"/>
          <w:iCs w:val="1"/>
          <w:rtl w:val="0"/>
        </w:rPr>
        <w:t xml:space="preserve">EN_EVALUACION</w:t>
      </w:r>
      <w:r w:rsidDel="00000000" w:rsidR="00000000" w:rsidRPr="00000000">
        <w:rPr>
          <w:rtl w:val="0"/>
        </w:rPr>
        <w:t xml:space="preserve">.</w:t>
      </w:r>
    </w:p>
    <w:p w:rsidR="00000000" w:rsidDel="00000000" w:rsidP="00000000" w:rsidRDefault="00000000" w:rsidRPr="00000000" w14:paraId="00000093">
      <w:pPr>
        <w:numPr>
          <w:ilvl w:val="0"/>
          <w:numId w:val="18"/>
        </w:numPr>
        <w:ind w:left="720" w:hanging="360"/>
        <w:jc w:val="both"/>
      </w:pPr>
      <w:r w:rsidDel="00000000" w:rsidR="00000000" w:rsidRPr="00000000">
        <w:rPr>
          <w:rtl w:val="0"/>
        </w:rPr>
        <w:t xml:space="preserve">El sistema verifica que hay 15 evaluaciones registradas.</w:t>
      </w:r>
    </w:p>
    <w:p w:rsidR="00000000" w:rsidDel="00000000" w:rsidP="00000000" w:rsidRDefault="00000000" w:rsidRPr="00000000" w14:paraId="00000094">
      <w:pPr>
        <w:numPr>
          <w:ilvl w:val="0"/>
          <w:numId w:val="18"/>
        </w:numPr>
        <w:ind w:left="720" w:hanging="360"/>
        <w:jc w:val="both"/>
      </w:pPr>
      <w:r w:rsidDel="00000000" w:rsidR="00000000" w:rsidRPr="00000000">
        <w:rPr>
          <w:rtl w:val="0"/>
        </w:rPr>
        <w:t xml:space="preserve">El sistema calcula el promedio: 47 / 15 = 3.13.</w:t>
      </w:r>
    </w:p>
    <w:p w:rsidR="00000000" w:rsidDel="00000000" w:rsidP="00000000" w:rsidRDefault="00000000" w:rsidRPr="00000000" w14:paraId="00000095">
      <w:pPr>
        <w:numPr>
          <w:ilvl w:val="0"/>
          <w:numId w:val="18"/>
        </w:numPr>
        <w:ind w:left="720" w:hanging="360"/>
        <w:jc w:val="both"/>
      </w:pPr>
      <w:r w:rsidDel="00000000" w:rsidR="00000000" w:rsidRPr="00000000">
        <w:rPr>
          <w:rtl w:val="0"/>
        </w:rPr>
        <w:t xml:space="preserve">El sistema persiste la clasificación final 3.13 y transita el lote a </w:t>
      </w:r>
      <w:r w:rsidDel="00000000" w:rsidR="00000000" w:rsidRPr="00000000">
        <w:rPr>
          <w:rFonts w:ascii="Roboto Mono" w:cs="Roboto Mono" w:eastAsia="Roboto Mono" w:hAnsi="Roboto Mono"/>
          <w:i w:val="1"/>
          <w:iCs w:val="1"/>
          <w:rtl w:val="0"/>
        </w:rPr>
        <w:t xml:space="preserve">EVALUADO</w:t>
      </w:r>
      <w:r w:rsidDel="00000000" w:rsidR="00000000" w:rsidRPr="00000000">
        <w:rPr>
          <w:rtl w:val="0"/>
        </w:rPr>
        <w:t xml:space="preserve">.</w:t>
      </w:r>
    </w:p>
    <w:p w:rsidR="00000000" w:rsidDel="00000000" w:rsidP="00000000" w:rsidRDefault="00000000" w:rsidRPr="00000000" w14:paraId="00000096">
      <w:pPr>
        <w:numPr>
          <w:ilvl w:val="0"/>
          <w:numId w:val="18"/>
        </w:numPr>
        <w:ind w:left="720" w:hanging="360"/>
        <w:jc w:val="both"/>
      </w:pPr>
      <w:r w:rsidDel="00000000" w:rsidR="00000000" w:rsidRPr="00000000">
        <w:rPr>
          <w:rtl w:val="0"/>
        </w:rPr>
        <w:t xml:space="preserve">El sistema muestra: "Lote '</w:t>
      </w:r>
      <w:r w:rsidDel="00000000" w:rsidR="00000000" w:rsidRPr="00000000">
        <w:rPr>
          <w:rtl w:val="0"/>
        </w:rPr>
        <w:t xml:space="preserve">SECCT</w:t>
      </w:r>
      <w:r w:rsidDel="00000000" w:rsidR="00000000" w:rsidRPr="00000000">
        <w:rPr>
          <w:rtl w:val="0"/>
        </w:rPr>
        <w:t xml:space="preserve">-20260531-001' evaluado. Clasificación: 3.13."</w:t>
      </w:r>
    </w:p>
    <w:p w:rsidR="00000000" w:rsidDel="00000000" w:rsidP="00000000" w:rsidRDefault="00000000" w:rsidRPr="00000000" w14:paraId="00000097">
      <w:pPr>
        <w:pStyle w:val="Heading5"/>
        <w:jc w:val="both"/>
        <w:rPr>
          <w:b w:val="1"/>
          <w:bCs w:val="1"/>
        </w:rPr>
      </w:pPr>
      <w:bookmarkStart w:colFirst="0" w:colLast="0" w:name="_d2gufxtyk14q" w:id="36"/>
      <w:bookmarkEnd w:id="36"/>
      <w:r w:rsidDel="00000000" w:rsidR="00000000" w:rsidRPr="00000000">
        <w:rPr>
          <w:b w:val="1"/>
          <w:bCs w:val="1"/>
          <w:rtl w:val="0"/>
        </w:rPr>
        <w:t xml:space="preserve">Escenario alterno A — Lote sin evaluaciones</w:t>
      </w:r>
    </w:p>
    <w:p w:rsidR="00000000" w:rsidDel="00000000" w:rsidP="00000000" w:rsidRDefault="00000000" w:rsidRPr="00000000" w14:paraId="00000098">
      <w:pPr>
        <w:jc w:val="both"/>
        <w:rPr/>
      </w:pPr>
      <w:r w:rsidDel="00000000" w:rsidR="00000000" w:rsidRPr="00000000">
        <w:rPr>
          <w:i w:val="1"/>
          <w:iCs w:val="1"/>
          <w:rtl w:val="0"/>
        </w:rPr>
        <w:t xml:space="preserve">Variación del paso 3 del escenario normal.</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9A">
      <w:pPr>
        <w:numPr>
          <w:ilvl w:val="0"/>
          <w:numId w:val="16"/>
        </w:numPr>
        <w:ind w:left="720" w:hanging="360"/>
        <w:jc w:val="both"/>
      </w:pPr>
      <w:r w:rsidDel="00000000" w:rsidR="00000000" w:rsidRPr="00000000">
        <w:rPr>
          <w:rtl w:val="0"/>
        </w:rPr>
        <w:t xml:space="preserve">El piscicultor pulsa "Cerrar evaluación del lote" sobre un lote sin evaluaciones registradas.</w:t>
      </w:r>
    </w:p>
    <w:p w:rsidR="00000000" w:rsidDel="00000000" w:rsidP="00000000" w:rsidRDefault="00000000" w:rsidRPr="00000000" w14:paraId="0000009B">
      <w:pPr>
        <w:numPr>
          <w:ilvl w:val="0"/>
          <w:numId w:val="16"/>
        </w:numPr>
        <w:ind w:left="720" w:hanging="360"/>
        <w:jc w:val="both"/>
      </w:pPr>
      <w:r w:rsidDel="00000000" w:rsidR="00000000" w:rsidRPr="00000000">
        <w:rPr>
          <w:rtl w:val="0"/>
        </w:rPr>
        <w:t xml:space="preserve">El sistema detecta que el lote no tiene ninguna evaluación.</w:t>
      </w:r>
    </w:p>
    <w:p w:rsidR="00000000" w:rsidDel="00000000" w:rsidP="00000000" w:rsidRDefault="00000000" w:rsidRPr="00000000" w14:paraId="0000009C">
      <w:pPr>
        <w:numPr>
          <w:ilvl w:val="0"/>
          <w:numId w:val="16"/>
        </w:numPr>
        <w:ind w:left="720" w:hanging="360"/>
        <w:jc w:val="both"/>
      </w:pPr>
      <w:r w:rsidDel="00000000" w:rsidR="00000000" w:rsidRPr="00000000">
        <w:rPr>
          <w:rtl w:val="0"/>
        </w:rPr>
        <w:t xml:space="preserve">El sistema muestra: "No es posible evaluar el lote. Debe tener al menos una unidad evaluada."</w:t>
      </w:r>
    </w:p>
    <w:p w:rsidR="00000000" w:rsidDel="00000000" w:rsidP="00000000" w:rsidRDefault="00000000" w:rsidRPr="00000000" w14:paraId="0000009D">
      <w:pPr>
        <w:pStyle w:val="Heading5"/>
        <w:jc w:val="both"/>
        <w:rPr>
          <w:b w:val="1"/>
          <w:bCs w:val="1"/>
        </w:rPr>
      </w:pPr>
      <w:bookmarkStart w:colFirst="0" w:colLast="0" w:name="_erxejbspqgfc" w:id="37"/>
      <w:bookmarkEnd w:id="37"/>
      <w:r w:rsidDel="00000000" w:rsidR="00000000" w:rsidRPr="00000000">
        <w:rPr>
          <w:b w:val="1"/>
          <w:bCs w:val="1"/>
          <w:rtl w:val="0"/>
        </w:rPr>
        <w:t xml:space="preserve">Escenario alterno B — Lote en estado no evaluable</w:t>
      </w:r>
    </w:p>
    <w:p w:rsidR="00000000" w:rsidDel="00000000" w:rsidP="00000000" w:rsidRDefault="00000000" w:rsidRPr="00000000" w14:paraId="0000009E">
      <w:pPr>
        <w:jc w:val="both"/>
        <w:rPr/>
      </w:pPr>
      <w:r w:rsidDel="00000000" w:rsidR="00000000" w:rsidRPr="00000000">
        <w:rPr>
          <w:i w:val="1"/>
          <w:iCs w:val="1"/>
          <w:rtl w:val="0"/>
        </w:rPr>
        <w:t xml:space="preserve">Variación del paso 2 del escenario normal.</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A0">
      <w:pPr>
        <w:numPr>
          <w:ilvl w:val="0"/>
          <w:numId w:val="17"/>
        </w:numPr>
        <w:ind w:left="720" w:hanging="360"/>
        <w:jc w:val="both"/>
      </w:pPr>
      <w:r w:rsidDel="00000000" w:rsidR="00000000" w:rsidRPr="00000000">
        <w:rPr>
          <w:rtl w:val="0"/>
        </w:rPr>
        <w:t xml:space="preserve">El piscicultor pulsa "Cerrar evaluación del lote" sobre un lote en estado diferente a </w:t>
      </w:r>
      <w:r w:rsidDel="00000000" w:rsidR="00000000" w:rsidRPr="00000000">
        <w:rPr>
          <w:rFonts w:ascii="Roboto Mono" w:cs="Roboto Mono" w:eastAsia="Roboto Mono" w:hAnsi="Roboto Mono"/>
          <w:i w:val="1"/>
          <w:iCs w:val="1"/>
          <w:rtl w:val="0"/>
        </w:rPr>
        <w:t xml:space="preserve">EN_EVALUACION</w:t>
      </w:r>
      <w:r w:rsidDel="00000000" w:rsidR="00000000" w:rsidRPr="00000000">
        <w:rPr>
          <w:rtl w:val="0"/>
        </w:rPr>
        <w:t xml:space="preserve">.</w:t>
      </w:r>
    </w:p>
    <w:p w:rsidR="00000000" w:rsidDel="00000000" w:rsidP="00000000" w:rsidRDefault="00000000" w:rsidRPr="00000000" w14:paraId="000000A1">
      <w:pPr>
        <w:numPr>
          <w:ilvl w:val="0"/>
          <w:numId w:val="17"/>
        </w:numPr>
        <w:ind w:left="720" w:hanging="360"/>
        <w:jc w:val="both"/>
      </w:pPr>
      <w:r w:rsidDel="00000000" w:rsidR="00000000" w:rsidRPr="00000000">
        <w:rPr>
          <w:rtl w:val="0"/>
        </w:rPr>
        <w:t xml:space="preserve">El sistema detecta que el estado actual no admite el cierre.</w:t>
      </w:r>
    </w:p>
    <w:p w:rsidR="00000000" w:rsidDel="00000000" w:rsidP="00000000" w:rsidRDefault="00000000" w:rsidRPr="00000000" w14:paraId="000000A2">
      <w:pPr>
        <w:numPr>
          <w:ilvl w:val="0"/>
          <w:numId w:val="17"/>
        </w:numPr>
        <w:ind w:left="720" w:hanging="360"/>
        <w:jc w:val="both"/>
      </w:pPr>
      <w:r w:rsidDel="00000000" w:rsidR="00000000" w:rsidRPr="00000000">
        <w:rPr>
          <w:rtl w:val="0"/>
        </w:rPr>
        <w:t xml:space="preserve">El sistema muestra: "El lote no se encuentra en estado de evaluación (estado actual: [estado])."</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rPr>
          <w:sz w:val="40"/>
          <w:szCs w:val="40"/>
        </w:rPr>
      </w:pPr>
      <w:bookmarkStart w:colFirst="0" w:colLast="0" w:name="_hokt9n6y2a5" w:id="38"/>
      <w:bookmarkEnd w:id="38"/>
      <w:r w:rsidDel="00000000" w:rsidR="00000000" w:rsidRPr="00000000">
        <w:rPr>
          <w:sz w:val="40"/>
          <w:szCs w:val="40"/>
          <w:rtl w:val="0"/>
        </w:rPr>
        <w:t xml:space="preserve">2. ANÁLISIS</w:t>
      </w:r>
    </w:p>
    <w:p w:rsidR="00000000" w:rsidDel="00000000" w:rsidP="00000000" w:rsidRDefault="00000000" w:rsidRPr="00000000" w14:paraId="000000AB">
      <w:pPr>
        <w:pStyle w:val="Heading3"/>
        <w:rPr>
          <w:b w:val="1"/>
          <w:bCs w:val="1"/>
        </w:rPr>
      </w:pPr>
      <w:bookmarkStart w:colFirst="0" w:colLast="0" w:name="_3iqz5wgc9s3j" w:id="39"/>
      <w:bookmarkEnd w:id="39"/>
      <w:r w:rsidDel="00000000" w:rsidR="00000000" w:rsidRPr="00000000">
        <w:rPr>
          <w:b w:val="1"/>
          <w:bCs w:val="1"/>
          <w:rtl w:val="0"/>
        </w:rPr>
        <w:t xml:space="preserve">2.1 Diagrama de clases entidad</w:t>
      </w:r>
    </w:p>
    <w:p w:rsidR="00000000" w:rsidDel="00000000" w:rsidP="00000000" w:rsidRDefault="00000000" w:rsidRPr="00000000" w14:paraId="000000AC">
      <w:pPr>
        <w:jc w:val="center"/>
        <w:rPr/>
      </w:pPr>
      <w:r w:rsidDel="00000000" w:rsidR="00000000" w:rsidRPr="00000000">
        <w:rPr/>
        <w:drawing>
          <wp:inline distB="114300" distT="114300" distL="114300" distR="114300">
            <wp:extent cx="5943600" cy="2414588"/>
            <wp:effectExtent b="12700" l="12700" r="12700" t="12700"/>
            <wp:docPr id="26"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5943600" cy="24145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D">
      <w:pPr>
        <w:ind w:left="600" w:right="600" w:firstLine="0"/>
        <w:jc w:val="center"/>
        <w:rPr>
          <w:sz w:val="20"/>
          <w:szCs w:val="20"/>
        </w:rPr>
      </w:pPr>
      <w:r w:rsidDel="00000000" w:rsidR="00000000" w:rsidRPr="00000000">
        <w:rPr>
          <w:i w:val="1"/>
          <w:iCs w:val="1"/>
          <w:sz w:val="20"/>
          <w:szCs w:val="20"/>
          <w:rtl w:val="0"/>
        </w:rPr>
        <w:t xml:space="preserve">diagrama de clases entidad</w:t>
      </w:r>
      <w:r w:rsidDel="00000000" w:rsidR="00000000" w:rsidRPr="00000000">
        <w:rPr>
          <w:rtl w:val="0"/>
        </w:rPr>
      </w:r>
    </w:p>
    <w:p w:rsidR="00000000" w:rsidDel="00000000" w:rsidP="00000000" w:rsidRDefault="00000000" w:rsidRPr="00000000" w14:paraId="000000AE">
      <w:pPr>
        <w:widowControl w:val="0"/>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t xml:space="preserve">Las entidades del dominio son </w:t>
      </w:r>
      <w:r w:rsidDel="00000000" w:rsidR="00000000" w:rsidRPr="00000000">
        <w:rPr>
          <w:rFonts w:ascii="Roboto Mono" w:cs="Roboto Mono" w:eastAsia="Roboto Mono" w:hAnsi="Roboto Mono"/>
          <w:i w:val="1"/>
          <w:iCs w:val="1"/>
          <w:rtl w:val="0"/>
        </w:rPr>
        <w:t xml:space="preserve">Lote</w:t>
      </w:r>
      <w:r w:rsidDel="00000000" w:rsidR="00000000" w:rsidRPr="00000000">
        <w:rPr>
          <w:rtl w:val="0"/>
        </w:rPr>
        <w:t xml:space="preserve"> y </w:t>
      </w:r>
      <w:r w:rsidDel="00000000" w:rsidR="00000000" w:rsidRPr="00000000">
        <w:rPr>
          <w:rFonts w:ascii="Roboto Mono" w:cs="Roboto Mono" w:eastAsia="Roboto Mono" w:hAnsi="Roboto Mono"/>
          <w:i w:val="1"/>
          <w:iCs w:val="1"/>
          <w:rtl w:val="0"/>
        </w:rPr>
        <w:t xml:space="preserve">Evaluacion</w:t>
      </w:r>
      <w:r w:rsidDel="00000000" w:rsidR="00000000" w:rsidRPr="00000000">
        <w:rPr>
          <w:rtl w:val="0"/>
        </w:rPr>
        <w:t xml:space="preserve">. Los atributos se expresan con tipos de datos comunes. Los enumeradores </w:t>
      </w:r>
      <w:r w:rsidDel="00000000" w:rsidR="00000000" w:rsidRPr="00000000">
        <w:rPr>
          <w:rFonts w:ascii="Roboto Mono" w:cs="Roboto Mono" w:eastAsia="Roboto Mono" w:hAnsi="Roboto Mono"/>
          <w:i w:val="1"/>
          <w:iCs w:val="1"/>
          <w:rtl w:val="0"/>
        </w:rPr>
        <w:t xml:space="preserve">EstadoLote</w:t>
      </w:r>
      <w:r w:rsidDel="00000000" w:rsidR="00000000" w:rsidRPr="00000000">
        <w:rPr>
          <w:rtl w:val="0"/>
        </w:rPr>
        <w:t xml:space="preserve"> y </w:t>
      </w:r>
      <w:r w:rsidDel="00000000" w:rsidR="00000000" w:rsidRPr="00000000">
        <w:rPr>
          <w:rFonts w:ascii="Roboto Mono" w:cs="Roboto Mono" w:eastAsia="Roboto Mono" w:hAnsi="Roboto Mono"/>
          <w:i w:val="1"/>
          <w:iCs w:val="1"/>
          <w:rtl w:val="0"/>
        </w:rPr>
        <w:t xml:space="preserve">PuntoEvaluacion</w:t>
      </w:r>
      <w:r w:rsidDel="00000000" w:rsidR="00000000" w:rsidRPr="00000000">
        <w:rPr>
          <w:rtl w:val="0"/>
        </w:rPr>
        <w:t xml:space="preserve"> se representan como listas constantes asociadas a la entidad.</w:t>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both"/>
        <w:rPr/>
      </w:pP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jc w:val="both"/>
        <w:rPr/>
      </w:pPr>
      <w:r w:rsidDel="00000000" w:rsidR="00000000" w:rsidRPr="00000000">
        <w:rPr>
          <w:rtl w:val="0"/>
        </w:rPr>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jc w:val="both"/>
        <w:rPr/>
      </w:pPr>
      <w:r w:rsidDel="00000000" w:rsidR="00000000" w:rsidRPr="00000000">
        <w:rPr>
          <w:rtl w:val="0"/>
        </w:rPr>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b w:val="1"/>
          <w:bCs w:val="1"/>
          <w:rtl w:val="0"/>
        </w:rPr>
        <w:t xml:space="preserve">Clase </w:t>
      </w:r>
      <w:r w:rsidDel="00000000" w:rsidR="00000000" w:rsidRPr="00000000">
        <w:rPr>
          <w:rFonts w:ascii="Roboto Mono" w:cs="Roboto Mono" w:eastAsia="Roboto Mono" w:hAnsi="Roboto Mono"/>
          <w:b w:val="1"/>
          <w:bCs w:val="1"/>
          <w:rtl w:val="0"/>
        </w:rPr>
        <w:t xml:space="preserve">Lote</w:t>
      </w:r>
      <w:r w:rsidDel="00000000" w:rsidR="00000000" w:rsidRPr="00000000">
        <w:rPr>
          <w:rtl w:val="0"/>
        </w:rPr>
      </w:r>
    </w:p>
    <w:p w:rsidR="00000000" w:rsidDel="00000000" w:rsidP="00000000" w:rsidRDefault="00000000" w:rsidRPr="00000000" w14:paraId="000000C3">
      <w:pPr>
        <w:widowControl w:val="0"/>
        <w:rPr/>
      </w:pPr>
      <w:r w:rsidDel="00000000" w:rsidR="00000000" w:rsidRPr="00000000">
        <w:rPr>
          <w:rtl w:val="0"/>
        </w:rPr>
      </w:r>
    </w:p>
    <w:tbl>
      <w:tblPr>
        <w:tblStyle w:val="Table1"/>
        <w:tblW w:w="96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1905"/>
        <w:gridCol w:w="5100"/>
        <w:tblGridChange w:id="0">
          <w:tblGrid>
            <w:gridCol w:w="2685"/>
            <w:gridCol w:w="1905"/>
            <w:gridCol w:w="5100"/>
          </w:tblGrid>
        </w:tblGridChange>
      </w:tblGrid>
      <w:tr>
        <w:trPr>
          <w:cantSplit w:val="0"/>
          <w:tblHeader w:val="1"/>
        </w:trPr>
        <w:tc>
          <w:tcPr>
            <w:shd w:fill="b6d7a8" w:val="clear"/>
            <w:tcMar>
              <w:top w:w="100.0" w:type="dxa"/>
              <w:left w:w="100.0" w:type="dxa"/>
              <w:bottom w:w="100.0" w:type="dxa"/>
              <w:right w:w="100.0" w:type="dxa"/>
            </w:tcMar>
            <w:vAlign w:val="top"/>
          </w:tcPr>
          <w:p w:rsidR="00000000" w:rsidDel="00000000" w:rsidP="00000000" w:rsidRDefault="00000000" w:rsidRPr="00000000" w14:paraId="000000C4">
            <w:pPr>
              <w:jc w:val="center"/>
              <w:rPr>
                <w:b w:val="1"/>
                <w:bCs w:val="1"/>
              </w:rPr>
            </w:pPr>
            <w:r w:rsidDel="00000000" w:rsidR="00000000" w:rsidRPr="00000000">
              <w:rPr>
                <w:b w:val="1"/>
                <w:bCs w:val="1"/>
                <w:rtl w:val="0"/>
              </w:rPr>
              <w:t xml:space="preserve">Atributo</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C5">
            <w:pPr>
              <w:jc w:val="center"/>
              <w:rPr>
                <w:b w:val="1"/>
                <w:bCs w:val="1"/>
              </w:rPr>
            </w:pPr>
            <w:r w:rsidDel="00000000" w:rsidR="00000000" w:rsidRPr="00000000">
              <w:rPr>
                <w:b w:val="1"/>
                <w:bCs w:val="1"/>
                <w:rtl w:val="0"/>
              </w:rPr>
              <w:t xml:space="preserve">Tipo</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C6">
            <w:pPr>
              <w:jc w:val="center"/>
              <w:rPr>
                <w:b w:val="1"/>
                <w:bCs w:val="1"/>
              </w:rPr>
            </w:pPr>
            <w:r w:rsidDel="00000000" w:rsidR="00000000" w:rsidRPr="00000000">
              <w:rPr>
                <w:b w:val="1"/>
                <w:bCs w:val="1"/>
                <w:rtl w:val="0"/>
              </w:rPr>
              <w:t xml:space="preserve">Restricción</w:t>
            </w:r>
          </w:p>
        </w:tc>
      </w:tr>
      <w:tr>
        <w:trPr>
          <w:cantSplit w:val="0"/>
          <w:tblHeader w:val="0"/>
        </w:trPr>
        <w:tc>
          <w:tcPr>
            <w:shd w:fill="fcfffb" w:val="clear"/>
            <w:tcMar>
              <w:top w:w="100.0" w:type="dxa"/>
              <w:left w:w="100.0" w:type="dxa"/>
              <w:bottom w:w="100.0" w:type="dxa"/>
              <w:right w:w="100.0" w:type="dxa"/>
            </w:tcMar>
            <w:vAlign w:val="top"/>
          </w:tcPr>
          <w:p w:rsidR="00000000" w:rsidDel="00000000" w:rsidP="00000000" w:rsidRDefault="00000000" w:rsidRPr="00000000" w14:paraId="000000C7">
            <w:pPr>
              <w:jc w:val="both"/>
              <w:rPr/>
            </w:pPr>
            <w:r w:rsidDel="00000000" w:rsidR="00000000" w:rsidRPr="00000000">
              <w:rPr>
                <w:rtl w:val="0"/>
              </w:rPr>
              <w:t xml:space="preserve">código</w:t>
            </w:r>
          </w:p>
        </w:tc>
        <w:tc>
          <w:tcPr>
            <w:shd w:fill="fcfffb" w:val="clear"/>
            <w:tcMar>
              <w:top w:w="100.0" w:type="dxa"/>
              <w:left w:w="100.0" w:type="dxa"/>
              <w:bottom w:w="100.0" w:type="dxa"/>
              <w:right w:w="100.0" w:type="dxa"/>
            </w:tcMar>
            <w:vAlign w:val="top"/>
          </w:tcPr>
          <w:p w:rsidR="00000000" w:rsidDel="00000000" w:rsidP="00000000" w:rsidRDefault="00000000" w:rsidRPr="00000000" w14:paraId="000000C8">
            <w:pPr>
              <w:jc w:val="both"/>
              <w:rPr/>
            </w:pPr>
            <w:r w:rsidDel="00000000" w:rsidR="00000000" w:rsidRPr="00000000">
              <w:rPr>
                <w:rtl w:val="0"/>
              </w:rPr>
              <w:t xml:space="preserve">String</w:t>
            </w:r>
          </w:p>
        </w:tc>
        <w:tc>
          <w:tcPr>
            <w:shd w:fill="fcfffb" w:val="clear"/>
            <w:tcMar>
              <w:top w:w="100.0" w:type="dxa"/>
              <w:left w:w="100.0" w:type="dxa"/>
              <w:bottom w:w="100.0" w:type="dxa"/>
              <w:right w:w="100.0" w:type="dxa"/>
            </w:tcMar>
            <w:vAlign w:val="top"/>
          </w:tcPr>
          <w:p w:rsidR="00000000" w:rsidDel="00000000" w:rsidP="00000000" w:rsidRDefault="00000000" w:rsidRPr="00000000" w14:paraId="000000C9">
            <w:pPr>
              <w:jc w:val="both"/>
              <w:rPr/>
            </w:pPr>
            <w:r w:rsidDel="00000000" w:rsidR="00000000" w:rsidRPr="00000000">
              <w:rPr>
                <w:rtl w:val="0"/>
              </w:rPr>
              <w:t xml:space="preserve">Formato </w:t>
            </w:r>
            <w:r w:rsidDel="00000000" w:rsidR="00000000" w:rsidRPr="00000000">
              <w:rPr>
                <w:rFonts w:ascii="Roboto Mono" w:cs="Roboto Mono" w:eastAsia="Roboto Mono" w:hAnsi="Roboto Mono"/>
                <w:i w:val="1"/>
                <w:iCs w:val="1"/>
                <w:rtl w:val="0"/>
              </w:rPr>
              <w:t xml:space="preserve">[PREFIJO]-[AAAAMMDD]-[NNN]</w:t>
            </w:r>
            <w:r w:rsidDel="00000000" w:rsidR="00000000" w:rsidRPr="00000000">
              <w:rPr>
                <w:rtl w:val="0"/>
              </w:rPr>
              <w:t xml:space="preserve">, máx 30 caracteres, único en el sistema</w:t>
            </w:r>
          </w:p>
        </w:tc>
      </w:tr>
      <w:tr>
        <w:trPr>
          <w:cantSplit w:val="0"/>
          <w:tblHeader w:val="0"/>
        </w:trPr>
        <w:tc>
          <w:tcPr>
            <w:shd w:fill="fcfffb" w:val="clear"/>
            <w:tcMar>
              <w:top w:w="100.0" w:type="dxa"/>
              <w:left w:w="100.0" w:type="dxa"/>
              <w:bottom w:w="100.0" w:type="dxa"/>
              <w:right w:w="100.0" w:type="dxa"/>
            </w:tcMar>
            <w:vAlign w:val="top"/>
          </w:tcPr>
          <w:p w:rsidR="00000000" w:rsidDel="00000000" w:rsidP="00000000" w:rsidRDefault="00000000" w:rsidRPr="00000000" w14:paraId="000000CA">
            <w:pPr>
              <w:jc w:val="both"/>
              <w:rPr/>
            </w:pPr>
            <w:r w:rsidDel="00000000" w:rsidR="00000000" w:rsidRPr="00000000">
              <w:rPr>
                <w:rtl w:val="0"/>
              </w:rPr>
              <w:t xml:space="preserve">estacionOrigen</w:t>
            </w:r>
          </w:p>
        </w:tc>
        <w:tc>
          <w:tcPr>
            <w:shd w:fill="fcfffb" w:val="clear"/>
            <w:tcMar>
              <w:top w:w="100.0" w:type="dxa"/>
              <w:left w:w="100.0" w:type="dxa"/>
              <w:bottom w:w="100.0" w:type="dxa"/>
              <w:right w:w="100.0" w:type="dxa"/>
            </w:tcMar>
            <w:vAlign w:val="top"/>
          </w:tcPr>
          <w:p w:rsidR="00000000" w:rsidDel="00000000" w:rsidP="00000000" w:rsidRDefault="00000000" w:rsidRPr="00000000" w14:paraId="000000CB">
            <w:pPr>
              <w:jc w:val="both"/>
              <w:rPr/>
            </w:pPr>
            <w:r w:rsidDel="00000000" w:rsidR="00000000" w:rsidRPr="00000000">
              <w:rPr>
                <w:rtl w:val="0"/>
              </w:rPr>
              <w:t xml:space="preserve">String</w:t>
            </w:r>
          </w:p>
        </w:tc>
        <w:tc>
          <w:tcPr>
            <w:shd w:fill="fcfffb" w:val="clear"/>
            <w:tcMar>
              <w:top w:w="100.0" w:type="dxa"/>
              <w:left w:w="100.0" w:type="dxa"/>
              <w:bottom w:w="100.0" w:type="dxa"/>
              <w:right w:w="100.0" w:type="dxa"/>
            </w:tcMar>
            <w:vAlign w:val="top"/>
          </w:tcPr>
          <w:p w:rsidR="00000000" w:rsidDel="00000000" w:rsidP="00000000" w:rsidRDefault="00000000" w:rsidRPr="00000000" w14:paraId="000000CC">
            <w:pPr>
              <w:jc w:val="both"/>
              <w:rPr/>
            </w:pPr>
            <w:r w:rsidDel="00000000" w:rsidR="00000000" w:rsidRPr="00000000">
              <w:rPr>
                <w:rtl w:val="0"/>
              </w:rPr>
              <w:t xml:space="preserve">Obligatorio, máx 100 caracteres</w:t>
            </w:r>
          </w:p>
        </w:tc>
      </w:tr>
      <w:tr>
        <w:trPr>
          <w:cantSplit w:val="0"/>
          <w:tblHeader w:val="0"/>
        </w:trPr>
        <w:tc>
          <w:tcPr>
            <w:shd w:fill="fcfffb" w:val="clear"/>
            <w:tcMar>
              <w:top w:w="100.0" w:type="dxa"/>
              <w:left w:w="100.0" w:type="dxa"/>
              <w:bottom w:w="100.0" w:type="dxa"/>
              <w:right w:w="100.0" w:type="dxa"/>
            </w:tcMar>
            <w:vAlign w:val="top"/>
          </w:tcPr>
          <w:p w:rsidR="00000000" w:rsidDel="00000000" w:rsidP="00000000" w:rsidRDefault="00000000" w:rsidRPr="00000000" w14:paraId="000000CD">
            <w:pPr>
              <w:jc w:val="both"/>
              <w:rPr/>
            </w:pPr>
            <w:r w:rsidDel="00000000" w:rsidR="00000000" w:rsidRPr="00000000">
              <w:rPr>
                <w:rtl w:val="0"/>
              </w:rPr>
              <w:t xml:space="preserve">fechaCaptura</w:t>
            </w:r>
          </w:p>
        </w:tc>
        <w:tc>
          <w:tcPr>
            <w:shd w:fill="fcfffb" w:val="clear"/>
            <w:tcMar>
              <w:top w:w="100.0" w:type="dxa"/>
              <w:left w:w="100.0" w:type="dxa"/>
              <w:bottom w:w="100.0" w:type="dxa"/>
              <w:right w:w="100.0" w:type="dxa"/>
            </w:tcMar>
            <w:vAlign w:val="top"/>
          </w:tcPr>
          <w:p w:rsidR="00000000" w:rsidDel="00000000" w:rsidP="00000000" w:rsidRDefault="00000000" w:rsidRPr="00000000" w14:paraId="000000CE">
            <w:pPr>
              <w:jc w:val="both"/>
              <w:rPr/>
            </w:pPr>
            <w:r w:rsidDel="00000000" w:rsidR="00000000" w:rsidRPr="00000000">
              <w:rPr>
                <w:rtl w:val="0"/>
              </w:rPr>
              <w:t xml:space="preserve">String</w:t>
            </w:r>
          </w:p>
        </w:tc>
        <w:tc>
          <w:tcPr>
            <w:shd w:fill="fcfffb" w:val="clear"/>
            <w:tcMar>
              <w:top w:w="100.0" w:type="dxa"/>
              <w:left w:w="100.0" w:type="dxa"/>
              <w:bottom w:w="100.0" w:type="dxa"/>
              <w:right w:w="100.0" w:type="dxa"/>
            </w:tcMar>
            <w:vAlign w:val="top"/>
          </w:tcPr>
          <w:p w:rsidR="00000000" w:rsidDel="00000000" w:rsidP="00000000" w:rsidRDefault="00000000" w:rsidRPr="00000000" w14:paraId="000000CF">
            <w:pPr>
              <w:jc w:val="both"/>
              <w:rPr/>
            </w:pPr>
            <w:r w:rsidDel="00000000" w:rsidR="00000000" w:rsidRPr="00000000">
              <w:rPr>
                <w:rtl w:val="0"/>
              </w:rPr>
              <w:t xml:space="preserve">Obligatorio, no posterior a la fecha actual</w:t>
            </w:r>
          </w:p>
        </w:tc>
      </w:tr>
      <w:tr>
        <w:trPr>
          <w:cantSplit w:val="0"/>
          <w:tblHeader w:val="0"/>
        </w:trPr>
        <w:tc>
          <w:tcPr>
            <w:shd w:fill="fcfffb" w:val="clear"/>
            <w:tcMar>
              <w:top w:w="100.0" w:type="dxa"/>
              <w:left w:w="100.0" w:type="dxa"/>
              <w:bottom w:w="100.0" w:type="dxa"/>
              <w:right w:w="100.0" w:type="dxa"/>
            </w:tcMar>
            <w:vAlign w:val="top"/>
          </w:tcPr>
          <w:p w:rsidR="00000000" w:rsidDel="00000000" w:rsidP="00000000" w:rsidRDefault="00000000" w:rsidRPr="00000000" w14:paraId="000000D0">
            <w:pPr>
              <w:jc w:val="both"/>
              <w:rPr/>
            </w:pPr>
            <w:r w:rsidDel="00000000" w:rsidR="00000000" w:rsidRPr="00000000">
              <w:rPr>
                <w:rtl w:val="0"/>
              </w:rPr>
              <w:t xml:space="preserve">pesoTotal</w:t>
            </w:r>
          </w:p>
        </w:tc>
        <w:tc>
          <w:tcPr>
            <w:shd w:fill="fcfffb" w:val="clear"/>
            <w:tcMar>
              <w:top w:w="100.0" w:type="dxa"/>
              <w:left w:w="100.0" w:type="dxa"/>
              <w:bottom w:w="100.0" w:type="dxa"/>
              <w:right w:w="100.0" w:type="dxa"/>
            </w:tcMar>
            <w:vAlign w:val="top"/>
          </w:tcPr>
          <w:p w:rsidR="00000000" w:rsidDel="00000000" w:rsidP="00000000" w:rsidRDefault="00000000" w:rsidRPr="00000000" w14:paraId="000000D1">
            <w:pPr>
              <w:jc w:val="both"/>
              <w:rPr/>
            </w:pPr>
            <w:r w:rsidDel="00000000" w:rsidR="00000000" w:rsidRPr="00000000">
              <w:rPr>
                <w:rtl w:val="0"/>
              </w:rPr>
              <w:t xml:space="preserve">double</w:t>
            </w:r>
          </w:p>
        </w:tc>
        <w:tc>
          <w:tcPr>
            <w:shd w:fill="fcfffb" w:val="clear"/>
            <w:tcMar>
              <w:top w:w="100.0" w:type="dxa"/>
              <w:left w:w="100.0" w:type="dxa"/>
              <w:bottom w:w="100.0" w:type="dxa"/>
              <w:right w:w="100.0" w:type="dxa"/>
            </w:tcMar>
            <w:vAlign w:val="top"/>
          </w:tcPr>
          <w:p w:rsidR="00000000" w:rsidDel="00000000" w:rsidP="00000000" w:rsidRDefault="00000000" w:rsidRPr="00000000" w14:paraId="000000D2">
            <w:pPr>
              <w:jc w:val="both"/>
              <w:rPr/>
            </w:pPr>
            <w:r w:rsidDel="00000000" w:rsidR="00000000" w:rsidRPr="00000000">
              <w:rPr>
                <w:rtl w:val="0"/>
              </w:rPr>
              <w:t xml:space="preserve">Obligatorio, mayor o igual a 0.01, dos decimales</w:t>
            </w:r>
          </w:p>
        </w:tc>
      </w:tr>
      <w:tr>
        <w:trPr>
          <w:cantSplit w:val="0"/>
          <w:tblHeader w:val="0"/>
        </w:trPr>
        <w:tc>
          <w:tcPr>
            <w:shd w:fill="fcfffb" w:val="clear"/>
            <w:tcMar>
              <w:top w:w="100.0" w:type="dxa"/>
              <w:left w:w="100.0" w:type="dxa"/>
              <w:bottom w:w="100.0" w:type="dxa"/>
              <w:right w:w="100.0" w:type="dxa"/>
            </w:tcMar>
            <w:vAlign w:val="top"/>
          </w:tcPr>
          <w:p w:rsidR="00000000" w:rsidDel="00000000" w:rsidP="00000000" w:rsidRDefault="00000000" w:rsidRPr="00000000" w14:paraId="000000D3">
            <w:pPr>
              <w:jc w:val="both"/>
              <w:rPr/>
            </w:pPr>
            <w:r w:rsidDel="00000000" w:rsidR="00000000" w:rsidRPr="00000000">
              <w:rPr>
                <w:rtl w:val="0"/>
              </w:rPr>
              <w:t xml:space="preserve">numeroUnidadesMuestra</w:t>
            </w:r>
            <w:r w:rsidDel="00000000" w:rsidR="00000000" w:rsidRPr="00000000">
              <w:rPr>
                <w:rtl w:val="0"/>
              </w:rPr>
            </w:r>
          </w:p>
        </w:tc>
        <w:tc>
          <w:tcPr>
            <w:shd w:fill="fcfffb" w:val="clear"/>
            <w:tcMar>
              <w:top w:w="100.0" w:type="dxa"/>
              <w:left w:w="100.0" w:type="dxa"/>
              <w:bottom w:w="100.0" w:type="dxa"/>
              <w:right w:w="100.0" w:type="dxa"/>
            </w:tcMar>
            <w:vAlign w:val="top"/>
          </w:tcPr>
          <w:p w:rsidR="00000000" w:rsidDel="00000000" w:rsidP="00000000" w:rsidRDefault="00000000" w:rsidRPr="00000000" w14:paraId="000000D4">
            <w:pPr>
              <w:jc w:val="both"/>
              <w:rPr/>
            </w:pPr>
            <w:r w:rsidDel="00000000" w:rsidR="00000000" w:rsidRPr="00000000">
              <w:rPr>
                <w:rtl w:val="0"/>
              </w:rPr>
              <w:t xml:space="preserve">int</w:t>
            </w:r>
          </w:p>
        </w:tc>
        <w:tc>
          <w:tcPr>
            <w:shd w:fill="fcfffb" w:val="clear"/>
            <w:tcMar>
              <w:top w:w="100.0" w:type="dxa"/>
              <w:left w:w="100.0" w:type="dxa"/>
              <w:bottom w:w="100.0" w:type="dxa"/>
              <w:right w:w="100.0" w:type="dxa"/>
            </w:tcMar>
            <w:vAlign w:val="top"/>
          </w:tcPr>
          <w:p w:rsidR="00000000" w:rsidDel="00000000" w:rsidP="00000000" w:rsidRDefault="00000000" w:rsidRPr="00000000" w14:paraId="000000D5">
            <w:pPr>
              <w:jc w:val="both"/>
              <w:rPr/>
            </w:pPr>
            <w:r w:rsidDel="00000000" w:rsidR="00000000" w:rsidRPr="00000000">
              <w:rPr>
                <w:rtl w:val="0"/>
              </w:rPr>
              <w:t xml:space="preserve">Obligatorio, mayor o igual a 1</w:t>
            </w:r>
          </w:p>
        </w:tc>
      </w:tr>
      <w:tr>
        <w:trPr>
          <w:cantSplit w:val="0"/>
          <w:tblHeader w:val="0"/>
        </w:trPr>
        <w:tc>
          <w:tcPr>
            <w:shd w:fill="fcfffb" w:val="clear"/>
            <w:tcMar>
              <w:top w:w="100.0" w:type="dxa"/>
              <w:left w:w="100.0" w:type="dxa"/>
              <w:bottom w:w="100.0" w:type="dxa"/>
              <w:right w:w="100.0" w:type="dxa"/>
            </w:tcMar>
            <w:vAlign w:val="top"/>
          </w:tcPr>
          <w:p w:rsidR="00000000" w:rsidDel="00000000" w:rsidP="00000000" w:rsidRDefault="00000000" w:rsidRPr="00000000" w14:paraId="000000D6">
            <w:pPr>
              <w:jc w:val="both"/>
              <w:rPr/>
            </w:pPr>
            <w:r w:rsidDel="00000000" w:rsidR="00000000" w:rsidRPr="00000000">
              <w:rPr>
                <w:rtl w:val="0"/>
              </w:rPr>
              <w:t xml:space="preserve">puntoEvaluacion</w:t>
            </w:r>
          </w:p>
        </w:tc>
        <w:tc>
          <w:tcPr>
            <w:shd w:fill="fcfffb" w:val="clear"/>
            <w:tcMar>
              <w:top w:w="100.0" w:type="dxa"/>
              <w:left w:w="100.0" w:type="dxa"/>
              <w:bottom w:w="100.0" w:type="dxa"/>
              <w:right w:w="100.0" w:type="dxa"/>
            </w:tcMar>
            <w:vAlign w:val="top"/>
          </w:tcPr>
          <w:p w:rsidR="00000000" w:rsidDel="00000000" w:rsidP="00000000" w:rsidRDefault="00000000" w:rsidRPr="00000000" w14:paraId="000000D7">
            <w:pPr>
              <w:jc w:val="both"/>
              <w:rPr/>
            </w:pPr>
            <w:r w:rsidDel="00000000" w:rsidR="00000000" w:rsidRPr="00000000">
              <w:rPr>
                <w:rtl w:val="0"/>
              </w:rPr>
              <w:t xml:space="preserve">PuntoEvaluacion</w:t>
            </w:r>
          </w:p>
        </w:tc>
        <w:tc>
          <w:tcPr>
            <w:shd w:fill="fcfffb" w:val="clear"/>
            <w:tcMar>
              <w:top w:w="100.0" w:type="dxa"/>
              <w:left w:w="100.0" w:type="dxa"/>
              <w:bottom w:w="100.0" w:type="dxa"/>
              <w:right w:w="100.0" w:type="dxa"/>
            </w:tcMar>
            <w:vAlign w:val="top"/>
          </w:tcPr>
          <w:p w:rsidR="00000000" w:rsidDel="00000000" w:rsidP="00000000" w:rsidRDefault="00000000" w:rsidRPr="00000000" w14:paraId="000000D8">
            <w:pPr>
              <w:jc w:val="both"/>
              <w:rPr/>
            </w:pPr>
            <w:r w:rsidDel="00000000" w:rsidR="00000000" w:rsidRPr="00000000">
              <w:rPr>
                <w:rtl w:val="0"/>
              </w:rPr>
              <w:t xml:space="preserve">Obligatorio; uno de los cuatro valores del enumerador</w:t>
            </w:r>
          </w:p>
        </w:tc>
      </w:tr>
      <w:tr>
        <w:trPr>
          <w:cantSplit w:val="0"/>
          <w:tblHeader w:val="0"/>
        </w:trPr>
        <w:tc>
          <w:tcPr>
            <w:shd w:fill="fcfffb" w:val="clear"/>
            <w:tcMar>
              <w:top w:w="100.0" w:type="dxa"/>
              <w:left w:w="100.0" w:type="dxa"/>
              <w:bottom w:w="100.0" w:type="dxa"/>
              <w:right w:w="100.0" w:type="dxa"/>
            </w:tcMar>
            <w:vAlign w:val="top"/>
          </w:tcPr>
          <w:p w:rsidR="00000000" w:rsidDel="00000000" w:rsidP="00000000" w:rsidRDefault="00000000" w:rsidRPr="00000000" w14:paraId="000000D9">
            <w:pPr>
              <w:jc w:val="both"/>
              <w:rPr/>
            </w:pPr>
            <w:r w:rsidDel="00000000" w:rsidR="00000000" w:rsidRPr="00000000">
              <w:rPr>
                <w:rtl w:val="0"/>
              </w:rPr>
              <w:t xml:space="preserve">estado</w:t>
            </w:r>
          </w:p>
        </w:tc>
        <w:tc>
          <w:tcPr>
            <w:shd w:fill="fcfffb" w:val="clear"/>
            <w:tcMar>
              <w:top w:w="100.0" w:type="dxa"/>
              <w:left w:w="100.0" w:type="dxa"/>
              <w:bottom w:w="100.0" w:type="dxa"/>
              <w:right w:w="100.0" w:type="dxa"/>
            </w:tcMar>
            <w:vAlign w:val="top"/>
          </w:tcPr>
          <w:p w:rsidR="00000000" w:rsidDel="00000000" w:rsidP="00000000" w:rsidRDefault="00000000" w:rsidRPr="00000000" w14:paraId="000000DA">
            <w:pPr>
              <w:jc w:val="both"/>
              <w:rPr/>
            </w:pPr>
            <w:r w:rsidDel="00000000" w:rsidR="00000000" w:rsidRPr="00000000">
              <w:rPr>
                <w:rtl w:val="0"/>
              </w:rPr>
              <w:t xml:space="preserve">EstadoLote</w:t>
            </w:r>
          </w:p>
        </w:tc>
        <w:tc>
          <w:tcPr>
            <w:shd w:fill="fcfffb" w:val="clear"/>
            <w:tcMar>
              <w:top w:w="100.0" w:type="dxa"/>
              <w:left w:w="100.0" w:type="dxa"/>
              <w:bottom w:w="100.0" w:type="dxa"/>
              <w:right w:w="100.0" w:type="dxa"/>
            </w:tcMar>
            <w:vAlign w:val="top"/>
          </w:tcPr>
          <w:p w:rsidR="00000000" w:rsidDel="00000000" w:rsidP="00000000" w:rsidRDefault="00000000" w:rsidRPr="00000000" w14:paraId="000000DB">
            <w:pPr>
              <w:jc w:val="both"/>
              <w:rPr>
                <w:i w:val="1"/>
                <w:iCs w:val="1"/>
              </w:rPr>
            </w:pPr>
            <w:r w:rsidDel="00000000" w:rsidR="00000000" w:rsidRPr="00000000">
              <w:rPr>
                <w:rtl w:val="0"/>
              </w:rPr>
              <w:t xml:space="preserve">Valor inicial siempre </w:t>
            </w:r>
            <w:r w:rsidDel="00000000" w:rsidR="00000000" w:rsidRPr="00000000">
              <w:rPr>
                <w:rFonts w:ascii="Roboto Mono" w:cs="Roboto Mono" w:eastAsia="Roboto Mono" w:hAnsi="Roboto Mono"/>
                <w:i w:val="1"/>
                <w:iCs w:val="1"/>
                <w:rtl w:val="0"/>
              </w:rPr>
              <w:t xml:space="preserve">ABIERTO</w:t>
            </w:r>
            <w:r w:rsidDel="00000000" w:rsidR="00000000" w:rsidRPr="00000000">
              <w:rPr>
                <w:rtl w:val="0"/>
              </w:rPr>
            </w:r>
          </w:p>
        </w:tc>
      </w:tr>
      <w:tr>
        <w:trPr>
          <w:cantSplit w:val="0"/>
          <w:tblHeader w:val="0"/>
        </w:trPr>
        <w:tc>
          <w:tcPr>
            <w:shd w:fill="fcfffb" w:val="clear"/>
            <w:tcMar>
              <w:top w:w="100.0" w:type="dxa"/>
              <w:left w:w="100.0" w:type="dxa"/>
              <w:bottom w:w="100.0" w:type="dxa"/>
              <w:right w:w="100.0" w:type="dxa"/>
            </w:tcMar>
            <w:vAlign w:val="top"/>
          </w:tcPr>
          <w:p w:rsidR="00000000" w:rsidDel="00000000" w:rsidP="00000000" w:rsidRDefault="00000000" w:rsidRPr="00000000" w14:paraId="000000DC">
            <w:pPr>
              <w:jc w:val="both"/>
              <w:rPr/>
            </w:pPr>
            <w:r w:rsidDel="00000000" w:rsidR="00000000" w:rsidRPr="00000000">
              <w:rPr>
                <w:rtl w:val="0"/>
              </w:rPr>
              <w:t xml:space="preserve">observaciones</w:t>
            </w:r>
          </w:p>
        </w:tc>
        <w:tc>
          <w:tcPr>
            <w:shd w:fill="fcfffb" w:val="clear"/>
            <w:tcMar>
              <w:top w:w="100.0" w:type="dxa"/>
              <w:left w:w="100.0" w:type="dxa"/>
              <w:bottom w:w="100.0" w:type="dxa"/>
              <w:right w:w="100.0" w:type="dxa"/>
            </w:tcMar>
            <w:vAlign w:val="top"/>
          </w:tcPr>
          <w:p w:rsidR="00000000" w:rsidDel="00000000" w:rsidP="00000000" w:rsidRDefault="00000000" w:rsidRPr="00000000" w14:paraId="000000DD">
            <w:pPr>
              <w:jc w:val="both"/>
              <w:rPr/>
            </w:pPr>
            <w:r w:rsidDel="00000000" w:rsidR="00000000" w:rsidRPr="00000000">
              <w:rPr>
                <w:rtl w:val="0"/>
              </w:rPr>
              <w:t xml:space="preserve">String</w:t>
            </w:r>
          </w:p>
        </w:tc>
        <w:tc>
          <w:tcPr>
            <w:shd w:fill="fcfffb" w:val="clear"/>
            <w:tcMar>
              <w:top w:w="100.0" w:type="dxa"/>
              <w:left w:w="100.0" w:type="dxa"/>
              <w:bottom w:w="100.0" w:type="dxa"/>
              <w:right w:w="100.0" w:type="dxa"/>
            </w:tcMar>
            <w:vAlign w:val="top"/>
          </w:tcPr>
          <w:p w:rsidR="00000000" w:rsidDel="00000000" w:rsidP="00000000" w:rsidRDefault="00000000" w:rsidRPr="00000000" w14:paraId="000000DE">
            <w:pPr>
              <w:jc w:val="both"/>
              <w:rPr/>
            </w:pPr>
            <w:r w:rsidDel="00000000" w:rsidR="00000000" w:rsidRPr="00000000">
              <w:rPr>
                <w:rtl w:val="0"/>
              </w:rPr>
              <w:t xml:space="preserve">Opcional, máx 500 caracteres</w:t>
            </w:r>
          </w:p>
        </w:tc>
      </w:tr>
      <w:tr>
        <w:trPr>
          <w:cantSplit w:val="0"/>
          <w:tblHeader w:val="0"/>
        </w:trPr>
        <w:tc>
          <w:tcPr>
            <w:shd w:fill="fcfffb" w:val="clear"/>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clasificacionFinal</w:t>
            </w:r>
            <w:r w:rsidDel="00000000" w:rsidR="00000000" w:rsidRPr="00000000">
              <w:rPr>
                <w:rtl w:val="0"/>
              </w:rPr>
            </w:r>
          </w:p>
        </w:tc>
        <w:tc>
          <w:tcPr>
            <w:shd w:fill="fcfffb" w:val="clear"/>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double</w:t>
            </w:r>
          </w:p>
        </w:tc>
        <w:tc>
          <w:tcPr>
            <w:shd w:fill="fcfffb" w:val="clear"/>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Calculado al cerrar la evaluación; 0.0 hasta ese momento</w:t>
            </w:r>
          </w:p>
        </w:tc>
      </w:tr>
    </w:tbl>
    <w:p w:rsidR="00000000" w:rsidDel="00000000" w:rsidP="00000000" w:rsidRDefault="00000000" w:rsidRPr="00000000" w14:paraId="000000E2">
      <w:pPr>
        <w:rPr>
          <w:b w:val="1"/>
          <w:bCs w:val="1"/>
        </w:rPr>
      </w:pPr>
      <w:r w:rsidDel="00000000" w:rsidR="00000000" w:rsidRPr="00000000">
        <w:rPr>
          <w:rtl w:val="0"/>
        </w:rPr>
      </w:r>
    </w:p>
    <w:p w:rsidR="00000000" w:rsidDel="00000000" w:rsidP="00000000" w:rsidRDefault="00000000" w:rsidRPr="00000000" w14:paraId="000000E3">
      <w:pPr>
        <w:jc w:val="both"/>
        <w:rPr>
          <w:b w:val="1"/>
          <w:bCs w:val="1"/>
        </w:rPr>
      </w:pPr>
      <w:r w:rsidDel="00000000" w:rsidR="00000000" w:rsidRPr="00000000">
        <w:rPr>
          <w:b w:val="1"/>
          <w:bCs w:val="1"/>
          <w:rtl w:val="0"/>
        </w:rPr>
        <w:t xml:space="preserve">Clase </w:t>
      </w:r>
      <w:r w:rsidDel="00000000" w:rsidR="00000000" w:rsidRPr="00000000">
        <w:rPr>
          <w:rFonts w:ascii="Roboto Mono" w:cs="Roboto Mono" w:eastAsia="Roboto Mono" w:hAnsi="Roboto Mono"/>
          <w:b w:val="1"/>
          <w:bCs w:val="1"/>
          <w:rtl w:val="0"/>
        </w:rPr>
        <w:t xml:space="preserve">Evaluacion</w:t>
      </w:r>
      <w:r w:rsidDel="00000000" w:rsidR="00000000" w:rsidRPr="00000000">
        <w:rPr>
          <w:rtl w:val="0"/>
        </w:rPr>
      </w:r>
    </w:p>
    <w:p w:rsidR="00000000" w:rsidDel="00000000" w:rsidP="00000000" w:rsidRDefault="00000000" w:rsidRPr="00000000" w14:paraId="000000E4">
      <w:pPr>
        <w:widowControl w:val="0"/>
        <w:jc w:val="both"/>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185"/>
        <w:gridCol w:w="6615"/>
        <w:tblGridChange w:id="0">
          <w:tblGrid>
            <w:gridCol w:w="1560"/>
            <w:gridCol w:w="1185"/>
            <w:gridCol w:w="6615"/>
          </w:tblGrid>
        </w:tblGridChange>
      </w:tblGrid>
      <w:tr>
        <w:trPr>
          <w:cantSplit w:val="0"/>
          <w:tblHeader w:val="1"/>
        </w:trPr>
        <w:tc>
          <w:tcPr>
            <w:shd w:fill="b6d7a8" w:val="clear"/>
            <w:tcMar>
              <w:top w:w="100.0" w:type="dxa"/>
              <w:left w:w="100.0" w:type="dxa"/>
              <w:bottom w:w="100.0" w:type="dxa"/>
              <w:right w:w="100.0" w:type="dxa"/>
            </w:tcMar>
            <w:vAlign w:val="top"/>
          </w:tcPr>
          <w:p w:rsidR="00000000" w:rsidDel="00000000" w:rsidP="00000000" w:rsidRDefault="00000000" w:rsidRPr="00000000" w14:paraId="000000E5">
            <w:pPr>
              <w:jc w:val="center"/>
              <w:rPr>
                <w:b w:val="1"/>
                <w:bCs w:val="1"/>
              </w:rPr>
            </w:pPr>
            <w:r w:rsidDel="00000000" w:rsidR="00000000" w:rsidRPr="00000000">
              <w:rPr>
                <w:b w:val="1"/>
                <w:bCs w:val="1"/>
                <w:rtl w:val="0"/>
              </w:rPr>
              <w:t xml:space="preserve">Atributo</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E6">
            <w:pPr>
              <w:jc w:val="center"/>
              <w:rPr>
                <w:b w:val="1"/>
                <w:bCs w:val="1"/>
              </w:rPr>
            </w:pPr>
            <w:r w:rsidDel="00000000" w:rsidR="00000000" w:rsidRPr="00000000">
              <w:rPr>
                <w:b w:val="1"/>
                <w:bCs w:val="1"/>
                <w:rtl w:val="0"/>
              </w:rPr>
              <w:t xml:space="preserve">Tipo</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E7">
            <w:pPr>
              <w:jc w:val="center"/>
              <w:rPr>
                <w:b w:val="1"/>
                <w:bCs w:val="1"/>
              </w:rPr>
            </w:pPr>
            <w:r w:rsidDel="00000000" w:rsidR="00000000" w:rsidRPr="00000000">
              <w:rPr>
                <w:b w:val="1"/>
                <w:bCs w:val="1"/>
                <w:rtl w:val="0"/>
              </w:rPr>
              <w:t xml:space="preserve">Restricción</w:t>
            </w:r>
          </w:p>
        </w:tc>
      </w:tr>
      <w:tr>
        <w:trPr>
          <w:cantSplit w:val="0"/>
          <w:tblHeader w:val="0"/>
        </w:trPr>
        <w:tc>
          <w:tcPr>
            <w:shd w:fill="fcfffb" w:val="clear"/>
            <w:tcMar>
              <w:top w:w="100.0" w:type="dxa"/>
              <w:left w:w="100.0" w:type="dxa"/>
              <w:bottom w:w="100.0" w:type="dxa"/>
              <w:right w:w="100.0" w:type="dxa"/>
            </w:tcMar>
            <w:vAlign w:val="top"/>
          </w:tcPr>
          <w:p w:rsidR="00000000" w:rsidDel="00000000" w:rsidP="00000000" w:rsidRDefault="00000000" w:rsidRPr="00000000" w14:paraId="000000E8">
            <w:pPr>
              <w:jc w:val="both"/>
              <w:rPr/>
            </w:pPr>
            <w:r w:rsidDel="00000000" w:rsidR="00000000" w:rsidRPr="00000000">
              <w:rPr>
                <w:rtl w:val="0"/>
              </w:rPr>
              <w:t xml:space="preserve">idImagen</w:t>
            </w:r>
          </w:p>
        </w:tc>
        <w:tc>
          <w:tcPr>
            <w:shd w:fill="fcfffb" w:val="clear"/>
            <w:tcMar>
              <w:top w:w="100.0" w:type="dxa"/>
              <w:left w:w="100.0" w:type="dxa"/>
              <w:bottom w:w="100.0" w:type="dxa"/>
              <w:right w:w="100.0" w:type="dxa"/>
            </w:tcMar>
            <w:vAlign w:val="top"/>
          </w:tcPr>
          <w:p w:rsidR="00000000" w:rsidDel="00000000" w:rsidP="00000000" w:rsidRDefault="00000000" w:rsidRPr="00000000" w14:paraId="000000E9">
            <w:pPr>
              <w:jc w:val="both"/>
              <w:rPr/>
            </w:pPr>
            <w:r w:rsidDel="00000000" w:rsidR="00000000" w:rsidRPr="00000000">
              <w:rPr>
                <w:rtl w:val="0"/>
              </w:rPr>
              <w:t xml:space="preserve">String</w:t>
            </w:r>
          </w:p>
        </w:tc>
        <w:tc>
          <w:tcPr>
            <w:shd w:fill="fcfffb" w:val="clear"/>
            <w:tcMar>
              <w:top w:w="100.0" w:type="dxa"/>
              <w:left w:w="100.0" w:type="dxa"/>
              <w:bottom w:w="100.0" w:type="dxa"/>
              <w:right w:w="100.0" w:type="dxa"/>
            </w:tcMar>
            <w:vAlign w:val="top"/>
          </w:tcPr>
          <w:p w:rsidR="00000000" w:rsidDel="00000000" w:rsidP="00000000" w:rsidRDefault="00000000" w:rsidRPr="00000000" w14:paraId="000000EA">
            <w:pPr>
              <w:jc w:val="both"/>
              <w:rPr/>
            </w:pPr>
            <w:r w:rsidDel="00000000" w:rsidR="00000000" w:rsidRPr="00000000">
              <w:rPr>
                <w:rtl w:val="0"/>
              </w:rPr>
              <w:t xml:space="preserve">Nombre del archivo de imagen; obligatorio, no vacío</w:t>
            </w:r>
          </w:p>
        </w:tc>
      </w:tr>
      <w:tr>
        <w:trPr>
          <w:cantSplit w:val="0"/>
          <w:tblHeader w:val="0"/>
        </w:trPr>
        <w:tc>
          <w:tcPr>
            <w:shd w:fill="fcfffb" w:val="clear"/>
            <w:tcMar>
              <w:top w:w="100.0" w:type="dxa"/>
              <w:left w:w="100.0" w:type="dxa"/>
              <w:bottom w:w="100.0" w:type="dxa"/>
              <w:right w:w="100.0" w:type="dxa"/>
            </w:tcMar>
            <w:vAlign w:val="top"/>
          </w:tcPr>
          <w:p w:rsidR="00000000" w:rsidDel="00000000" w:rsidP="00000000" w:rsidRDefault="00000000" w:rsidRPr="00000000" w14:paraId="000000EB">
            <w:pPr>
              <w:jc w:val="both"/>
              <w:rPr/>
            </w:pPr>
            <w:r w:rsidDel="00000000" w:rsidR="00000000" w:rsidRPr="00000000">
              <w:rPr>
                <w:rtl w:val="0"/>
              </w:rPr>
              <w:t xml:space="preserve">clasificacion</w:t>
            </w:r>
            <w:r w:rsidDel="00000000" w:rsidR="00000000" w:rsidRPr="00000000">
              <w:rPr>
                <w:rtl w:val="0"/>
              </w:rPr>
            </w:r>
          </w:p>
        </w:tc>
        <w:tc>
          <w:tcPr>
            <w:shd w:fill="fcfffb" w:val="clear"/>
            <w:tcMar>
              <w:top w:w="100.0" w:type="dxa"/>
              <w:left w:w="100.0" w:type="dxa"/>
              <w:bottom w:w="100.0" w:type="dxa"/>
              <w:right w:w="100.0" w:type="dxa"/>
            </w:tcMar>
            <w:vAlign w:val="top"/>
          </w:tcPr>
          <w:p w:rsidR="00000000" w:rsidDel="00000000" w:rsidP="00000000" w:rsidRDefault="00000000" w:rsidRPr="00000000" w14:paraId="000000EC">
            <w:pPr>
              <w:jc w:val="both"/>
              <w:rPr/>
            </w:pPr>
            <w:r w:rsidDel="00000000" w:rsidR="00000000" w:rsidRPr="00000000">
              <w:rPr>
                <w:rtl w:val="0"/>
              </w:rPr>
              <w:t xml:space="preserve">int</w:t>
            </w:r>
          </w:p>
        </w:tc>
        <w:tc>
          <w:tcPr>
            <w:shd w:fill="fcfffb" w:val="clear"/>
            <w:tcMar>
              <w:top w:w="100.0" w:type="dxa"/>
              <w:left w:w="100.0" w:type="dxa"/>
              <w:bottom w:w="100.0" w:type="dxa"/>
              <w:right w:w="100.0" w:type="dxa"/>
            </w:tcMar>
            <w:vAlign w:val="top"/>
          </w:tcPr>
          <w:p w:rsidR="00000000" w:rsidDel="00000000" w:rsidP="00000000" w:rsidRDefault="00000000" w:rsidRPr="00000000" w14:paraId="000000ED">
            <w:pPr>
              <w:jc w:val="both"/>
              <w:rPr/>
            </w:pPr>
            <w:r w:rsidDel="00000000" w:rsidR="00000000" w:rsidRPr="00000000">
              <w:rPr>
                <w:rtl w:val="0"/>
              </w:rPr>
              <w:t xml:space="preserve">Categoría NTC 1443; valor entre 1 y 5 inclusive</w:t>
            </w:r>
          </w:p>
        </w:tc>
      </w:tr>
    </w:tbl>
    <w:p w:rsidR="00000000" w:rsidDel="00000000" w:rsidP="00000000" w:rsidRDefault="00000000" w:rsidRPr="00000000" w14:paraId="000000EE">
      <w:pPr>
        <w:widowControl w:val="0"/>
        <w:jc w:val="both"/>
        <w:rPr/>
      </w:pPr>
      <w:r w:rsidDel="00000000" w:rsidR="00000000" w:rsidRPr="00000000">
        <w:rPr>
          <w:rtl w:val="0"/>
        </w:rPr>
      </w:r>
    </w:p>
    <w:p w:rsidR="00000000" w:rsidDel="00000000" w:rsidP="00000000" w:rsidRDefault="00000000" w:rsidRPr="00000000" w14:paraId="000000EF">
      <w:pPr>
        <w:jc w:val="both"/>
        <w:rPr/>
      </w:pPr>
      <w:r w:rsidDel="00000000" w:rsidR="00000000" w:rsidRPr="00000000">
        <w:rPr>
          <w:rFonts w:ascii="Roboto Mono" w:cs="Roboto Mono" w:eastAsia="Roboto Mono" w:hAnsi="Roboto Mono"/>
          <w:i w:val="1"/>
          <w:iCs w:val="1"/>
          <w:rtl w:val="0"/>
        </w:rPr>
        <w:t xml:space="preserve">Evaluacion</w:t>
      </w:r>
      <w:r w:rsidDel="00000000" w:rsidR="00000000" w:rsidRPr="00000000">
        <w:rPr>
          <w:rtl w:val="0"/>
        </w:rPr>
        <w:t xml:space="preserve"> está asociada a su </w:t>
      </w:r>
      <w:r w:rsidDel="00000000" w:rsidR="00000000" w:rsidRPr="00000000">
        <w:rPr>
          <w:rFonts w:ascii="Roboto Mono" w:cs="Roboto Mono" w:eastAsia="Roboto Mono" w:hAnsi="Roboto Mono"/>
          <w:i w:val="1"/>
          <w:iCs w:val="1"/>
          <w:rtl w:val="0"/>
        </w:rPr>
        <w:t xml:space="preserve">Lote</w:t>
      </w:r>
      <w:r w:rsidDel="00000000" w:rsidR="00000000" w:rsidRPr="00000000">
        <w:rPr>
          <w:rtl w:val="0"/>
        </w:rPr>
        <w:t xml:space="preserve"> de forma inmutable desde la creación.</w:t>
      </w:r>
    </w:p>
    <w:p w:rsidR="00000000" w:rsidDel="00000000" w:rsidP="00000000" w:rsidRDefault="00000000" w:rsidRPr="00000000" w14:paraId="000000F0">
      <w:pPr>
        <w:widowControl w:val="0"/>
        <w:jc w:val="both"/>
        <w:rPr/>
      </w:pPr>
      <w:r w:rsidDel="00000000" w:rsidR="00000000" w:rsidRPr="00000000">
        <w:rPr>
          <w:rtl w:val="0"/>
        </w:rPr>
      </w:r>
    </w:p>
    <w:p w:rsidR="00000000" w:rsidDel="00000000" w:rsidP="00000000" w:rsidRDefault="00000000" w:rsidRPr="00000000" w14:paraId="000000F1">
      <w:pPr>
        <w:jc w:val="both"/>
        <w:rPr>
          <w:b w:val="1"/>
          <w:bCs w:val="1"/>
        </w:rPr>
      </w:pPr>
      <w:r w:rsidDel="00000000" w:rsidR="00000000" w:rsidRPr="00000000">
        <w:rPr>
          <w:b w:val="1"/>
          <w:bCs w:val="1"/>
          <w:rtl w:val="0"/>
        </w:rPr>
        <w:t xml:space="preserve">Enumerador </w:t>
      </w:r>
      <w:r w:rsidDel="00000000" w:rsidR="00000000" w:rsidRPr="00000000">
        <w:rPr>
          <w:rFonts w:ascii="Roboto Mono" w:cs="Roboto Mono" w:eastAsia="Roboto Mono" w:hAnsi="Roboto Mono"/>
          <w:b w:val="1"/>
          <w:bCs w:val="1"/>
          <w:rtl w:val="0"/>
        </w:rPr>
        <w:t xml:space="preserve">EstadoLote</w:t>
      </w:r>
      <w:r w:rsidDel="00000000" w:rsidR="00000000" w:rsidRPr="00000000">
        <w:rPr>
          <w:rtl w:val="0"/>
        </w:rPr>
      </w:r>
    </w:p>
    <w:p w:rsidR="00000000" w:rsidDel="00000000" w:rsidP="00000000" w:rsidRDefault="00000000" w:rsidRPr="00000000" w14:paraId="000000F2">
      <w:pPr>
        <w:widowControl w:val="0"/>
        <w:jc w:val="both"/>
        <w:rPr/>
      </w:pPr>
      <w:r w:rsidDel="00000000" w:rsidR="00000000" w:rsidRPr="00000000">
        <w:rPr>
          <w:rtl w:val="0"/>
        </w:rPr>
      </w:r>
    </w:p>
    <w:p w:rsidR="00000000" w:rsidDel="00000000" w:rsidP="00000000" w:rsidRDefault="00000000" w:rsidRPr="00000000" w14:paraId="000000F3">
      <w:pPr>
        <w:jc w:val="both"/>
        <w:rPr>
          <w:i w:val="1"/>
          <w:iCs w:val="1"/>
        </w:rPr>
      </w:pPr>
      <w:r w:rsidDel="00000000" w:rsidR="00000000" w:rsidRPr="00000000">
        <w:rPr>
          <w:rFonts w:ascii="Roboto Mono" w:cs="Roboto Mono" w:eastAsia="Roboto Mono" w:hAnsi="Roboto Mono"/>
          <w:i w:val="1"/>
          <w:iCs w:val="1"/>
          <w:rtl w:val="0"/>
        </w:rPr>
        <w:t xml:space="preserve">ABIERTO</w:t>
      </w:r>
      <w:r w:rsidDel="00000000" w:rsidR="00000000" w:rsidRPr="00000000">
        <w:rPr>
          <w:i w:val="1"/>
          <w:iCs w:val="1"/>
          <w:rtl w:val="0"/>
        </w:rPr>
        <w:t xml:space="preserve"> | </w:t>
      </w:r>
      <w:r w:rsidDel="00000000" w:rsidR="00000000" w:rsidRPr="00000000">
        <w:rPr>
          <w:rFonts w:ascii="Roboto Mono" w:cs="Roboto Mono" w:eastAsia="Roboto Mono" w:hAnsi="Roboto Mono"/>
          <w:i w:val="1"/>
          <w:iCs w:val="1"/>
          <w:rtl w:val="0"/>
        </w:rPr>
        <w:t xml:space="preserve">EN_EVALUACION</w:t>
      </w:r>
      <w:r w:rsidDel="00000000" w:rsidR="00000000" w:rsidRPr="00000000">
        <w:rPr>
          <w:i w:val="1"/>
          <w:iCs w:val="1"/>
          <w:rtl w:val="0"/>
        </w:rPr>
        <w:t xml:space="preserve"> | </w:t>
      </w:r>
      <w:r w:rsidDel="00000000" w:rsidR="00000000" w:rsidRPr="00000000">
        <w:rPr>
          <w:rFonts w:ascii="Roboto Mono" w:cs="Roboto Mono" w:eastAsia="Roboto Mono" w:hAnsi="Roboto Mono"/>
          <w:i w:val="1"/>
          <w:iCs w:val="1"/>
          <w:rtl w:val="0"/>
        </w:rPr>
        <w:t xml:space="preserve">EVALUADO</w:t>
      </w:r>
      <w:r w:rsidDel="00000000" w:rsidR="00000000" w:rsidRPr="00000000">
        <w:rPr>
          <w:i w:val="1"/>
          <w:iCs w:val="1"/>
          <w:rtl w:val="0"/>
        </w:rPr>
        <w:t xml:space="preserve"> | </w:t>
      </w:r>
      <w:r w:rsidDel="00000000" w:rsidR="00000000" w:rsidRPr="00000000">
        <w:rPr>
          <w:rFonts w:ascii="Roboto Mono" w:cs="Roboto Mono" w:eastAsia="Roboto Mono" w:hAnsi="Roboto Mono"/>
          <w:i w:val="1"/>
          <w:iCs w:val="1"/>
          <w:rtl w:val="0"/>
        </w:rPr>
        <w:t xml:space="preserve">REPORTADO</w:t>
      </w:r>
      <w:r w:rsidDel="00000000" w:rsidR="00000000" w:rsidRPr="00000000">
        <w:rPr>
          <w:rtl w:val="0"/>
        </w:rPr>
      </w:r>
    </w:p>
    <w:p w:rsidR="00000000" w:rsidDel="00000000" w:rsidP="00000000" w:rsidRDefault="00000000" w:rsidRPr="00000000" w14:paraId="000000F4">
      <w:pPr>
        <w:widowControl w:val="0"/>
        <w:jc w:val="both"/>
        <w:rPr/>
      </w:pPr>
      <w:r w:rsidDel="00000000" w:rsidR="00000000" w:rsidRPr="00000000">
        <w:rPr>
          <w:rtl w:val="0"/>
        </w:rPr>
      </w:r>
    </w:p>
    <w:p w:rsidR="00000000" w:rsidDel="00000000" w:rsidP="00000000" w:rsidRDefault="00000000" w:rsidRPr="00000000" w14:paraId="000000F5">
      <w:pPr>
        <w:jc w:val="both"/>
        <w:rPr/>
      </w:pPr>
      <w:r w:rsidDel="00000000" w:rsidR="00000000" w:rsidRPr="00000000">
        <w:rPr>
          <w:b w:val="1"/>
          <w:bCs w:val="1"/>
          <w:rtl w:val="0"/>
        </w:rPr>
        <w:t xml:space="preserve">Enumerador </w:t>
      </w:r>
      <w:r w:rsidDel="00000000" w:rsidR="00000000" w:rsidRPr="00000000">
        <w:rPr>
          <w:rFonts w:ascii="Roboto Mono" w:cs="Roboto Mono" w:eastAsia="Roboto Mono" w:hAnsi="Roboto Mono"/>
          <w:b w:val="1"/>
          <w:bCs w:val="1"/>
          <w:rtl w:val="0"/>
        </w:rPr>
        <w:t xml:space="preserve">PuntoEvaluacion</w:t>
      </w:r>
      <w:r w:rsidDel="00000000" w:rsidR="00000000" w:rsidRPr="00000000">
        <w:rPr>
          <w:rtl w:val="0"/>
        </w:rPr>
      </w:r>
    </w:p>
    <w:p w:rsidR="00000000" w:rsidDel="00000000" w:rsidP="00000000" w:rsidRDefault="00000000" w:rsidRPr="00000000" w14:paraId="000000F6">
      <w:pPr>
        <w:widowControl w:val="0"/>
        <w:jc w:val="both"/>
        <w:rPr/>
      </w:pPr>
      <w:r w:rsidDel="00000000" w:rsidR="00000000" w:rsidRPr="00000000">
        <w:rPr>
          <w:rtl w:val="0"/>
        </w:rPr>
      </w:r>
    </w:p>
    <w:p w:rsidR="00000000" w:rsidDel="00000000" w:rsidP="00000000" w:rsidRDefault="00000000" w:rsidRPr="00000000" w14:paraId="000000F7">
      <w:pPr>
        <w:jc w:val="both"/>
        <w:rPr/>
      </w:pPr>
      <w:r w:rsidDel="00000000" w:rsidR="00000000" w:rsidRPr="00000000">
        <w:rPr>
          <w:rFonts w:ascii="Roboto Mono" w:cs="Roboto Mono" w:eastAsia="Roboto Mono" w:hAnsi="Roboto Mono"/>
          <w:i w:val="1"/>
          <w:iCs w:val="1"/>
          <w:rtl w:val="0"/>
        </w:rPr>
        <w:t xml:space="preserve">ESTACION_PISCICOLA</w:t>
      </w:r>
      <w:r w:rsidDel="00000000" w:rsidR="00000000" w:rsidRPr="00000000">
        <w:rPr>
          <w:i w:val="1"/>
          <w:iCs w:val="1"/>
          <w:rtl w:val="0"/>
        </w:rPr>
        <w:t xml:space="preserve"> | </w:t>
      </w:r>
      <w:r w:rsidDel="00000000" w:rsidR="00000000" w:rsidRPr="00000000">
        <w:rPr>
          <w:rFonts w:ascii="Roboto Mono" w:cs="Roboto Mono" w:eastAsia="Roboto Mono" w:hAnsi="Roboto Mono"/>
          <w:i w:val="1"/>
          <w:iCs w:val="1"/>
          <w:rtl w:val="0"/>
        </w:rPr>
        <w:t xml:space="preserve">CENTRO_ACOPIO</w:t>
      </w:r>
      <w:r w:rsidDel="00000000" w:rsidR="00000000" w:rsidRPr="00000000">
        <w:rPr>
          <w:i w:val="1"/>
          <w:iCs w:val="1"/>
          <w:rtl w:val="0"/>
        </w:rPr>
        <w:t xml:space="preserve"> | </w:t>
      </w:r>
      <w:r w:rsidDel="00000000" w:rsidR="00000000" w:rsidRPr="00000000">
        <w:rPr>
          <w:rFonts w:ascii="Roboto Mono" w:cs="Roboto Mono" w:eastAsia="Roboto Mono" w:hAnsi="Roboto Mono"/>
          <w:i w:val="1"/>
          <w:iCs w:val="1"/>
          <w:rtl w:val="0"/>
        </w:rPr>
        <w:t xml:space="preserve">DISTRIBUIDOR_MAYORISTA</w:t>
      </w:r>
      <w:r w:rsidDel="00000000" w:rsidR="00000000" w:rsidRPr="00000000">
        <w:rPr>
          <w:i w:val="1"/>
          <w:iCs w:val="1"/>
          <w:rtl w:val="0"/>
        </w:rPr>
        <w:t xml:space="preserve"> | </w:t>
      </w:r>
      <w:r w:rsidDel="00000000" w:rsidR="00000000" w:rsidRPr="00000000">
        <w:rPr>
          <w:rFonts w:ascii="Roboto Mono" w:cs="Roboto Mono" w:eastAsia="Roboto Mono" w:hAnsi="Roboto Mono"/>
          <w:i w:val="1"/>
          <w:iCs w:val="1"/>
          <w:rtl w:val="0"/>
        </w:rPr>
        <w:t xml:space="preserve">PLAZA_MERCADO</w:t>
      </w:r>
      <w:r w:rsidDel="00000000" w:rsidR="00000000" w:rsidRPr="00000000">
        <w:rPr>
          <w:rtl w:val="0"/>
        </w:rPr>
      </w:r>
    </w:p>
    <w:p w:rsidR="00000000" w:rsidDel="00000000" w:rsidP="00000000" w:rsidRDefault="00000000" w:rsidRPr="00000000" w14:paraId="000000F8">
      <w:pPr>
        <w:pStyle w:val="Heading2"/>
        <w:rPr/>
      </w:pPr>
      <w:bookmarkStart w:colFirst="0" w:colLast="0" w:name="_a4fojf79grht" w:id="40"/>
      <w:bookmarkEnd w:id="40"/>
      <w:r w:rsidDel="00000000" w:rsidR="00000000" w:rsidRPr="00000000">
        <w:rPr>
          <w:rtl w:val="0"/>
        </w:rPr>
      </w:r>
    </w:p>
    <w:p w:rsidR="00000000" w:rsidDel="00000000" w:rsidP="00000000" w:rsidRDefault="00000000" w:rsidRPr="00000000" w14:paraId="000000F9">
      <w:pPr>
        <w:pStyle w:val="Heading2"/>
        <w:rPr/>
      </w:pPr>
      <w:bookmarkStart w:colFirst="0" w:colLast="0" w:name="_45dja8n0b1qm" w:id="41"/>
      <w:bookmarkEnd w:id="41"/>
      <w:r w:rsidDel="00000000" w:rsidR="00000000" w:rsidRPr="00000000">
        <w:rPr>
          <w:rtl w:val="0"/>
        </w:rPr>
      </w:r>
    </w:p>
    <w:p w:rsidR="00000000" w:rsidDel="00000000" w:rsidP="00000000" w:rsidRDefault="00000000" w:rsidRPr="00000000" w14:paraId="000000FA">
      <w:pPr>
        <w:pStyle w:val="Heading2"/>
        <w:rPr/>
      </w:pPr>
      <w:bookmarkStart w:colFirst="0" w:colLast="0" w:name="_ao4cg3amoihp" w:id="42"/>
      <w:bookmarkEnd w:id="42"/>
      <w:r w:rsidDel="00000000" w:rsidR="00000000" w:rsidRPr="00000000">
        <w:rPr>
          <w:rtl w:val="0"/>
        </w:rPr>
      </w:r>
    </w:p>
    <w:p w:rsidR="00000000" w:rsidDel="00000000" w:rsidP="00000000" w:rsidRDefault="00000000" w:rsidRPr="00000000" w14:paraId="000000FB">
      <w:pPr>
        <w:pStyle w:val="Heading2"/>
        <w:rPr/>
      </w:pPr>
      <w:bookmarkStart w:colFirst="0" w:colLast="0" w:name="_xg4lrrb0cjfe" w:id="43"/>
      <w:bookmarkEnd w:id="43"/>
      <w:r w:rsidDel="00000000" w:rsidR="00000000" w:rsidRPr="00000000">
        <w:rPr>
          <w:rtl w:val="0"/>
        </w:rPr>
      </w:r>
    </w:p>
    <w:p w:rsidR="00000000" w:rsidDel="00000000" w:rsidP="00000000" w:rsidRDefault="00000000" w:rsidRPr="00000000" w14:paraId="000000FC">
      <w:pPr>
        <w:pStyle w:val="Heading2"/>
        <w:rPr/>
      </w:pPr>
      <w:bookmarkStart w:colFirst="0" w:colLast="0" w:name="_n4z4k7xvq8xt" w:id="44"/>
      <w:bookmarkEnd w:id="44"/>
      <w:r w:rsidDel="00000000" w:rsidR="00000000" w:rsidRPr="00000000">
        <w:rPr>
          <w:rtl w:val="0"/>
        </w:rPr>
      </w:r>
    </w:p>
    <w:p w:rsidR="00000000" w:rsidDel="00000000" w:rsidP="00000000" w:rsidRDefault="00000000" w:rsidRPr="00000000" w14:paraId="000000FD">
      <w:pPr>
        <w:pStyle w:val="Heading2"/>
        <w:rPr/>
      </w:pPr>
      <w:bookmarkStart w:colFirst="0" w:colLast="0" w:name="_ny77w3t2x25l" w:id="45"/>
      <w:bookmarkEnd w:id="45"/>
      <w:r w:rsidDel="00000000" w:rsidR="00000000" w:rsidRPr="00000000">
        <w:rPr>
          <w:rtl w:val="0"/>
        </w:rPr>
      </w:r>
    </w:p>
    <w:p w:rsidR="00000000" w:rsidDel="00000000" w:rsidP="00000000" w:rsidRDefault="00000000" w:rsidRPr="00000000" w14:paraId="000000FE">
      <w:pPr>
        <w:pStyle w:val="Heading2"/>
        <w:rPr/>
      </w:pPr>
      <w:bookmarkStart w:colFirst="0" w:colLast="0" w:name="_j466u2m4ij4t" w:id="46"/>
      <w:bookmarkEnd w:id="46"/>
      <w:r w:rsidDel="00000000" w:rsidR="00000000" w:rsidRPr="00000000">
        <w:rPr>
          <w:rtl w:val="0"/>
        </w:rPr>
      </w:r>
    </w:p>
    <w:p w:rsidR="00000000" w:rsidDel="00000000" w:rsidP="00000000" w:rsidRDefault="00000000" w:rsidRPr="00000000" w14:paraId="000000FF">
      <w:pPr>
        <w:pStyle w:val="Heading2"/>
        <w:rPr/>
      </w:pPr>
      <w:bookmarkStart w:colFirst="0" w:colLast="0" w:name="_q0eialsw7ct" w:id="47"/>
      <w:bookmarkEnd w:id="47"/>
      <w:r w:rsidDel="00000000" w:rsidR="00000000" w:rsidRPr="00000000">
        <w:rPr>
          <w:rtl w:val="0"/>
        </w:rPr>
      </w:r>
    </w:p>
    <w:p w:rsidR="00000000" w:rsidDel="00000000" w:rsidP="00000000" w:rsidRDefault="00000000" w:rsidRPr="00000000" w14:paraId="00000100">
      <w:pPr>
        <w:pStyle w:val="Heading2"/>
        <w:rPr/>
      </w:pPr>
      <w:bookmarkStart w:colFirst="0" w:colLast="0" w:name="_aea7723tmptk" w:id="48"/>
      <w:bookmarkEnd w:id="48"/>
      <w:r w:rsidDel="00000000" w:rsidR="00000000" w:rsidRPr="00000000">
        <w:rPr>
          <w:rtl w:val="0"/>
        </w:rPr>
      </w:r>
    </w:p>
    <w:p w:rsidR="00000000" w:rsidDel="00000000" w:rsidP="00000000" w:rsidRDefault="00000000" w:rsidRPr="00000000" w14:paraId="00000101">
      <w:pPr>
        <w:pStyle w:val="Heading2"/>
        <w:rPr/>
      </w:pPr>
      <w:bookmarkStart w:colFirst="0" w:colLast="0" w:name="_upuibjhjigr0" w:id="49"/>
      <w:bookmarkEnd w:id="49"/>
      <w:r w:rsidDel="00000000" w:rsidR="00000000" w:rsidRPr="00000000">
        <w:rPr>
          <w:rtl w:val="0"/>
        </w:rPr>
      </w:r>
    </w:p>
    <w:p w:rsidR="00000000" w:rsidDel="00000000" w:rsidP="00000000" w:rsidRDefault="00000000" w:rsidRPr="00000000" w14:paraId="00000102">
      <w:pPr>
        <w:pStyle w:val="Heading2"/>
        <w:rPr/>
      </w:pPr>
      <w:bookmarkStart w:colFirst="0" w:colLast="0" w:name="_o8blrtbevs0r" w:id="50"/>
      <w:bookmarkEnd w:id="50"/>
      <w:r w:rsidDel="00000000" w:rsidR="00000000" w:rsidRPr="00000000">
        <w:rPr>
          <w:rtl w:val="0"/>
        </w:rPr>
      </w:r>
    </w:p>
    <w:p w:rsidR="00000000" w:rsidDel="00000000" w:rsidP="00000000" w:rsidRDefault="00000000" w:rsidRPr="00000000" w14:paraId="00000103">
      <w:pPr>
        <w:pStyle w:val="Heading2"/>
        <w:rPr/>
      </w:pPr>
      <w:bookmarkStart w:colFirst="0" w:colLast="0" w:name="_1lc9u3ucafnl" w:id="51"/>
      <w:bookmarkEnd w:id="51"/>
      <w:r w:rsidDel="00000000" w:rsidR="00000000" w:rsidRPr="00000000">
        <w:rPr>
          <w:rtl w:val="0"/>
        </w:rPr>
      </w:r>
    </w:p>
    <w:p w:rsidR="00000000" w:rsidDel="00000000" w:rsidP="00000000" w:rsidRDefault="00000000" w:rsidRPr="00000000" w14:paraId="00000104">
      <w:pPr>
        <w:pStyle w:val="Heading2"/>
        <w:rPr/>
      </w:pPr>
      <w:bookmarkStart w:colFirst="0" w:colLast="0" w:name="_ef9bzptamwv8" w:id="52"/>
      <w:bookmarkEnd w:id="52"/>
      <w:r w:rsidDel="00000000" w:rsidR="00000000" w:rsidRPr="00000000">
        <w:rPr>
          <w:rtl w:val="0"/>
        </w:rPr>
      </w:r>
    </w:p>
    <w:p w:rsidR="00000000" w:rsidDel="00000000" w:rsidP="00000000" w:rsidRDefault="00000000" w:rsidRPr="00000000" w14:paraId="00000105">
      <w:pPr>
        <w:pStyle w:val="Heading2"/>
        <w:rPr/>
      </w:pPr>
      <w:bookmarkStart w:colFirst="0" w:colLast="0" w:name="_yxsg16403bu" w:id="53"/>
      <w:bookmarkEnd w:id="53"/>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07">
      <w:pPr>
        <w:pStyle w:val="Heading3"/>
        <w:rPr/>
      </w:pPr>
      <w:bookmarkStart w:colFirst="0" w:colLast="0" w:name="_n9befmj4l1o6" w:id="54"/>
      <w:bookmarkEnd w:id="54"/>
      <w:r w:rsidDel="00000000" w:rsidR="00000000" w:rsidRPr="00000000">
        <w:rPr>
          <w:b w:val="1"/>
          <w:bCs w:val="1"/>
          <w:rtl w:val="0"/>
        </w:rPr>
        <w:t xml:space="preserve">2.2 Tarjetas CRC</w:t>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b w:val="1"/>
          <w:bCs w:val="1"/>
        </w:rPr>
      </w:pPr>
      <w:r w:rsidDel="00000000" w:rsidR="00000000" w:rsidRPr="00000000">
        <w:rPr>
          <w:b w:val="1"/>
          <w:bCs w:val="1"/>
          <w:rtl w:val="0"/>
        </w:rPr>
        <w:t xml:space="preserve">CRC — Lote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05"/>
        <w:gridCol w:w="2055"/>
        <w:tblGridChange w:id="0">
          <w:tblGrid>
            <w:gridCol w:w="7305"/>
            <w:gridCol w:w="2055"/>
          </w:tblGrid>
        </w:tblGridChange>
      </w:tblGrid>
      <w:tr>
        <w:trPr>
          <w:cantSplit w:val="0"/>
          <w:tblHeader w:val="1"/>
        </w:trPr>
        <w:tc>
          <w:tcPr>
            <w:shd w:fill="b6d7a8" w:val="clear"/>
            <w:tcMar>
              <w:top w:w="100.0" w:type="dxa"/>
              <w:left w:w="100.0" w:type="dxa"/>
              <w:bottom w:w="100.0" w:type="dxa"/>
              <w:right w:w="100.0" w:type="dxa"/>
            </w:tcMar>
            <w:vAlign w:val="top"/>
          </w:tcPr>
          <w:p w:rsidR="00000000" w:rsidDel="00000000" w:rsidP="00000000" w:rsidRDefault="00000000" w:rsidRPr="00000000" w14:paraId="0000010B">
            <w:pPr>
              <w:jc w:val="center"/>
              <w:rPr>
                <w:b w:val="1"/>
                <w:bCs w:val="1"/>
              </w:rPr>
            </w:pPr>
            <w:r w:rsidDel="00000000" w:rsidR="00000000" w:rsidRPr="00000000">
              <w:rPr>
                <w:b w:val="1"/>
                <w:bCs w:val="1"/>
                <w:rtl w:val="0"/>
              </w:rPr>
              <w:t xml:space="preserve">Responsabilidades</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0C">
            <w:pPr>
              <w:jc w:val="center"/>
              <w:rPr>
                <w:b w:val="1"/>
                <w:bCs w:val="1"/>
              </w:rPr>
            </w:pPr>
            <w:r w:rsidDel="00000000" w:rsidR="00000000" w:rsidRPr="00000000">
              <w:rPr>
                <w:b w:val="1"/>
                <w:bCs w:val="1"/>
                <w:rtl w:val="0"/>
              </w:rPr>
              <w:t xml:space="preserve">Colaboradores</w:t>
            </w:r>
          </w:p>
        </w:tc>
      </w:tr>
      <w:tr>
        <w:trPr>
          <w:cantSplit w:val="0"/>
          <w:tblHeader w:val="0"/>
        </w:trPr>
        <w:tc>
          <w:tcPr>
            <w:shd w:fill="fcfffb"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Mantener la identidad única del lote mediante su código</w:t>
            </w:r>
          </w:p>
        </w:tc>
        <w:tc>
          <w:tcPr>
            <w:shd w:fill="fcfffb" w:val="clear"/>
            <w:tcMar>
              <w:top w:w="100.0" w:type="dxa"/>
              <w:left w:w="100.0" w:type="dxa"/>
              <w:bottom w:w="100.0" w:type="dxa"/>
              <w:right w:w="100.0" w:type="dxa"/>
            </w:tcMar>
            <w:vAlign w:val="top"/>
          </w:tcPr>
          <w:p w:rsidR="00000000" w:rsidDel="00000000" w:rsidP="00000000" w:rsidRDefault="00000000" w:rsidRPr="00000000" w14:paraId="0000010E">
            <w:pPr>
              <w:jc w:val="center"/>
              <w:rPr>
                <w:i w:val="1"/>
                <w:iCs w:val="1"/>
              </w:rPr>
            </w:pPr>
            <w:r w:rsidDel="00000000" w:rsidR="00000000" w:rsidRPr="00000000">
              <w:rPr>
                <w:rFonts w:ascii="Roboto Mono" w:cs="Roboto Mono" w:eastAsia="Roboto Mono" w:hAnsi="Roboto Mono"/>
                <w:i w:val="1"/>
                <w:iCs w:val="1"/>
                <w:rtl w:val="0"/>
              </w:rPr>
              <w:t xml:space="preserve">Evaluacion</w:t>
            </w:r>
            <w:r w:rsidDel="00000000" w:rsidR="00000000" w:rsidRPr="00000000">
              <w:rPr>
                <w:rtl w:val="0"/>
              </w:rPr>
            </w:r>
          </w:p>
        </w:tc>
      </w:tr>
      <w:tr>
        <w:trPr>
          <w:cantSplit w:val="0"/>
          <w:tblHeader w:val="0"/>
        </w:trPr>
        <w:tc>
          <w:tcPr>
            <w:shd w:fill="fcfffb"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Nacer siempre con estado </w:t>
            </w:r>
            <w:r w:rsidDel="00000000" w:rsidR="00000000" w:rsidRPr="00000000">
              <w:rPr>
                <w:rFonts w:ascii="Roboto Mono" w:cs="Roboto Mono" w:eastAsia="Roboto Mono" w:hAnsi="Roboto Mono"/>
                <w:i w:val="1"/>
                <w:iCs w:val="1"/>
                <w:rtl w:val="0"/>
              </w:rPr>
              <w:t xml:space="preserve">ABIERTO</w:t>
            </w:r>
            <w:r w:rsidDel="00000000" w:rsidR="00000000" w:rsidRPr="00000000">
              <w:rPr>
                <w:rtl w:val="0"/>
              </w:rPr>
              <w:t xml:space="preserve"> al ser registrado</w:t>
            </w:r>
          </w:p>
        </w:tc>
        <w:tc>
          <w:tcPr>
            <w:shd w:fill="fcfffb"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r>
          </w:p>
        </w:tc>
      </w:tr>
      <w:tr>
        <w:trPr>
          <w:cantSplit w:val="0"/>
          <w:tblHeader w:val="0"/>
        </w:trPr>
        <w:tc>
          <w:tcPr>
            <w:shd w:fill="fcfffb"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Rechazar la construcción si algún atributo obligatorio está ausente o viola una regla de dominio</w:t>
            </w:r>
          </w:p>
        </w:tc>
        <w:tc>
          <w:tcPr>
            <w:shd w:fill="fcfffb"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r>
          </w:p>
        </w:tc>
      </w:tr>
      <w:tr>
        <w:trPr>
          <w:cantSplit w:val="0"/>
          <w:tblHeader w:val="0"/>
        </w:trPr>
        <w:tc>
          <w:tcPr>
            <w:shd w:fill="fcfffb" w:val="clear"/>
            <w:tcMar>
              <w:top w:w="100.0" w:type="dxa"/>
              <w:left w:w="100.0" w:type="dxa"/>
              <w:bottom w:w="100.0" w:type="dxa"/>
              <w:right w:w="100.0" w:type="dxa"/>
            </w:tcMar>
            <w:vAlign w:val="top"/>
          </w:tcPr>
          <w:p w:rsidR="00000000" w:rsidDel="00000000" w:rsidP="00000000" w:rsidRDefault="00000000" w:rsidRPr="00000000" w14:paraId="00000113">
            <w:pPr>
              <w:jc w:val="left"/>
              <w:rPr>
                <w:i w:val="1"/>
                <w:iCs w:val="1"/>
              </w:rPr>
            </w:pPr>
            <w:r w:rsidDel="00000000" w:rsidR="00000000" w:rsidRPr="00000000">
              <w:rPr>
                <w:rtl w:val="0"/>
              </w:rPr>
              <w:t xml:space="preserve">Aceptar nuevas evaluaciones mientras esté en estado </w:t>
            </w:r>
            <w:r w:rsidDel="00000000" w:rsidR="00000000" w:rsidRPr="00000000">
              <w:rPr>
                <w:rFonts w:ascii="Roboto Mono" w:cs="Roboto Mono" w:eastAsia="Roboto Mono" w:hAnsi="Roboto Mono"/>
                <w:i w:val="1"/>
                <w:iCs w:val="1"/>
                <w:rtl w:val="0"/>
              </w:rPr>
              <w:t xml:space="preserve">ABIERTO</w:t>
            </w:r>
            <w:r w:rsidDel="00000000" w:rsidR="00000000" w:rsidRPr="00000000">
              <w:rPr>
                <w:rtl w:val="0"/>
              </w:rPr>
              <w:t xml:space="preserve"> o </w:t>
            </w:r>
            <w:r w:rsidDel="00000000" w:rsidR="00000000" w:rsidRPr="00000000">
              <w:rPr>
                <w:rFonts w:ascii="Roboto Mono" w:cs="Roboto Mono" w:eastAsia="Roboto Mono" w:hAnsi="Roboto Mono"/>
                <w:i w:val="1"/>
                <w:iCs w:val="1"/>
                <w:rtl w:val="0"/>
              </w:rPr>
              <w:t xml:space="preserve">EN_EVALUACION</w:t>
            </w:r>
            <w:r w:rsidDel="00000000" w:rsidR="00000000" w:rsidRPr="00000000">
              <w:rPr>
                <w:rtl w:val="0"/>
              </w:rPr>
            </w:r>
          </w:p>
        </w:tc>
        <w:tc>
          <w:tcPr>
            <w:shd w:fill="fcfffb"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r>
          </w:p>
        </w:tc>
      </w:tr>
      <w:tr>
        <w:trPr>
          <w:cantSplit w:val="0"/>
          <w:tblHeader w:val="0"/>
        </w:trPr>
        <w:tc>
          <w:tcPr>
            <w:shd w:fill="fcfffb" w:val="clear"/>
            <w:tcMar>
              <w:top w:w="100.0" w:type="dxa"/>
              <w:left w:w="100.0" w:type="dxa"/>
              <w:bottom w:w="100.0" w:type="dxa"/>
              <w:right w:w="100.0" w:type="dxa"/>
            </w:tcMar>
            <w:vAlign w:val="top"/>
          </w:tcPr>
          <w:p w:rsidR="00000000" w:rsidDel="00000000" w:rsidP="00000000" w:rsidRDefault="00000000" w:rsidRPr="00000000" w14:paraId="00000115">
            <w:pPr>
              <w:jc w:val="both"/>
              <w:rPr/>
            </w:pPr>
            <w:r w:rsidDel="00000000" w:rsidR="00000000" w:rsidRPr="00000000">
              <w:rPr>
                <w:rtl w:val="0"/>
              </w:rPr>
              <w:t xml:space="preserve">Transitar de </w:t>
            </w:r>
            <w:r w:rsidDel="00000000" w:rsidR="00000000" w:rsidRPr="00000000">
              <w:rPr>
                <w:rFonts w:ascii="Roboto Mono" w:cs="Roboto Mono" w:eastAsia="Roboto Mono" w:hAnsi="Roboto Mono"/>
                <w:i w:val="1"/>
                <w:iCs w:val="1"/>
                <w:rtl w:val="0"/>
              </w:rPr>
              <w:t xml:space="preserve">ABIERTO</w:t>
            </w:r>
            <w:r w:rsidDel="00000000" w:rsidR="00000000" w:rsidRPr="00000000">
              <w:rPr>
                <w:rtl w:val="0"/>
              </w:rPr>
              <w:t xml:space="preserve"> a </w:t>
            </w:r>
            <w:r w:rsidDel="00000000" w:rsidR="00000000" w:rsidRPr="00000000">
              <w:rPr>
                <w:rFonts w:ascii="Roboto Mono" w:cs="Roboto Mono" w:eastAsia="Roboto Mono" w:hAnsi="Roboto Mono"/>
                <w:i w:val="1"/>
                <w:iCs w:val="1"/>
                <w:rtl w:val="0"/>
              </w:rPr>
              <w:t xml:space="preserve">EN_EVALUACION</w:t>
            </w:r>
            <w:r w:rsidDel="00000000" w:rsidR="00000000" w:rsidRPr="00000000">
              <w:rPr>
                <w:rtl w:val="0"/>
              </w:rPr>
              <w:t xml:space="preserve"> al recibir la primera evaluación</w:t>
            </w:r>
          </w:p>
        </w:tc>
        <w:tc>
          <w:tcPr>
            <w:shd w:fill="fcfffb"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r>
          </w:p>
        </w:tc>
      </w:tr>
      <w:tr>
        <w:trPr>
          <w:cantSplit w:val="0"/>
          <w:tblHeader w:val="0"/>
        </w:trPr>
        <w:tc>
          <w:tcPr>
            <w:shd w:fill="fcfffb" w:val="clear"/>
            <w:tcMar>
              <w:top w:w="100.0" w:type="dxa"/>
              <w:left w:w="100.0" w:type="dxa"/>
              <w:bottom w:w="100.0" w:type="dxa"/>
              <w:right w:w="100.0" w:type="dxa"/>
            </w:tcMar>
            <w:vAlign w:val="top"/>
          </w:tcPr>
          <w:p w:rsidR="00000000" w:rsidDel="00000000" w:rsidP="00000000" w:rsidRDefault="00000000" w:rsidRPr="00000000" w14:paraId="00000117">
            <w:pPr>
              <w:jc w:val="both"/>
              <w:rPr>
                <w:i w:val="1"/>
                <w:iCs w:val="1"/>
              </w:rPr>
            </w:pPr>
            <w:r w:rsidDel="00000000" w:rsidR="00000000" w:rsidRPr="00000000">
              <w:rPr>
                <w:rtl w:val="0"/>
              </w:rPr>
              <w:t xml:space="preserve">Rechazar nuevas evaluaciones cuando esté en estado </w:t>
            </w:r>
            <w:r w:rsidDel="00000000" w:rsidR="00000000" w:rsidRPr="00000000">
              <w:rPr>
                <w:rFonts w:ascii="Roboto Mono" w:cs="Roboto Mono" w:eastAsia="Roboto Mono" w:hAnsi="Roboto Mono"/>
                <w:i w:val="1"/>
                <w:iCs w:val="1"/>
                <w:rtl w:val="0"/>
              </w:rPr>
              <w:t xml:space="preserve">EVALUADO</w:t>
            </w:r>
            <w:r w:rsidDel="00000000" w:rsidR="00000000" w:rsidRPr="00000000">
              <w:rPr>
                <w:rtl w:val="0"/>
              </w:rPr>
              <w:t xml:space="preserve"> o </w:t>
            </w:r>
            <w:r w:rsidDel="00000000" w:rsidR="00000000" w:rsidRPr="00000000">
              <w:rPr>
                <w:rFonts w:ascii="Roboto Mono" w:cs="Roboto Mono" w:eastAsia="Roboto Mono" w:hAnsi="Roboto Mono"/>
                <w:i w:val="1"/>
                <w:iCs w:val="1"/>
                <w:rtl w:val="0"/>
              </w:rPr>
              <w:t xml:space="preserve">REPORTADO</w:t>
            </w:r>
            <w:r w:rsidDel="00000000" w:rsidR="00000000" w:rsidRPr="00000000">
              <w:rPr>
                <w:rtl w:val="0"/>
              </w:rPr>
            </w:r>
          </w:p>
        </w:tc>
        <w:tc>
          <w:tcPr>
            <w:shd w:fill="fcfffb"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r>
          </w:p>
        </w:tc>
      </w:tr>
      <w:tr>
        <w:trPr>
          <w:cantSplit w:val="0"/>
          <w:tblHeader w:val="0"/>
        </w:trPr>
        <w:tc>
          <w:tcPr>
            <w:shd w:fill="fcfffb" w:val="clear"/>
            <w:tcMar>
              <w:top w:w="100.0" w:type="dxa"/>
              <w:left w:w="100.0" w:type="dxa"/>
              <w:bottom w:w="100.0" w:type="dxa"/>
              <w:right w:w="100.0" w:type="dxa"/>
            </w:tcMar>
            <w:vAlign w:val="top"/>
          </w:tcPr>
          <w:p w:rsidR="00000000" w:rsidDel="00000000" w:rsidP="00000000" w:rsidRDefault="00000000" w:rsidRPr="00000000" w14:paraId="00000119">
            <w:pPr>
              <w:jc w:val="both"/>
              <w:rPr/>
            </w:pPr>
            <w:r w:rsidDel="00000000" w:rsidR="00000000" w:rsidRPr="00000000">
              <w:rPr>
                <w:rtl w:val="0"/>
              </w:rPr>
              <w:t xml:space="preserve">Informar si está disponible para nuevas evaluaciones (estado válido y cuota no agotada)</w:t>
            </w:r>
          </w:p>
        </w:tc>
        <w:tc>
          <w:tcPr>
            <w:shd w:fill="fcfffb"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r>
          </w:p>
        </w:tc>
      </w:tr>
      <w:tr>
        <w:trPr>
          <w:cantSplit w:val="0"/>
          <w:tblHeader w:val="0"/>
        </w:trPr>
        <w:tc>
          <w:tcPr>
            <w:shd w:fill="fcfffb" w:val="clear"/>
            <w:tcMar>
              <w:top w:w="100.0" w:type="dxa"/>
              <w:left w:w="100.0" w:type="dxa"/>
              <w:bottom w:w="100.0" w:type="dxa"/>
              <w:right w:w="100.0" w:type="dxa"/>
            </w:tcMar>
            <w:vAlign w:val="top"/>
          </w:tcPr>
          <w:p w:rsidR="00000000" w:rsidDel="00000000" w:rsidP="00000000" w:rsidRDefault="00000000" w:rsidRPr="00000000" w14:paraId="0000011B">
            <w:pPr>
              <w:jc w:val="both"/>
              <w:rPr/>
            </w:pPr>
            <w:r w:rsidDel="00000000" w:rsidR="00000000" w:rsidRPr="00000000">
              <w:rPr>
                <w:rtl w:val="0"/>
              </w:rPr>
              <w:t xml:space="preserve">Calcular la clasificación final como promedio aritmético de las clasificaciones al cerrar</w:t>
            </w:r>
          </w:p>
        </w:tc>
        <w:tc>
          <w:tcPr>
            <w:shd w:fill="fcfffb"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r>
          </w:p>
        </w:tc>
      </w:tr>
      <w:tr>
        <w:trPr>
          <w:cantSplit w:val="0"/>
          <w:tblHeader w:val="0"/>
        </w:trPr>
        <w:tc>
          <w:tcPr>
            <w:shd w:fill="fcfffb" w:val="clear"/>
            <w:tcMar>
              <w:top w:w="100.0" w:type="dxa"/>
              <w:left w:w="100.0" w:type="dxa"/>
              <w:bottom w:w="100.0" w:type="dxa"/>
              <w:right w:w="100.0" w:type="dxa"/>
            </w:tcMar>
            <w:vAlign w:val="top"/>
          </w:tcPr>
          <w:p w:rsidR="00000000" w:rsidDel="00000000" w:rsidP="00000000" w:rsidRDefault="00000000" w:rsidRPr="00000000" w14:paraId="0000011D">
            <w:pPr>
              <w:jc w:val="both"/>
              <w:rPr/>
            </w:pPr>
            <w:r w:rsidDel="00000000" w:rsidR="00000000" w:rsidRPr="00000000">
              <w:rPr>
                <w:rtl w:val="0"/>
              </w:rPr>
              <w:t xml:space="preserve">Transitar de </w:t>
            </w:r>
            <w:r w:rsidDel="00000000" w:rsidR="00000000" w:rsidRPr="00000000">
              <w:rPr>
                <w:rFonts w:ascii="Roboto Mono" w:cs="Roboto Mono" w:eastAsia="Roboto Mono" w:hAnsi="Roboto Mono"/>
                <w:i w:val="1"/>
                <w:iCs w:val="1"/>
                <w:rtl w:val="0"/>
              </w:rPr>
              <w:t xml:space="preserve">EN_EVALUACION</w:t>
            </w:r>
            <w:r w:rsidDel="00000000" w:rsidR="00000000" w:rsidRPr="00000000">
              <w:rPr>
                <w:rtl w:val="0"/>
              </w:rPr>
              <w:t xml:space="preserve"> a</w:t>
            </w:r>
            <w:r w:rsidDel="00000000" w:rsidR="00000000" w:rsidRPr="00000000">
              <w:rPr>
                <w:rtl w:val="0"/>
              </w:rPr>
              <w:t xml:space="preserve"> </w:t>
            </w:r>
            <w:r w:rsidDel="00000000" w:rsidR="00000000" w:rsidRPr="00000000">
              <w:rPr>
                <w:rFonts w:ascii="Roboto Mono" w:cs="Roboto Mono" w:eastAsia="Roboto Mono" w:hAnsi="Roboto Mono"/>
                <w:i w:val="1"/>
                <w:iCs w:val="1"/>
                <w:rtl w:val="0"/>
              </w:rPr>
              <w:t xml:space="preserve">EVALUADO</w:t>
            </w:r>
            <w:r w:rsidDel="00000000" w:rsidR="00000000" w:rsidRPr="00000000">
              <w:rPr>
                <w:i w:val="1"/>
                <w:iCs w:val="1"/>
                <w:rtl w:val="0"/>
              </w:rPr>
              <w:t xml:space="preserve"> </w:t>
            </w:r>
            <w:r w:rsidDel="00000000" w:rsidR="00000000" w:rsidRPr="00000000">
              <w:rPr>
                <w:rtl w:val="0"/>
              </w:rPr>
              <w:t xml:space="preserve">al cerrar la evaluación</w:t>
            </w:r>
          </w:p>
        </w:tc>
        <w:tc>
          <w:tcPr>
            <w:shd w:fill="fcfffb"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r>
          </w:p>
        </w:tc>
      </w:tr>
      <w:tr>
        <w:trPr>
          <w:cantSplit w:val="0"/>
          <w:tblHeader w:val="0"/>
        </w:trPr>
        <w:tc>
          <w:tcPr>
            <w:shd w:fill="fcfffb" w:val="clear"/>
            <w:tcMar>
              <w:top w:w="100.0" w:type="dxa"/>
              <w:left w:w="100.0" w:type="dxa"/>
              <w:bottom w:w="100.0" w:type="dxa"/>
              <w:right w:w="100.0" w:type="dxa"/>
            </w:tcMar>
            <w:vAlign w:val="top"/>
          </w:tcPr>
          <w:p w:rsidR="00000000" w:rsidDel="00000000" w:rsidP="00000000" w:rsidRDefault="00000000" w:rsidRPr="00000000" w14:paraId="0000011F">
            <w:pPr>
              <w:jc w:val="both"/>
              <w:rPr/>
            </w:pPr>
            <w:r w:rsidDel="00000000" w:rsidR="00000000" w:rsidRPr="00000000">
              <w:rPr>
                <w:rtl w:val="0"/>
              </w:rPr>
              <w:t xml:space="preserve">Rechazar el cierre si no está </w:t>
            </w:r>
            <w:r w:rsidDel="00000000" w:rsidR="00000000" w:rsidRPr="00000000">
              <w:rPr>
                <w:rtl w:val="0"/>
              </w:rPr>
              <w:t xml:space="preserve">en </w:t>
            </w:r>
            <w:r w:rsidDel="00000000" w:rsidR="00000000" w:rsidRPr="00000000">
              <w:rPr>
                <w:rFonts w:ascii="Roboto Mono" w:cs="Roboto Mono" w:eastAsia="Roboto Mono" w:hAnsi="Roboto Mono"/>
                <w:i w:val="1"/>
                <w:iCs w:val="1"/>
                <w:rtl w:val="0"/>
              </w:rPr>
              <w:t xml:space="preserve">EN_EVALUACION</w:t>
            </w:r>
            <w:r w:rsidDel="00000000" w:rsidR="00000000" w:rsidRPr="00000000">
              <w:rPr>
                <w:rtl w:val="0"/>
              </w:rPr>
              <w:t xml:space="preserve"> o si no tiene ninguna evaluación registrada</w:t>
            </w:r>
          </w:p>
        </w:tc>
        <w:tc>
          <w:tcPr>
            <w:shd w:fill="fcfffb"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r>
          </w:p>
        </w:tc>
      </w:tr>
    </w:tbl>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b w:val="1"/>
          <w:bCs w:val="1"/>
          <w:rtl w:val="0"/>
        </w:rPr>
        <w:t xml:space="preserve">CRC — </w:t>
      </w:r>
      <w:r w:rsidDel="00000000" w:rsidR="00000000" w:rsidRPr="00000000">
        <w:rPr>
          <w:b w:val="1"/>
          <w:bCs w:val="1"/>
          <w:rtl w:val="0"/>
        </w:rPr>
        <w:t xml:space="preserve">Evaluacion</w:t>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525.0" w:type="dxa"/>
        <w:jc w:val="left"/>
        <w:tblInd w:w="-1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25"/>
        <w:gridCol w:w="1800"/>
        <w:tblGridChange w:id="0">
          <w:tblGrid>
            <w:gridCol w:w="7725"/>
            <w:gridCol w:w="1800"/>
          </w:tblGrid>
        </w:tblGridChange>
      </w:tblGrid>
      <w:tr>
        <w:trPr>
          <w:cantSplit w:val="0"/>
          <w:tblHeader w:val="1"/>
        </w:trPr>
        <w:tc>
          <w:tcPr>
            <w:shd w:fill="b6d7a8" w:val="clear"/>
            <w:tcMar>
              <w:top w:w="100.0" w:type="dxa"/>
              <w:left w:w="100.0" w:type="dxa"/>
              <w:bottom w:w="100.0" w:type="dxa"/>
              <w:right w:w="100.0" w:type="dxa"/>
            </w:tcMar>
            <w:vAlign w:val="top"/>
          </w:tcPr>
          <w:p w:rsidR="00000000" w:rsidDel="00000000" w:rsidP="00000000" w:rsidRDefault="00000000" w:rsidRPr="00000000" w14:paraId="0000012C">
            <w:pPr>
              <w:jc w:val="left"/>
              <w:rPr>
                <w:b w:val="1"/>
                <w:bCs w:val="1"/>
              </w:rPr>
            </w:pPr>
            <w:r w:rsidDel="00000000" w:rsidR="00000000" w:rsidRPr="00000000">
              <w:rPr>
                <w:b w:val="1"/>
                <w:bCs w:val="1"/>
                <w:rtl w:val="0"/>
              </w:rPr>
              <w:t xml:space="preserve">Responsabilidades</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2D">
            <w:pPr>
              <w:jc w:val="left"/>
              <w:rPr>
                <w:b w:val="1"/>
                <w:bCs w:val="1"/>
              </w:rPr>
            </w:pPr>
            <w:r w:rsidDel="00000000" w:rsidR="00000000" w:rsidRPr="00000000">
              <w:rPr>
                <w:b w:val="1"/>
                <w:bCs w:val="1"/>
                <w:rtl w:val="0"/>
              </w:rPr>
              <w:t xml:space="preserve">Colaboradores</w:t>
            </w:r>
          </w:p>
        </w:tc>
      </w:tr>
      <w:tr>
        <w:trPr>
          <w:cantSplit w:val="0"/>
          <w:tblHeader w:val="0"/>
        </w:trPr>
        <w:tc>
          <w:tcPr>
            <w:shd w:fill="fcfffb"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Almacenar el identificador del archivo de imagen de la unidad evaluada</w:t>
            </w:r>
          </w:p>
        </w:tc>
        <w:tc>
          <w:tcPr>
            <w:shd w:fill="fcfffb" w:val="clear"/>
            <w:tcMar>
              <w:top w:w="100.0" w:type="dxa"/>
              <w:left w:w="100.0" w:type="dxa"/>
              <w:bottom w:w="100.0" w:type="dxa"/>
              <w:right w:w="100.0" w:type="dxa"/>
            </w:tcMar>
            <w:vAlign w:val="top"/>
          </w:tcPr>
          <w:p w:rsidR="00000000" w:rsidDel="00000000" w:rsidP="00000000" w:rsidRDefault="00000000" w:rsidRPr="00000000" w14:paraId="0000012F">
            <w:pPr>
              <w:jc w:val="center"/>
              <w:rPr>
                <w:i w:val="1"/>
                <w:iCs w:val="1"/>
              </w:rPr>
            </w:pPr>
            <w:r w:rsidDel="00000000" w:rsidR="00000000" w:rsidRPr="00000000">
              <w:rPr>
                <w:rFonts w:ascii="Roboto Mono" w:cs="Roboto Mono" w:eastAsia="Roboto Mono" w:hAnsi="Roboto Mono"/>
                <w:i w:val="1"/>
                <w:iCs w:val="1"/>
                <w:rtl w:val="0"/>
              </w:rPr>
              <w:t xml:space="preserve">Lote</w:t>
            </w:r>
            <w:r w:rsidDel="00000000" w:rsidR="00000000" w:rsidRPr="00000000">
              <w:rPr>
                <w:rtl w:val="0"/>
              </w:rPr>
            </w:r>
          </w:p>
        </w:tc>
      </w:tr>
      <w:tr>
        <w:trPr>
          <w:cantSplit w:val="0"/>
          <w:tblHeader w:val="0"/>
        </w:trPr>
        <w:tc>
          <w:tcPr>
            <w:shd w:fill="fcfffb"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Almacenar la clasificación NTC 1443 recibida del servicio de análisis (valor 1 a 5)</w:t>
            </w:r>
          </w:p>
        </w:tc>
        <w:tc>
          <w:tcPr>
            <w:shd w:fill="fcfffb"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r>
          </w:p>
        </w:tc>
      </w:tr>
      <w:tr>
        <w:trPr>
          <w:cantSplit w:val="0"/>
          <w:tblHeader w:val="0"/>
        </w:trPr>
        <w:tc>
          <w:tcPr>
            <w:shd w:fill="fcfffb"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Mantener inmutable su asociación con el lote al que pertenece</w:t>
            </w:r>
          </w:p>
        </w:tc>
        <w:tc>
          <w:tcPr>
            <w:shd w:fill="fcfffb"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r>
          </w:p>
        </w:tc>
      </w:tr>
    </w:tbl>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3"/>
        <w:jc w:val="center"/>
        <w:rPr>
          <w:b w:val="1"/>
          <w:bCs w:val="1"/>
        </w:rPr>
      </w:pPr>
      <w:bookmarkStart w:colFirst="0" w:colLast="0" w:name="_oncdl7mhj5q" w:id="55"/>
      <w:bookmarkEnd w:id="55"/>
      <w:r w:rsidDel="00000000" w:rsidR="00000000" w:rsidRPr="00000000">
        <w:rPr>
          <w:b w:val="1"/>
          <w:bCs w:val="1"/>
          <w:rtl w:val="0"/>
        </w:rPr>
        <w:t xml:space="preserve">2.3 Diagramas de colaboración</w:t>
      </w:r>
    </w:p>
    <w:p w:rsidR="00000000" w:rsidDel="00000000" w:rsidP="00000000" w:rsidRDefault="00000000" w:rsidRPr="00000000" w14:paraId="00000137">
      <w:pPr>
        <w:pStyle w:val="Heading3"/>
        <w:spacing w:line="240" w:lineRule="auto"/>
        <w:jc w:val="center"/>
        <w:rPr>
          <w:b w:val="1"/>
          <w:bCs w:val="1"/>
        </w:rPr>
      </w:pPr>
      <w:bookmarkStart w:colFirst="0" w:colLast="0" w:name="_b9h6vsv2s09w" w:id="56"/>
      <w:bookmarkEnd w:id="56"/>
      <w:r w:rsidDel="00000000" w:rsidR="00000000" w:rsidRPr="00000000">
        <w:rPr>
          <w:b w:val="1"/>
          <w:bCs w:val="1"/>
        </w:rPr>
        <w:drawing>
          <wp:inline distB="114300" distT="114300" distL="114300" distR="114300">
            <wp:extent cx="5943600" cy="1651000"/>
            <wp:effectExtent b="12700" l="12700" r="12700" t="12700"/>
            <wp:docPr id="9"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943600" cy="1651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8">
      <w:pPr>
        <w:spacing w:line="240" w:lineRule="auto"/>
        <w:ind w:left="600" w:right="600" w:firstLine="0"/>
        <w:jc w:val="center"/>
        <w:rPr>
          <w:sz w:val="20"/>
          <w:szCs w:val="20"/>
        </w:rPr>
      </w:pPr>
      <w:r w:rsidDel="00000000" w:rsidR="00000000" w:rsidRPr="00000000">
        <w:rPr>
          <w:i w:val="1"/>
          <w:iCs w:val="1"/>
          <w:sz w:val="20"/>
          <w:szCs w:val="20"/>
          <w:rtl w:val="0"/>
        </w:rPr>
        <w:t xml:space="preserve">diagrama de colaboración CU-001-Registrar Lote</w:t>
      </w:r>
      <w:r w:rsidDel="00000000" w:rsidR="00000000" w:rsidRPr="00000000">
        <w:rPr>
          <w:rtl w:val="0"/>
        </w:rPr>
      </w:r>
    </w:p>
    <w:p w:rsidR="00000000" w:rsidDel="00000000" w:rsidP="00000000" w:rsidRDefault="00000000" w:rsidRPr="00000000" w14:paraId="00000139">
      <w:pPr>
        <w:ind w:left="600" w:right="600" w:firstLine="0"/>
        <w:jc w:val="center"/>
        <w:rPr>
          <w:i w:val="1"/>
          <w:iCs w:val="1"/>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drawing>
          <wp:inline distB="114300" distT="114300" distL="114300" distR="114300">
            <wp:extent cx="5943600" cy="825500"/>
            <wp:effectExtent b="12700" l="12700" r="12700" t="12700"/>
            <wp:docPr id="27"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5943600" cy="825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B">
      <w:pPr>
        <w:ind w:left="600" w:right="600" w:firstLine="0"/>
        <w:jc w:val="center"/>
        <w:rPr>
          <w:i w:val="1"/>
          <w:iCs w:val="1"/>
          <w:sz w:val="20"/>
          <w:szCs w:val="20"/>
        </w:rPr>
      </w:pPr>
      <w:r w:rsidDel="00000000" w:rsidR="00000000" w:rsidRPr="00000000">
        <w:rPr>
          <w:i w:val="1"/>
          <w:iCs w:val="1"/>
          <w:sz w:val="20"/>
          <w:szCs w:val="20"/>
          <w:rtl w:val="0"/>
        </w:rPr>
        <w:t xml:space="preserve">diagrama de colaboración CU-002-Seleccionar Lote</w:t>
      </w:r>
    </w:p>
    <w:p w:rsidR="00000000" w:rsidDel="00000000" w:rsidP="00000000" w:rsidRDefault="00000000" w:rsidRPr="00000000" w14:paraId="0000013C">
      <w:pPr>
        <w:ind w:left="600" w:right="600" w:firstLine="0"/>
        <w:jc w:val="center"/>
        <w:rPr>
          <w:i w:val="1"/>
          <w:iCs w:val="1"/>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drawing>
          <wp:inline distB="114300" distT="114300" distL="114300" distR="114300">
            <wp:extent cx="5943600" cy="2197100"/>
            <wp:effectExtent b="12700" l="12700" r="12700" t="12700"/>
            <wp:docPr id="14"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3600" cy="2197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6">
      <w:pPr>
        <w:ind w:left="600" w:right="600" w:firstLine="0"/>
        <w:jc w:val="center"/>
        <w:rPr>
          <w:i w:val="1"/>
          <w:iCs w:val="1"/>
          <w:sz w:val="20"/>
          <w:szCs w:val="20"/>
        </w:rPr>
      </w:pPr>
      <w:r w:rsidDel="00000000" w:rsidR="00000000" w:rsidRPr="00000000">
        <w:rPr>
          <w:i w:val="1"/>
          <w:iCs w:val="1"/>
          <w:sz w:val="20"/>
          <w:szCs w:val="20"/>
          <w:rtl w:val="0"/>
        </w:rPr>
        <w:t xml:space="preserve">diagrama de colaboración CU-003-Evaluar Unidad</w:t>
      </w:r>
    </w:p>
    <w:p w:rsidR="00000000" w:rsidDel="00000000" w:rsidP="00000000" w:rsidRDefault="00000000" w:rsidRPr="00000000" w14:paraId="00000147">
      <w:pPr>
        <w:ind w:left="0" w:right="600" w:firstLine="0"/>
        <w:jc w:val="left"/>
        <w:rPr>
          <w:i w:val="1"/>
          <w:iCs w:val="1"/>
        </w:rPr>
      </w:pPr>
      <w:r w:rsidDel="00000000" w:rsidR="00000000" w:rsidRPr="00000000">
        <w:rPr>
          <w:rtl w:val="0"/>
        </w:rPr>
      </w:r>
    </w:p>
    <w:p w:rsidR="00000000" w:rsidDel="00000000" w:rsidP="00000000" w:rsidRDefault="00000000" w:rsidRPr="00000000" w14:paraId="00000148">
      <w:pPr>
        <w:ind w:left="0" w:right="600" w:firstLine="0"/>
        <w:jc w:val="center"/>
        <w:rPr>
          <w:i w:val="1"/>
          <w:iCs w:val="1"/>
        </w:rPr>
      </w:pPr>
      <w:r w:rsidDel="00000000" w:rsidR="00000000" w:rsidRPr="00000000">
        <w:rPr>
          <w:i w:val="1"/>
          <w:iCs w:val="1"/>
        </w:rPr>
        <w:drawing>
          <wp:inline distB="114300" distT="114300" distL="114300" distR="114300">
            <wp:extent cx="5943600" cy="838200"/>
            <wp:effectExtent b="12700" l="12700" r="12700" t="12700"/>
            <wp:docPr id="7"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5943600" cy="838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9">
      <w:pPr>
        <w:ind w:left="600" w:right="600" w:firstLine="0"/>
        <w:jc w:val="center"/>
        <w:rPr>
          <w:sz w:val="20"/>
          <w:szCs w:val="20"/>
        </w:rPr>
      </w:pPr>
      <w:r w:rsidDel="00000000" w:rsidR="00000000" w:rsidRPr="00000000">
        <w:rPr>
          <w:i w:val="1"/>
          <w:iCs w:val="1"/>
          <w:sz w:val="20"/>
          <w:szCs w:val="20"/>
          <w:rtl w:val="0"/>
        </w:rPr>
        <w:t xml:space="preserve">diagrama de colaboración CU-004-Evaluar Lote</w:t>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2"/>
        <w:rPr>
          <w:sz w:val="40"/>
          <w:szCs w:val="40"/>
        </w:rPr>
      </w:pPr>
      <w:bookmarkStart w:colFirst="0" w:colLast="0" w:name="_fkz8d54j3xdu" w:id="57"/>
      <w:bookmarkEnd w:id="57"/>
      <w:r w:rsidDel="00000000" w:rsidR="00000000" w:rsidRPr="00000000">
        <w:rPr>
          <w:sz w:val="40"/>
          <w:szCs w:val="40"/>
          <w:rtl w:val="0"/>
        </w:rPr>
        <w:t xml:space="preserve">3. DISEÑO</w:t>
      </w:r>
    </w:p>
    <w:p w:rsidR="00000000" w:rsidDel="00000000" w:rsidP="00000000" w:rsidRDefault="00000000" w:rsidRPr="00000000" w14:paraId="0000014D">
      <w:pPr>
        <w:pStyle w:val="Heading3"/>
        <w:jc w:val="center"/>
        <w:rPr>
          <w:b w:val="1"/>
          <w:bCs w:val="1"/>
        </w:rPr>
      </w:pPr>
      <w:bookmarkStart w:colFirst="0" w:colLast="0" w:name="_qzhnodi3stde" w:id="58"/>
      <w:bookmarkEnd w:id="58"/>
      <w:r w:rsidDel="00000000" w:rsidR="00000000" w:rsidRPr="00000000">
        <w:rPr>
          <w:b w:val="1"/>
          <w:bCs w:val="1"/>
          <w:rtl w:val="0"/>
        </w:rPr>
        <w:t xml:space="preserve">3.1 Maquetas de interfaz</w:t>
      </w:r>
    </w:p>
    <w:p w:rsidR="00000000" w:rsidDel="00000000" w:rsidP="00000000" w:rsidRDefault="00000000" w:rsidRPr="00000000" w14:paraId="0000014E">
      <w:pPr>
        <w:rPr/>
      </w:pPr>
      <w:r w:rsidDel="00000000" w:rsidR="00000000" w:rsidRPr="00000000">
        <w:rPr/>
        <w:drawing>
          <wp:inline distB="114300" distT="114300" distL="114300" distR="114300">
            <wp:extent cx="5943600" cy="5892800"/>
            <wp:effectExtent b="0" l="0" r="0" t="0"/>
            <wp:docPr id="28"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5943600" cy="58928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ind w:left="600" w:right="600" w:firstLine="0"/>
        <w:jc w:val="center"/>
        <w:rPr>
          <w:sz w:val="20"/>
          <w:szCs w:val="20"/>
        </w:rPr>
      </w:pPr>
      <w:r w:rsidDel="00000000" w:rsidR="00000000" w:rsidRPr="00000000">
        <w:rPr>
          <w:i w:val="1"/>
          <w:iCs w:val="1"/>
          <w:sz w:val="20"/>
          <w:szCs w:val="20"/>
          <w:rtl w:val="0"/>
        </w:rPr>
        <w:t xml:space="preserve">maquetas de interfaz usando la herramienta FIGMA </w:t>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3"/>
        <w:jc w:val="both"/>
        <w:rPr/>
      </w:pPr>
      <w:bookmarkStart w:colFirst="0" w:colLast="0" w:name="_4cl8fkuenu5l" w:id="59"/>
      <w:bookmarkEnd w:id="59"/>
      <w:r w:rsidDel="00000000" w:rsidR="00000000" w:rsidRPr="00000000">
        <w:rPr>
          <w:b w:val="1"/>
          <w:bCs w:val="1"/>
          <w:rtl w:val="0"/>
        </w:rPr>
        <w:t xml:space="preserve">3.2 Diagrama de arquitectura</w:t>
      </w:r>
      <w:r w:rsidDel="00000000" w:rsidR="00000000" w:rsidRPr="00000000">
        <w:rPr>
          <w:rtl w:val="0"/>
        </w:rPr>
      </w:r>
    </w:p>
    <w:p w:rsidR="00000000" w:rsidDel="00000000" w:rsidP="00000000" w:rsidRDefault="00000000" w:rsidRPr="00000000" w14:paraId="00000153">
      <w:pPr>
        <w:jc w:val="both"/>
        <w:rPr/>
      </w:pPr>
      <w:r w:rsidDel="00000000" w:rsidR="00000000" w:rsidRPr="00000000">
        <w:rPr>
          <w:rtl w:val="0"/>
        </w:rPr>
        <w:t xml:space="preserve">La arquitectura sigue el modelo Clean Architecture (Vega-Márquez) con separación estricta en capas. Las dependencias apuntan siempre hacia adentro: la UI no conoce la infraestructura; la infraestructura implementa interfaces definidas en los casos de uso.</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55">
      <w:pPr>
        <w:jc w:val="both"/>
        <w:rPr/>
      </w:pPr>
      <w:r w:rsidDel="00000000" w:rsidR="00000000" w:rsidRPr="00000000">
        <w:rPr>
          <w:rtl w:val="0"/>
        </w:rPr>
        <w:t xml:space="preserve">En esta fase de diseño los atributos primitivos del análisis se transforman en objetos con lógica de validación autónoma (Value Objects) y en enumeraciones: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57">
      <w:pPr>
        <w:numPr>
          <w:ilvl w:val="0"/>
          <w:numId w:val="12"/>
        </w:numPr>
        <w:ind w:left="720" w:hanging="360"/>
        <w:jc w:val="both"/>
      </w:pPr>
      <w:r w:rsidDel="00000000" w:rsidR="00000000" w:rsidRPr="00000000">
        <w:rPr>
          <w:rFonts w:ascii="Roboto Mono" w:cs="Roboto Mono" w:eastAsia="Roboto Mono" w:hAnsi="Roboto Mono"/>
          <w:b w:val="1"/>
          <w:bCs w:val="1"/>
          <w:rtl w:val="0"/>
        </w:rPr>
        <w:t xml:space="preserve">CodigoLote</w:t>
      </w:r>
      <w:r w:rsidDel="00000000" w:rsidR="00000000" w:rsidRPr="00000000">
        <w:rPr>
          <w:rtl w:val="0"/>
        </w:rPr>
        <w:t xml:space="preserve"> — encapsula el código del lote; valida el formato </w:t>
      </w:r>
      <w:r w:rsidDel="00000000" w:rsidR="00000000" w:rsidRPr="00000000">
        <w:rPr>
          <w:rFonts w:ascii="Roboto Mono" w:cs="Roboto Mono" w:eastAsia="Roboto Mono" w:hAnsi="Roboto Mono"/>
          <w:i w:val="1"/>
          <w:iCs w:val="1"/>
          <w:rtl w:val="0"/>
        </w:rPr>
        <w:t xml:space="preserve">[PREFIJO]-[AAAAMMDD]-[NNN]</w:t>
      </w:r>
      <w:r w:rsidDel="00000000" w:rsidR="00000000" w:rsidRPr="00000000">
        <w:rPr>
          <w:rtl w:val="0"/>
        </w:rPr>
        <w:t xml:space="preserve"> (solo mayúsculas, dígitos y guiones) y la longitud máxima de 30 caracteres. Soporta comparación por valor.</w:t>
      </w:r>
    </w:p>
    <w:p w:rsidR="00000000" w:rsidDel="00000000" w:rsidP="00000000" w:rsidRDefault="00000000" w:rsidRPr="00000000" w14:paraId="00000158">
      <w:pPr>
        <w:numPr>
          <w:ilvl w:val="0"/>
          <w:numId w:val="12"/>
        </w:numPr>
        <w:ind w:left="720" w:hanging="360"/>
        <w:jc w:val="both"/>
      </w:pPr>
      <w:r w:rsidDel="00000000" w:rsidR="00000000" w:rsidRPr="00000000">
        <w:rPr>
          <w:rFonts w:ascii="Roboto Mono" w:cs="Roboto Mono" w:eastAsia="Roboto Mono" w:hAnsi="Roboto Mono"/>
          <w:b w:val="1"/>
          <w:bCs w:val="1"/>
          <w:rtl w:val="0"/>
        </w:rPr>
        <w:t xml:space="preserve">FechaCaptura</w:t>
      </w:r>
      <w:r w:rsidDel="00000000" w:rsidR="00000000" w:rsidRPr="00000000">
        <w:rPr>
          <w:rtl w:val="0"/>
        </w:rPr>
        <w:t xml:space="preserve"> — encapsula la fecha de captura; rechaza valores nulos y fechas posteriores a la fecha actual del sistema.</w:t>
      </w:r>
    </w:p>
    <w:p w:rsidR="00000000" w:rsidDel="00000000" w:rsidP="00000000" w:rsidRDefault="00000000" w:rsidRPr="00000000" w14:paraId="00000159">
      <w:pPr>
        <w:numPr>
          <w:ilvl w:val="0"/>
          <w:numId w:val="12"/>
        </w:numPr>
        <w:ind w:left="720" w:hanging="360"/>
        <w:jc w:val="both"/>
      </w:pPr>
      <w:r w:rsidDel="00000000" w:rsidR="00000000" w:rsidRPr="00000000">
        <w:rPr>
          <w:rFonts w:ascii="Roboto Mono" w:cs="Roboto Mono" w:eastAsia="Roboto Mono" w:hAnsi="Roboto Mono"/>
          <w:b w:val="1"/>
          <w:bCs w:val="1"/>
          <w:rtl w:val="0"/>
        </w:rPr>
        <w:t xml:space="preserve">PesoLote</w:t>
      </w:r>
      <w:r w:rsidDel="00000000" w:rsidR="00000000" w:rsidRPr="00000000">
        <w:rPr>
          <w:rtl w:val="0"/>
        </w:rPr>
        <w:t xml:space="preserve"> — encapsula el peso total del lote; normaliza a dos decimales y rechaza valores menores a 0.01 kg.</w:t>
      </w:r>
    </w:p>
    <w:p w:rsidR="00000000" w:rsidDel="00000000" w:rsidP="00000000" w:rsidRDefault="00000000" w:rsidRPr="00000000" w14:paraId="0000015A">
      <w:pPr>
        <w:numPr>
          <w:ilvl w:val="0"/>
          <w:numId w:val="12"/>
        </w:numPr>
        <w:ind w:left="720" w:hanging="360"/>
        <w:jc w:val="both"/>
      </w:pPr>
      <w:r w:rsidDel="00000000" w:rsidR="00000000" w:rsidRPr="00000000">
        <w:rPr>
          <w:rFonts w:ascii="Roboto Mono" w:cs="Roboto Mono" w:eastAsia="Roboto Mono" w:hAnsi="Roboto Mono"/>
          <w:b w:val="1"/>
          <w:bCs w:val="1"/>
          <w:rtl w:val="0"/>
        </w:rPr>
        <w:t xml:space="preserve">«enumeration» PuntoEvaluacion</w:t>
      </w:r>
      <w:r w:rsidDel="00000000" w:rsidR="00000000" w:rsidRPr="00000000">
        <w:rPr>
          <w:rtl w:val="0"/>
        </w:rPr>
        <w:t xml:space="preserve"> — cuatro constantes: </w:t>
      </w:r>
      <w:r w:rsidDel="00000000" w:rsidR="00000000" w:rsidRPr="00000000">
        <w:rPr>
          <w:rFonts w:ascii="Roboto Mono" w:cs="Roboto Mono" w:eastAsia="Roboto Mono" w:hAnsi="Roboto Mono"/>
          <w:i w:val="1"/>
          <w:iCs w:val="1"/>
          <w:rtl w:val="0"/>
        </w:rPr>
        <w:t xml:space="preserve">ESTACION_PISCICOLA</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rtl w:val="0"/>
        </w:rPr>
        <w:t xml:space="preserve">CENTRO_ACOPIO</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rtl w:val="0"/>
        </w:rPr>
        <w:t xml:space="preserve">DISTRIBUIDOR_MAYORISTA</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rtl w:val="0"/>
        </w:rPr>
        <w:t xml:space="preserve">PLAZA_MERCADO</w:t>
      </w:r>
      <w:r w:rsidDel="00000000" w:rsidR="00000000" w:rsidRPr="00000000">
        <w:rPr>
          <w:rtl w:val="0"/>
        </w:rPr>
        <w:t xml:space="preserve">.</w:t>
      </w:r>
    </w:p>
    <w:p w:rsidR="00000000" w:rsidDel="00000000" w:rsidP="00000000" w:rsidRDefault="00000000" w:rsidRPr="00000000" w14:paraId="0000015B">
      <w:pPr>
        <w:numPr>
          <w:ilvl w:val="0"/>
          <w:numId w:val="12"/>
        </w:numPr>
        <w:ind w:left="720" w:hanging="360"/>
        <w:jc w:val="both"/>
      </w:pPr>
      <w:r w:rsidDel="00000000" w:rsidR="00000000" w:rsidRPr="00000000">
        <w:rPr>
          <w:rFonts w:ascii="Roboto Mono" w:cs="Roboto Mono" w:eastAsia="Roboto Mono" w:hAnsi="Roboto Mono"/>
          <w:b w:val="1"/>
          <w:bCs w:val="1"/>
          <w:rtl w:val="0"/>
        </w:rPr>
        <w:t xml:space="preserve">«</w:t>
      </w:r>
      <w:r w:rsidDel="00000000" w:rsidR="00000000" w:rsidRPr="00000000">
        <w:rPr>
          <w:rFonts w:ascii="Roboto Mono" w:cs="Roboto Mono" w:eastAsia="Roboto Mono" w:hAnsi="Roboto Mono"/>
          <w:b w:val="1"/>
          <w:bCs w:val="1"/>
          <w:rtl w:val="0"/>
        </w:rPr>
        <w:t xml:space="preserve">enumeration</w:t>
      </w:r>
      <w:r w:rsidDel="00000000" w:rsidR="00000000" w:rsidRPr="00000000">
        <w:rPr>
          <w:rFonts w:ascii="Roboto Mono" w:cs="Roboto Mono" w:eastAsia="Roboto Mono" w:hAnsi="Roboto Mono"/>
          <w:b w:val="1"/>
          <w:bCs w:val="1"/>
          <w:rtl w:val="0"/>
        </w:rPr>
        <w:t xml:space="preserve">» EstadoLote</w:t>
      </w:r>
      <w:r w:rsidDel="00000000" w:rsidR="00000000" w:rsidRPr="00000000">
        <w:rPr>
          <w:rtl w:val="0"/>
        </w:rPr>
        <w:t xml:space="preserve"> — cuatro constantes: </w:t>
      </w:r>
      <w:r w:rsidDel="00000000" w:rsidR="00000000" w:rsidRPr="00000000">
        <w:rPr>
          <w:rFonts w:ascii="Roboto Mono" w:cs="Roboto Mono" w:eastAsia="Roboto Mono" w:hAnsi="Roboto Mono"/>
          <w:i w:val="1"/>
          <w:iCs w:val="1"/>
          <w:rtl w:val="0"/>
        </w:rPr>
        <w:t xml:space="preserve">ABIERTO</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rtl w:val="0"/>
        </w:rPr>
        <w:t xml:space="preserve">EN_EVALUACION</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rtl w:val="0"/>
        </w:rPr>
        <w:t xml:space="preserve">EVALUADO</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rtl w:val="0"/>
        </w:rPr>
        <w:t xml:space="preserve">REPORTADO</w:t>
      </w:r>
      <w:r w:rsidDel="00000000" w:rsidR="00000000" w:rsidRPr="00000000">
        <w:rPr>
          <w:i w:val="1"/>
          <w:iCs w:val="1"/>
          <w:rtl w:val="0"/>
        </w:rPr>
        <w:t xml:space="preserv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3"/>
        <w:jc w:val="center"/>
        <w:rPr>
          <w:b w:val="1"/>
          <w:bCs w:val="1"/>
        </w:rPr>
      </w:pPr>
      <w:bookmarkStart w:colFirst="0" w:colLast="0" w:name="_u0enp6s1b9jr" w:id="60"/>
      <w:bookmarkEnd w:id="60"/>
      <w:r w:rsidDel="00000000" w:rsidR="00000000" w:rsidRPr="00000000">
        <w:rPr>
          <w:b w:val="1"/>
          <w:bCs w:val="1"/>
          <w:rtl w:val="0"/>
        </w:rPr>
        <w:t xml:space="preserve">3.3 Diagramas de secuencia</w:t>
      </w:r>
    </w:p>
    <w:p w:rsidR="00000000" w:rsidDel="00000000" w:rsidP="00000000" w:rsidRDefault="00000000" w:rsidRPr="00000000" w14:paraId="0000015F">
      <w:pPr>
        <w:ind w:left="0" w:right="600" w:firstLine="0"/>
        <w:jc w:val="center"/>
        <w:rPr>
          <w:i w:val="1"/>
          <w:iCs w:val="1"/>
        </w:rPr>
      </w:pPr>
      <w:r w:rsidDel="00000000" w:rsidR="00000000" w:rsidRPr="00000000">
        <w:rPr>
          <w:i w:val="1"/>
          <w:iCs w:val="1"/>
        </w:rPr>
        <w:drawing>
          <wp:inline distB="114300" distT="114300" distL="114300" distR="114300">
            <wp:extent cx="5943600" cy="4711700"/>
            <wp:effectExtent b="12700" l="12700" r="12700" t="12700"/>
            <wp:docPr id="24"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5943600" cy="4711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0">
      <w:pPr>
        <w:ind w:left="600" w:right="600" w:firstLine="0"/>
        <w:jc w:val="center"/>
        <w:rPr>
          <w:i w:val="1"/>
          <w:iCs w:val="1"/>
          <w:sz w:val="20"/>
          <w:szCs w:val="20"/>
        </w:rPr>
      </w:pPr>
      <w:r w:rsidDel="00000000" w:rsidR="00000000" w:rsidRPr="00000000">
        <w:rPr>
          <w:i w:val="1"/>
          <w:iCs w:val="1"/>
          <w:sz w:val="20"/>
          <w:szCs w:val="20"/>
          <w:rtl w:val="0"/>
        </w:rPr>
        <w:t xml:space="preserve">diagrama de secuencia CU-001</w:t>
      </w:r>
    </w:p>
    <w:p w:rsidR="00000000" w:rsidDel="00000000" w:rsidP="00000000" w:rsidRDefault="00000000" w:rsidRPr="00000000" w14:paraId="00000161">
      <w:pPr>
        <w:ind w:left="0" w:right="600" w:firstLine="0"/>
        <w:jc w:val="center"/>
        <w:rPr/>
      </w:pPr>
      <w:r w:rsidDel="00000000" w:rsidR="00000000" w:rsidRPr="00000000">
        <w:rPr>
          <w:i w:val="1"/>
          <w:iCs w:val="1"/>
        </w:rPr>
        <w:drawing>
          <wp:inline distB="114300" distT="114300" distL="114300" distR="114300">
            <wp:extent cx="5943600" cy="3568700"/>
            <wp:effectExtent b="12700" l="12700" r="12700" t="12700"/>
            <wp:docPr id="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43600" cy="3568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2">
      <w:pPr>
        <w:ind w:left="600" w:right="600" w:firstLine="0"/>
        <w:jc w:val="center"/>
        <w:rPr>
          <w:i w:val="1"/>
          <w:iCs w:val="1"/>
          <w:sz w:val="20"/>
          <w:szCs w:val="20"/>
        </w:rPr>
      </w:pPr>
      <w:r w:rsidDel="00000000" w:rsidR="00000000" w:rsidRPr="00000000">
        <w:rPr>
          <w:i w:val="1"/>
          <w:iCs w:val="1"/>
          <w:sz w:val="20"/>
          <w:szCs w:val="20"/>
          <w:rtl w:val="0"/>
        </w:rPr>
        <w:t xml:space="preserve">diagrama de secuencia CU-002</w:t>
      </w:r>
    </w:p>
    <w:p w:rsidR="00000000" w:rsidDel="00000000" w:rsidP="00000000" w:rsidRDefault="00000000" w:rsidRPr="00000000" w14:paraId="00000163">
      <w:pPr>
        <w:ind w:left="600" w:right="600" w:firstLine="0"/>
        <w:jc w:val="center"/>
        <w:rPr>
          <w:i w:val="1"/>
          <w:iCs w:val="1"/>
        </w:rPr>
      </w:pPr>
      <w:r w:rsidDel="00000000" w:rsidR="00000000" w:rsidRPr="00000000">
        <w:rPr>
          <w:rtl w:val="0"/>
        </w:rPr>
      </w:r>
    </w:p>
    <w:p w:rsidR="00000000" w:rsidDel="00000000" w:rsidP="00000000" w:rsidRDefault="00000000" w:rsidRPr="00000000" w14:paraId="00000164">
      <w:pPr>
        <w:ind w:left="0" w:right="600" w:firstLine="0"/>
        <w:jc w:val="center"/>
        <w:rPr/>
      </w:pPr>
      <w:r w:rsidDel="00000000" w:rsidR="00000000" w:rsidRPr="00000000">
        <w:rPr>
          <w:i w:val="1"/>
          <w:iCs w:val="1"/>
        </w:rPr>
        <w:drawing>
          <wp:inline distB="114300" distT="114300" distL="114300" distR="114300">
            <wp:extent cx="5943600" cy="3276600"/>
            <wp:effectExtent b="12700" l="12700" r="12700" t="12700"/>
            <wp:docPr id="12"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943600" cy="3276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5">
      <w:pPr>
        <w:ind w:left="600" w:right="600" w:firstLine="0"/>
        <w:jc w:val="center"/>
        <w:rPr>
          <w:sz w:val="20"/>
          <w:szCs w:val="20"/>
        </w:rPr>
      </w:pPr>
      <w:r w:rsidDel="00000000" w:rsidR="00000000" w:rsidRPr="00000000">
        <w:rPr>
          <w:i w:val="1"/>
          <w:iCs w:val="1"/>
          <w:sz w:val="20"/>
          <w:szCs w:val="20"/>
          <w:rtl w:val="0"/>
        </w:rPr>
        <w:t xml:space="preserve">diagrama de secuencia CU-003</w:t>
      </w: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center"/>
        <w:rPr/>
      </w:pPr>
      <w:r w:rsidDel="00000000" w:rsidR="00000000" w:rsidRPr="00000000">
        <w:rPr>
          <w:rtl w:val="0"/>
        </w:rPr>
      </w:r>
    </w:p>
    <w:p w:rsidR="00000000" w:rsidDel="00000000" w:rsidP="00000000" w:rsidRDefault="00000000" w:rsidRPr="00000000" w14:paraId="00000167">
      <w:pPr>
        <w:ind w:left="0" w:right="600" w:firstLine="0"/>
        <w:jc w:val="center"/>
        <w:rPr>
          <w:i w:val="1"/>
          <w:iCs w:val="1"/>
        </w:rPr>
      </w:pPr>
      <w:r w:rsidDel="00000000" w:rsidR="00000000" w:rsidRPr="00000000">
        <w:rPr>
          <w:i w:val="1"/>
          <w:iCs w:val="1"/>
        </w:rPr>
        <w:drawing>
          <wp:inline distB="114300" distT="114300" distL="114300" distR="114300">
            <wp:extent cx="5943600" cy="3568700"/>
            <wp:effectExtent b="12700" l="12700" r="12700" t="12700"/>
            <wp:docPr id="25"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943600" cy="3568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8">
      <w:pPr>
        <w:ind w:left="600" w:right="600" w:firstLine="0"/>
        <w:jc w:val="center"/>
        <w:rPr>
          <w:sz w:val="20"/>
          <w:szCs w:val="20"/>
        </w:rPr>
      </w:pPr>
      <w:r w:rsidDel="00000000" w:rsidR="00000000" w:rsidRPr="00000000">
        <w:rPr>
          <w:i w:val="1"/>
          <w:iCs w:val="1"/>
          <w:sz w:val="20"/>
          <w:szCs w:val="20"/>
          <w:rtl w:val="0"/>
        </w:rPr>
        <w:t xml:space="preserve">diagrama de secuencia CU-004</w:t>
      </w: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Heading2"/>
        <w:rPr>
          <w:sz w:val="40"/>
          <w:szCs w:val="40"/>
        </w:rPr>
      </w:pPr>
      <w:bookmarkStart w:colFirst="0" w:colLast="0" w:name="_pduwikwx57ke" w:id="61"/>
      <w:bookmarkEnd w:id="61"/>
      <w:r w:rsidDel="00000000" w:rsidR="00000000" w:rsidRPr="00000000">
        <w:rPr>
          <w:sz w:val="40"/>
          <w:szCs w:val="40"/>
          <w:rtl w:val="0"/>
        </w:rPr>
        <w:t xml:space="preserve">4. IMPLEMENTACIÓN</w:t>
      </w:r>
    </w:p>
    <w:p w:rsidR="00000000" w:rsidDel="00000000" w:rsidP="00000000" w:rsidRDefault="00000000" w:rsidRPr="00000000" w14:paraId="00000179">
      <w:pPr>
        <w:pStyle w:val="Heading3"/>
        <w:rPr>
          <w:b w:val="1"/>
          <w:bCs w:val="1"/>
        </w:rPr>
      </w:pPr>
      <w:bookmarkStart w:colFirst="0" w:colLast="0" w:name="_1qnmym19xyic" w:id="62"/>
      <w:bookmarkEnd w:id="62"/>
      <w:r w:rsidDel="00000000" w:rsidR="00000000" w:rsidRPr="00000000">
        <w:rPr>
          <w:b w:val="1"/>
          <w:bCs w:val="1"/>
          <w:rtl w:val="0"/>
        </w:rPr>
        <w:t xml:space="preserve">4.1 Estructura de Arquitectura Limpia</w:t>
      </w:r>
    </w:p>
    <w:p w:rsidR="00000000" w:rsidDel="00000000" w:rsidP="00000000" w:rsidRDefault="00000000" w:rsidRPr="00000000" w14:paraId="0000017A">
      <w:pPr>
        <w:rPr/>
      </w:pPr>
      <w:r w:rsidDel="00000000" w:rsidR="00000000" w:rsidRPr="00000000">
        <w:rPr>
          <w:rtl w:val="0"/>
        </w:rPr>
        <w:t xml:space="preserve">El código fuente se organiza bajo el paquete raíz </w:t>
      </w:r>
      <w:r w:rsidDel="00000000" w:rsidR="00000000" w:rsidRPr="00000000">
        <w:rPr>
          <w:rFonts w:ascii="Roboto Mono" w:cs="Roboto Mono" w:eastAsia="Roboto Mono" w:hAnsi="Roboto Mono"/>
          <w:i w:val="1"/>
          <w:iCs w:val="1"/>
          <w:rtl w:val="0"/>
        </w:rPr>
        <w:t xml:space="preserve">co.unillanos.secct</w:t>
      </w:r>
      <w:r w:rsidDel="00000000" w:rsidR="00000000" w:rsidRPr="00000000">
        <w:rPr>
          <w:rtl w:val="0"/>
        </w:rPr>
        <w:t xml:space="preserve"> en las siguientes capas, con dependencias estrictamente hacia adentro:</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73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2730"/>
        <w:gridCol w:w="5325"/>
        <w:tblGridChange w:id="0">
          <w:tblGrid>
            <w:gridCol w:w="1680"/>
            <w:gridCol w:w="2730"/>
            <w:gridCol w:w="5325"/>
          </w:tblGrid>
        </w:tblGridChange>
      </w:tblGrid>
      <w:tr>
        <w:trPr>
          <w:cantSplit w:val="0"/>
          <w:tblHeader w:val="1"/>
        </w:trPr>
        <w:tc>
          <w:tcPr>
            <w:shd w:fill="b6d7a8" w:val="clear"/>
            <w:tcMar>
              <w:top w:w="100.0" w:type="dxa"/>
              <w:left w:w="100.0" w:type="dxa"/>
              <w:bottom w:w="100.0" w:type="dxa"/>
              <w:right w:w="100.0" w:type="dxa"/>
            </w:tcMar>
            <w:vAlign w:val="top"/>
          </w:tcPr>
          <w:p w:rsidR="00000000" w:rsidDel="00000000" w:rsidP="00000000" w:rsidRDefault="00000000" w:rsidRPr="00000000" w14:paraId="0000017C">
            <w:pPr>
              <w:jc w:val="center"/>
              <w:rPr>
                <w:b w:val="1"/>
                <w:bCs w:val="1"/>
              </w:rPr>
            </w:pPr>
            <w:r w:rsidDel="00000000" w:rsidR="00000000" w:rsidRPr="00000000">
              <w:rPr>
                <w:b w:val="1"/>
                <w:bCs w:val="1"/>
                <w:rtl w:val="0"/>
              </w:rPr>
              <w:t xml:space="preserve">Capa</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7D">
            <w:pPr>
              <w:jc w:val="center"/>
              <w:rPr>
                <w:b w:val="1"/>
                <w:bCs w:val="1"/>
              </w:rPr>
            </w:pPr>
            <w:r w:rsidDel="00000000" w:rsidR="00000000" w:rsidRPr="00000000">
              <w:rPr>
                <w:b w:val="1"/>
                <w:bCs w:val="1"/>
                <w:rtl w:val="0"/>
              </w:rPr>
              <w:t xml:space="preserve">Paquete</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7E">
            <w:pPr>
              <w:jc w:val="center"/>
              <w:rPr>
                <w:b w:val="1"/>
                <w:bCs w:val="1"/>
              </w:rPr>
            </w:pPr>
            <w:r w:rsidDel="00000000" w:rsidR="00000000" w:rsidRPr="00000000">
              <w:rPr>
                <w:b w:val="1"/>
                <w:bCs w:val="1"/>
                <w:rtl w:val="0"/>
              </w:rPr>
              <w:t xml:space="preserve">Componentes</w:t>
            </w:r>
          </w:p>
        </w:tc>
      </w:tr>
      <w:tr>
        <w:trPr>
          <w:cantSplit w:val="0"/>
          <w:tblHeader w:val="0"/>
        </w:trPr>
        <w:tc>
          <w:tcPr>
            <w:shd w:fill="fcfffb" w:val="clear"/>
            <w:tcMar>
              <w:top w:w="100.0" w:type="dxa"/>
              <w:left w:w="100.0" w:type="dxa"/>
              <w:bottom w:w="100.0" w:type="dxa"/>
              <w:right w:w="100.0" w:type="dxa"/>
            </w:tcMar>
            <w:vAlign w:val="top"/>
          </w:tcPr>
          <w:p w:rsidR="00000000" w:rsidDel="00000000" w:rsidP="00000000" w:rsidRDefault="00000000" w:rsidRPr="00000000" w14:paraId="0000017F">
            <w:pPr>
              <w:rPr>
                <w:sz w:val="21"/>
                <w:szCs w:val="21"/>
              </w:rPr>
            </w:pPr>
            <w:r w:rsidDel="00000000" w:rsidR="00000000" w:rsidRPr="00000000">
              <w:rPr>
                <w:sz w:val="21"/>
                <w:szCs w:val="21"/>
                <w:rtl w:val="0"/>
              </w:rPr>
              <w:t xml:space="preserve">Entidades</w:t>
            </w:r>
          </w:p>
        </w:tc>
        <w:tc>
          <w:tcPr>
            <w:shd w:fill="fcfffb" w:val="clear"/>
            <w:tcMar>
              <w:top w:w="100.0" w:type="dxa"/>
              <w:left w:w="100.0" w:type="dxa"/>
              <w:bottom w:w="100.0" w:type="dxa"/>
              <w:right w:w="100.0" w:type="dxa"/>
            </w:tcMar>
            <w:vAlign w:val="top"/>
          </w:tcPr>
          <w:p w:rsidR="00000000" w:rsidDel="00000000" w:rsidP="00000000" w:rsidRDefault="00000000" w:rsidRPr="00000000" w14:paraId="00000180">
            <w:pPr>
              <w:rPr>
                <w:i w:val="1"/>
                <w:iCs w:val="1"/>
                <w:sz w:val="21"/>
                <w:szCs w:val="21"/>
              </w:rPr>
            </w:pPr>
            <w:r w:rsidDel="00000000" w:rsidR="00000000" w:rsidRPr="00000000">
              <w:rPr>
                <w:rFonts w:ascii="Roboto Mono" w:cs="Roboto Mono" w:eastAsia="Roboto Mono" w:hAnsi="Roboto Mono"/>
                <w:i w:val="1"/>
                <w:iCs w:val="1"/>
                <w:sz w:val="21"/>
                <w:szCs w:val="21"/>
                <w:rtl w:val="0"/>
              </w:rPr>
              <w:t xml:space="preserve">entities</w:t>
            </w:r>
            <w:r w:rsidDel="00000000" w:rsidR="00000000" w:rsidRPr="00000000">
              <w:rPr>
                <w:rtl w:val="0"/>
              </w:rPr>
            </w:r>
          </w:p>
        </w:tc>
        <w:tc>
          <w:tcPr>
            <w:shd w:fill="fcfffb" w:val="clear"/>
            <w:tcMar>
              <w:top w:w="100.0" w:type="dxa"/>
              <w:left w:w="100.0" w:type="dxa"/>
              <w:bottom w:w="100.0" w:type="dxa"/>
              <w:right w:w="100.0" w:type="dxa"/>
            </w:tcMar>
            <w:vAlign w:val="top"/>
          </w:tcPr>
          <w:p w:rsidR="00000000" w:rsidDel="00000000" w:rsidP="00000000" w:rsidRDefault="00000000" w:rsidRPr="00000000" w14:paraId="00000181">
            <w:pPr>
              <w:rPr>
                <w:i w:val="1"/>
                <w:iCs w:val="1"/>
                <w:sz w:val="21"/>
                <w:szCs w:val="21"/>
              </w:rPr>
            </w:pPr>
            <w:r w:rsidDel="00000000" w:rsidR="00000000" w:rsidRPr="00000000">
              <w:rPr>
                <w:rFonts w:ascii="Roboto Mono" w:cs="Roboto Mono" w:eastAsia="Roboto Mono" w:hAnsi="Roboto Mono"/>
                <w:i w:val="1"/>
                <w:iCs w:val="1"/>
                <w:sz w:val="21"/>
                <w:szCs w:val="21"/>
                <w:rtl w:val="0"/>
              </w:rPr>
              <w:t xml:space="preserve">Lote</w:t>
            </w:r>
            <w:r w:rsidDel="00000000" w:rsidR="00000000" w:rsidRPr="00000000">
              <w:rPr>
                <w:i w:val="1"/>
                <w:iCs w:val="1"/>
                <w:sz w:val="21"/>
                <w:szCs w:val="21"/>
                <w:rtl w:val="0"/>
              </w:rPr>
              <w:t xml:space="preserve">, </w:t>
            </w:r>
            <w:r w:rsidDel="00000000" w:rsidR="00000000" w:rsidRPr="00000000">
              <w:rPr>
                <w:rFonts w:ascii="Roboto Mono" w:cs="Roboto Mono" w:eastAsia="Roboto Mono" w:hAnsi="Roboto Mono"/>
                <w:i w:val="1"/>
                <w:iCs w:val="1"/>
                <w:sz w:val="21"/>
                <w:szCs w:val="21"/>
                <w:rtl w:val="0"/>
              </w:rPr>
              <w:t xml:space="preserve">Evaluacion</w:t>
            </w:r>
            <w:r w:rsidDel="00000000" w:rsidR="00000000" w:rsidRPr="00000000">
              <w:rPr>
                <w:i w:val="1"/>
                <w:iCs w:val="1"/>
                <w:sz w:val="21"/>
                <w:szCs w:val="21"/>
                <w:rtl w:val="0"/>
              </w:rPr>
              <w:t xml:space="preserve">, </w:t>
            </w:r>
            <w:r w:rsidDel="00000000" w:rsidR="00000000" w:rsidRPr="00000000">
              <w:rPr>
                <w:rFonts w:ascii="Roboto Mono" w:cs="Roboto Mono" w:eastAsia="Roboto Mono" w:hAnsi="Roboto Mono"/>
                <w:i w:val="1"/>
                <w:iCs w:val="1"/>
                <w:sz w:val="21"/>
                <w:szCs w:val="21"/>
                <w:rtl w:val="0"/>
              </w:rPr>
              <w:t xml:space="preserve">CodigoLote</w:t>
            </w:r>
            <w:r w:rsidDel="00000000" w:rsidR="00000000" w:rsidRPr="00000000">
              <w:rPr>
                <w:i w:val="1"/>
                <w:iCs w:val="1"/>
                <w:sz w:val="21"/>
                <w:szCs w:val="21"/>
                <w:rtl w:val="0"/>
              </w:rPr>
              <w:t xml:space="preserve">, </w:t>
            </w:r>
            <w:r w:rsidDel="00000000" w:rsidR="00000000" w:rsidRPr="00000000">
              <w:rPr>
                <w:rFonts w:ascii="Roboto Mono" w:cs="Roboto Mono" w:eastAsia="Roboto Mono" w:hAnsi="Roboto Mono"/>
                <w:i w:val="1"/>
                <w:iCs w:val="1"/>
                <w:sz w:val="21"/>
                <w:szCs w:val="21"/>
                <w:rtl w:val="0"/>
              </w:rPr>
              <w:t xml:space="preserve">FechaCaptura</w:t>
            </w:r>
            <w:r w:rsidDel="00000000" w:rsidR="00000000" w:rsidRPr="00000000">
              <w:rPr>
                <w:i w:val="1"/>
                <w:iCs w:val="1"/>
                <w:sz w:val="21"/>
                <w:szCs w:val="21"/>
                <w:rtl w:val="0"/>
              </w:rPr>
              <w:t xml:space="preserve">, </w:t>
            </w:r>
            <w:r w:rsidDel="00000000" w:rsidR="00000000" w:rsidRPr="00000000">
              <w:rPr>
                <w:rFonts w:ascii="Roboto Mono" w:cs="Roboto Mono" w:eastAsia="Roboto Mono" w:hAnsi="Roboto Mono"/>
                <w:i w:val="1"/>
                <w:iCs w:val="1"/>
                <w:sz w:val="21"/>
                <w:szCs w:val="21"/>
                <w:rtl w:val="0"/>
              </w:rPr>
              <w:t xml:space="preserve">PesoLote</w:t>
            </w:r>
            <w:r w:rsidDel="00000000" w:rsidR="00000000" w:rsidRPr="00000000">
              <w:rPr>
                <w:i w:val="1"/>
                <w:iCs w:val="1"/>
                <w:sz w:val="21"/>
                <w:szCs w:val="21"/>
                <w:rtl w:val="0"/>
              </w:rPr>
              <w:t xml:space="preserve">, </w:t>
            </w:r>
            <w:r w:rsidDel="00000000" w:rsidR="00000000" w:rsidRPr="00000000">
              <w:rPr>
                <w:rFonts w:ascii="Roboto Mono" w:cs="Roboto Mono" w:eastAsia="Roboto Mono" w:hAnsi="Roboto Mono"/>
                <w:i w:val="1"/>
                <w:iCs w:val="1"/>
                <w:sz w:val="21"/>
                <w:szCs w:val="21"/>
                <w:rtl w:val="0"/>
              </w:rPr>
              <w:t xml:space="preserve">PuntoEvaluacion</w:t>
            </w:r>
            <w:r w:rsidDel="00000000" w:rsidR="00000000" w:rsidRPr="00000000">
              <w:rPr>
                <w:i w:val="1"/>
                <w:iCs w:val="1"/>
                <w:sz w:val="21"/>
                <w:szCs w:val="21"/>
                <w:rtl w:val="0"/>
              </w:rPr>
              <w:t xml:space="preserve">, </w:t>
            </w:r>
            <w:r w:rsidDel="00000000" w:rsidR="00000000" w:rsidRPr="00000000">
              <w:rPr>
                <w:rFonts w:ascii="Roboto Mono" w:cs="Roboto Mono" w:eastAsia="Roboto Mono" w:hAnsi="Roboto Mono"/>
                <w:i w:val="1"/>
                <w:iCs w:val="1"/>
                <w:sz w:val="21"/>
                <w:szCs w:val="21"/>
                <w:rtl w:val="0"/>
              </w:rPr>
              <w:t xml:space="preserve">EstadoLote</w:t>
            </w:r>
            <w:r w:rsidDel="00000000" w:rsidR="00000000" w:rsidRPr="00000000">
              <w:rPr>
                <w:rtl w:val="0"/>
              </w:rPr>
            </w:r>
          </w:p>
        </w:tc>
      </w:tr>
      <w:tr>
        <w:trPr>
          <w:cantSplit w:val="0"/>
          <w:tblHeader w:val="0"/>
        </w:trPr>
        <w:tc>
          <w:tcPr>
            <w:shd w:fill="fcfffb" w:val="clear"/>
            <w:tcMar>
              <w:top w:w="100.0" w:type="dxa"/>
              <w:left w:w="100.0" w:type="dxa"/>
              <w:bottom w:w="100.0" w:type="dxa"/>
              <w:right w:w="100.0" w:type="dxa"/>
            </w:tcMar>
            <w:vAlign w:val="top"/>
          </w:tcPr>
          <w:p w:rsidR="00000000" w:rsidDel="00000000" w:rsidP="00000000" w:rsidRDefault="00000000" w:rsidRPr="00000000" w14:paraId="00000182">
            <w:pPr>
              <w:rPr>
                <w:sz w:val="21"/>
                <w:szCs w:val="21"/>
              </w:rPr>
            </w:pPr>
            <w:r w:rsidDel="00000000" w:rsidR="00000000" w:rsidRPr="00000000">
              <w:rPr>
                <w:sz w:val="21"/>
                <w:szCs w:val="21"/>
                <w:rtl w:val="0"/>
              </w:rPr>
              <w:t xml:space="preserve">Puertos</w:t>
            </w:r>
          </w:p>
        </w:tc>
        <w:tc>
          <w:tcPr>
            <w:shd w:fill="fcfffb" w:val="clear"/>
            <w:tcMar>
              <w:top w:w="100.0" w:type="dxa"/>
              <w:left w:w="100.0" w:type="dxa"/>
              <w:bottom w:w="100.0" w:type="dxa"/>
              <w:right w:w="100.0" w:type="dxa"/>
            </w:tcMar>
            <w:vAlign w:val="top"/>
          </w:tcPr>
          <w:p w:rsidR="00000000" w:rsidDel="00000000" w:rsidP="00000000" w:rsidRDefault="00000000" w:rsidRPr="00000000" w14:paraId="00000183">
            <w:pPr>
              <w:rPr>
                <w:i w:val="1"/>
                <w:iCs w:val="1"/>
                <w:sz w:val="21"/>
                <w:szCs w:val="21"/>
              </w:rPr>
            </w:pPr>
            <w:r w:rsidDel="00000000" w:rsidR="00000000" w:rsidRPr="00000000">
              <w:rPr>
                <w:rFonts w:ascii="Roboto Mono" w:cs="Roboto Mono" w:eastAsia="Roboto Mono" w:hAnsi="Roboto Mono"/>
                <w:i w:val="1"/>
                <w:iCs w:val="1"/>
                <w:sz w:val="21"/>
                <w:szCs w:val="21"/>
                <w:rtl w:val="0"/>
              </w:rPr>
              <w:t xml:space="preserve">usecases/ports</w:t>
            </w:r>
            <w:r w:rsidDel="00000000" w:rsidR="00000000" w:rsidRPr="00000000">
              <w:rPr>
                <w:rtl w:val="0"/>
              </w:rPr>
            </w:r>
          </w:p>
        </w:tc>
        <w:tc>
          <w:tcPr>
            <w:shd w:fill="fcfffb" w:val="clear"/>
            <w:tcMar>
              <w:top w:w="100.0" w:type="dxa"/>
              <w:left w:w="100.0" w:type="dxa"/>
              <w:bottom w:w="100.0" w:type="dxa"/>
              <w:right w:w="100.0" w:type="dxa"/>
            </w:tcMar>
            <w:vAlign w:val="top"/>
          </w:tcPr>
          <w:p w:rsidR="00000000" w:rsidDel="00000000" w:rsidP="00000000" w:rsidRDefault="00000000" w:rsidRPr="00000000" w14:paraId="00000184">
            <w:pPr>
              <w:rPr>
                <w:i w:val="1"/>
                <w:iCs w:val="1"/>
                <w:sz w:val="21"/>
                <w:szCs w:val="21"/>
              </w:rPr>
            </w:pPr>
            <w:r w:rsidDel="00000000" w:rsidR="00000000" w:rsidRPr="00000000">
              <w:rPr>
                <w:rFonts w:ascii="Roboto Mono" w:cs="Roboto Mono" w:eastAsia="Roboto Mono" w:hAnsi="Roboto Mono"/>
                <w:i w:val="1"/>
                <w:iCs w:val="1"/>
                <w:sz w:val="21"/>
                <w:szCs w:val="21"/>
                <w:rtl w:val="0"/>
              </w:rPr>
              <w:t xml:space="preserve">LoteRepository</w:t>
            </w:r>
            <w:r w:rsidDel="00000000" w:rsidR="00000000" w:rsidRPr="00000000">
              <w:rPr>
                <w:i w:val="1"/>
                <w:iCs w:val="1"/>
                <w:sz w:val="21"/>
                <w:szCs w:val="21"/>
                <w:rtl w:val="0"/>
              </w:rPr>
              <w:t xml:space="preserve">, </w:t>
            </w:r>
            <w:r w:rsidDel="00000000" w:rsidR="00000000" w:rsidRPr="00000000">
              <w:rPr>
                <w:rFonts w:ascii="Roboto Mono" w:cs="Roboto Mono" w:eastAsia="Roboto Mono" w:hAnsi="Roboto Mono"/>
                <w:i w:val="1"/>
                <w:iCs w:val="1"/>
                <w:sz w:val="21"/>
                <w:szCs w:val="21"/>
                <w:rtl w:val="0"/>
              </w:rPr>
              <w:t xml:space="preserve">GeneradorCodigoLotePort</w:t>
            </w:r>
            <w:r w:rsidDel="00000000" w:rsidR="00000000" w:rsidRPr="00000000">
              <w:rPr>
                <w:i w:val="1"/>
                <w:iCs w:val="1"/>
                <w:sz w:val="21"/>
                <w:szCs w:val="21"/>
                <w:rtl w:val="0"/>
              </w:rPr>
              <w:t xml:space="preserve">, </w:t>
            </w:r>
            <w:r w:rsidDel="00000000" w:rsidR="00000000" w:rsidRPr="00000000">
              <w:rPr>
                <w:rFonts w:ascii="Roboto Mono" w:cs="Roboto Mono" w:eastAsia="Roboto Mono" w:hAnsi="Roboto Mono"/>
                <w:i w:val="1"/>
                <w:iCs w:val="1"/>
                <w:sz w:val="21"/>
                <w:szCs w:val="21"/>
                <w:rtl w:val="0"/>
              </w:rPr>
              <w:t xml:space="preserve">ClasificadorCnnPort</w:t>
            </w:r>
            <w:r w:rsidDel="00000000" w:rsidR="00000000" w:rsidRPr="00000000">
              <w:rPr>
                <w:rtl w:val="0"/>
              </w:rPr>
            </w:r>
          </w:p>
        </w:tc>
      </w:tr>
      <w:tr>
        <w:trPr>
          <w:cantSplit w:val="0"/>
          <w:tblHeader w:val="0"/>
        </w:trPr>
        <w:tc>
          <w:tcPr>
            <w:shd w:fill="fcfffb" w:val="clear"/>
            <w:tcMar>
              <w:top w:w="100.0" w:type="dxa"/>
              <w:left w:w="100.0" w:type="dxa"/>
              <w:bottom w:w="100.0" w:type="dxa"/>
              <w:right w:w="100.0" w:type="dxa"/>
            </w:tcMar>
            <w:vAlign w:val="top"/>
          </w:tcPr>
          <w:p w:rsidR="00000000" w:rsidDel="00000000" w:rsidP="00000000" w:rsidRDefault="00000000" w:rsidRPr="00000000" w14:paraId="00000185">
            <w:pPr>
              <w:rPr>
                <w:sz w:val="21"/>
                <w:szCs w:val="21"/>
              </w:rPr>
            </w:pPr>
            <w:r w:rsidDel="00000000" w:rsidR="00000000" w:rsidRPr="00000000">
              <w:rPr>
                <w:sz w:val="21"/>
                <w:szCs w:val="21"/>
                <w:rtl w:val="0"/>
              </w:rPr>
              <w:t xml:space="preserve">DTOs</w:t>
            </w:r>
          </w:p>
        </w:tc>
        <w:tc>
          <w:tcPr>
            <w:shd w:fill="fcfffb" w:val="clear"/>
            <w:tcMar>
              <w:top w:w="100.0" w:type="dxa"/>
              <w:left w:w="100.0" w:type="dxa"/>
              <w:bottom w:w="100.0" w:type="dxa"/>
              <w:right w:w="100.0" w:type="dxa"/>
            </w:tcMar>
            <w:vAlign w:val="top"/>
          </w:tcPr>
          <w:p w:rsidR="00000000" w:rsidDel="00000000" w:rsidP="00000000" w:rsidRDefault="00000000" w:rsidRPr="00000000" w14:paraId="00000186">
            <w:pPr>
              <w:rPr>
                <w:i w:val="1"/>
                <w:iCs w:val="1"/>
                <w:sz w:val="21"/>
                <w:szCs w:val="21"/>
              </w:rPr>
            </w:pPr>
            <w:r w:rsidDel="00000000" w:rsidR="00000000" w:rsidRPr="00000000">
              <w:rPr>
                <w:rFonts w:ascii="Roboto Mono" w:cs="Roboto Mono" w:eastAsia="Roboto Mono" w:hAnsi="Roboto Mono"/>
                <w:i w:val="1"/>
                <w:iCs w:val="1"/>
                <w:sz w:val="21"/>
                <w:szCs w:val="21"/>
                <w:rtl w:val="0"/>
              </w:rPr>
              <w:t xml:space="preserve">usecases/dto</w:t>
            </w:r>
            <w:r w:rsidDel="00000000" w:rsidR="00000000" w:rsidRPr="00000000">
              <w:rPr>
                <w:rtl w:val="0"/>
              </w:rPr>
            </w:r>
          </w:p>
        </w:tc>
        <w:tc>
          <w:tcPr>
            <w:shd w:fill="fcfffb" w:val="clear"/>
            <w:tcMar>
              <w:top w:w="100.0" w:type="dxa"/>
              <w:left w:w="100.0" w:type="dxa"/>
              <w:bottom w:w="100.0" w:type="dxa"/>
              <w:right w:w="100.0" w:type="dxa"/>
            </w:tcMar>
            <w:vAlign w:val="top"/>
          </w:tcPr>
          <w:p w:rsidR="00000000" w:rsidDel="00000000" w:rsidP="00000000" w:rsidRDefault="00000000" w:rsidRPr="00000000" w14:paraId="00000187">
            <w:pPr>
              <w:rPr>
                <w:i w:val="1"/>
                <w:iCs w:val="1"/>
                <w:sz w:val="21"/>
                <w:szCs w:val="21"/>
              </w:rPr>
            </w:pPr>
            <w:r w:rsidDel="00000000" w:rsidR="00000000" w:rsidRPr="00000000">
              <w:rPr>
                <w:rFonts w:ascii="Roboto Mono" w:cs="Roboto Mono" w:eastAsia="Roboto Mono" w:hAnsi="Roboto Mono"/>
                <w:i w:val="1"/>
                <w:iCs w:val="1"/>
                <w:sz w:val="21"/>
                <w:szCs w:val="21"/>
                <w:rtl w:val="0"/>
              </w:rPr>
              <w:t xml:space="preserve">DatosNuevoLote</w:t>
            </w:r>
            <w:r w:rsidDel="00000000" w:rsidR="00000000" w:rsidRPr="00000000">
              <w:rPr>
                <w:i w:val="1"/>
                <w:iCs w:val="1"/>
                <w:sz w:val="21"/>
                <w:szCs w:val="21"/>
                <w:rtl w:val="0"/>
              </w:rPr>
              <w:t xml:space="preserve">, </w:t>
            </w:r>
            <w:r w:rsidDel="00000000" w:rsidR="00000000" w:rsidRPr="00000000">
              <w:rPr>
                <w:rFonts w:ascii="Roboto Mono" w:cs="Roboto Mono" w:eastAsia="Roboto Mono" w:hAnsi="Roboto Mono"/>
                <w:i w:val="1"/>
                <w:iCs w:val="1"/>
                <w:sz w:val="21"/>
                <w:szCs w:val="21"/>
                <w:rtl w:val="0"/>
              </w:rPr>
              <w:t xml:space="preserve">OperationResult</w:t>
            </w:r>
            <w:r w:rsidDel="00000000" w:rsidR="00000000" w:rsidRPr="00000000">
              <w:rPr>
                <w:i w:val="1"/>
                <w:iCs w:val="1"/>
                <w:sz w:val="21"/>
                <w:szCs w:val="21"/>
                <w:rtl w:val="0"/>
              </w:rPr>
              <w:t xml:space="preserve">, </w:t>
            </w:r>
            <w:r w:rsidDel="00000000" w:rsidR="00000000" w:rsidRPr="00000000">
              <w:rPr>
                <w:rFonts w:ascii="Roboto Mono" w:cs="Roboto Mono" w:eastAsia="Roboto Mono" w:hAnsi="Roboto Mono"/>
                <w:i w:val="1"/>
                <w:iCs w:val="1"/>
                <w:sz w:val="21"/>
                <w:szCs w:val="21"/>
                <w:rtl w:val="0"/>
              </w:rPr>
              <w:t xml:space="preserve">ResultadoClasificacion</w:t>
            </w:r>
            <w:r w:rsidDel="00000000" w:rsidR="00000000" w:rsidRPr="00000000">
              <w:rPr>
                <w:rtl w:val="0"/>
              </w:rPr>
            </w:r>
          </w:p>
        </w:tc>
      </w:tr>
      <w:tr>
        <w:trPr>
          <w:cantSplit w:val="0"/>
          <w:tblHeader w:val="0"/>
        </w:trPr>
        <w:tc>
          <w:tcPr>
            <w:shd w:fill="fcfffb" w:val="clear"/>
            <w:tcMar>
              <w:top w:w="100.0" w:type="dxa"/>
              <w:left w:w="100.0" w:type="dxa"/>
              <w:bottom w:w="100.0" w:type="dxa"/>
              <w:right w:w="100.0" w:type="dxa"/>
            </w:tcMar>
            <w:vAlign w:val="top"/>
          </w:tcPr>
          <w:p w:rsidR="00000000" w:rsidDel="00000000" w:rsidP="00000000" w:rsidRDefault="00000000" w:rsidRPr="00000000" w14:paraId="00000188">
            <w:pPr>
              <w:rPr>
                <w:sz w:val="21"/>
                <w:szCs w:val="21"/>
              </w:rPr>
            </w:pPr>
            <w:r w:rsidDel="00000000" w:rsidR="00000000" w:rsidRPr="00000000">
              <w:rPr>
                <w:sz w:val="21"/>
                <w:szCs w:val="21"/>
                <w:rtl w:val="0"/>
              </w:rPr>
              <w:t xml:space="preserve">Casos de uso</w:t>
            </w:r>
          </w:p>
        </w:tc>
        <w:tc>
          <w:tcPr>
            <w:shd w:fill="fcfffb" w:val="clear"/>
            <w:tcMar>
              <w:top w:w="100.0" w:type="dxa"/>
              <w:left w:w="100.0" w:type="dxa"/>
              <w:bottom w:w="100.0" w:type="dxa"/>
              <w:right w:w="100.0" w:type="dxa"/>
            </w:tcMar>
            <w:vAlign w:val="top"/>
          </w:tcPr>
          <w:p w:rsidR="00000000" w:rsidDel="00000000" w:rsidP="00000000" w:rsidRDefault="00000000" w:rsidRPr="00000000" w14:paraId="00000189">
            <w:pPr>
              <w:rPr>
                <w:sz w:val="21"/>
                <w:szCs w:val="21"/>
              </w:rPr>
            </w:pPr>
            <w:r w:rsidDel="00000000" w:rsidR="00000000" w:rsidRPr="00000000">
              <w:rPr>
                <w:rFonts w:ascii="Roboto Mono" w:cs="Roboto Mono" w:eastAsia="Roboto Mono" w:hAnsi="Roboto Mono"/>
                <w:sz w:val="21"/>
                <w:szCs w:val="21"/>
                <w:rtl w:val="0"/>
              </w:rPr>
              <w:t xml:space="preserve">usecases/services</w:t>
            </w:r>
            <w:r w:rsidDel="00000000" w:rsidR="00000000" w:rsidRPr="00000000">
              <w:rPr>
                <w:rtl w:val="0"/>
              </w:rPr>
            </w:r>
          </w:p>
        </w:tc>
        <w:tc>
          <w:tcPr>
            <w:shd w:fill="fcfffb" w:val="clear"/>
            <w:tcMar>
              <w:top w:w="100.0" w:type="dxa"/>
              <w:left w:w="100.0" w:type="dxa"/>
              <w:bottom w:w="100.0" w:type="dxa"/>
              <w:right w:w="100.0" w:type="dxa"/>
            </w:tcMar>
            <w:vAlign w:val="top"/>
          </w:tcPr>
          <w:p w:rsidR="00000000" w:rsidDel="00000000" w:rsidP="00000000" w:rsidRDefault="00000000" w:rsidRPr="00000000" w14:paraId="0000018A">
            <w:pPr>
              <w:rPr>
                <w:i w:val="1"/>
                <w:iCs w:val="1"/>
                <w:sz w:val="21"/>
                <w:szCs w:val="21"/>
              </w:rPr>
            </w:pPr>
            <w:r w:rsidDel="00000000" w:rsidR="00000000" w:rsidRPr="00000000">
              <w:rPr>
                <w:rFonts w:ascii="Roboto Mono" w:cs="Roboto Mono" w:eastAsia="Roboto Mono" w:hAnsi="Roboto Mono"/>
                <w:i w:val="1"/>
                <w:iCs w:val="1"/>
                <w:sz w:val="21"/>
                <w:szCs w:val="21"/>
                <w:rtl w:val="0"/>
              </w:rPr>
              <w:t xml:space="preserve">RegistrarLoteUseCase</w:t>
            </w:r>
            <w:r w:rsidDel="00000000" w:rsidR="00000000" w:rsidRPr="00000000">
              <w:rPr>
                <w:i w:val="1"/>
                <w:iCs w:val="1"/>
                <w:sz w:val="21"/>
                <w:szCs w:val="21"/>
                <w:rtl w:val="0"/>
              </w:rPr>
              <w:t xml:space="preserve">, </w:t>
            </w:r>
            <w:r w:rsidDel="00000000" w:rsidR="00000000" w:rsidRPr="00000000">
              <w:rPr>
                <w:rFonts w:ascii="Roboto Mono" w:cs="Roboto Mono" w:eastAsia="Roboto Mono" w:hAnsi="Roboto Mono"/>
                <w:i w:val="1"/>
                <w:iCs w:val="1"/>
                <w:sz w:val="21"/>
                <w:szCs w:val="21"/>
                <w:rtl w:val="0"/>
              </w:rPr>
              <w:t xml:space="preserve">SeleccionarLoteUseCase</w:t>
            </w:r>
            <w:r w:rsidDel="00000000" w:rsidR="00000000" w:rsidRPr="00000000">
              <w:rPr>
                <w:i w:val="1"/>
                <w:iCs w:val="1"/>
                <w:sz w:val="21"/>
                <w:szCs w:val="21"/>
                <w:rtl w:val="0"/>
              </w:rPr>
              <w:t xml:space="preserve">, </w:t>
            </w:r>
            <w:r w:rsidDel="00000000" w:rsidR="00000000" w:rsidRPr="00000000">
              <w:rPr>
                <w:rFonts w:ascii="Roboto Mono" w:cs="Roboto Mono" w:eastAsia="Roboto Mono" w:hAnsi="Roboto Mono"/>
                <w:i w:val="1"/>
                <w:iCs w:val="1"/>
                <w:sz w:val="21"/>
                <w:szCs w:val="21"/>
                <w:rtl w:val="0"/>
              </w:rPr>
              <w:t xml:space="preserve">EvaluarUnidadUseCase</w:t>
            </w:r>
            <w:r w:rsidDel="00000000" w:rsidR="00000000" w:rsidRPr="00000000">
              <w:rPr>
                <w:i w:val="1"/>
                <w:iCs w:val="1"/>
                <w:sz w:val="21"/>
                <w:szCs w:val="21"/>
                <w:rtl w:val="0"/>
              </w:rPr>
              <w:t xml:space="preserve">, </w:t>
            </w:r>
            <w:r w:rsidDel="00000000" w:rsidR="00000000" w:rsidRPr="00000000">
              <w:rPr>
                <w:rFonts w:ascii="Roboto Mono" w:cs="Roboto Mono" w:eastAsia="Roboto Mono" w:hAnsi="Roboto Mono"/>
                <w:i w:val="1"/>
                <w:iCs w:val="1"/>
                <w:sz w:val="21"/>
                <w:szCs w:val="21"/>
                <w:rtl w:val="0"/>
              </w:rPr>
              <w:t xml:space="preserve">EvaluarLoteUseCase</w:t>
            </w:r>
            <w:r w:rsidDel="00000000" w:rsidR="00000000" w:rsidRPr="00000000">
              <w:rPr>
                <w:i w:val="1"/>
                <w:iCs w:val="1"/>
                <w:sz w:val="21"/>
                <w:szCs w:val="21"/>
                <w:rtl w:val="0"/>
              </w:rPr>
              <w:t xml:space="preserve">, </w:t>
            </w:r>
            <w:r w:rsidDel="00000000" w:rsidR="00000000" w:rsidRPr="00000000">
              <w:rPr>
                <w:rFonts w:ascii="Roboto Mono" w:cs="Roboto Mono" w:eastAsia="Roboto Mono" w:hAnsi="Roboto Mono"/>
                <w:i w:val="1"/>
                <w:iCs w:val="1"/>
                <w:sz w:val="21"/>
                <w:szCs w:val="21"/>
                <w:rtl w:val="0"/>
              </w:rPr>
              <w:t xml:space="preserve">SecctApp</w:t>
            </w:r>
            <w:r w:rsidDel="00000000" w:rsidR="00000000" w:rsidRPr="00000000">
              <w:rPr>
                <w:rtl w:val="0"/>
              </w:rPr>
            </w:r>
          </w:p>
        </w:tc>
      </w:tr>
      <w:tr>
        <w:trPr>
          <w:cantSplit w:val="0"/>
          <w:tblHeader w:val="0"/>
        </w:trPr>
        <w:tc>
          <w:tcPr>
            <w:shd w:fill="fcfffb" w:val="clear"/>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Adaptadores UI</w:t>
            </w:r>
          </w:p>
        </w:tc>
        <w:tc>
          <w:tcPr>
            <w:shd w:fill="fcfffb" w:val="clear"/>
            <w:tcMar>
              <w:top w:w="100.0" w:type="dxa"/>
              <w:left w:w="100.0" w:type="dxa"/>
              <w:bottom w:w="100.0" w:type="dxa"/>
              <w:right w:w="100.0" w:type="dxa"/>
            </w:tcMar>
            <w:vAlign w:val="top"/>
          </w:tcPr>
          <w:p w:rsidR="00000000" w:rsidDel="00000000" w:rsidP="00000000" w:rsidRDefault="00000000" w:rsidRPr="00000000" w14:paraId="0000018C">
            <w:pPr>
              <w:rPr>
                <w:i w:val="1"/>
                <w:iCs w:val="1"/>
                <w:sz w:val="21"/>
                <w:szCs w:val="21"/>
              </w:rPr>
            </w:pPr>
            <w:r w:rsidDel="00000000" w:rsidR="00000000" w:rsidRPr="00000000">
              <w:rPr>
                <w:rFonts w:ascii="Roboto Mono" w:cs="Roboto Mono" w:eastAsia="Roboto Mono" w:hAnsi="Roboto Mono"/>
                <w:i w:val="1"/>
                <w:iCs w:val="1"/>
                <w:sz w:val="21"/>
                <w:szCs w:val="21"/>
                <w:rtl w:val="0"/>
              </w:rPr>
              <w:t xml:space="preserve">adapters/ui</w:t>
            </w:r>
            <w:r w:rsidDel="00000000" w:rsidR="00000000" w:rsidRPr="00000000">
              <w:rPr>
                <w:rtl w:val="0"/>
              </w:rPr>
            </w:r>
          </w:p>
        </w:tc>
        <w:tc>
          <w:tcPr>
            <w:shd w:fill="fcfffb" w:val="clear"/>
            <w:tcMar>
              <w:top w:w="100.0" w:type="dxa"/>
              <w:left w:w="100.0" w:type="dxa"/>
              <w:bottom w:w="100.0" w:type="dxa"/>
              <w:right w:w="100.0" w:type="dxa"/>
            </w:tcMar>
            <w:vAlign w:val="top"/>
          </w:tcPr>
          <w:p w:rsidR="00000000" w:rsidDel="00000000" w:rsidP="00000000" w:rsidRDefault="00000000" w:rsidRPr="00000000" w14:paraId="0000018D">
            <w:pPr>
              <w:rPr>
                <w:i w:val="1"/>
                <w:iCs w:val="1"/>
                <w:sz w:val="21"/>
                <w:szCs w:val="21"/>
              </w:rPr>
            </w:pPr>
            <w:r w:rsidDel="00000000" w:rsidR="00000000" w:rsidRPr="00000000">
              <w:rPr>
                <w:rFonts w:ascii="Roboto Mono" w:cs="Roboto Mono" w:eastAsia="Roboto Mono" w:hAnsi="Roboto Mono"/>
                <w:i w:val="1"/>
                <w:iCs w:val="1"/>
                <w:sz w:val="21"/>
                <w:szCs w:val="21"/>
                <w:rtl w:val="0"/>
              </w:rPr>
              <w:t xml:space="preserve">PantallaRegistrarLote</w:t>
            </w:r>
            <w:r w:rsidDel="00000000" w:rsidR="00000000" w:rsidRPr="00000000">
              <w:rPr>
                <w:i w:val="1"/>
                <w:iCs w:val="1"/>
                <w:sz w:val="21"/>
                <w:szCs w:val="21"/>
                <w:rtl w:val="0"/>
              </w:rPr>
              <w:t xml:space="preserve">, </w:t>
            </w:r>
            <w:r w:rsidDel="00000000" w:rsidR="00000000" w:rsidRPr="00000000">
              <w:rPr>
                <w:rFonts w:ascii="Roboto Mono" w:cs="Roboto Mono" w:eastAsia="Roboto Mono" w:hAnsi="Roboto Mono"/>
                <w:i w:val="1"/>
                <w:iCs w:val="1"/>
                <w:sz w:val="21"/>
                <w:szCs w:val="21"/>
                <w:rtl w:val="0"/>
              </w:rPr>
              <w:t xml:space="preserve">PantallaEvaluarCalidad</w:t>
            </w:r>
            <w:r w:rsidDel="00000000" w:rsidR="00000000" w:rsidRPr="00000000">
              <w:rPr>
                <w:i w:val="1"/>
                <w:iCs w:val="1"/>
                <w:sz w:val="21"/>
                <w:szCs w:val="21"/>
                <w:rtl w:val="0"/>
              </w:rPr>
              <w:t xml:space="preserve">, </w:t>
            </w:r>
            <w:r w:rsidDel="00000000" w:rsidR="00000000" w:rsidRPr="00000000">
              <w:rPr>
                <w:rFonts w:ascii="Roboto Mono" w:cs="Roboto Mono" w:eastAsia="Roboto Mono" w:hAnsi="Roboto Mono"/>
                <w:i w:val="1"/>
                <w:iCs w:val="1"/>
                <w:sz w:val="21"/>
                <w:szCs w:val="21"/>
                <w:rtl w:val="0"/>
              </w:rPr>
              <w:t xml:space="preserve">Main</w:t>
            </w:r>
            <w:r w:rsidDel="00000000" w:rsidR="00000000" w:rsidRPr="00000000">
              <w:rPr>
                <w:i w:val="1"/>
                <w:iCs w:val="1"/>
                <w:sz w:val="21"/>
                <w:szCs w:val="21"/>
                <w:rtl w:val="0"/>
              </w:rPr>
              <w:t xml:space="preserve">, </w:t>
            </w:r>
            <w:r w:rsidDel="00000000" w:rsidR="00000000" w:rsidRPr="00000000">
              <w:rPr>
                <w:rFonts w:ascii="Roboto Mono" w:cs="Roboto Mono" w:eastAsia="Roboto Mono" w:hAnsi="Roboto Mono"/>
                <w:i w:val="1"/>
                <w:iCs w:val="1"/>
                <w:sz w:val="21"/>
                <w:szCs w:val="21"/>
                <w:rtl w:val="0"/>
              </w:rPr>
              <w:t xml:space="preserve">InicializadorDatos</w:t>
            </w:r>
            <w:r w:rsidDel="00000000" w:rsidR="00000000" w:rsidRPr="00000000">
              <w:rPr>
                <w:rtl w:val="0"/>
              </w:rPr>
            </w:r>
          </w:p>
        </w:tc>
      </w:tr>
      <w:tr>
        <w:trPr>
          <w:cantSplit w:val="0"/>
          <w:tblHeader w:val="0"/>
        </w:trPr>
        <w:tc>
          <w:tcPr>
            <w:shd w:fill="fcfffb" w:val="clear"/>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Infraestructura</w:t>
            </w:r>
          </w:p>
        </w:tc>
        <w:tc>
          <w:tcPr>
            <w:shd w:fill="fcfffb" w:val="clear"/>
            <w:tcMar>
              <w:top w:w="100.0" w:type="dxa"/>
              <w:left w:w="100.0" w:type="dxa"/>
              <w:bottom w:w="100.0" w:type="dxa"/>
              <w:right w:w="100.0" w:type="dxa"/>
            </w:tcMar>
            <w:vAlign w:val="top"/>
          </w:tcPr>
          <w:p w:rsidR="00000000" w:rsidDel="00000000" w:rsidP="00000000" w:rsidRDefault="00000000" w:rsidRPr="00000000" w14:paraId="0000018F">
            <w:pPr>
              <w:rPr>
                <w:i w:val="1"/>
                <w:iCs w:val="1"/>
                <w:sz w:val="21"/>
                <w:szCs w:val="21"/>
              </w:rPr>
            </w:pPr>
            <w:r w:rsidDel="00000000" w:rsidR="00000000" w:rsidRPr="00000000">
              <w:rPr>
                <w:rFonts w:ascii="Roboto Mono" w:cs="Roboto Mono" w:eastAsia="Roboto Mono" w:hAnsi="Roboto Mono"/>
                <w:i w:val="1"/>
                <w:iCs w:val="1"/>
                <w:sz w:val="21"/>
                <w:szCs w:val="21"/>
                <w:rtl w:val="0"/>
              </w:rPr>
              <w:t xml:space="preserve">infrastructure/repositories</w:t>
            </w:r>
            <w:r w:rsidDel="00000000" w:rsidR="00000000" w:rsidRPr="00000000">
              <w:rPr>
                <w:rtl w:val="0"/>
              </w:rPr>
            </w:r>
          </w:p>
        </w:tc>
        <w:tc>
          <w:tcPr>
            <w:shd w:fill="fcfffb" w:val="clear"/>
            <w:tcMar>
              <w:top w:w="100.0" w:type="dxa"/>
              <w:left w:w="100.0" w:type="dxa"/>
              <w:bottom w:w="100.0" w:type="dxa"/>
              <w:right w:w="100.0" w:type="dxa"/>
            </w:tcMar>
            <w:vAlign w:val="top"/>
          </w:tcPr>
          <w:p w:rsidR="00000000" w:rsidDel="00000000" w:rsidP="00000000" w:rsidRDefault="00000000" w:rsidRPr="00000000" w14:paraId="00000190">
            <w:pPr>
              <w:rPr>
                <w:i w:val="1"/>
                <w:iCs w:val="1"/>
                <w:sz w:val="21"/>
                <w:szCs w:val="21"/>
              </w:rPr>
            </w:pPr>
            <w:r w:rsidDel="00000000" w:rsidR="00000000" w:rsidRPr="00000000">
              <w:rPr>
                <w:rFonts w:ascii="Roboto Mono" w:cs="Roboto Mono" w:eastAsia="Roboto Mono" w:hAnsi="Roboto Mono"/>
                <w:i w:val="1"/>
                <w:iCs w:val="1"/>
                <w:sz w:val="21"/>
                <w:szCs w:val="21"/>
                <w:rtl w:val="0"/>
              </w:rPr>
              <w:t xml:space="preserve">InMemoryLoteRepository</w:t>
            </w:r>
            <w:r w:rsidDel="00000000" w:rsidR="00000000" w:rsidRPr="00000000">
              <w:rPr>
                <w:i w:val="1"/>
                <w:iCs w:val="1"/>
                <w:sz w:val="21"/>
                <w:szCs w:val="21"/>
                <w:rtl w:val="0"/>
              </w:rPr>
              <w:t xml:space="preserve">, </w:t>
            </w:r>
            <w:r w:rsidDel="00000000" w:rsidR="00000000" w:rsidRPr="00000000">
              <w:rPr>
                <w:rFonts w:ascii="Roboto Mono" w:cs="Roboto Mono" w:eastAsia="Roboto Mono" w:hAnsi="Roboto Mono"/>
                <w:i w:val="1"/>
                <w:iCs w:val="1"/>
                <w:sz w:val="21"/>
                <w:szCs w:val="21"/>
                <w:rtl w:val="0"/>
              </w:rPr>
              <w:t xml:space="preserve">GeneradorCodigoLoteSecuencial</w:t>
            </w:r>
            <w:r w:rsidDel="00000000" w:rsidR="00000000" w:rsidRPr="00000000">
              <w:rPr>
                <w:i w:val="1"/>
                <w:iCs w:val="1"/>
                <w:sz w:val="21"/>
                <w:szCs w:val="21"/>
                <w:rtl w:val="0"/>
              </w:rPr>
              <w:t xml:space="preserve">, </w:t>
            </w:r>
            <w:r w:rsidDel="00000000" w:rsidR="00000000" w:rsidRPr="00000000">
              <w:rPr>
                <w:rFonts w:ascii="Roboto Mono" w:cs="Roboto Mono" w:eastAsia="Roboto Mono" w:hAnsi="Roboto Mono"/>
                <w:i w:val="1"/>
                <w:iCs w:val="1"/>
                <w:sz w:val="21"/>
                <w:szCs w:val="21"/>
                <w:rtl w:val="0"/>
              </w:rPr>
              <w:t xml:space="preserve">FakeClasificadorCnn</w:t>
            </w:r>
            <w:r w:rsidDel="00000000" w:rsidR="00000000" w:rsidRPr="00000000">
              <w:rPr>
                <w:rtl w:val="0"/>
              </w:rPr>
            </w:r>
          </w:p>
        </w:tc>
      </w:tr>
    </w:tbl>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jc w:val="both"/>
        <w:rPr/>
      </w:pPr>
      <w:r w:rsidDel="00000000" w:rsidR="00000000" w:rsidRPr="00000000">
        <w:rPr>
          <w:rtl w:val="0"/>
        </w:rPr>
        <w:t xml:space="preserve">La UI invoca exclusivamente métodos de la fachada </w:t>
      </w:r>
      <w:r w:rsidDel="00000000" w:rsidR="00000000" w:rsidRPr="00000000">
        <w:rPr>
          <w:rFonts w:ascii="Roboto Mono" w:cs="Roboto Mono" w:eastAsia="Roboto Mono" w:hAnsi="Roboto Mono"/>
          <w:i w:val="1"/>
          <w:iCs w:val="1"/>
          <w:rtl w:val="0"/>
        </w:rPr>
        <w:t xml:space="preserve">SecctApp</w:t>
      </w:r>
      <w:r w:rsidDel="00000000" w:rsidR="00000000" w:rsidRPr="00000000">
        <w:rPr>
          <w:rtl w:val="0"/>
        </w:rPr>
        <w:t xml:space="preserve">. Los controladores de pantalla nunca acceden directamente a repositorios, entidades </w:t>
      </w:r>
      <w:r w:rsidDel="00000000" w:rsidR="00000000" w:rsidRPr="00000000">
        <w:rPr>
          <w:rtl w:val="0"/>
        </w:rPr>
        <w:t xml:space="preserve">mutables</w:t>
      </w:r>
      <w:r w:rsidDel="00000000" w:rsidR="00000000" w:rsidRPr="00000000">
        <w:rPr>
          <w:rtl w:val="0"/>
        </w:rPr>
        <w:t xml:space="preserve"> ni al clasificador CNN.</w:t>
      </w:r>
    </w:p>
    <w:p w:rsidR="00000000" w:rsidDel="00000000" w:rsidP="00000000" w:rsidRDefault="00000000" w:rsidRPr="00000000" w14:paraId="00000193">
      <w:pPr>
        <w:jc w:val="both"/>
        <w:rPr/>
      </w:pPr>
      <w:r w:rsidDel="00000000" w:rsidR="00000000" w:rsidRPr="00000000">
        <w:rPr>
          <w:rtl w:val="0"/>
        </w:rPr>
      </w:r>
    </w:p>
    <w:p w:rsidR="00000000" w:rsidDel="00000000" w:rsidP="00000000" w:rsidRDefault="00000000" w:rsidRPr="00000000" w14:paraId="00000194">
      <w:pPr>
        <w:jc w:val="both"/>
        <w:rPr/>
      </w:pPr>
      <w:r w:rsidDel="00000000" w:rsidR="00000000" w:rsidRPr="00000000">
        <w:rPr>
          <w:rtl w:val="0"/>
        </w:rPr>
      </w:r>
    </w:p>
    <w:p w:rsidR="00000000" w:rsidDel="00000000" w:rsidP="00000000" w:rsidRDefault="00000000" w:rsidRPr="00000000" w14:paraId="00000195">
      <w:pPr>
        <w:jc w:val="both"/>
        <w:rPr/>
      </w:pPr>
      <w:r w:rsidDel="00000000" w:rsidR="00000000" w:rsidRPr="00000000">
        <w:rPr>
          <w:rtl w:val="0"/>
        </w:rPr>
      </w:r>
    </w:p>
    <w:p w:rsidR="00000000" w:rsidDel="00000000" w:rsidP="00000000" w:rsidRDefault="00000000" w:rsidRPr="00000000" w14:paraId="00000196">
      <w:pPr>
        <w:jc w:val="both"/>
        <w:rPr/>
      </w:pPr>
      <w:r w:rsidDel="00000000" w:rsidR="00000000" w:rsidRPr="00000000">
        <w:rPr>
          <w:rtl w:val="0"/>
        </w:rPr>
      </w:r>
    </w:p>
    <w:p w:rsidR="00000000" w:rsidDel="00000000" w:rsidP="00000000" w:rsidRDefault="00000000" w:rsidRPr="00000000" w14:paraId="00000197">
      <w:pPr>
        <w:jc w:val="both"/>
        <w:rPr/>
      </w:pPr>
      <w:r w:rsidDel="00000000" w:rsidR="00000000" w:rsidRPr="00000000">
        <w:rPr>
          <w:rtl w:val="0"/>
        </w:rPr>
      </w:r>
    </w:p>
    <w:p w:rsidR="00000000" w:rsidDel="00000000" w:rsidP="00000000" w:rsidRDefault="00000000" w:rsidRPr="00000000" w14:paraId="00000198">
      <w:pPr>
        <w:jc w:val="both"/>
        <w:rPr/>
      </w:pPr>
      <w:r w:rsidDel="00000000" w:rsidR="00000000" w:rsidRPr="00000000">
        <w:rPr>
          <w:rtl w:val="0"/>
        </w:rPr>
      </w:r>
    </w:p>
    <w:p w:rsidR="00000000" w:rsidDel="00000000" w:rsidP="00000000" w:rsidRDefault="00000000" w:rsidRPr="00000000" w14:paraId="00000199">
      <w:pPr>
        <w:jc w:val="both"/>
        <w:rPr/>
      </w:pPr>
      <w:r w:rsidDel="00000000" w:rsidR="00000000" w:rsidRPr="00000000">
        <w:rPr>
          <w:rtl w:val="0"/>
        </w:rPr>
      </w:r>
    </w:p>
    <w:p w:rsidR="00000000" w:rsidDel="00000000" w:rsidP="00000000" w:rsidRDefault="00000000" w:rsidRPr="00000000" w14:paraId="0000019A">
      <w:pPr>
        <w:jc w:val="both"/>
        <w:rPr/>
      </w:pPr>
      <w:r w:rsidDel="00000000" w:rsidR="00000000" w:rsidRPr="00000000">
        <w:rPr>
          <w:rtl w:val="0"/>
        </w:rPr>
      </w:r>
    </w:p>
    <w:p w:rsidR="00000000" w:rsidDel="00000000" w:rsidP="00000000" w:rsidRDefault="00000000" w:rsidRPr="00000000" w14:paraId="0000019B">
      <w:pPr>
        <w:jc w:val="both"/>
        <w:rPr/>
      </w:pPr>
      <w:r w:rsidDel="00000000" w:rsidR="00000000" w:rsidRPr="00000000">
        <w:rPr>
          <w:rtl w:val="0"/>
        </w:rPr>
      </w:r>
    </w:p>
    <w:tbl>
      <w:tblPr>
        <w:tblStyle w:val="Table6"/>
        <w:tblW w:w="6930.0" w:type="dxa"/>
        <w:jc w:val="left"/>
        <w:tblInd w:w="14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30"/>
        <w:tblGridChange w:id="0">
          <w:tblGrid>
            <w:gridCol w:w="693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9C">
            <w:pPr>
              <w:jc w:val="both"/>
              <w:rPr>
                <w:sz w:val="20"/>
                <w:szCs w:val="20"/>
              </w:rPr>
            </w:pPr>
            <w:r w:rsidDel="00000000" w:rsidR="00000000" w:rsidRPr="00000000">
              <w:rPr>
                <w:sz w:val="20"/>
                <w:szCs w:val="20"/>
                <w:rtl w:val="0"/>
              </w:rPr>
              <w:t xml:space="preserve">src/</w:t>
            </w:r>
          </w:p>
          <w:p w:rsidR="00000000" w:rsidDel="00000000" w:rsidP="00000000" w:rsidRDefault="00000000" w:rsidRPr="00000000" w14:paraId="0000019D">
            <w:pPr>
              <w:jc w:val="both"/>
              <w:rPr>
                <w:sz w:val="20"/>
                <w:szCs w:val="20"/>
              </w:rPr>
            </w:pPr>
            <w:r w:rsidDel="00000000" w:rsidR="00000000" w:rsidRPr="00000000">
              <w:rPr>
                <w:sz w:val="20"/>
                <w:szCs w:val="20"/>
                <w:rtl w:val="0"/>
              </w:rPr>
              <w:t xml:space="preserve">└── main/</w:t>
            </w:r>
          </w:p>
          <w:p w:rsidR="00000000" w:rsidDel="00000000" w:rsidP="00000000" w:rsidRDefault="00000000" w:rsidRPr="00000000" w14:paraId="0000019E">
            <w:pPr>
              <w:jc w:val="both"/>
              <w:rPr>
                <w:sz w:val="20"/>
                <w:szCs w:val="20"/>
              </w:rPr>
            </w:pPr>
            <w:r w:rsidDel="00000000" w:rsidR="00000000" w:rsidRPr="00000000">
              <w:rPr>
                <w:sz w:val="20"/>
                <w:szCs w:val="20"/>
                <w:rtl w:val="0"/>
              </w:rPr>
              <w:t xml:space="preserve">    └── java/</w:t>
            </w:r>
          </w:p>
          <w:p w:rsidR="00000000" w:rsidDel="00000000" w:rsidP="00000000" w:rsidRDefault="00000000" w:rsidRPr="00000000" w14:paraId="0000019F">
            <w:pPr>
              <w:jc w:val="both"/>
              <w:rPr>
                <w:sz w:val="20"/>
                <w:szCs w:val="20"/>
              </w:rPr>
            </w:pPr>
            <w:r w:rsidDel="00000000" w:rsidR="00000000" w:rsidRPr="00000000">
              <w:rPr>
                <w:sz w:val="20"/>
                <w:szCs w:val="20"/>
                <w:rtl w:val="0"/>
              </w:rPr>
              <w:t xml:space="preserve">        └── </w:t>
            </w:r>
            <w:r w:rsidDel="00000000" w:rsidR="00000000" w:rsidRPr="00000000">
              <w:rPr>
                <w:sz w:val="20"/>
                <w:szCs w:val="20"/>
                <w:rtl w:val="0"/>
              </w:rPr>
              <w:t xml:space="preserve">co.unillanos.secct</w:t>
            </w:r>
            <w:r w:rsidDel="00000000" w:rsidR="00000000" w:rsidRPr="00000000">
              <w:rPr>
                <w:sz w:val="20"/>
                <w:szCs w:val="20"/>
                <w:rtl w:val="0"/>
              </w:rPr>
              <w:t xml:space="preserve">/</w:t>
            </w:r>
          </w:p>
          <w:p w:rsidR="00000000" w:rsidDel="00000000" w:rsidP="00000000" w:rsidRDefault="00000000" w:rsidRPr="00000000" w14:paraId="000001A0">
            <w:pPr>
              <w:jc w:val="both"/>
              <w:rPr>
                <w:sz w:val="20"/>
                <w:szCs w:val="20"/>
              </w:rPr>
            </w:pPr>
            <w:r w:rsidDel="00000000" w:rsidR="00000000" w:rsidRPr="00000000">
              <w:rPr>
                <w:sz w:val="20"/>
                <w:szCs w:val="20"/>
                <w:rtl w:val="0"/>
              </w:rPr>
              <w:t xml:space="preserve">            ├── adapters/</w:t>
            </w:r>
          </w:p>
          <w:p w:rsidR="00000000" w:rsidDel="00000000" w:rsidP="00000000" w:rsidRDefault="00000000" w:rsidRPr="00000000" w14:paraId="000001A1">
            <w:pPr>
              <w:jc w:val="both"/>
              <w:rPr>
                <w:sz w:val="20"/>
                <w:szCs w:val="20"/>
              </w:rPr>
            </w:pPr>
            <w:r w:rsidDel="00000000" w:rsidR="00000000" w:rsidRPr="00000000">
              <w:rPr>
                <w:sz w:val="20"/>
                <w:szCs w:val="20"/>
                <w:rtl w:val="0"/>
              </w:rPr>
              <w:t xml:space="preserve">            │   └── ui/</w:t>
            </w:r>
          </w:p>
          <w:p w:rsidR="00000000" w:rsidDel="00000000" w:rsidP="00000000" w:rsidRDefault="00000000" w:rsidRPr="00000000" w14:paraId="000001A2">
            <w:pPr>
              <w:jc w:val="both"/>
              <w:rPr>
                <w:sz w:val="20"/>
                <w:szCs w:val="20"/>
              </w:rPr>
            </w:pPr>
            <w:r w:rsidDel="00000000" w:rsidR="00000000" w:rsidRPr="00000000">
              <w:rPr>
                <w:sz w:val="20"/>
                <w:szCs w:val="20"/>
                <w:rtl w:val="0"/>
              </w:rPr>
              <w:t xml:space="preserve">            │       ├── InicializadorDatos.java</w:t>
            </w:r>
          </w:p>
          <w:p w:rsidR="00000000" w:rsidDel="00000000" w:rsidP="00000000" w:rsidRDefault="00000000" w:rsidRPr="00000000" w14:paraId="000001A3">
            <w:pPr>
              <w:jc w:val="both"/>
              <w:rPr>
                <w:sz w:val="20"/>
                <w:szCs w:val="20"/>
              </w:rPr>
            </w:pPr>
            <w:r w:rsidDel="00000000" w:rsidR="00000000" w:rsidRPr="00000000">
              <w:rPr>
                <w:sz w:val="20"/>
                <w:szCs w:val="20"/>
                <w:rtl w:val="0"/>
              </w:rPr>
              <w:t xml:space="preserve">            │       ├── Main.java</w:t>
            </w:r>
          </w:p>
          <w:p w:rsidR="00000000" w:rsidDel="00000000" w:rsidP="00000000" w:rsidRDefault="00000000" w:rsidRPr="00000000" w14:paraId="000001A4">
            <w:pPr>
              <w:jc w:val="both"/>
              <w:rPr>
                <w:sz w:val="20"/>
                <w:szCs w:val="20"/>
              </w:rPr>
            </w:pPr>
            <w:r w:rsidDel="00000000" w:rsidR="00000000" w:rsidRPr="00000000">
              <w:rPr>
                <w:sz w:val="20"/>
                <w:szCs w:val="20"/>
                <w:rtl w:val="0"/>
              </w:rPr>
              <w:t xml:space="preserve">            │       ├── PantallaEvaluarCalidad.java</w:t>
            </w:r>
          </w:p>
          <w:p w:rsidR="00000000" w:rsidDel="00000000" w:rsidP="00000000" w:rsidRDefault="00000000" w:rsidRPr="00000000" w14:paraId="000001A5">
            <w:pPr>
              <w:jc w:val="both"/>
              <w:rPr>
                <w:sz w:val="20"/>
                <w:szCs w:val="20"/>
              </w:rPr>
            </w:pPr>
            <w:r w:rsidDel="00000000" w:rsidR="00000000" w:rsidRPr="00000000">
              <w:rPr>
                <w:sz w:val="20"/>
                <w:szCs w:val="20"/>
                <w:rtl w:val="0"/>
              </w:rPr>
              <w:t xml:space="preserve">            │       └── PantallaRegistrarLote.java</w:t>
            </w:r>
          </w:p>
          <w:p w:rsidR="00000000" w:rsidDel="00000000" w:rsidP="00000000" w:rsidRDefault="00000000" w:rsidRPr="00000000" w14:paraId="000001A6">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1A7">
            <w:pPr>
              <w:jc w:val="both"/>
              <w:rPr>
                <w:sz w:val="20"/>
                <w:szCs w:val="20"/>
              </w:rPr>
            </w:pPr>
            <w:r w:rsidDel="00000000" w:rsidR="00000000" w:rsidRPr="00000000">
              <w:rPr>
                <w:sz w:val="20"/>
                <w:szCs w:val="20"/>
                <w:rtl w:val="0"/>
              </w:rPr>
              <w:t xml:space="preserve">            ├── entities/</w:t>
            </w:r>
          </w:p>
          <w:p w:rsidR="00000000" w:rsidDel="00000000" w:rsidP="00000000" w:rsidRDefault="00000000" w:rsidRPr="00000000" w14:paraId="000001A8">
            <w:pPr>
              <w:jc w:val="both"/>
              <w:rPr>
                <w:sz w:val="20"/>
                <w:szCs w:val="20"/>
              </w:rPr>
            </w:pPr>
            <w:r w:rsidDel="00000000" w:rsidR="00000000" w:rsidRPr="00000000">
              <w:rPr>
                <w:sz w:val="20"/>
                <w:szCs w:val="20"/>
                <w:rtl w:val="0"/>
              </w:rPr>
              <w:t xml:space="preserve">            │   ├── CodigoLote.java</w:t>
            </w:r>
          </w:p>
          <w:p w:rsidR="00000000" w:rsidDel="00000000" w:rsidP="00000000" w:rsidRDefault="00000000" w:rsidRPr="00000000" w14:paraId="000001A9">
            <w:pPr>
              <w:jc w:val="both"/>
              <w:rPr>
                <w:sz w:val="20"/>
                <w:szCs w:val="20"/>
              </w:rPr>
            </w:pPr>
            <w:r w:rsidDel="00000000" w:rsidR="00000000" w:rsidRPr="00000000">
              <w:rPr>
                <w:sz w:val="20"/>
                <w:szCs w:val="20"/>
                <w:rtl w:val="0"/>
              </w:rPr>
              <w:t xml:space="preserve">            │   ├── EstadoLote.java</w:t>
            </w:r>
          </w:p>
          <w:p w:rsidR="00000000" w:rsidDel="00000000" w:rsidP="00000000" w:rsidRDefault="00000000" w:rsidRPr="00000000" w14:paraId="000001AA">
            <w:pPr>
              <w:jc w:val="both"/>
              <w:rPr>
                <w:sz w:val="20"/>
                <w:szCs w:val="20"/>
              </w:rPr>
            </w:pPr>
            <w:r w:rsidDel="00000000" w:rsidR="00000000" w:rsidRPr="00000000">
              <w:rPr>
                <w:sz w:val="20"/>
                <w:szCs w:val="20"/>
                <w:rtl w:val="0"/>
              </w:rPr>
              <w:t xml:space="preserve">            │   ├── Evaluacion.java</w:t>
            </w:r>
          </w:p>
          <w:p w:rsidR="00000000" w:rsidDel="00000000" w:rsidP="00000000" w:rsidRDefault="00000000" w:rsidRPr="00000000" w14:paraId="000001AB">
            <w:pPr>
              <w:jc w:val="both"/>
              <w:rPr>
                <w:sz w:val="20"/>
                <w:szCs w:val="20"/>
              </w:rPr>
            </w:pPr>
            <w:r w:rsidDel="00000000" w:rsidR="00000000" w:rsidRPr="00000000">
              <w:rPr>
                <w:sz w:val="20"/>
                <w:szCs w:val="20"/>
                <w:rtl w:val="0"/>
              </w:rPr>
              <w:t xml:space="preserve">            │   ├── FechaCaptura.java</w:t>
            </w:r>
          </w:p>
          <w:p w:rsidR="00000000" w:rsidDel="00000000" w:rsidP="00000000" w:rsidRDefault="00000000" w:rsidRPr="00000000" w14:paraId="000001AC">
            <w:pPr>
              <w:jc w:val="both"/>
              <w:rPr>
                <w:sz w:val="20"/>
                <w:szCs w:val="20"/>
              </w:rPr>
            </w:pPr>
            <w:r w:rsidDel="00000000" w:rsidR="00000000" w:rsidRPr="00000000">
              <w:rPr>
                <w:sz w:val="20"/>
                <w:szCs w:val="20"/>
                <w:rtl w:val="0"/>
              </w:rPr>
              <w:t xml:space="preserve">            │   ├── Lote.java</w:t>
            </w:r>
          </w:p>
          <w:p w:rsidR="00000000" w:rsidDel="00000000" w:rsidP="00000000" w:rsidRDefault="00000000" w:rsidRPr="00000000" w14:paraId="000001AD">
            <w:pPr>
              <w:jc w:val="both"/>
              <w:rPr>
                <w:sz w:val="20"/>
                <w:szCs w:val="20"/>
              </w:rPr>
            </w:pPr>
            <w:r w:rsidDel="00000000" w:rsidR="00000000" w:rsidRPr="00000000">
              <w:rPr>
                <w:sz w:val="20"/>
                <w:szCs w:val="20"/>
                <w:rtl w:val="0"/>
              </w:rPr>
              <w:t xml:space="preserve">            │   ├── PesoLote.java</w:t>
            </w:r>
          </w:p>
          <w:p w:rsidR="00000000" w:rsidDel="00000000" w:rsidP="00000000" w:rsidRDefault="00000000" w:rsidRPr="00000000" w14:paraId="000001AE">
            <w:pPr>
              <w:jc w:val="both"/>
              <w:rPr>
                <w:sz w:val="20"/>
                <w:szCs w:val="20"/>
              </w:rPr>
            </w:pPr>
            <w:r w:rsidDel="00000000" w:rsidR="00000000" w:rsidRPr="00000000">
              <w:rPr>
                <w:sz w:val="20"/>
                <w:szCs w:val="20"/>
                <w:rtl w:val="0"/>
              </w:rPr>
              <w:t xml:space="preserve">            │   └── PuntoEvaluacion.java</w:t>
            </w:r>
          </w:p>
          <w:p w:rsidR="00000000" w:rsidDel="00000000" w:rsidP="00000000" w:rsidRDefault="00000000" w:rsidRPr="00000000" w14:paraId="000001AF">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1B0">
            <w:pPr>
              <w:jc w:val="both"/>
              <w:rPr>
                <w:sz w:val="20"/>
                <w:szCs w:val="20"/>
              </w:rPr>
            </w:pPr>
            <w:r w:rsidDel="00000000" w:rsidR="00000000" w:rsidRPr="00000000">
              <w:rPr>
                <w:sz w:val="20"/>
                <w:szCs w:val="20"/>
                <w:rtl w:val="0"/>
              </w:rPr>
              <w:t xml:space="preserve">            ├── infrastructure/</w:t>
            </w:r>
          </w:p>
          <w:p w:rsidR="00000000" w:rsidDel="00000000" w:rsidP="00000000" w:rsidRDefault="00000000" w:rsidRPr="00000000" w14:paraId="000001B1">
            <w:pPr>
              <w:jc w:val="both"/>
              <w:rPr>
                <w:sz w:val="20"/>
                <w:szCs w:val="20"/>
              </w:rPr>
            </w:pPr>
            <w:r w:rsidDel="00000000" w:rsidR="00000000" w:rsidRPr="00000000">
              <w:rPr>
                <w:sz w:val="20"/>
                <w:szCs w:val="20"/>
                <w:rtl w:val="0"/>
              </w:rPr>
              <w:t xml:space="preserve">            │   └── repositories/</w:t>
            </w:r>
          </w:p>
          <w:p w:rsidR="00000000" w:rsidDel="00000000" w:rsidP="00000000" w:rsidRDefault="00000000" w:rsidRPr="00000000" w14:paraId="000001B2">
            <w:pPr>
              <w:jc w:val="both"/>
              <w:rPr>
                <w:sz w:val="20"/>
                <w:szCs w:val="20"/>
              </w:rPr>
            </w:pPr>
            <w:r w:rsidDel="00000000" w:rsidR="00000000" w:rsidRPr="00000000">
              <w:rPr>
                <w:sz w:val="20"/>
                <w:szCs w:val="20"/>
                <w:rtl w:val="0"/>
              </w:rPr>
              <w:t xml:space="preserve">            │       ├── FakeClasificadorCnn.java</w:t>
            </w:r>
          </w:p>
          <w:p w:rsidR="00000000" w:rsidDel="00000000" w:rsidP="00000000" w:rsidRDefault="00000000" w:rsidRPr="00000000" w14:paraId="000001B3">
            <w:pPr>
              <w:jc w:val="both"/>
              <w:rPr>
                <w:sz w:val="20"/>
                <w:szCs w:val="20"/>
              </w:rPr>
            </w:pPr>
            <w:r w:rsidDel="00000000" w:rsidR="00000000" w:rsidRPr="00000000">
              <w:rPr>
                <w:sz w:val="20"/>
                <w:szCs w:val="20"/>
                <w:rtl w:val="0"/>
              </w:rPr>
              <w:t xml:space="preserve">            │       ├── GeneradorCodigoLoteSecuencial.java</w:t>
            </w:r>
          </w:p>
          <w:p w:rsidR="00000000" w:rsidDel="00000000" w:rsidP="00000000" w:rsidRDefault="00000000" w:rsidRPr="00000000" w14:paraId="000001B4">
            <w:pPr>
              <w:jc w:val="both"/>
              <w:rPr>
                <w:sz w:val="20"/>
                <w:szCs w:val="20"/>
              </w:rPr>
            </w:pPr>
            <w:r w:rsidDel="00000000" w:rsidR="00000000" w:rsidRPr="00000000">
              <w:rPr>
                <w:sz w:val="20"/>
                <w:szCs w:val="20"/>
                <w:rtl w:val="0"/>
              </w:rPr>
              <w:t xml:space="preserve">            │       └── InMemoryLoteRepository.java</w:t>
            </w:r>
          </w:p>
          <w:p w:rsidR="00000000" w:rsidDel="00000000" w:rsidP="00000000" w:rsidRDefault="00000000" w:rsidRPr="00000000" w14:paraId="000001B5">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1B6">
            <w:pPr>
              <w:jc w:val="both"/>
              <w:rPr>
                <w:sz w:val="20"/>
                <w:szCs w:val="20"/>
              </w:rPr>
            </w:pPr>
            <w:r w:rsidDel="00000000" w:rsidR="00000000" w:rsidRPr="00000000">
              <w:rPr>
                <w:sz w:val="20"/>
                <w:szCs w:val="20"/>
                <w:rtl w:val="0"/>
              </w:rPr>
              <w:t xml:space="preserve">            └── usecases/</w:t>
            </w:r>
          </w:p>
          <w:p w:rsidR="00000000" w:rsidDel="00000000" w:rsidP="00000000" w:rsidRDefault="00000000" w:rsidRPr="00000000" w14:paraId="000001B7">
            <w:pPr>
              <w:jc w:val="both"/>
              <w:rPr>
                <w:sz w:val="20"/>
                <w:szCs w:val="20"/>
              </w:rPr>
            </w:pPr>
            <w:r w:rsidDel="00000000" w:rsidR="00000000" w:rsidRPr="00000000">
              <w:rPr>
                <w:sz w:val="20"/>
                <w:szCs w:val="20"/>
                <w:rtl w:val="0"/>
              </w:rPr>
              <w:t xml:space="preserve">                ├── dto/</w:t>
            </w:r>
          </w:p>
          <w:p w:rsidR="00000000" w:rsidDel="00000000" w:rsidP="00000000" w:rsidRDefault="00000000" w:rsidRPr="00000000" w14:paraId="000001B8">
            <w:pPr>
              <w:jc w:val="both"/>
              <w:rPr>
                <w:sz w:val="20"/>
                <w:szCs w:val="20"/>
              </w:rPr>
            </w:pPr>
            <w:r w:rsidDel="00000000" w:rsidR="00000000" w:rsidRPr="00000000">
              <w:rPr>
                <w:sz w:val="20"/>
                <w:szCs w:val="20"/>
                <w:rtl w:val="0"/>
              </w:rPr>
              <w:t xml:space="preserve">                │   ├── DatosNuevoLote.java</w:t>
            </w:r>
          </w:p>
          <w:p w:rsidR="00000000" w:rsidDel="00000000" w:rsidP="00000000" w:rsidRDefault="00000000" w:rsidRPr="00000000" w14:paraId="000001B9">
            <w:pPr>
              <w:jc w:val="both"/>
              <w:rPr>
                <w:sz w:val="20"/>
                <w:szCs w:val="20"/>
              </w:rPr>
            </w:pPr>
            <w:r w:rsidDel="00000000" w:rsidR="00000000" w:rsidRPr="00000000">
              <w:rPr>
                <w:sz w:val="20"/>
                <w:szCs w:val="20"/>
                <w:rtl w:val="0"/>
              </w:rPr>
              <w:t xml:space="preserve">                │   ├── OperationResult.java</w:t>
            </w:r>
          </w:p>
          <w:p w:rsidR="00000000" w:rsidDel="00000000" w:rsidP="00000000" w:rsidRDefault="00000000" w:rsidRPr="00000000" w14:paraId="000001BA">
            <w:pPr>
              <w:jc w:val="both"/>
              <w:rPr>
                <w:sz w:val="20"/>
                <w:szCs w:val="20"/>
              </w:rPr>
            </w:pPr>
            <w:r w:rsidDel="00000000" w:rsidR="00000000" w:rsidRPr="00000000">
              <w:rPr>
                <w:sz w:val="20"/>
                <w:szCs w:val="20"/>
                <w:rtl w:val="0"/>
              </w:rPr>
              <w:t xml:space="preserve">                │   └── ResultadoClasificacion.java</w:t>
            </w:r>
          </w:p>
          <w:p w:rsidR="00000000" w:rsidDel="00000000" w:rsidP="00000000" w:rsidRDefault="00000000" w:rsidRPr="00000000" w14:paraId="000001BB">
            <w:pPr>
              <w:jc w:val="both"/>
              <w:rPr>
                <w:sz w:val="20"/>
                <w:szCs w:val="20"/>
              </w:rPr>
            </w:pPr>
            <w:r w:rsidDel="00000000" w:rsidR="00000000" w:rsidRPr="00000000">
              <w:rPr>
                <w:sz w:val="20"/>
                <w:szCs w:val="20"/>
                <w:rtl w:val="0"/>
              </w:rPr>
              <w:t xml:space="preserve">                ├── ports/</w:t>
            </w:r>
          </w:p>
          <w:p w:rsidR="00000000" w:rsidDel="00000000" w:rsidP="00000000" w:rsidRDefault="00000000" w:rsidRPr="00000000" w14:paraId="000001BC">
            <w:pPr>
              <w:jc w:val="both"/>
              <w:rPr>
                <w:sz w:val="20"/>
                <w:szCs w:val="20"/>
              </w:rPr>
            </w:pPr>
            <w:r w:rsidDel="00000000" w:rsidR="00000000" w:rsidRPr="00000000">
              <w:rPr>
                <w:sz w:val="20"/>
                <w:szCs w:val="20"/>
                <w:rtl w:val="0"/>
              </w:rPr>
              <w:t xml:space="preserve">                │   ├── ClasificadorCnnPort.java</w:t>
            </w:r>
          </w:p>
          <w:p w:rsidR="00000000" w:rsidDel="00000000" w:rsidP="00000000" w:rsidRDefault="00000000" w:rsidRPr="00000000" w14:paraId="000001BD">
            <w:pPr>
              <w:jc w:val="both"/>
              <w:rPr>
                <w:sz w:val="20"/>
                <w:szCs w:val="20"/>
              </w:rPr>
            </w:pPr>
            <w:r w:rsidDel="00000000" w:rsidR="00000000" w:rsidRPr="00000000">
              <w:rPr>
                <w:sz w:val="20"/>
                <w:szCs w:val="20"/>
                <w:rtl w:val="0"/>
              </w:rPr>
              <w:t xml:space="preserve">                │   ├── GeneradorCodigoLotePort.java</w:t>
            </w:r>
          </w:p>
          <w:p w:rsidR="00000000" w:rsidDel="00000000" w:rsidP="00000000" w:rsidRDefault="00000000" w:rsidRPr="00000000" w14:paraId="000001BE">
            <w:pPr>
              <w:jc w:val="both"/>
              <w:rPr>
                <w:sz w:val="20"/>
                <w:szCs w:val="20"/>
              </w:rPr>
            </w:pPr>
            <w:r w:rsidDel="00000000" w:rsidR="00000000" w:rsidRPr="00000000">
              <w:rPr>
                <w:sz w:val="20"/>
                <w:szCs w:val="20"/>
                <w:rtl w:val="0"/>
              </w:rPr>
              <w:t xml:space="preserve">                │   └── LoteRepository.java</w:t>
            </w:r>
          </w:p>
          <w:p w:rsidR="00000000" w:rsidDel="00000000" w:rsidP="00000000" w:rsidRDefault="00000000" w:rsidRPr="00000000" w14:paraId="000001BF">
            <w:pPr>
              <w:jc w:val="both"/>
              <w:rPr>
                <w:sz w:val="20"/>
                <w:szCs w:val="20"/>
              </w:rPr>
            </w:pPr>
            <w:r w:rsidDel="00000000" w:rsidR="00000000" w:rsidRPr="00000000">
              <w:rPr>
                <w:sz w:val="20"/>
                <w:szCs w:val="20"/>
                <w:rtl w:val="0"/>
              </w:rPr>
              <w:t xml:space="preserve">                └── services/</w:t>
            </w:r>
          </w:p>
          <w:p w:rsidR="00000000" w:rsidDel="00000000" w:rsidP="00000000" w:rsidRDefault="00000000" w:rsidRPr="00000000" w14:paraId="000001C0">
            <w:pPr>
              <w:jc w:val="both"/>
              <w:rPr>
                <w:sz w:val="20"/>
                <w:szCs w:val="20"/>
              </w:rPr>
            </w:pPr>
            <w:r w:rsidDel="00000000" w:rsidR="00000000" w:rsidRPr="00000000">
              <w:rPr>
                <w:sz w:val="20"/>
                <w:szCs w:val="20"/>
                <w:rtl w:val="0"/>
              </w:rPr>
              <w:t xml:space="preserve">                    ├── EvaluarLoteUseCase.java</w:t>
            </w:r>
          </w:p>
          <w:p w:rsidR="00000000" w:rsidDel="00000000" w:rsidP="00000000" w:rsidRDefault="00000000" w:rsidRPr="00000000" w14:paraId="000001C1">
            <w:pPr>
              <w:jc w:val="both"/>
              <w:rPr>
                <w:sz w:val="20"/>
                <w:szCs w:val="20"/>
              </w:rPr>
            </w:pPr>
            <w:r w:rsidDel="00000000" w:rsidR="00000000" w:rsidRPr="00000000">
              <w:rPr>
                <w:sz w:val="20"/>
                <w:szCs w:val="20"/>
                <w:rtl w:val="0"/>
              </w:rPr>
              <w:t xml:space="preserve">                    ├── EvaluarUnidadUseCase.java</w:t>
            </w:r>
          </w:p>
          <w:p w:rsidR="00000000" w:rsidDel="00000000" w:rsidP="00000000" w:rsidRDefault="00000000" w:rsidRPr="00000000" w14:paraId="000001C2">
            <w:pPr>
              <w:jc w:val="both"/>
              <w:rPr>
                <w:sz w:val="20"/>
                <w:szCs w:val="20"/>
              </w:rPr>
            </w:pPr>
            <w:r w:rsidDel="00000000" w:rsidR="00000000" w:rsidRPr="00000000">
              <w:rPr>
                <w:sz w:val="20"/>
                <w:szCs w:val="20"/>
                <w:rtl w:val="0"/>
              </w:rPr>
              <w:t xml:space="preserve">                    ├── RegistrarLoteUseCase.java</w:t>
            </w:r>
          </w:p>
          <w:p w:rsidR="00000000" w:rsidDel="00000000" w:rsidP="00000000" w:rsidRDefault="00000000" w:rsidRPr="00000000" w14:paraId="000001C3">
            <w:pPr>
              <w:jc w:val="both"/>
              <w:rPr>
                <w:sz w:val="20"/>
                <w:szCs w:val="20"/>
              </w:rPr>
            </w:pPr>
            <w:r w:rsidDel="00000000" w:rsidR="00000000" w:rsidRPr="00000000">
              <w:rPr>
                <w:sz w:val="20"/>
                <w:szCs w:val="20"/>
                <w:rtl w:val="0"/>
              </w:rPr>
              <w:t xml:space="preserve">                    ├── SecctApp.java</w:t>
            </w:r>
          </w:p>
          <w:p w:rsidR="00000000" w:rsidDel="00000000" w:rsidP="00000000" w:rsidRDefault="00000000" w:rsidRPr="00000000" w14:paraId="000001C4">
            <w:pPr>
              <w:jc w:val="both"/>
              <w:rPr>
                <w:sz w:val="20"/>
                <w:szCs w:val="20"/>
              </w:rPr>
            </w:pPr>
            <w:r w:rsidDel="00000000" w:rsidR="00000000" w:rsidRPr="00000000">
              <w:rPr>
                <w:sz w:val="20"/>
                <w:szCs w:val="20"/>
                <w:rtl w:val="0"/>
              </w:rPr>
              <w:t xml:space="preserve">                    └── SeleccionarLoteUseCase.java</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3"/>
        <w:jc w:val="both"/>
        <w:rPr>
          <w:b w:val="1"/>
          <w:bCs w:val="1"/>
        </w:rPr>
      </w:pPr>
      <w:bookmarkStart w:colFirst="0" w:colLast="0" w:name="_7qfr0dwfymmr" w:id="63"/>
      <w:bookmarkEnd w:id="63"/>
      <w:r w:rsidDel="00000000" w:rsidR="00000000" w:rsidRPr="00000000">
        <w:rPr>
          <w:b w:val="1"/>
          <w:bCs w:val="1"/>
          <w:rtl w:val="0"/>
        </w:rPr>
        <w:t xml:space="preserve">4.2 Casos de uso separados</w:t>
      </w:r>
    </w:p>
    <w:p w:rsidR="00000000" w:rsidDel="00000000" w:rsidP="00000000" w:rsidRDefault="00000000" w:rsidRPr="00000000" w14:paraId="000001C9">
      <w:pPr>
        <w:jc w:val="both"/>
        <w:rPr/>
      </w:pPr>
      <w:r w:rsidDel="00000000" w:rsidR="00000000" w:rsidRPr="00000000">
        <w:rPr>
          <w:rtl w:val="0"/>
        </w:rPr>
        <w:t xml:space="preserve">Cada caso de uso es una clase independiente que recibe sus dependencias por constructor (puertos abstractos) y expone un método principal que retorna </w:t>
      </w:r>
      <w:r w:rsidDel="00000000" w:rsidR="00000000" w:rsidRPr="00000000">
        <w:rPr>
          <w:rFonts w:ascii="Roboto Mono" w:cs="Roboto Mono" w:eastAsia="Roboto Mono" w:hAnsi="Roboto Mono"/>
          <w:i w:val="1"/>
          <w:iCs w:val="1"/>
          <w:rtl w:val="0"/>
        </w:rPr>
        <w:t xml:space="preserve">OperationResult</w:t>
      </w:r>
      <w:r w:rsidDel="00000000" w:rsidR="00000000" w:rsidRPr="00000000">
        <w:rPr>
          <w:rtl w:val="0"/>
        </w:rPr>
        <w:t xml:space="preserve">:</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numPr>
          <w:ilvl w:val="0"/>
          <w:numId w:val="12"/>
        </w:numPr>
        <w:ind w:left="720" w:hanging="360"/>
        <w:jc w:val="both"/>
      </w:pPr>
      <w:r w:rsidDel="00000000" w:rsidR="00000000" w:rsidRPr="00000000">
        <w:rPr>
          <w:rFonts w:ascii="Roboto Mono" w:cs="Roboto Mono" w:eastAsia="Roboto Mono" w:hAnsi="Roboto Mono"/>
          <w:b w:val="1"/>
          <w:bCs w:val="1"/>
          <w:rtl w:val="0"/>
        </w:rPr>
        <w:t xml:space="preserve">RegistrarLoteUseCase</w:t>
      </w:r>
      <w:r w:rsidDel="00000000" w:rsidR="00000000" w:rsidRPr="00000000">
        <w:rPr>
          <w:rtl w:val="0"/>
        </w:rPr>
        <w:t xml:space="preserve"> — construye y persiste un nuevo </w:t>
      </w:r>
      <w:r w:rsidDel="00000000" w:rsidR="00000000" w:rsidRPr="00000000">
        <w:rPr>
          <w:rFonts w:ascii="Roboto Mono" w:cs="Roboto Mono" w:eastAsia="Roboto Mono" w:hAnsi="Roboto Mono"/>
          <w:i w:val="1"/>
          <w:iCs w:val="1"/>
          <w:rtl w:val="0"/>
        </w:rPr>
        <w:t xml:space="preserve">Lote</w:t>
      </w:r>
      <w:r w:rsidDel="00000000" w:rsidR="00000000" w:rsidRPr="00000000">
        <w:rPr>
          <w:rtl w:val="0"/>
        </w:rPr>
        <w:t xml:space="preserve"> a partir de un </w:t>
      </w:r>
      <w:r w:rsidDel="00000000" w:rsidR="00000000" w:rsidRPr="00000000">
        <w:rPr>
          <w:rFonts w:ascii="Roboto Mono" w:cs="Roboto Mono" w:eastAsia="Roboto Mono" w:hAnsi="Roboto Mono"/>
          <w:i w:val="1"/>
          <w:iCs w:val="1"/>
          <w:rtl w:val="0"/>
        </w:rPr>
        <w:t xml:space="preserve">DatosNuevoLote</w:t>
      </w:r>
      <w:r w:rsidDel="00000000" w:rsidR="00000000" w:rsidRPr="00000000">
        <w:rPr>
          <w:rtl w:val="0"/>
        </w:rPr>
        <w:t xml:space="preserve">. </w:t>
      </w:r>
      <w:r w:rsidDel="00000000" w:rsidR="00000000" w:rsidRPr="00000000">
        <w:rPr>
          <w:rtl w:val="0"/>
        </w:rPr>
        <w:t xml:space="preserve">Valida</w:t>
      </w:r>
      <w:r w:rsidDel="00000000" w:rsidR="00000000" w:rsidRPr="00000000">
        <w:rPr>
          <w:rtl w:val="0"/>
        </w:rPr>
        <w:t xml:space="preserve"> secuencialmente cada campo y retorna el primer error encontrado. Depende de: </w:t>
      </w:r>
      <w:r w:rsidDel="00000000" w:rsidR="00000000" w:rsidRPr="00000000">
        <w:rPr>
          <w:rFonts w:ascii="Roboto Mono" w:cs="Roboto Mono" w:eastAsia="Roboto Mono" w:hAnsi="Roboto Mono"/>
          <w:i w:val="1"/>
          <w:iCs w:val="1"/>
          <w:rtl w:val="0"/>
        </w:rPr>
        <w:t xml:space="preserve">LoteRepository</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rtl w:val="0"/>
        </w:rPr>
        <w:t xml:space="preserve">GeneradorCodigoLotePort</w:t>
      </w:r>
      <w:r w:rsidDel="00000000" w:rsidR="00000000" w:rsidRPr="00000000">
        <w:rPr>
          <w:i w:val="1"/>
          <w:iCs w:val="1"/>
          <w:rtl w:val="0"/>
        </w:rPr>
        <w:t xml:space="preserve">.</w:t>
      </w:r>
      <w:r w:rsidDel="00000000" w:rsidR="00000000" w:rsidRPr="00000000">
        <w:rPr>
          <w:rtl w:val="0"/>
        </w:rPr>
        <w:t xml:space="preserve"> Expone adicionalmente </w:t>
      </w:r>
      <w:r w:rsidDel="00000000" w:rsidR="00000000" w:rsidRPr="00000000">
        <w:rPr>
          <w:rFonts w:ascii="Roboto Mono" w:cs="Roboto Mono" w:eastAsia="Roboto Mono" w:hAnsi="Roboto Mono"/>
          <w:i w:val="1"/>
          <w:iCs w:val="1"/>
          <w:rtl w:val="0"/>
        </w:rPr>
        <w:t xml:space="preserve">obtenerCodigoNuevoLote</w:t>
      </w:r>
      <w:r w:rsidDel="00000000" w:rsidR="00000000" w:rsidRPr="00000000">
        <w:rPr>
          <w:rFonts w:ascii="Roboto Mono" w:cs="Roboto Mono" w:eastAsia="Roboto Mono" w:hAnsi="Roboto Mono"/>
          <w:i w:val="1"/>
          <w:iCs w:val="1"/>
          <w:rtl w:val="0"/>
        </w:rPr>
        <w:t xml:space="preserve">()</w:t>
      </w:r>
      <w:r w:rsidDel="00000000" w:rsidR="00000000" w:rsidRPr="00000000">
        <w:rPr>
          <w:rtl w:val="0"/>
        </w:rPr>
        <w:t xml:space="preserve"> para precarga del formulario.</w:t>
      </w:r>
    </w:p>
    <w:p w:rsidR="00000000" w:rsidDel="00000000" w:rsidP="00000000" w:rsidRDefault="00000000" w:rsidRPr="00000000" w14:paraId="000001CC">
      <w:pPr>
        <w:numPr>
          <w:ilvl w:val="0"/>
          <w:numId w:val="12"/>
        </w:numPr>
        <w:ind w:left="720" w:hanging="360"/>
        <w:jc w:val="both"/>
      </w:pPr>
      <w:r w:rsidDel="00000000" w:rsidR="00000000" w:rsidRPr="00000000">
        <w:rPr>
          <w:rFonts w:ascii="Roboto Mono" w:cs="Roboto Mono" w:eastAsia="Roboto Mono" w:hAnsi="Roboto Mono"/>
          <w:b w:val="1"/>
          <w:bCs w:val="1"/>
          <w:rtl w:val="0"/>
        </w:rPr>
        <w:t xml:space="preserve">SeleccionarLoteUseCase</w:t>
      </w:r>
      <w:r w:rsidDel="00000000" w:rsidR="00000000" w:rsidRPr="00000000">
        <w:rPr>
          <w:rtl w:val="0"/>
        </w:rPr>
        <w:t xml:space="preserve"> — lista lotes disponibles (</w:t>
      </w:r>
      <w:r w:rsidDel="00000000" w:rsidR="00000000" w:rsidRPr="00000000">
        <w:rPr>
          <w:rFonts w:ascii="Roboto Mono" w:cs="Roboto Mono" w:eastAsia="Roboto Mono" w:hAnsi="Roboto Mono"/>
          <w:i w:val="1"/>
          <w:iCs w:val="1"/>
          <w:rtl w:val="0"/>
        </w:rPr>
        <w:t xml:space="preserve">ABIERTO</w:t>
      </w:r>
      <w:r w:rsidDel="00000000" w:rsidR="00000000" w:rsidRPr="00000000">
        <w:rPr>
          <w:i w:val="1"/>
          <w:iCs w:val="1"/>
          <w:rtl w:val="0"/>
        </w:rPr>
        <w:t xml:space="preserve"> o </w:t>
      </w:r>
      <w:r w:rsidDel="00000000" w:rsidR="00000000" w:rsidRPr="00000000">
        <w:rPr>
          <w:rFonts w:ascii="Roboto Mono" w:cs="Roboto Mono" w:eastAsia="Roboto Mono" w:hAnsi="Roboto Mono"/>
          <w:i w:val="1"/>
          <w:iCs w:val="1"/>
          <w:rtl w:val="0"/>
        </w:rPr>
        <w:t xml:space="preserve">EN_EVALUACION</w:t>
      </w:r>
      <w:r w:rsidDel="00000000" w:rsidR="00000000" w:rsidRPr="00000000">
        <w:rPr>
          <w:rtl w:val="0"/>
        </w:rPr>
        <w:t xml:space="preserve">) y valida la disponibilidad del lote seleccionado por el piscicultor. También lista lotes evaluados (</w:t>
      </w:r>
      <w:r w:rsidDel="00000000" w:rsidR="00000000" w:rsidRPr="00000000">
        <w:rPr>
          <w:rFonts w:ascii="Roboto Mono" w:cs="Roboto Mono" w:eastAsia="Roboto Mono" w:hAnsi="Roboto Mono"/>
          <w:i w:val="1"/>
          <w:iCs w:val="1"/>
          <w:rtl w:val="0"/>
        </w:rPr>
        <w:t xml:space="preserve">EVALUADO</w:t>
      </w:r>
      <w:r w:rsidDel="00000000" w:rsidR="00000000" w:rsidRPr="00000000">
        <w:rPr>
          <w:i w:val="1"/>
          <w:iCs w:val="1"/>
          <w:rtl w:val="0"/>
        </w:rPr>
        <w:t xml:space="preserve"> o </w:t>
      </w:r>
      <w:r w:rsidDel="00000000" w:rsidR="00000000" w:rsidRPr="00000000">
        <w:rPr>
          <w:rFonts w:ascii="Roboto Mono" w:cs="Roboto Mono" w:eastAsia="Roboto Mono" w:hAnsi="Roboto Mono"/>
          <w:i w:val="1"/>
          <w:iCs w:val="1"/>
          <w:rtl w:val="0"/>
        </w:rPr>
        <w:t xml:space="preserve">REPORTADO</w:t>
      </w:r>
      <w:r w:rsidDel="00000000" w:rsidR="00000000" w:rsidRPr="00000000">
        <w:rPr>
          <w:rtl w:val="0"/>
        </w:rPr>
        <w:t xml:space="preserve">). Depende de: </w:t>
      </w:r>
      <w:r w:rsidDel="00000000" w:rsidR="00000000" w:rsidRPr="00000000">
        <w:rPr>
          <w:rFonts w:ascii="Roboto Mono" w:cs="Roboto Mono" w:eastAsia="Roboto Mono" w:hAnsi="Roboto Mono"/>
          <w:i w:val="1"/>
          <w:iCs w:val="1"/>
          <w:rtl w:val="0"/>
        </w:rPr>
        <w:t xml:space="preserve">LoteRepository</w:t>
      </w:r>
      <w:r w:rsidDel="00000000" w:rsidR="00000000" w:rsidRPr="00000000">
        <w:rPr>
          <w:rtl w:val="0"/>
        </w:rPr>
        <w:t xml:space="preserve">.</w:t>
      </w:r>
    </w:p>
    <w:p w:rsidR="00000000" w:rsidDel="00000000" w:rsidP="00000000" w:rsidRDefault="00000000" w:rsidRPr="00000000" w14:paraId="000001CD">
      <w:pPr>
        <w:numPr>
          <w:ilvl w:val="0"/>
          <w:numId w:val="12"/>
        </w:numPr>
        <w:ind w:left="720" w:hanging="360"/>
        <w:jc w:val="both"/>
      </w:pPr>
      <w:r w:rsidDel="00000000" w:rsidR="00000000" w:rsidRPr="00000000">
        <w:rPr>
          <w:rFonts w:ascii="Roboto Mono" w:cs="Roboto Mono" w:eastAsia="Roboto Mono" w:hAnsi="Roboto Mono"/>
          <w:b w:val="1"/>
          <w:bCs w:val="1"/>
          <w:rtl w:val="0"/>
        </w:rPr>
        <w:t xml:space="preserve">EvaluarUnidadUseCase</w:t>
      </w:r>
      <w:r w:rsidDel="00000000" w:rsidR="00000000" w:rsidRPr="00000000">
        <w:rPr>
          <w:rtl w:val="0"/>
        </w:rPr>
        <w:t xml:space="preserve"> — verifica disponibilidad del lote, invoca el servicio CNN con la ruta de imagen, construye la </w:t>
      </w:r>
      <w:r w:rsidDel="00000000" w:rsidR="00000000" w:rsidRPr="00000000">
        <w:rPr>
          <w:rFonts w:ascii="Roboto Mono" w:cs="Roboto Mono" w:eastAsia="Roboto Mono" w:hAnsi="Roboto Mono"/>
          <w:i w:val="1"/>
          <w:iCs w:val="1"/>
          <w:rtl w:val="0"/>
        </w:rPr>
        <w:t xml:space="preserve">Evaluacion</w:t>
      </w:r>
      <w:r w:rsidDel="00000000" w:rsidR="00000000" w:rsidRPr="00000000">
        <w:rPr>
          <w:rtl w:val="0"/>
        </w:rPr>
        <w:t xml:space="preserve"> con el resultado y la registra en el lote. Depende de: </w:t>
      </w:r>
      <w:r w:rsidDel="00000000" w:rsidR="00000000" w:rsidRPr="00000000">
        <w:rPr>
          <w:rFonts w:ascii="Roboto Mono" w:cs="Roboto Mono" w:eastAsia="Roboto Mono" w:hAnsi="Roboto Mono"/>
          <w:rtl w:val="0"/>
        </w:rPr>
        <w:t xml:space="preserve">LoteRepository</w:t>
      </w:r>
      <w:r w:rsidDel="00000000" w:rsidR="00000000" w:rsidRPr="00000000">
        <w:rPr>
          <w:rtl w:val="0"/>
        </w:rPr>
        <w:t xml:space="preserve">, </w:t>
      </w:r>
      <w:r w:rsidDel="00000000" w:rsidR="00000000" w:rsidRPr="00000000">
        <w:rPr>
          <w:rFonts w:ascii="Roboto Mono" w:cs="Roboto Mono" w:eastAsia="Roboto Mono" w:hAnsi="Roboto Mono"/>
          <w:i w:val="1"/>
          <w:iCs w:val="1"/>
          <w:rtl w:val="0"/>
        </w:rPr>
        <w:t xml:space="preserve">ClasificadorCnnPort</w:t>
      </w:r>
      <w:r w:rsidDel="00000000" w:rsidR="00000000" w:rsidRPr="00000000">
        <w:rPr>
          <w:rtl w:val="0"/>
        </w:rPr>
        <w:t xml:space="preserve">.</w:t>
      </w:r>
    </w:p>
    <w:p w:rsidR="00000000" w:rsidDel="00000000" w:rsidP="00000000" w:rsidRDefault="00000000" w:rsidRPr="00000000" w14:paraId="000001CE">
      <w:pPr>
        <w:numPr>
          <w:ilvl w:val="0"/>
          <w:numId w:val="12"/>
        </w:numPr>
        <w:ind w:left="720" w:hanging="360"/>
        <w:jc w:val="both"/>
      </w:pPr>
      <w:r w:rsidDel="00000000" w:rsidR="00000000" w:rsidRPr="00000000">
        <w:rPr>
          <w:rFonts w:ascii="Roboto Mono" w:cs="Roboto Mono" w:eastAsia="Roboto Mono" w:hAnsi="Roboto Mono"/>
          <w:b w:val="1"/>
          <w:bCs w:val="1"/>
          <w:rtl w:val="0"/>
        </w:rPr>
        <w:t xml:space="preserve">EvaluarLoteUseCase</w:t>
      </w:r>
      <w:r w:rsidDel="00000000" w:rsidR="00000000" w:rsidRPr="00000000">
        <w:rPr>
          <w:rtl w:val="0"/>
        </w:rPr>
        <w:t xml:space="preserve"> — verifica que el lote esté </w:t>
      </w:r>
      <w:r w:rsidDel="00000000" w:rsidR="00000000" w:rsidRPr="00000000">
        <w:rPr>
          <w:rtl w:val="0"/>
        </w:rPr>
        <w:t xml:space="preserve">en </w:t>
      </w:r>
      <w:r w:rsidDel="00000000" w:rsidR="00000000" w:rsidRPr="00000000">
        <w:rPr>
          <w:rFonts w:ascii="Roboto Mono" w:cs="Roboto Mono" w:eastAsia="Roboto Mono" w:hAnsi="Roboto Mono"/>
          <w:i w:val="1"/>
          <w:iCs w:val="1"/>
          <w:rtl w:val="0"/>
        </w:rPr>
        <w:t xml:space="preserve">EN_EVALUACION</w:t>
      </w:r>
      <w:r w:rsidDel="00000000" w:rsidR="00000000" w:rsidRPr="00000000">
        <w:rPr>
          <w:rtl w:val="0"/>
        </w:rPr>
        <w:t xml:space="preserve"> y tenga al menos una evaluación, delega el cierre y cálculo del promedio al propio lote, y persiste el estado </w:t>
      </w:r>
      <w:r w:rsidDel="00000000" w:rsidR="00000000" w:rsidRPr="00000000">
        <w:rPr>
          <w:rFonts w:ascii="Roboto Mono" w:cs="Roboto Mono" w:eastAsia="Roboto Mono" w:hAnsi="Roboto Mono"/>
          <w:i w:val="1"/>
          <w:iCs w:val="1"/>
          <w:rtl w:val="0"/>
        </w:rPr>
        <w:t xml:space="preserve">EVALUADO</w:t>
      </w:r>
      <w:r w:rsidDel="00000000" w:rsidR="00000000" w:rsidRPr="00000000">
        <w:rPr>
          <w:rtl w:val="0"/>
        </w:rPr>
        <w:t xml:space="preserve">. Depende de: </w:t>
      </w:r>
      <w:r w:rsidDel="00000000" w:rsidR="00000000" w:rsidRPr="00000000">
        <w:rPr>
          <w:rFonts w:ascii="Roboto Mono" w:cs="Roboto Mono" w:eastAsia="Roboto Mono" w:hAnsi="Roboto Mono"/>
          <w:i w:val="1"/>
          <w:iCs w:val="1"/>
          <w:rtl w:val="0"/>
        </w:rPr>
        <w:t xml:space="preserve">LoteRepository</w:t>
      </w:r>
      <w:r w:rsidDel="00000000" w:rsidR="00000000" w:rsidRPr="00000000">
        <w:rPr>
          <w:rtl w:val="0"/>
        </w:rPr>
        <w:t xml:space="preserve">.</w:t>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3"/>
        <w:jc w:val="both"/>
        <w:rPr>
          <w:b w:val="1"/>
          <w:bCs w:val="1"/>
          <w:color w:val="000000"/>
        </w:rPr>
      </w:pPr>
      <w:bookmarkStart w:colFirst="0" w:colLast="0" w:name="_wvhqgy9ydxle" w:id="64"/>
      <w:bookmarkEnd w:id="64"/>
      <w:r w:rsidDel="00000000" w:rsidR="00000000" w:rsidRPr="00000000">
        <w:rPr>
          <w:b w:val="1"/>
          <w:bCs w:val="1"/>
          <w:rtl w:val="0"/>
        </w:rPr>
        <w:t xml:space="preserve">4.3 Fachada de aplicación</w:t>
      </w:r>
      <w:r w:rsidDel="00000000" w:rsidR="00000000" w:rsidRPr="00000000">
        <w:rPr>
          <w:rtl w:val="0"/>
        </w:rPr>
        <w:t xml:space="preserve"> — </w:t>
      </w:r>
      <w:r w:rsidDel="00000000" w:rsidR="00000000" w:rsidRPr="00000000">
        <w:rPr>
          <w:rFonts w:ascii="Roboto Mono" w:cs="Roboto Mono" w:eastAsia="Roboto Mono" w:hAnsi="Roboto Mono"/>
          <w:b w:val="1"/>
          <w:bCs w:val="1"/>
          <w:color w:val="000000"/>
          <w:rtl w:val="0"/>
        </w:rPr>
        <w:t xml:space="preserve">SecctApp</w:t>
      </w:r>
      <w:r w:rsidDel="00000000" w:rsidR="00000000" w:rsidRPr="00000000">
        <w:rPr>
          <w:rtl w:val="0"/>
        </w:rPr>
      </w:r>
    </w:p>
    <w:p w:rsidR="00000000" w:rsidDel="00000000" w:rsidP="00000000" w:rsidRDefault="00000000" w:rsidRPr="00000000" w14:paraId="000001D1">
      <w:pPr>
        <w:jc w:val="both"/>
        <w:rPr/>
      </w:pPr>
      <w:r w:rsidDel="00000000" w:rsidR="00000000" w:rsidRPr="00000000">
        <w:rPr>
          <w:rFonts w:ascii="Roboto Mono" w:cs="Roboto Mono" w:eastAsia="Roboto Mono" w:hAnsi="Roboto Mono"/>
          <w:i w:val="1"/>
          <w:iCs w:val="1"/>
          <w:rtl w:val="0"/>
        </w:rPr>
        <w:t xml:space="preserve">SecctApp</w:t>
      </w:r>
      <w:r w:rsidDel="00000000" w:rsidR="00000000" w:rsidRPr="00000000">
        <w:rPr>
          <w:rtl w:val="0"/>
        </w:rPr>
        <w:t xml:space="preserve"> es el único punto de entrada entre la interfaz de usuario y los casos de uso. Centraliza la creación de los cuatro interactores en su constructor y expone los siguientes métodos:</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88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20"/>
        <w:gridCol w:w="3285"/>
        <w:tblGridChange w:id="0">
          <w:tblGrid>
            <w:gridCol w:w="5520"/>
            <w:gridCol w:w="3285"/>
          </w:tblGrid>
        </w:tblGridChange>
      </w:tblGrid>
      <w:tr>
        <w:trPr>
          <w:cantSplit w:val="0"/>
          <w:tblHeader w:val="1"/>
        </w:trPr>
        <w:tc>
          <w:tcPr>
            <w:shd w:fill="b6d7a8" w:val="clear"/>
            <w:tcMar>
              <w:top w:w="100.0" w:type="dxa"/>
              <w:left w:w="100.0" w:type="dxa"/>
              <w:bottom w:w="100.0" w:type="dxa"/>
              <w:right w:w="100.0" w:type="dxa"/>
            </w:tcMar>
            <w:vAlign w:val="top"/>
          </w:tcPr>
          <w:p w:rsidR="00000000" w:rsidDel="00000000" w:rsidP="00000000" w:rsidRDefault="00000000" w:rsidRPr="00000000" w14:paraId="000001D3">
            <w:pPr>
              <w:jc w:val="center"/>
              <w:rPr>
                <w:b w:val="1"/>
                <w:bCs w:val="1"/>
              </w:rPr>
            </w:pPr>
            <w:r w:rsidDel="00000000" w:rsidR="00000000" w:rsidRPr="00000000">
              <w:rPr>
                <w:b w:val="1"/>
                <w:bCs w:val="1"/>
                <w:rtl w:val="0"/>
              </w:rPr>
              <w:t xml:space="preserve">Método</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D4">
            <w:pPr>
              <w:jc w:val="center"/>
              <w:rPr>
                <w:b w:val="1"/>
                <w:bCs w:val="1"/>
              </w:rPr>
            </w:pPr>
            <w:r w:rsidDel="00000000" w:rsidR="00000000" w:rsidRPr="00000000">
              <w:rPr>
                <w:b w:val="1"/>
                <w:bCs w:val="1"/>
                <w:rtl w:val="0"/>
              </w:rPr>
              <w:t xml:space="preserve">Caso de uso delegado</w:t>
            </w:r>
          </w:p>
        </w:tc>
      </w:tr>
      <w:tr>
        <w:trPr>
          <w:cantSplit w:val="0"/>
          <w:tblHeader w:val="0"/>
        </w:trPr>
        <w:tc>
          <w:tcPr>
            <w:shd w:fill="fcfffb" w:val="clear"/>
            <w:tcMar>
              <w:top w:w="100.0" w:type="dxa"/>
              <w:left w:w="100.0" w:type="dxa"/>
              <w:bottom w:w="100.0" w:type="dxa"/>
              <w:right w:w="100.0" w:type="dxa"/>
            </w:tcMar>
            <w:vAlign w:val="top"/>
          </w:tcPr>
          <w:p w:rsidR="00000000" w:rsidDel="00000000" w:rsidP="00000000" w:rsidRDefault="00000000" w:rsidRPr="00000000" w14:paraId="000001D5">
            <w:pPr>
              <w:rPr>
                <w:i w:val="1"/>
                <w:iCs w:val="1"/>
              </w:rPr>
            </w:pPr>
            <w:r w:rsidDel="00000000" w:rsidR="00000000" w:rsidRPr="00000000">
              <w:rPr>
                <w:rFonts w:ascii="Roboto Mono" w:cs="Roboto Mono" w:eastAsia="Roboto Mono" w:hAnsi="Roboto Mono"/>
                <w:i w:val="1"/>
                <w:iCs w:val="1"/>
                <w:rtl w:val="0"/>
              </w:rPr>
              <w:t xml:space="preserve">obtenerCodigoNuevoLote</w:t>
            </w:r>
            <w:r w:rsidDel="00000000" w:rsidR="00000000" w:rsidRPr="00000000">
              <w:rPr>
                <w:rFonts w:ascii="Roboto Mono" w:cs="Roboto Mono" w:eastAsia="Roboto Mono" w:hAnsi="Roboto Mono"/>
                <w:i w:val="1"/>
                <w:iCs w:val="1"/>
                <w:rtl w:val="0"/>
              </w:rPr>
              <w:t xml:space="preserve">()</w:t>
            </w:r>
            <w:r w:rsidDel="00000000" w:rsidR="00000000" w:rsidRPr="00000000">
              <w:rPr>
                <w:rtl w:val="0"/>
              </w:rPr>
            </w:r>
          </w:p>
        </w:tc>
        <w:tc>
          <w:tcPr>
            <w:shd w:fill="fcfffb" w:val="clear"/>
            <w:tcMar>
              <w:top w:w="100.0" w:type="dxa"/>
              <w:left w:w="100.0" w:type="dxa"/>
              <w:bottom w:w="100.0" w:type="dxa"/>
              <w:right w:w="100.0" w:type="dxa"/>
            </w:tcMar>
            <w:vAlign w:val="top"/>
          </w:tcPr>
          <w:p w:rsidR="00000000" w:rsidDel="00000000" w:rsidP="00000000" w:rsidRDefault="00000000" w:rsidRPr="00000000" w14:paraId="000001D6">
            <w:pPr>
              <w:rPr>
                <w:i w:val="1"/>
                <w:iCs w:val="1"/>
              </w:rPr>
            </w:pPr>
            <w:r w:rsidDel="00000000" w:rsidR="00000000" w:rsidRPr="00000000">
              <w:rPr>
                <w:rFonts w:ascii="Roboto Mono" w:cs="Roboto Mono" w:eastAsia="Roboto Mono" w:hAnsi="Roboto Mono"/>
                <w:i w:val="1"/>
                <w:iCs w:val="1"/>
                <w:rtl w:val="0"/>
              </w:rPr>
              <w:t xml:space="preserve">RegistrarLoteUseCase</w:t>
            </w:r>
            <w:r w:rsidDel="00000000" w:rsidR="00000000" w:rsidRPr="00000000">
              <w:rPr>
                <w:rtl w:val="0"/>
              </w:rPr>
            </w:r>
          </w:p>
        </w:tc>
      </w:tr>
      <w:tr>
        <w:trPr>
          <w:cantSplit w:val="0"/>
          <w:tblHeader w:val="0"/>
        </w:trPr>
        <w:tc>
          <w:tcPr>
            <w:shd w:fill="fcfffb" w:val="clear"/>
            <w:tcMar>
              <w:top w:w="100.0" w:type="dxa"/>
              <w:left w:w="100.0" w:type="dxa"/>
              <w:bottom w:w="100.0" w:type="dxa"/>
              <w:right w:w="100.0" w:type="dxa"/>
            </w:tcMar>
            <w:vAlign w:val="top"/>
          </w:tcPr>
          <w:p w:rsidR="00000000" w:rsidDel="00000000" w:rsidP="00000000" w:rsidRDefault="00000000" w:rsidRPr="00000000" w14:paraId="000001D7">
            <w:pPr>
              <w:rPr>
                <w:i w:val="1"/>
                <w:iCs w:val="1"/>
              </w:rPr>
            </w:pPr>
            <w:r w:rsidDel="00000000" w:rsidR="00000000" w:rsidRPr="00000000">
              <w:rPr>
                <w:rFonts w:ascii="Roboto Mono" w:cs="Roboto Mono" w:eastAsia="Roboto Mono" w:hAnsi="Roboto Mono"/>
                <w:i w:val="1"/>
                <w:iCs w:val="1"/>
                <w:rtl w:val="0"/>
              </w:rPr>
              <w:t xml:space="preserve">registrarLote(</w:t>
            </w:r>
            <w:r w:rsidDel="00000000" w:rsidR="00000000" w:rsidRPr="00000000">
              <w:rPr>
                <w:rFonts w:ascii="Roboto Mono" w:cs="Roboto Mono" w:eastAsia="Roboto Mono" w:hAnsi="Roboto Mono"/>
                <w:i w:val="1"/>
                <w:iCs w:val="1"/>
                <w:rtl w:val="0"/>
              </w:rPr>
              <w:t xml:space="preserve">DatosNuevoLote</w:t>
            </w:r>
            <w:r w:rsidDel="00000000" w:rsidR="00000000" w:rsidRPr="00000000">
              <w:rPr>
                <w:rFonts w:ascii="Roboto Mono" w:cs="Roboto Mono" w:eastAsia="Roboto Mono" w:hAnsi="Roboto Mono"/>
                <w:i w:val="1"/>
                <w:iCs w:val="1"/>
                <w:rtl w:val="0"/>
              </w:rPr>
              <w:t xml:space="preserve">)</w:t>
            </w:r>
            <w:r w:rsidDel="00000000" w:rsidR="00000000" w:rsidRPr="00000000">
              <w:rPr>
                <w:rtl w:val="0"/>
              </w:rPr>
            </w:r>
          </w:p>
        </w:tc>
        <w:tc>
          <w:tcPr>
            <w:shd w:fill="fcfffb" w:val="clear"/>
            <w:tcMar>
              <w:top w:w="100.0" w:type="dxa"/>
              <w:left w:w="100.0" w:type="dxa"/>
              <w:bottom w:w="100.0" w:type="dxa"/>
              <w:right w:w="100.0" w:type="dxa"/>
            </w:tcMar>
            <w:vAlign w:val="top"/>
          </w:tcPr>
          <w:p w:rsidR="00000000" w:rsidDel="00000000" w:rsidP="00000000" w:rsidRDefault="00000000" w:rsidRPr="00000000" w14:paraId="000001D8">
            <w:pPr>
              <w:rPr>
                <w:i w:val="1"/>
                <w:iCs w:val="1"/>
              </w:rPr>
            </w:pPr>
            <w:r w:rsidDel="00000000" w:rsidR="00000000" w:rsidRPr="00000000">
              <w:rPr>
                <w:rFonts w:ascii="Roboto Mono" w:cs="Roboto Mono" w:eastAsia="Roboto Mono" w:hAnsi="Roboto Mono"/>
                <w:i w:val="1"/>
                <w:iCs w:val="1"/>
                <w:rtl w:val="0"/>
              </w:rPr>
              <w:t xml:space="preserve">RegistrarLoteUseCase</w:t>
            </w:r>
            <w:r w:rsidDel="00000000" w:rsidR="00000000" w:rsidRPr="00000000">
              <w:rPr>
                <w:rtl w:val="0"/>
              </w:rPr>
            </w:r>
          </w:p>
        </w:tc>
      </w:tr>
      <w:tr>
        <w:trPr>
          <w:cantSplit w:val="0"/>
          <w:tblHeader w:val="0"/>
        </w:trPr>
        <w:tc>
          <w:tcPr>
            <w:shd w:fill="fcfffb" w:val="clear"/>
            <w:tcMar>
              <w:top w:w="100.0" w:type="dxa"/>
              <w:left w:w="100.0" w:type="dxa"/>
              <w:bottom w:w="100.0" w:type="dxa"/>
              <w:right w:w="100.0" w:type="dxa"/>
            </w:tcMar>
            <w:vAlign w:val="top"/>
          </w:tcPr>
          <w:p w:rsidR="00000000" w:rsidDel="00000000" w:rsidP="00000000" w:rsidRDefault="00000000" w:rsidRPr="00000000" w14:paraId="000001D9">
            <w:pPr>
              <w:rPr>
                <w:i w:val="1"/>
                <w:iCs w:val="1"/>
              </w:rPr>
            </w:pPr>
            <w:r w:rsidDel="00000000" w:rsidR="00000000" w:rsidRPr="00000000">
              <w:rPr>
                <w:rFonts w:ascii="Roboto Mono" w:cs="Roboto Mono" w:eastAsia="Roboto Mono" w:hAnsi="Roboto Mono"/>
                <w:i w:val="1"/>
                <w:iCs w:val="1"/>
                <w:rtl w:val="0"/>
              </w:rPr>
              <w:t xml:space="preserve">listarLotesDisponibles()</w:t>
            </w:r>
            <w:r w:rsidDel="00000000" w:rsidR="00000000" w:rsidRPr="00000000">
              <w:rPr>
                <w:rtl w:val="0"/>
              </w:rPr>
            </w:r>
          </w:p>
        </w:tc>
        <w:tc>
          <w:tcPr>
            <w:shd w:fill="fcfffb" w:val="clear"/>
            <w:tcMar>
              <w:top w:w="100.0" w:type="dxa"/>
              <w:left w:w="100.0" w:type="dxa"/>
              <w:bottom w:w="100.0" w:type="dxa"/>
              <w:right w:w="100.0" w:type="dxa"/>
            </w:tcMar>
            <w:vAlign w:val="top"/>
          </w:tcPr>
          <w:p w:rsidR="00000000" w:rsidDel="00000000" w:rsidP="00000000" w:rsidRDefault="00000000" w:rsidRPr="00000000" w14:paraId="000001DA">
            <w:pPr>
              <w:rPr>
                <w:i w:val="1"/>
                <w:iCs w:val="1"/>
              </w:rPr>
            </w:pPr>
            <w:r w:rsidDel="00000000" w:rsidR="00000000" w:rsidRPr="00000000">
              <w:rPr>
                <w:rFonts w:ascii="Roboto Mono" w:cs="Roboto Mono" w:eastAsia="Roboto Mono" w:hAnsi="Roboto Mono"/>
                <w:i w:val="1"/>
                <w:iCs w:val="1"/>
                <w:rtl w:val="0"/>
              </w:rPr>
              <w:t xml:space="preserve">SeleccionarLoteUseCase</w:t>
            </w:r>
            <w:r w:rsidDel="00000000" w:rsidR="00000000" w:rsidRPr="00000000">
              <w:rPr>
                <w:rtl w:val="0"/>
              </w:rPr>
            </w:r>
          </w:p>
        </w:tc>
      </w:tr>
      <w:tr>
        <w:trPr>
          <w:cantSplit w:val="0"/>
          <w:tblHeader w:val="0"/>
        </w:trPr>
        <w:tc>
          <w:tcPr>
            <w:shd w:fill="fcfffb" w:val="clear"/>
            <w:tcMar>
              <w:top w:w="100.0" w:type="dxa"/>
              <w:left w:w="100.0" w:type="dxa"/>
              <w:bottom w:w="100.0" w:type="dxa"/>
              <w:right w:w="100.0" w:type="dxa"/>
            </w:tcMar>
            <w:vAlign w:val="top"/>
          </w:tcPr>
          <w:p w:rsidR="00000000" w:rsidDel="00000000" w:rsidP="00000000" w:rsidRDefault="00000000" w:rsidRPr="00000000" w14:paraId="000001DB">
            <w:pPr>
              <w:rPr>
                <w:i w:val="1"/>
                <w:iCs w:val="1"/>
              </w:rPr>
            </w:pPr>
            <w:r w:rsidDel="00000000" w:rsidR="00000000" w:rsidRPr="00000000">
              <w:rPr>
                <w:rFonts w:ascii="Roboto Mono" w:cs="Roboto Mono" w:eastAsia="Roboto Mono" w:hAnsi="Roboto Mono"/>
                <w:i w:val="1"/>
                <w:iCs w:val="1"/>
                <w:rtl w:val="0"/>
              </w:rPr>
              <w:t xml:space="preserve">listarLotesEvaluados()</w:t>
            </w:r>
            <w:r w:rsidDel="00000000" w:rsidR="00000000" w:rsidRPr="00000000">
              <w:rPr>
                <w:rtl w:val="0"/>
              </w:rPr>
            </w:r>
          </w:p>
        </w:tc>
        <w:tc>
          <w:tcPr>
            <w:shd w:fill="fcfffb" w:val="clear"/>
            <w:tcMar>
              <w:top w:w="100.0" w:type="dxa"/>
              <w:left w:w="100.0" w:type="dxa"/>
              <w:bottom w:w="100.0" w:type="dxa"/>
              <w:right w:w="100.0" w:type="dxa"/>
            </w:tcMar>
            <w:vAlign w:val="top"/>
          </w:tcPr>
          <w:p w:rsidR="00000000" w:rsidDel="00000000" w:rsidP="00000000" w:rsidRDefault="00000000" w:rsidRPr="00000000" w14:paraId="000001DC">
            <w:pPr>
              <w:rPr>
                <w:i w:val="1"/>
                <w:iCs w:val="1"/>
              </w:rPr>
            </w:pPr>
            <w:r w:rsidDel="00000000" w:rsidR="00000000" w:rsidRPr="00000000">
              <w:rPr>
                <w:rFonts w:ascii="Roboto Mono" w:cs="Roboto Mono" w:eastAsia="Roboto Mono" w:hAnsi="Roboto Mono"/>
                <w:i w:val="1"/>
                <w:iCs w:val="1"/>
                <w:rtl w:val="0"/>
              </w:rPr>
              <w:t xml:space="preserve">SeleccionarLoteUseCase</w:t>
            </w:r>
            <w:r w:rsidDel="00000000" w:rsidR="00000000" w:rsidRPr="00000000">
              <w:rPr>
                <w:rtl w:val="0"/>
              </w:rPr>
            </w:r>
          </w:p>
        </w:tc>
      </w:tr>
      <w:tr>
        <w:trPr>
          <w:cantSplit w:val="0"/>
          <w:tblHeader w:val="0"/>
        </w:trPr>
        <w:tc>
          <w:tcPr>
            <w:shd w:fill="fcfffb" w:val="clear"/>
            <w:tcMar>
              <w:top w:w="100.0" w:type="dxa"/>
              <w:left w:w="100.0" w:type="dxa"/>
              <w:bottom w:w="100.0" w:type="dxa"/>
              <w:right w:w="100.0" w:type="dxa"/>
            </w:tcMar>
            <w:vAlign w:val="top"/>
          </w:tcPr>
          <w:p w:rsidR="00000000" w:rsidDel="00000000" w:rsidP="00000000" w:rsidRDefault="00000000" w:rsidRPr="00000000" w14:paraId="000001DD">
            <w:pPr>
              <w:rPr>
                <w:i w:val="1"/>
                <w:iCs w:val="1"/>
              </w:rPr>
            </w:pPr>
            <w:r w:rsidDel="00000000" w:rsidR="00000000" w:rsidRPr="00000000">
              <w:rPr>
                <w:rFonts w:ascii="Roboto Mono" w:cs="Roboto Mono" w:eastAsia="Roboto Mono" w:hAnsi="Roboto Mono"/>
                <w:i w:val="1"/>
                <w:iCs w:val="1"/>
                <w:rtl w:val="0"/>
              </w:rPr>
              <w:t xml:space="preserve">seleccionarLote(String loteId)</w:t>
            </w:r>
            <w:r w:rsidDel="00000000" w:rsidR="00000000" w:rsidRPr="00000000">
              <w:rPr>
                <w:rtl w:val="0"/>
              </w:rPr>
            </w:r>
          </w:p>
        </w:tc>
        <w:tc>
          <w:tcPr>
            <w:shd w:fill="fcfffb" w:val="clear"/>
            <w:tcMar>
              <w:top w:w="100.0" w:type="dxa"/>
              <w:left w:w="100.0" w:type="dxa"/>
              <w:bottom w:w="100.0" w:type="dxa"/>
              <w:right w:w="100.0" w:type="dxa"/>
            </w:tcMar>
            <w:vAlign w:val="top"/>
          </w:tcPr>
          <w:p w:rsidR="00000000" w:rsidDel="00000000" w:rsidP="00000000" w:rsidRDefault="00000000" w:rsidRPr="00000000" w14:paraId="000001DE">
            <w:pPr>
              <w:rPr>
                <w:i w:val="1"/>
                <w:iCs w:val="1"/>
              </w:rPr>
            </w:pPr>
            <w:r w:rsidDel="00000000" w:rsidR="00000000" w:rsidRPr="00000000">
              <w:rPr>
                <w:rFonts w:ascii="Roboto Mono" w:cs="Roboto Mono" w:eastAsia="Roboto Mono" w:hAnsi="Roboto Mono"/>
                <w:i w:val="1"/>
                <w:iCs w:val="1"/>
                <w:rtl w:val="0"/>
              </w:rPr>
              <w:t xml:space="preserve">SeleccionarLoteUseCase</w:t>
            </w:r>
            <w:r w:rsidDel="00000000" w:rsidR="00000000" w:rsidRPr="00000000">
              <w:rPr>
                <w:rtl w:val="0"/>
              </w:rPr>
            </w:r>
          </w:p>
        </w:tc>
      </w:tr>
      <w:tr>
        <w:trPr>
          <w:cantSplit w:val="0"/>
          <w:tblHeader w:val="0"/>
        </w:trPr>
        <w:tc>
          <w:tcPr>
            <w:shd w:fill="fcfffb" w:val="clear"/>
            <w:tcMar>
              <w:top w:w="100.0" w:type="dxa"/>
              <w:left w:w="100.0" w:type="dxa"/>
              <w:bottom w:w="100.0" w:type="dxa"/>
              <w:right w:w="100.0" w:type="dxa"/>
            </w:tcMar>
            <w:vAlign w:val="top"/>
          </w:tcPr>
          <w:p w:rsidR="00000000" w:rsidDel="00000000" w:rsidP="00000000" w:rsidRDefault="00000000" w:rsidRPr="00000000" w14:paraId="000001DF">
            <w:pPr>
              <w:rPr>
                <w:i w:val="1"/>
                <w:iCs w:val="1"/>
              </w:rPr>
            </w:pPr>
            <w:r w:rsidDel="00000000" w:rsidR="00000000" w:rsidRPr="00000000">
              <w:rPr>
                <w:rFonts w:ascii="Roboto Mono" w:cs="Roboto Mono" w:eastAsia="Roboto Mono" w:hAnsi="Roboto Mono"/>
                <w:i w:val="1"/>
                <w:iCs w:val="1"/>
                <w:rtl w:val="0"/>
              </w:rPr>
              <w:t xml:space="preserve">evaluarUnidad(String loteId, Path imagen)</w:t>
            </w:r>
            <w:r w:rsidDel="00000000" w:rsidR="00000000" w:rsidRPr="00000000">
              <w:rPr>
                <w:rtl w:val="0"/>
              </w:rPr>
            </w:r>
          </w:p>
        </w:tc>
        <w:tc>
          <w:tcPr>
            <w:shd w:fill="fcfffb" w:val="clear"/>
            <w:tcMar>
              <w:top w:w="100.0" w:type="dxa"/>
              <w:left w:w="100.0" w:type="dxa"/>
              <w:bottom w:w="100.0" w:type="dxa"/>
              <w:right w:w="100.0" w:type="dxa"/>
            </w:tcMar>
            <w:vAlign w:val="top"/>
          </w:tcPr>
          <w:p w:rsidR="00000000" w:rsidDel="00000000" w:rsidP="00000000" w:rsidRDefault="00000000" w:rsidRPr="00000000" w14:paraId="000001E0">
            <w:pPr>
              <w:rPr>
                <w:i w:val="1"/>
                <w:iCs w:val="1"/>
              </w:rPr>
            </w:pPr>
            <w:r w:rsidDel="00000000" w:rsidR="00000000" w:rsidRPr="00000000">
              <w:rPr>
                <w:rFonts w:ascii="Roboto Mono" w:cs="Roboto Mono" w:eastAsia="Roboto Mono" w:hAnsi="Roboto Mono"/>
                <w:i w:val="1"/>
                <w:iCs w:val="1"/>
                <w:rtl w:val="0"/>
              </w:rPr>
              <w:t xml:space="preserve">EvaluarUnidadUseCase</w:t>
            </w:r>
            <w:r w:rsidDel="00000000" w:rsidR="00000000" w:rsidRPr="00000000">
              <w:rPr>
                <w:rtl w:val="0"/>
              </w:rPr>
            </w:r>
          </w:p>
        </w:tc>
      </w:tr>
      <w:tr>
        <w:trPr>
          <w:cantSplit w:val="0"/>
          <w:tblHeader w:val="0"/>
        </w:trPr>
        <w:tc>
          <w:tcPr>
            <w:shd w:fill="fcfffb" w:val="clear"/>
            <w:tcMar>
              <w:top w:w="100.0" w:type="dxa"/>
              <w:left w:w="100.0" w:type="dxa"/>
              <w:bottom w:w="100.0" w:type="dxa"/>
              <w:right w:w="100.0" w:type="dxa"/>
            </w:tcMar>
            <w:vAlign w:val="top"/>
          </w:tcPr>
          <w:p w:rsidR="00000000" w:rsidDel="00000000" w:rsidP="00000000" w:rsidRDefault="00000000" w:rsidRPr="00000000" w14:paraId="000001E1">
            <w:pPr>
              <w:rPr>
                <w:i w:val="1"/>
                <w:iCs w:val="1"/>
              </w:rPr>
            </w:pPr>
            <w:r w:rsidDel="00000000" w:rsidR="00000000" w:rsidRPr="00000000">
              <w:rPr>
                <w:rFonts w:ascii="Roboto Mono" w:cs="Roboto Mono" w:eastAsia="Roboto Mono" w:hAnsi="Roboto Mono"/>
                <w:i w:val="1"/>
                <w:iCs w:val="1"/>
                <w:rtl w:val="0"/>
              </w:rPr>
              <w:t xml:space="preserve">evaluarLote(String loteId)</w:t>
            </w:r>
            <w:r w:rsidDel="00000000" w:rsidR="00000000" w:rsidRPr="00000000">
              <w:rPr>
                <w:rtl w:val="0"/>
              </w:rPr>
            </w:r>
          </w:p>
        </w:tc>
        <w:tc>
          <w:tcPr>
            <w:shd w:fill="fcfffb" w:val="clear"/>
            <w:tcMar>
              <w:top w:w="100.0" w:type="dxa"/>
              <w:left w:w="100.0" w:type="dxa"/>
              <w:bottom w:w="100.0" w:type="dxa"/>
              <w:right w:w="100.0" w:type="dxa"/>
            </w:tcMar>
            <w:vAlign w:val="top"/>
          </w:tcPr>
          <w:p w:rsidR="00000000" w:rsidDel="00000000" w:rsidP="00000000" w:rsidRDefault="00000000" w:rsidRPr="00000000" w14:paraId="000001E2">
            <w:pPr>
              <w:rPr>
                <w:i w:val="1"/>
                <w:iCs w:val="1"/>
              </w:rPr>
            </w:pPr>
            <w:r w:rsidDel="00000000" w:rsidR="00000000" w:rsidRPr="00000000">
              <w:rPr>
                <w:rFonts w:ascii="Roboto Mono" w:cs="Roboto Mono" w:eastAsia="Roboto Mono" w:hAnsi="Roboto Mono"/>
                <w:i w:val="1"/>
                <w:iCs w:val="1"/>
                <w:rtl w:val="0"/>
              </w:rPr>
              <w:t xml:space="preserve">EvaluarLoteUseCase</w:t>
            </w:r>
            <w:r w:rsidDel="00000000" w:rsidR="00000000" w:rsidRPr="00000000">
              <w:rPr>
                <w:rtl w:val="0"/>
              </w:rPr>
            </w:r>
          </w:p>
        </w:tc>
      </w:tr>
    </w:tbl>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3"/>
        <w:jc w:val="both"/>
        <w:rPr>
          <w:b w:val="1"/>
          <w:bCs w:val="1"/>
        </w:rPr>
      </w:pPr>
      <w:bookmarkStart w:colFirst="0" w:colLast="0" w:name="_lm3iova4apvc" w:id="65"/>
      <w:bookmarkEnd w:id="65"/>
      <w:r w:rsidDel="00000000" w:rsidR="00000000" w:rsidRPr="00000000">
        <w:rPr>
          <w:b w:val="1"/>
          <w:bCs w:val="1"/>
          <w:rtl w:val="0"/>
        </w:rPr>
        <w:t xml:space="preserve">4.4 Repositorios e interfaces de abstracción (puertos)</w:t>
      </w:r>
    </w:p>
    <w:p w:rsidR="00000000" w:rsidDel="00000000" w:rsidP="00000000" w:rsidRDefault="00000000" w:rsidRPr="00000000" w14:paraId="000001E6">
      <w:pPr>
        <w:jc w:val="both"/>
        <w:rPr/>
      </w:pPr>
      <w:r w:rsidDel="00000000" w:rsidR="00000000" w:rsidRPr="00000000">
        <w:rPr>
          <w:rtl w:val="0"/>
        </w:rPr>
        <w:t xml:space="preserve">Los tres puertos definen el contrato en términos del dominio, sin acoplarse a ninguna tecnología concreta:</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E8">
      <w:pPr>
        <w:numPr>
          <w:ilvl w:val="0"/>
          <w:numId w:val="12"/>
        </w:numPr>
        <w:ind w:left="720" w:hanging="360"/>
        <w:jc w:val="both"/>
        <w:rPr/>
      </w:pPr>
      <w:r w:rsidDel="00000000" w:rsidR="00000000" w:rsidRPr="00000000">
        <w:rPr>
          <w:rFonts w:ascii="Roboto Mono" w:cs="Roboto Mono" w:eastAsia="Roboto Mono" w:hAnsi="Roboto Mono"/>
          <w:b w:val="1"/>
          <w:bCs w:val="1"/>
          <w:rtl w:val="0"/>
        </w:rPr>
        <w:t xml:space="preserve">LoteRepository</w:t>
      </w:r>
      <w:r w:rsidDel="00000000" w:rsidR="00000000" w:rsidRPr="00000000">
        <w:rPr>
          <w:rtl w:val="0"/>
        </w:rPr>
        <w:t xml:space="preserve"> — </w:t>
      </w:r>
      <w:r w:rsidDel="00000000" w:rsidR="00000000" w:rsidRPr="00000000">
        <w:rPr>
          <w:rFonts w:ascii="Roboto Mono" w:cs="Roboto Mono" w:eastAsia="Roboto Mono" w:hAnsi="Roboto Mono"/>
          <w:rtl w:val="0"/>
        </w:rPr>
        <w:t xml:space="preserve">findById</w:t>
      </w:r>
      <w:r w:rsidDel="00000000" w:rsidR="00000000" w:rsidRPr="00000000">
        <w:rPr>
          <w:rtl w:val="0"/>
        </w:rPr>
        <w:t xml:space="preserve">, </w:t>
      </w:r>
      <w:r w:rsidDel="00000000" w:rsidR="00000000" w:rsidRPr="00000000">
        <w:rPr>
          <w:rFonts w:ascii="Roboto Mono" w:cs="Roboto Mono" w:eastAsia="Roboto Mono" w:hAnsi="Roboto Mono"/>
          <w:rtl w:val="0"/>
        </w:rPr>
        <w:t xml:space="preserve">findByEstadoIn</w:t>
      </w:r>
      <w:r w:rsidDel="00000000" w:rsidR="00000000" w:rsidRPr="00000000">
        <w:rPr>
          <w:rtl w:val="0"/>
        </w:rPr>
        <w:t xml:space="preserve">, </w:t>
      </w:r>
      <w:r w:rsidDel="00000000" w:rsidR="00000000" w:rsidRPr="00000000">
        <w:rPr>
          <w:rFonts w:ascii="Roboto Mono" w:cs="Roboto Mono" w:eastAsia="Roboto Mono" w:hAnsi="Roboto Mono"/>
          <w:rtl w:val="0"/>
        </w:rPr>
        <w:t xml:space="preserve">save</w:t>
      </w:r>
      <w:r w:rsidDel="00000000" w:rsidR="00000000" w:rsidRPr="00000000">
        <w:rPr>
          <w:rtl w:val="0"/>
        </w:rPr>
        <w:t xml:space="preserve">, </w:t>
      </w:r>
      <w:r w:rsidDel="00000000" w:rsidR="00000000" w:rsidRPr="00000000">
        <w:rPr>
          <w:rFonts w:ascii="Roboto Mono" w:cs="Roboto Mono" w:eastAsia="Roboto Mono" w:hAnsi="Roboto Mono"/>
          <w:rtl w:val="0"/>
        </w:rPr>
        <w:t xml:space="preserve">existsByCodigo</w:t>
      </w:r>
      <w:r w:rsidDel="00000000" w:rsidR="00000000" w:rsidRPr="00000000">
        <w:rPr>
          <w:rtl w:val="0"/>
        </w:rPr>
        <w:t xml:space="preserve">.</w:t>
      </w:r>
    </w:p>
    <w:p w:rsidR="00000000" w:rsidDel="00000000" w:rsidP="00000000" w:rsidRDefault="00000000" w:rsidRPr="00000000" w14:paraId="000001E9">
      <w:pPr>
        <w:numPr>
          <w:ilvl w:val="0"/>
          <w:numId w:val="12"/>
        </w:numPr>
        <w:ind w:left="720" w:hanging="360"/>
        <w:jc w:val="both"/>
        <w:rPr/>
      </w:pPr>
      <w:r w:rsidDel="00000000" w:rsidR="00000000" w:rsidRPr="00000000">
        <w:rPr>
          <w:rFonts w:ascii="Roboto Mono" w:cs="Roboto Mono" w:eastAsia="Roboto Mono" w:hAnsi="Roboto Mono"/>
          <w:b w:val="1"/>
          <w:bCs w:val="1"/>
          <w:rtl w:val="0"/>
        </w:rPr>
        <w:t xml:space="preserve">GeneradorCodigoLotePort</w:t>
      </w:r>
      <w:r w:rsidDel="00000000" w:rsidR="00000000" w:rsidRPr="00000000">
        <w:rPr>
          <w:rtl w:val="0"/>
        </w:rPr>
        <w:t xml:space="preserve"> — </w:t>
      </w:r>
      <w:r w:rsidDel="00000000" w:rsidR="00000000" w:rsidRPr="00000000">
        <w:rPr>
          <w:rFonts w:ascii="Roboto Mono" w:cs="Roboto Mono" w:eastAsia="Roboto Mono" w:hAnsi="Roboto Mono"/>
          <w:rtl w:val="0"/>
        </w:rPr>
        <w:t xml:space="preserve">generarCodigoLote</w:t>
      </w:r>
      <w:r w:rsidDel="00000000" w:rsidR="00000000" w:rsidRPr="00000000">
        <w:rPr>
          <w:rFonts w:ascii="Roboto Mono" w:cs="Roboto Mono" w:eastAsia="Roboto Mono" w:hAnsi="Roboto Mono"/>
          <w:rtl w:val="0"/>
        </w:rPr>
        <w:t xml:space="preserve">()</w:t>
      </w:r>
      <w:r w:rsidDel="00000000" w:rsidR="00000000" w:rsidRPr="00000000">
        <w:rPr>
          <w:rtl w:val="0"/>
        </w:rPr>
        <w:t xml:space="preserve">.</w:t>
      </w:r>
    </w:p>
    <w:p w:rsidR="00000000" w:rsidDel="00000000" w:rsidP="00000000" w:rsidRDefault="00000000" w:rsidRPr="00000000" w14:paraId="000001EA">
      <w:pPr>
        <w:numPr>
          <w:ilvl w:val="0"/>
          <w:numId w:val="12"/>
        </w:numPr>
        <w:ind w:left="720" w:hanging="360"/>
        <w:jc w:val="both"/>
        <w:rPr/>
      </w:pPr>
      <w:r w:rsidDel="00000000" w:rsidR="00000000" w:rsidRPr="00000000">
        <w:rPr>
          <w:rFonts w:ascii="Roboto Mono" w:cs="Roboto Mono" w:eastAsia="Roboto Mono" w:hAnsi="Roboto Mono"/>
          <w:b w:val="1"/>
          <w:bCs w:val="1"/>
          <w:rtl w:val="0"/>
        </w:rPr>
        <w:t xml:space="preserve">ClasificadorCnnPort</w:t>
      </w:r>
      <w:r w:rsidDel="00000000" w:rsidR="00000000" w:rsidRPr="00000000">
        <w:rPr>
          <w:rtl w:val="0"/>
        </w:rPr>
        <w:t xml:space="preserve"> — </w:t>
      </w:r>
      <w:r w:rsidDel="00000000" w:rsidR="00000000" w:rsidRPr="00000000">
        <w:rPr>
          <w:rFonts w:ascii="Roboto Mono" w:cs="Roboto Mono" w:eastAsia="Roboto Mono" w:hAnsi="Roboto Mono"/>
          <w:rtl w:val="0"/>
        </w:rPr>
        <w:t xml:space="preserve">clasificar(imagen)</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rtl w:val="0"/>
        </w:rPr>
        <w:t xml:space="preserve">ResultadoClasificacion</w:t>
      </w:r>
      <w:r w:rsidDel="00000000" w:rsidR="00000000" w:rsidRPr="00000000">
        <w:rPr>
          <w:rtl w:val="0"/>
        </w:rPr>
        <w:t xml:space="preserve">.</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EC">
      <w:pPr>
        <w:jc w:val="both"/>
        <w:rPr/>
      </w:pPr>
      <w:r w:rsidDel="00000000" w:rsidR="00000000" w:rsidRPr="00000000">
        <w:rPr>
          <w:rtl w:val="0"/>
        </w:rPr>
        <w:t xml:space="preserve">Las implementaciones actuales son adaptadores intermediarios para desarrollo y pruebas:</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EE">
      <w:pPr>
        <w:numPr>
          <w:ilvl w:val="0"/>
          <w:numId w:val="12"/>
        </w:numPr>
        <w:ind w:left="720" w:hanging="360"/>
        <w:jc w:val="both"/>
        <w:rPr/>
      </w:pPr>
      <w:r w:rsidDel="00000000" w:rsidR="00000000" w:rsidRPr="00000000">
        <w:rPr>
          <w:rFonts w:ascii="Roboto Mono" w:cs="Roboto Mono" w:eastAsia="Roboto Mono" w:hAnsi="Roboto Mono"/>
          <w:b w:val="1"/>
          <w:bCs w:val="1"/>
          <w:rtl w:val="0"/>
        </w:rPr>
        <w:t xml:space="preserve">InMemoryLoteRepository</w:t>
      </w:r>
      <w:r w:rsidDel="00000000" w:rsidR="00000000" w:rsidRPr="00000000">
        <w:rPr>
          <w:rtl w:val="0"/>
        </w:rPr>
        <w:t xml:space="preserve"> — almacén en memoria con mapa ordenado por inserción. Implementa </w:t>
      </w:r>
      <w:r w:rsidDel="00000000" w:rsidR="00000000" w:rsidRPr="00000000">
        <w:rPr>
          <w:rFonts w:ascii="Roboto Mono" w:cs="Roboto Mono" w:eastAsia="Roboto Mono" w:hAnsi="Roboto Mono"/>
          <w:i w:val="1"/>
          <w:iCs w:val="1"/>
          <w:rtl w:val="0"/>
        </w:rPr>
        <w:t xml:space="preserve">LoteRepository</w:t>
      </w:r>
      <w:r w:rsidDel="00000000" w:rsidR="00000000" w:rsidRPr="00000000">
        <w:rPr>
          <w:rtl w:val="0"/>
        </w:rPr>
        <w:t xml:space="preserve">.</w:t>
      </w:r>
    </w:p>
    <w:p w:rsidR="00000000" w:rsidDel="00000000" w:rsidP="00000000" w:rsidRDefault="00000000" w:rsidRPr="00000000" w14:paraId="000001EF">
      <w:pPr>
        <w:numPr>
          <w:ilvl w:val="0"/>
          <w:numId w:val="12"/>
        </w:numPr>
        <w:ind w:left="720" w:hanging="360"/>
        <w:jc w:val="both"/>
        <w:rPr/>
      </w:pPr>
      <w:r w:rsidDel="00000000" w:rsidR="00000000" w:rsidRPr="00000000">
        <w:rPr>
          <w:rFonts w:ascii="Roboto Mono" w:cs="Roboto Mono" w:eastAsia="Roboto Mono" w:hAnsi="Roboto Mono"/>
          <w:b w:val="1"/>
          <w:bCs w:val="1"/>
          <w:rtl w:val="0"/>
        </w:rPr>
        <w:t xml:space="preserve">GeneradorCodigoLoteSecuencial</w:t>
      </w:r>
      <w:r w:rsidDel="00000000" w:rsidR="00000000" w:rsidRPr="00000000">
        <w:rPr>
          <w:rtl w:val="0"/>
        </w:rPr>
        <w:t xml:space="preserve"> — genera códigos con prefijo </w:t>
      </w:r>
      <w:r w:rsidDel="00000000" w:rsidR="00000000" w:rsidRPr="00000000">
        <w:rPr>
          <w:rFonts w:ascii="Roboto Mono" w:cs="Roboto Mono" w:eastAsia="Roboto Mono" w:hAnsi="Roboto Mono"/>
          <w:i w:val="1"/>
          <w:iCs w:val="1"/>
          <w:rtl w:val="0"/>
        </w:rPr>
        <w:t xml:space="preserve">SECCT</w:t>
      </w:r>
      <w:r w:rsidDel="00000000" w:rsidR="00000000" w:rsidRPr="00000000">
        <w:rPr>
          <w:rtl w:val="0"/>
        </w:rPr>
        <w:t xml:space="preserve"> y secuencial de tres dígitos sobre la fecha del día. Implementa </w:t>
      </w:r>
      <w:r w:rsidDel="00000000" w:rsidR="00000000" w:rsidRPr="00000000">
        <w:rPr>
          <w:rFonts w:ascii="Roboto Mono" w:cs="Roboto Mono" w:eastAsia="Roboto Mono" w:hAnsi="Roboto Mono"/>
          <w:i w:val="1"/>
          <w:iCs w:val="1"/>
          <w:rtl w:val="0"/>
        </w:rPr>
        <w:t xml:space="preserve">GeneradorCodigoLotePort</w:t>
      </w:r>
      <w:r w:rsidDel="00000000" w:rsidR="00000000" w:rsidRPr="00000000">
        <w:rPr>
          <w:rtl w:val="0"/>
        </w:rPr>
        <w:t xml:space="preserve">.</w:t>
      </w:r>
    </w:p>
    <w:p w:rsidR="00000000" w:rsidDel="00000000" w:rsidP="00000000" w:rsidRDefault="00000000" w:rsidRPr="00000000" w14:paraId="000001F0">
      <w:pPr>
        <w:numPr>
          <w:ilvl w:val="0"/>
          <w:numId w:val="12"/>
        </w:numPr>
        <w:ind w:left="720" w:hanging="360"/>
        <w:jc w:val="both"/>
        <w:rPr/>
      </w:pPr>
      <w:r w:rsidDel="00000000" w:rsidR="00000000" w:rsidRPr="00000000">
        <w:rPr>
          <w:rFonts w:ascii="Roboto Mono" w:cs="Roboto Mono" w:eastAsia="Roboto Mono" w:hAnsi="Roboto Mono"/>
          <w:b w:val="1"/>
          <w:bCs w:val="1"/>
          <w:rtl w:val="0"/>
        </w:rPr>
        <w:t xml:space="preserve">FakeClasificadorCnn</w:t>
      </w:r>
      <w:r w:rsidDel="00000000" w:rsidR="00000000" w:rsidRPr="00000000">
        <w:rPr>
          <w:rtl w:val="0"/>
        </w:rPr>
        <w:t xml:space="preserve"> — retorna siempre categoría NTC 3 con puntaje de confianza 0.90. Implementa </w:t>
      </w:r>
      <w:r w:rsidDel="00000000" w:rsidR="00000000" w:rsidRPr="00000000">
        <w:rPr>
          <w:rFonts w:ascii="Roboto Mono" w:cs="Roboto Mono" w:eastAsia="Roboto Mono" w:hAnsi="Roboto Mono"/>
          <w:i w:val="1"/>
          <w:iCs w:val="1"/>
          <w:rtl w:val="0"/>
        </w:rPr>
        <w:t xml:space="preserve">ClasificadorCnnPort</w:t>
      </w:r>
      <w:r w:rsidDel="00000000" w:rsidR="00000000" w:rsidRPr="00000000">
        <w:rPr>
          <w:rtl w:val="0"/>
        </w:rPr>
        <w:t xml:space="preserve">.</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pStyle w:val="Heading2"/>
        <w:rPr>
          <w:sz w:val="40"/>
          <w:szCs w:val="40"/>
        </w:rPr>
      </w:pPr>
      <w:bookmarkStart w:colFirst="0" w:colLast="0" w:name="_x2w3r4nbzojj" w:id="66"/>
      <w:bookmarkEnd w:id="66"/>
      <w:r w:rsidDel="00000000" w:rsidR="00000000" w:rsidRPr="00000000">
        <w:rPr>
          <w:sz w:val="40"/>
          <w:szCs w:val="40"/>
          <w:rtl w:val="0"/>
        </w:rPr>
        <w:t xml:space="preserve">5. ORGANIZACIÓN DEL EQUIPO</w:t>
      </w:r>
    </w:p>
    <w:p w:rsidR="00000000" w:rsidDel="00000000" w:rsidP="00000000" w:rsidRDefault="00000000" w:rsidRPr="00000000" w14:paraId="00000202">
      <w:pPr>
        <w:pStyle w:val="Heading2"/>
        <w:jc w:val="center"/>
        <w:rPr>
          <w:b w:val="1"/>
          <w:bCs w:val="1"/>
        </w:rPr>
      </w:pPr>
      <w:bookmarkStart w:colFirst="0" w:colLast="0" w:name="_w5dfl47at858" w:id="67"/>
      <w:bookmarkEnd w:id="67"/>
      <w:r w:rsidDel="00000000" w:rsidR="00000000" w:rsidRPr="00000000">
        <w:rPr>
          <w:b w:val="1"/>
          <w:bCs w:val="1"/>
          <w:rtl w:val="0"/>
        </w:rPr>
        <w:t xml:space="preserve">5.1 Repositorio del proyecto</w:t>
      </w:r>
      <w:r w:rsidDel="00000000" w:rsidR="00000000" w:rsidRPr="00000000">
        <w:rPr>
          <w:color w:val="000000"/>
          <w:sz w:val="22"/>
          <w:szCs w:val="22"/>
        </w:rPr>
        <w:drawing>
          <wp:inline distB="114300" distT="114300" distL="114300" distR="114300">
            <wp:extent cx="4681538" cy="6498254"/>
            <wp:effectExtent b="0" l="0" r="0" t="0"/>
            <wp:docPr id="17"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4681538" cy="6498254"/>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pStyle w:val="Heading3"/>
        <w:rPr>
          <w:b w:val="1"/>
          <w:bCs w:val="1"/>
        </w:rPr>
      </w:pPr>
      <w:bookmarkStart w:colFirst="0" w:colLast="0" w:name="_jfwtzdg3jw47" w:id="68"/>
      <w:bookmarkEnd w:id="68"/>
      <w:r w:rsidDel="00000000" w:rsidR="00000000" w:rsidRPr="00000000">
        <w:rPr>
          <w:b w:val="1"/>
          <w:bCs w:val="1"/>
          <w:rtl w:val="0"/>
        </w:rPr>
        <w:t xml:space="preserve">5.2 Uso de ramas</w:t>
      </w:r>
    </w:p>
    <w:p w:rsidR="00000000" w:rsidDel="00000000" w:rsidP="00000000" w:rsidRDefault="00000000" w:rsidRPr="00000000" w14:paraId="00000204">
      <w:pPr>
        <w:jc w:val="center"/>
        <w:rPr/>
      </w:pPr>
      <w:r w:rsidDel="00000000" w:rsidR="00000000" w:rsidRPr="00000000">
        <w:rPr/>
        <w:drawing>
          <wp:inline distB="114300" distT="114300" distL="114300" distR="114300">
            <wp:extent cx="5619750" cy="3752850"/>
            <wp:effectExtent b="12700" l="12700" r="12700" t="12700"/>
            <wp:docPr id="11"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5619750" cy="37528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5">
      <w:pPr>
        <w:pStyle w:val="Heading3"/>
        <w:rPr>
          <w:b w:val="1"/>
          <w:bCs w:val="1"/>
        </w:rPr>
      </w:pPr>
      <w:bookmarkStart w:colFirst="0" w:colLast="0" w:name="_r12t10508xdl" w:id="69"/>
      <w:bookmarkEnd w:id="69"/>
      <w:r w:rsidDel="00000000" w:rsidR="00000000" w:rsidRPr="00000000">
        <w:rPr>
          <w:b w:val="1"/>
          <w:bCs w:val="1"/>
          <w:rtl w:val="0"/>
        </w:rPr>
        <w:t xml:space="preserve">5.3 Uso de tablero Kanban</w:t>
      </w:r>
    </w:p>
    <w:p w:rsidR="00000000" w:rsidDel="00000000" w:rsidP="00000000" w:rsidRDefault="00000000" w:rsidRPr="00000000" w14:paraId="00000206">
      <w:pPr>
        <w:rPr/>
      </w:pPr>
      <w:r w:rsidDel="00000000" w:rsidR="00000000" w:rsidRPr="00000000">
        <w:rPr>
          <w:rtl w:val="0"/>
        </w:rPr>
        <w:t xml:space="preserve">Creación de nuestros propios labels: </w:t>
      </w:r>
      <w:r w:rsidDel="00000000" w:rsidR="00000000" w:rsidRPr="00000000">
        <w:rPr>
          <w:rtl w:val="0"/>
        </w:rPr>
        <w:t xml:space="preserve">  </w:t>
      </w:r>
    </w:p>
    <w:p w:rsidR="00000000" w:rsidDel="00000000" w:rsidP="00000000" w:rsidRDefault="00000000" w:rsidRPr="00000000" w14:paraId="00000207">
      <w:pPr>
        <w:jc w:val="center"/>
        <w:rPr/>
      </w:pPr>
      <w:r w:rsidDel="00000000" w:rsidR="00000000" w:rsidRPr="00000000">
        <w:rPr/>
        <w:drawing>
          <wp:inline distB="0" distT="0" distL="0" distR="0">
            <wp:extent cx="2514600" cy="2366963"/>
            <wp:effectExtent b="0" l="0" r="0" t="0"/>
            <wp:docPr id="6"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2514600" cy="2366963"/>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jc w:val="both"/>
        <w:rPr/>
      </w:pPr>
      <w:r w:rsidDel="00000000" w:rsidR="00000000" w:rsidRPr="00000000">
        <w:rPr>
          <w:rtl w:val="0"/>
        </w:rPr>
        <w:t xml:space="preserve">Creación de issues de manera completa y organizada (con el uso de  labels, milestones y descripción clara):</w:t>
      </w:r>
    </w:p>
    <w:p w:rsidR="00000000" w:rsidDel="00000000" w:rsidP="00000000" w:rsidRDefault="00000000" w:rsidRPr="00000000" w14:paraId="00000209">
      <w:pPr>
        <w:jc w:val="center"/>
        <w:rPr/>
      </w:pPr>
      <w:r w:rsidDel="00000000" w:rsidR="00000000" w:rsidRPr="00000000">
        <w:rPr/>
        <w:drawing>
          <wp:inline distB="114300" distT="114300" distL="114300" distR="114300">
            <wp:extent cx="3657600" cy="2795588"/>
            <wp:effectExtent b="0" l="0" r="0" t="0"/>
            <wp:docPr id="21"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3657600" cy="2795588"/>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pStyle w:val="Heading3"/>
        <w:jc w:val="both"/>
        <w:rPr>
          <w:b w:val="1"/>
          <w:bCs w:val="1"/>
        </w:rPr>
      </w:pPr>
      <w:bookmarkStart w:colFirst="0" w:colLast="0" w:name="_2bognalmteo2" w:id="70"/>
      <w:bookmarkEnd w:id="70"/>
      <w:r w:rsidDel="00000000" w:rsidR="00000000" w:rsidRPr="00000000">
        <w:rPr>
          <w:b w:val="1"/>
          <w:bCs w:val="1"/>
          <w:rtl w:val="0"/>
        </w:rPr>
        <w:t xml:space="preserve">5.4 Tareas de desarrollo distribuidas:</w:t>
      </w:r>
    </w:p>
    <w:p w:rsidR="00000000" w:rsidDel="00000000" w:rsidP="00000000" w:rsidRDefault="00000000" w:rsidRPr="00000000" w14:paraId="0000020B">
      <w:pPr>
        <w:jc w:val="both"/>
        <w:rPr/>
      </w:pPr>
      <w:r w:rsidDel="00000000" w:rsidR="00000000" w:rsidRPr="00000000">
        <w:rPr>
          <w:rtl w:val="0"/>
        </w:rPr>
        <w:t xml:space="preserve">Cada issue era respectivamente asignado a un integrante de Starbyte, las asignaciones eran charladas y confirmadas en reuniones con la herramienta meet.</w:t>
      </w:r>
    </w:p>
    <w:p w:rsidR="00000000" w:rsidDel="00000000" w:rsidP="00000000" w:rsidRDefault="00000000" w:rsidRPr="00000000" w14:paraId="0000020C">
      <w:pPr>
        <w:jc w:val="center"/>
        <w:rPr/>
      </w:pPr>
      <w:r w:rsidDel="00000000" w:rsidR="00000000" w:rsidRPr="00000000">
        <w:rPr/>
        <w:drawing>
          <wp:inline distB="114300" distT="114300" distL="114300" distR="114300">
            <wp:extent cx="2624138" cy="3101990"/>
            <wp:effectExtent b="0" l="0" r="0" t="0"/>
            <wp:docPr id="23"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2624138" cy="310199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jc w:val="center"/>
        <w:rPr>
          <w:i w:val="1"/>
          <w:iCs w:val="1"/>
          <w:sz w:val="20"/>
          <w:szCs w:val="20"/>
        </w:rPr>
      </w:pPr>
      <w:r w:rsidDel="00000000" w:rsidR="00000000" w:rsidRPr="00000000">
        <w:rPr>
          <w:i w:val="1"/>
          <w:iCs w:val="1"/>
          <w:sz w:val="20"/>
          <w:szCs w:val="20"/>
          <w:rtl w:val="0"/>
        </w:rPr>
        <w:t xml:space="preserve">Caso a punto de ser implementado (Pull request)</w:t>
      </w:r>
    </w:p>
    <w:p w:rsidR="00000000" w:rsidDel="00000000" w:rsidP="00000000" w:rsidRDefault="00000000" w:rsidRPr="00000000" w14:paraId="0000020E">
      <w:pPr>
        <w:jc w:val="center"/>
        <w:rPr/>
      </w:pPr>
      <w:r w:rsidDel="00000000" w:rsidR="00000000" w:rsidRPr="00000000">
        <w:rPr>
          <w:rtl w:val="0"/>
        </w:rPr>
      </w:r>
    </w:p>
    <w:p w:rsidR="00000000" w:rsidDel="00000000" w:rsidP="00000000" w:rsidRDefault="00000000" w:rsidRPr="00000000" w14:paraId="0000020F">
      <w:pPr>
        <w:spacing w:after="80" w:before="80" w:lineRule="auto"/>
        <w:jc w:val="both"/>
        <w:rPr/>
      </w:pPr>
      <w:r w:rsidDel="00000000" w:rsidR="00000000" w:rsidRPr="00000000">
        <w:rPr>
          <w:rtl w:val="0"/>
        </w:rPr>
        <w:t xml:space="preserve">La descripción del PR reproduce íntegramente el enunciado del CU-001 tal como figura en el documento de requerimientos, lo que garantiza trazabilidad directa entre la tarea de gestión y el cambio en el código fuente.</w:t>
      </w:r>
    </w:p>
    <w:p w:rsidR="00000000" w:rsidDel="00000000" w:rsidP="00000000" w:rsidRDefault="00000000" w:rsidRPr="00000000" w14:paraId="00000210">
      <w:pPr>
        <w:jc w:val="center"/>
        <w:rPr/>
      </w:pPr>
      <w:r w:rsidDel="00000000" w:rsidR="00000000" w:rsidRPr="00000000">
        <w:rPr/>
        <w:drawing>
          <wp:inline distB="114300" distT="114300" distL="114300" distR="114300">
            <wp:extent cx="4910138" cy="2700576"/>
            <wp:effectExtent b="0" l="0" r="0" t="0"/>
            <wp:docPr id="13"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4910138" cy="2700576"/>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jc w:val="left"/>
        <w:rPr/>
      </w:pPr>
      <w:r w:rsidDel="00000000" w:rsidR="00000000" w:rsidRPr="00000000">
        <w:rPr>
          <w:rtl w:val="0"/>
        </w:rPr>
      </w:r>
    </w:p>
    <w:p w:rsidR="00000000" w:rsidDel="00000000" w:rsidP="00000000" w:rsidRDefault="00000000" w:rsidRPr="00000000" w14:paraId="00000212">
      <w:pPr>
        <w:jc w:val="left"/>
        <w:rPr/>
      </w:pPr>
      <w:r w:rsidDel="00000000" w:rsidR="00000000" w:rsidRPr="00000000">
        <w:rPr>
          <w:rtl w:val="0"/>
        </w:rPr>
        <w:t xml:space="preserve">Iteración de corrección sobre la implementación inicial de CU-001.</w:t>
      </w:r>
    </w:p>
    <w:p w:rsidR="00000000" w:rsidDel="00000000" w:rsidP="00000000" w:rsidRDefault="00000000" w:rsidRPr="00000000" w14:paraId="00000213">
      <w:pPr>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1381125</wp:posOffset>
            </wp:positionH>
            <wp:positionV relativeFrom="paragraph">
              <wp:posOffset>28575</wp:posOffset>
            </wp:positionV>
            <wp:extent cx="2805113" cy="3100890"/>
            <wp:effectExtent b="12700" l="12700" r="12700" t="12700"/>
            <wp:wrapSquare wrapText="bothSides" distB="0" distT="0" distL="0" distR="0"/>
            <wp:docPr id="19"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2805113" cy="3100890"/>
                    </a:xfrm>
                    <a:prstGeom prst="rect"/>
                    <a:ln w="12700">
                      <a:solidFill>
                        <a:srgbClr val="000000"/>
                      </a:solidFill>
                      <a:prstDash val="solid"/>
                    </a:ln>
                  </pic:spPr>
                </pic:pic>
              </a:graphicData>
            </a:graphic>
          </wp:anchor>
        </w:drawing>
      </w:r>
    </w:p>
    <w:p w:rsidR="00000000" w:rsidDel="00000000" w:rsidP="00000000" w:rsidRDefault="00000000" w:rsidRPr="00000000" w14:paraId="00000214">
      <w:pPr>
        <w:jc w:val="both"/>
        <w:rPr/>
      </w:pPr>
      <w:r w:rsidDel="00000000" w:rsidR="00000000" w:rsidRPr="00000000">
        <w:rPr>
          <w:rtl w:val="0"/>
        </w:rPr>
      </w:r>
    </w:p>
    <w:p w:rsidR="00000000" w:rsidDel="00000000" w:rsidP="00000000" w:rsidRDefault="00000000" w:rsidRPr="00000000" w14:paraId="00000215">
      <w:pPr>
        <w:jc w:val="center"/>
        <w:rPr/>
      </w:pPr>
      <w:r w:rsidDel="00000000" w:rsidR="00000000" w:rsidRPr="00000000">
        <w:rPr>
          <w:rtl w:val="0"/>
        </w:rPr>
      </w:r>
    </w:p>
    <w:p w:rsidR="00000000" w:rsidDel="00000000" w:rsidP="00000000" w:rsidRDefault="00000000" w:rsidRPr="00000000" w14:paraId="00000216">
      <w:pPr>
        <w:jc w:val="center"/>
        <w:rPr/>
      </w:pPr>
      <w:r w:rsidDel="00000000" w:rsidR="00000000" w:rsidRPr="00000000">
        <w:rPr>
          <w:rtl w:val="0"/>
        </w:rPr>
      </w:r>
    </w:p>
    <w:p w:rsidR="00000000" w:rsidDel="00000000" w:rsidP="00000000" w:rsidRDefault="00000000" w:rsidRPr="00000000" w14:paraId="00000217">
      <w:pPr>
        <w:jc w:val="center"/>
        <w:rPr/>
      </w:pPr>
      <w:r w:rsidDel="00000000" w:rsidR="00000000" w:rsidRPr="00000000">
        <w:rPr>
          <w:rtl w:val="0"/>
        </w:rPr>
      </w:r>
    </w:p>
    <w:p w:rsidR="00000000" w:rsidDel="00000000" w:rsidP="00000000" w:rsidRDefault="00000000" w:rsidRPr="00000000" w14:paraId="00000218">
      <w:pPr>
        <w:jc w:val="center"/>
        <w:rPr/>
      </w:pPr>
      <w:r w:rsidDel="00000000" w:rsidR="00000000" w:rsidRPr="00000000">
        <w:rPr>
          <w:rtl w:val="0"/>
        </w:rPr>
      </w:r>
    </w:p>
    <w:p w:rsidR="00000000" w:rsidDel="00000000" w:rsidP="00000000" w:rsidRDefault="00000000" w:rsidRPr="00000000" w14:paraId="00000219">
      <w:pPr>
        <w:jc w:val="center"/>
        <w:rPr/>
      </w:pPr>
      <w:r w:rsidDel="00000000" w:rsidR="00000000" w:rsidRPr="00000000">
        <w:rPr>
          <w:rtl w:val="0"/>
        </w:rPr>
      </w:r>
    </w:p>
    <w:p w:rsidR="00000000" w:rsidDel="00000000" w:rsidP="00000000" w:rsidRDefault="00000000" w:rsidRPr="00000000" w14:paraId="0000021A">
      <w:pPr>
        <w:jc w:val="center"/>
        <w:rPr/>
      </w:pPr>
      <w:r w:rsidDel="00000000" w:rsidR="00000000" w:rsidRPr="00000000">
        <w:rPr>
          <w:rtl w:val="0"/>
        </w:rPr>
      </w:r>
    </w:p>
    <w:p w:rsidR="00000000" w:rsidDel="00000000" w:rsidP="00000000" w:rsidRDefault="00000000" w:rsidRPr="00000000" w14:paraId="0000021B">
      <w:pPr>
        <w:jc w:val="center"/>
        <w:rPr/>
      </w:pPr>
      <w:r w:rsidDel="00000000" w:rsidR="00000000" w:rsidRPr="00000000">
        <w:rPr>
          <w:rtl w:val="0"/>
        </w:rPr>
      </w:r>
    </w:p>
    <w:p w:rsidR="00000000" w:rsidDel="00000000" w:rsidP="00000000" w:rsidRDefault="00000000" w:rsidRPr="00000000" w14:paraId="0000021C">
      <w:pPr>
        <w:jc w:val="center"/>
        <w:rPr/>
      </w:pPr>
      <w:r w:rsidDel="00000000" w:rsidR="00000000" w:rsidRPr="00000000">
        <w:rPr>
          <w:rtl w:val="0"/>
        </w:rPr>
      </w:r>
    </w:p>
    <w:p w:rsidR="00000000" w:rsidDel="00000000" w:rsidP="00000000" w:rsidRDefault="00000000" w:rsidRPr="00000000" w14:paraId="0000021D">
      <w:pPr>
        <w:jc w:val="center"/>
        <w:rPr/>
      </w:pPr>
      <w:r w:rsidDel="00000000" w:rsidR="00000000" w:rsidRPr="00000000">
        <w:rPr>
          <w:rtl w:val="0"/>
        </w:rPr>
      </w:r>
    </w:p>
    <w:p w:rsidR="00000000" w:rsidDel="00000000" w:rsidP="00000000" w:rsidRDefault="00000000" w:rsidRPr="00000000" w14:paraId="0000021E">
      <w:pPr>
        <w:jc w:val="center"/>
        <w:rPr/>
      </w:pPr>
      <w:r w:rsidDel="00000000" w:rsidR="00000000" w:rsidRPr="00000000">
        <w:rPr>
          <w:rtl w:val="0"/>
        </w:rPr>
      </w:r>
    </w:p>
    <w:p w:rsidR="00000000" w:rsidDel="00000000" w:rsidP="00000000" w:rsidRDefault="00000000" w:rsidRPr="00000000" w14:paraId="0000021F">
      <w:pPr>
        <w:jc w:val="center"/>
        <w:rPr/>
      </w:pPr>
      <w:r w:rsidDel="00000000" w:rsidR="00000000" w:rsidRPr="00000000">
        <w:rPr>
          <w:rtl w:val="0"/>
        </w:rPr>
      </w:r>
    </w:p>
    <w:p w:rsidR="00000000" w:rsidDel="00000000" w:rsidP="00000000" w:rsidRDefault="00000000" w:rsidRPr="00000000" w14:paraId="00000220">
      <w:pPr>
        <w:jc w:val="center"/>
        <w:rPr/>
      </w:pPr>
      <w:r w:rsidDel="00000000" w:rsidR="00000000" w:rsidRPr="00000000">
        <w:rPr>
          <w:rtl w:val="0"/>
        </w:rPr>
      </w:r>
    </w:p>
    <w:p w:rsidR="00000000" w:rsidDel="00000000" w:rsidP="00000000" w:rsidRDefault="00000000" w:rsidRPr="00000000" w14:paraId="00000221">
      <w:pPr>
        <w:jc w:val="both"/>
        <w:rPr/>
      </w:pPr>
      <w:r w:rsidDel="00000000" w:rsidR="00000000" w:rsidRPr="00000000">
        <w:rPr>
          <w:rtl w:val="0"/>
        </w:rPr>
      </w:r>
    </w:p>
    <w:p w:rsidR="00000000" w:rsidDel="00000000" w:rsidP="00000000" w:rsidRDefault="00000000" w:rsidRPr="00000000" w14:paraId="00000222">
      <w:pPr>
        <w:jc w:val="both"/>
        <w:rPr/>
      </w:pPr>
      <w:r w:rsidDel="00000000" w:rsidR="00000000" w:rsidRPr="00000000">
        <w:rPr>
          <w:rtl w:val="0"/>
        </w:rPr>
      </w:r>
    </w:p>
    <w:p w:rsidR="00000000" w:rsidDel="00000000" w:rsidP="00000000" w:rsidRDefault="00000000" w:rsidRPr="00000000" w14:paraId="00000223">
      <w:pPr>
        <w:jc w:val="both"/>
        <w:rPr/>
      </w:pPr>
      <w:r w:rsidDel="00000000" w:rsidR="00000000" w:rsidRPr="00000000">
        <w:rPr>
          <w:rtl w:val="0"/>
        </w:rPr>
      </w:r>
    </w:p>
    <w:p w:rsidR="00000000" w:rsidDel="00000000" w:rsidP="00000000" w:rsidRDefault="00000000" w:rsidRPr="00000000" w14:paraId="00000224">
      <w:pPr>
        <w:jc w:val="both"/>
        <w:rPr/>
      </w:pPr>
      <w:r w:rsidDel="00000000" w:rsidR="00000000" w:rsidRPr="00000000">
        <w:rPr>
          <w:rtl w:val="0"/>
        </w:rPr>
      </w:r>
    </w:p>
    <w:p w:rsidR="00000000" w:rsidDel="00000000" w:rsidP="00000000" w:rsidRDefault="00000000" w:rsidRPr="00000000" w14:paraId="00000225">
      <w:pPr>
        <w:jc w:val="both"/>
        <w:rPr/>
      </w:pPr>
      <w:r w:rsidDel="00000000" w:rsidR="00000000" w:rsidRPr="00000000">
        <w:rPr>
          <w:rtl w:val="0"/>
        </w:rPr>
      </w:r>
    </w:p>
    <w:p w:rsidR="00000000" w:rsidDel="00000000" w:rsidP="00000000" w:rsidRDefault="00000000" w:rsidRPr="00000000" w14:paraId="00000226">
      <w:pPr>
        <w:jc w:val="both"/>
        <w:rPr/>
      </w:pPr>
      <w:r w:rsidDel="00000000" w:rsidR="00000000" w:rsidRPr="00000000">
        <w:rPr>
          <w:rtl w:val="0"/>
        </w:rPr>
      </w:r>
    </w:p>
    <w:p w:rsidR="00000000" w:rsidDel="00000000" w:rsidP="00000000" w:rsidRDefault="00000000" w:rsidRPr="00000000" w14:paraId="00000227">
      <w:pPr>
        <w:jc w:val="both"/>
        <w:rPr/>
      </w:pPr>
      <w:r w:rsidDel="00000000" w:rsidR="00000000" w:rsidRPr="00000000">
        <w:rPr>
          <w:rtl w:val="0"/>
        </w:rPr>
      </w:r>
    </w:p>
    <w:p w:rsidR="00000000" w:rsidDel="00000000" w:rsidP="00000000" w:rsidRDefault="00000000" w:rsidRPr="00000000" w14:paraId="00000228">
      <w:pPr>
        <w:jc w:val="both"/>
        <w:rPr/>
      </w:pPr>
      <w:r w:rsidDel="00000000" w:rsidR="00000000" w:rsidRPr="00000000">
        <w:rPr>
          <w:rtl w:val="0"/>
        </w:rPr>
        <w:t xml:space="preserve">Se realizó la corrección correspondiente al error encontrado en la realización de la implementación del CU-001.</w:t>
      </w:r>
    </w:p>
    <w:p w:rsidR="00000000" w:rsidDel="00000000" w:rsidP="00000000" w:rsidRDefault="00000000" w:rsidRPr="00000000" w14:paraId="00000229">
      <w:pPr>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1514475</wp:posOffset>
            </wp:positionH>
            <wp:positionV relativeFrom="paragraph">
              <wp:posOffset>28575</wp:posOffset>
            </wp:positionV>
            <wp:extent cx="2576513" cy="2542522"/>
            <wp:effectExtent b="12700" l="12700" r="12700" t="12700"/>
            <wp:wrapSquare wrapText="bothSides" distB="0" distT="0" distL="0" distR="0"/>
            <wp:docPr id="4"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2576513" cy="2542522"/>
                    </a:xfrm>
                    <a:prstGeom prst="rect"/>
                    <a:ln w="12700">
                      <a:solidFill>
                        <a:srgbClr val="000000"/>
                      </a:solidFill>
                      <a:prstDash val="solid"/>
                    </a:ln>
                  </pic:spPr>
                </pic:pic>
              </a:graphicData>
            </a:graphic>
          </wp:anchor>
        </w:drawing>
      </w:r>
    </w:p>
    <w:p w:rsidR="00000000" w:rsidDel="00000000" w:rsidP="00000000" w:rsidRDefault="00000000" w:rsidRPr="00000000" w14:paraId="0000022A">
      <w:pPr>
        <w:jc w:val="center"/>
        <w:rPr/>
      </w:pPr>
      <w:r w:rsidDel="00000000" w:rsidR="00000000" w:rsidRPr="00000000">
        <w:rPr>
          <w:rtl w:val="0"/>
        </w:rPr>
      </w:r>
    </w:p>
    <w:p w:rsidR="00000000" w:rsidDel="00000000" w:rsidP="00000000" w:rsidRDefault="00000000" w:rsidRPr="00000000" w14:paraId="0000022B">
      <w:pPr>
        <w:jc w:val="center"/>
        <w:rPr/>
      </w:pPr>
      <w:r w:rsidDel="00000000" w:rsidR="00000000" w:rsidRPr="00000000">
        <w:rPr>
          <w:rtl w:val="0"/>
        </w:rPr>
      </w:r>
    </w:p>
    <w:p w:rsidR="00000000" w:rsidDel="00000000" w:rsidP="00000000" w:rsidRDefault="00000000" w:rsidRPr="00000000" w14:paraId="0000022C">
      <w:pPr>
        <w:jc w:val="center"/>
        <w:rPr/>
      </w:pPr>
      <w:r w:rsidDel="00000000" w:rsidR="00000000" w:rsidRPr="00000000">
        <w:rPr>
          <w:rtl w:val="0"/>
        </w:rPr>
      </w:r>
    </w:p>
    <w:p w:rsidR="00000000" w:rsidDel="00000000" w:rsidP="00000000" w:rsidRDefault="00000000" w:rsidRPr="00000000" w14:paraId="0000022D">
      <w:pPr>
        <w:jc w:val="center"/>
        <w:rPr/>
      </w:pPr>
      <w:r w:rsidDel="00000000" w:rsidR="00000000" w:rsidRPr="00000000">
        <w:rPr>
          <w:rtl w:val="0"/>
        </w:rPr>
      </w:r>
    </w:p>
    <w:p w:rsidR="00000000" w:rsidDel="00000000" w:rsidP="00000000" w:rsidRDefault="00000000" w:rsidRPr="00000000" w14:paraId="0000022E">
      <w:pPr>
        <w:jc w:val="center"/>
        <w:rPr/>
      </w:pPr>
      <w:r w:rsidDel="00000000" w:rsidR="00000000" w:rsidRPr="00000000">
        <w:rPr>
          <w:rtl w:val="0"/>
        </w:rPr>
      </w:r>
    </w:p>
    <w:p w:rsidR="00000000" w:rsidDel="00000000" w:rsidP="00000000" w:rsidRDefault="00000000" w:rsidRPr="00000000" w14:paraId="0000022F">
      <w:pPr>
        <w:jc w:val="center"/>
        <w:rPr/>
      </w:pPr>
      <w:r w:rsidDel="00000000" w:rsidR="00000000" w:rsidRPr="00000000">
        <w:rPr>
          <w:rtl w:val="0"/>
        </w:rPr>
      </w:r>
    </w:p>
    <w:p w:rsidR="00000000" w:rsidDel="00000000" w:rsidP="00000000" w:rsidRDefault="00000000" w:rsidRPr="00000000" w14:paraId="00000230">
      <w:pPr>
        <w:jc w:val="center"/>
        <w:rPr/>
      </w:pPr>
      <w:r w:rsidDel="00000000" w:rsidR="00000000" w:rsidRPr="00000000">
        <w:rPr>
          <w:rtl w:val="0"/>
        </w:rPr>
      </w:r>
    </w:p>
    <w:p w:rsidR="00000000" w:rsidDel="00000000" w:rsidP="00000000" w:rsidRDefault="00000000" w:rsidRPr="00000000" w14:paraId="00000231">
      <w:pPr>
        <w:jc w:val="center"/>
        <w:rPr/>
      </w:pPr>
      <w:r w:rsidDel="00000000" w:rsidR="00000000" w:rsidRPr="00000000">
        <w:rPr>
          <w:rtl w:val="0"/>
        </w:rPr>
      </w:r>
    </w:p>
    <w:p w:rsidR="00000000" w:rsidDel="00000000" w:rsidP="00000000" w:rsidRDefault="00000000" w:rsidRPr="00000000" w14:paraId="00000232">
      <w:pPr>
        <w:jc w:val="center"/>
        <w:rPr/>
      </w:pPr>
      <w:r w:rsidDel="00000000" w:rsidR="00000000" w:rsidRPr="00000000">
        <w:rPr>
          <w:rtl w:val="0"/>
        </w:rPr>
      </w:r>
    </w:p>
    <w:p w:rsidR="00000000" w:rsidDel="00000000" w:rsidP="00000000" w:rsidRDefault="00000000" w:rsidRPr="00000000" w14:paraId="00000233">
      <w:pPr>
        <w:jc w:val="center"/>
        <w:rPr/>
      </w:pPr>
      <w:r w:rsidDel="00000000" w:rsidR="00000000" w:rsidRPr="00000000">
        <w:rPr>
          <w:rtl w:val="0"/>
        </w:rPr>
      </w:r>
    </w:p>
    <w:p w:rsidR="00000000" w:rsidDel="00000000" w:rsidP="00000000" w:rsidRDefault="00000000" w:rsidRPr="00000000" w14:paraId="00000234">
      <w:pPr>
        <w:jc w:val="center"/>
        <w:rPr/>
      </w:pPr>
      <w:r w:rsidDel="00000000" w:rsidR="00000000" w:rsidRPr="00000000">
        <w:rPr>
          <w:rtl w:val="0"/>
        </w:rPr>
      </w:r>
    </w:p>
    <w:p w:rsidR="00000000" w:rsidDel="00000000" w:rsidP="00000000" w:rsidRDefault="00000000" w:rsidRPr="00000000" w14:paraId="00000235">
      <w:pPr>
        <w:jc w:val="center"/>
        <w:rPr/>
      </w:pPr>
      <w:r w:rsidDel="00000000" w:rsidR="00000000" w:rsidRPr="00000000">
        <w:rPr>
          <w:rtl w:val="0"/>
        </w:rPr>
      </w:r>
    </w:p>
    <w:p w:rsidR="00000000" w:rsidDel="00000000" w:rsidP="00000000" w:rsidRDefault="00000000" w:rsidRPr="00000000" w14:paraId="00000236">
      <w:pPr>
        <w:jc w:val="center"/>
        <w:rPr/>
      </w:pPr>
      <w:r w:rsidDel="00000000" w:rsidR="00000000" w:rsidRPr="00000000">
        <w:rPr>
          <w:rtl w:val="0"/>
        </w:rPr>
      </w:r>
    </w:p>
    <w:p w:rsidR="00000000" w:rsidDel="00000000" w:rsidP="00000000" w:rsidRDefault="00000000" w:rsidRPr="00000000" w14:paraId="00000237">
      <w:pPr>
        <w:jc w:val="both"/>
        <w:rPr/>
      </w:pPr>
      <w:r w:rsidDel="00000000" w:rsidR="00000000" w:rsidRPr="00000000">
        <w:rPr>
          <w:rtl w:val="0"/>
        </w:rPr>
        <w:t xml:space="preserve">Revisión antes de hacer merge de la corrección del caso de uso. La ausencia de conflictos de merge confirma que el aislamiento por ramas funcionó correctamente: los cambios de CU-002 no solapan con los de CU-001 en el árbol de archivos, lo que es esperable dado que operan sobre componentes distintos de la fachada SecctApp </w:t>
      </w:r>
    </w:p>
    <w:p w:rsidR="00000000" w:rsidDel="00000000" w:rsidP="00000000" w:rsidRDefault="00000000" w:rsidRPr="00000000" w14:paraId="00000238">
      <w:pPr>
        <w:jc w:val="center"/>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-180974</wp:posOffset>
            </wp:positionH>
            <wp:positionV relativeFrom="paragraph">
              <wp:posOffset>76200</wp:posOffset>
            </wp:positionV>
            <wp:extent cx="6307494" cy="3467100"/>
            <wp:effectExtent b="0" l="0" r="0" t="0"/>
            <wp:wrapTopAndBottom distB="57150" distT="57150"/>
            <wp:docPr id="5"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6307494" cy="3467100"/>
                    </a:xfrm>
                    <a:prstGeom prst="rect"/>
                    <a:ln/>
                  </pic:spPr>
                </pic:pic>
              </a:graphicData>
            </a:graphic>
          </wp:anchor>
        </w:drawing>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Iteración de corrección sobre la implementación inicial de CU-002.</w:t>
      </w:r>
    </w:p>
    <w:p w:rsidR="00000000" w:rsidDel="00000000" w:rsidP="00000000" w:rsidRDefault="00000000" w:rsidRPr="00000000" w14:paraId="0000023B">
      <w:pPr>
        <w:jc w:val="center"/>
        <w:rPr/>
      </w:pPr>
      <w:r w:rsidDel="00000000" w:rsidR="00000000" w:rsidRPr="00000000">
        <w:rPr>
          <w:rtl w:val="0"/>
        </w:rPr>
      </w:r>
    </w:p>
    <w:p w:rsidR="00000000" w:rsidDel="00000000" w:rsidP="00000000" w:rsidRDefault="00000000" w:rsidRPr="00000000" w14:paraId="0000023C">
      <w:pPr>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1228725</wp:posOffset>
            </wp:positionH>
            <wp:positionV relativeFrom="paragraph">
              <wp:posOffset>0</wp:posOffset>
            </wp:positionV>
            <wp:extent cx="3157538" cy="3047970"/>
            <wp:effectExtent b="12700" l="12700" r="12700" t="12700"/>
            <wp:wrapTopAndBottom distB="0" distT="0"/>
            <wp:docPr id="2"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3157538" cy="3047970"/>
                    </a:xfrm>
                    <a:prstGeom prst="rect"/>
                    <a:ln w="12700">
                      <a:solidFill>
                        <a:srgbClr val="000000"/>
                      </a:solidFill>
                      <a:prstDash val="solid"/>
                    </a:ln>
                  </pic:spPr>
                </pic:pic>
              </a:graphicData>
            </a:graphic>
          </wp:anchor>
        </w:drawing>
      </w:r>
    </w:p>
    <w:p w:rsidR="00000000" w:rsidDel="00000000" w:rsidP="00000000" w:rsidRDefault="00000000" w:rsidRPr="00000000" w14:paraId="0000023D">
      <w:pPr>
        <w:pStyle w:val="Heading3"/>
        <w:rPr>
          <w:b w:val="1"/>
          <w:bCs w:val="1"/>
        </w:rPr>
      </w:pPr>
      <w:bookmarkStart w:colFirst="0" w:colLast="0" w:name="_5kwowuhfvv51" w:id="71"/>
      <w:bookmarkEnd w:id="71"/>
      <w:r w:rsidDel="00000000" w:rsidR="00000000" w:rsidRPr="00000000">
        <w:rPr>
          <w:b w:val="1"/>
          <w:bCs w:val="1"/>
          <w:rtl w:val="0"/>
        </w:rPr>
        <w:t xml:space="preserve">5.7 Evidencia de Reuniones y Organización del Trabajo</w:t>
      </w:r>
      <w:r w:rsidDel="00000000" w:rsidR="00000000" w:rsidRPr="00000000">
        <w:rPr>
          <w:b w:val="1"/>
          <w:bCs w:val="1"/>
        </w:rPr>
        <w:drawing>
          <wp:inline distB="114300" distT="114300" distL="114300" distR="114300">
            <wp:extent cx="5943600" cy="2159000"/>
            <wp:effectExtent b="0" l="0" r="0" t="0"/>
            <wp:docPr id="18"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rPr/>
      </w:pPr>
      <w:r w:rsidDel="00000000" w:rsidR="00000000" w:rsidRPr="00000000">
        <w:rPr/>
        <w:drawing>
          <wp:inline distB="114300" distT="114300" distL="114300" distR="114300">
            <wp:extent cx="5943600" cy="2362200"/>
            <wp:effectExtent b="0" l="0" r="0" t="0"/>
            <wp:docPr id="15"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jc w:val="left"/>
        <w:rPr/>
      </w:pPr>
      <w:r w:rsidDel="00000000" w:rsidR="00000000" w:rsidRPr="00000000">
        <w:rPr>
          <w:rtl w:val="0"/>
        </w:rPr>
      </w:r>
    </w:p>
    <w:p w:rsidR="00000000" w:rsidDel="00000000" w:rsidP="00000000" w:rsidRDefault="00000000" w:rsidRPr="00000000" w14:paraId="00000240">
      <w:pPr>
        <w:jc w:val="center"/>
        <w:rPr/>
      </w:pPr>
      <w:r w:rsidDel="00000000" w:rsidR="00000000" w:rsidRPr="00000000">
        <w:rPr>
          <w:rtl w:val="0"/>
        </w:rPr>
      </w:r>
    </w:p>
    <w:p w:rsidR="00000000" w:rsidDel="00000000" w:rsidP="00000000" w:rsidRDefault="00000000" w:rsidRPr="00000000" w14:paraId="00000241">
      <w:pPr>
        <w:jc w:val="center"/>
        <w:rPr/>
      </w:pPr>
      <w:r w:rsidDel="00000000" w:rsidR="00000000" w:rsidRPr="00000000">
        <w:rPr>
          <w:rtl w:val="0"/>
        </w:rPr>
      </w:r>
    </w:p>
    <w:p w:rsidR="00000000" w:rsidDel="00000000" w:rsidP="00000000" w:rsidRDefault="00000000" w:rsidRPr="00000000" w14:paraId="00000242">
      <w:pPr>
        <w:jc w:val="center"/>
        <w:rPr/>
      </w:pPr>
      <w:r w:rsidDel="00000000" w:rsidR="00000000" w:rsidRPr="00000000">
        <w:rPr>
          <w:rtl w:val="0"/>
        </w:rPr>
      </w:r>
    </w:p>
    <w:p w:rsidR="00000000" w:rsidDel="00000000" w:rsidP="00000000" w:rsidRDefault="00000000" w:rsidRPr="00000000" w14:paraId="00000243">
      <w:pPr>
        <w:jc w:val="center"/>
        <w:rPr/>
      </w:pPr>
      <w:r w:rsidDel="00000000" w:rsidR="00000000" w:rsidRPr="00000000">
        <w:rPr>
          <w:rtl w:val="0"/>
        </w:rPr>
      </w:r>
    </w:p>
    <w:p w:rsidR="00000000" w:rsidDel="00000000" w:rsidP="00000000" w:rsidRDefault="00000000" w:rsidRPr="00000000" w14:paraId="00000244">
      <w:pPr>
        <w:jc w:val="left"/>
        <w:rPr/>
      </w:pPr>
      <w:r w:rsidDel="00000000" w:rsidR="00000000" w:rsidRPr="00000000">
        <w:rPr>
          <w:rtl w:val="0"/>
        </w:rPr>
      </w:r>
    </w:p>
    <w:p w:rsidR="00000000" w:rsidDel="00000000" w:rsidP="00000000" w:rsidRDefault="00000000" w:rsidRPr="00000000" w14:paraId="00000245">
      <w:pPr>
        <w:jc w:val="center"/>
        <w:rPr/>
      </w:pPr>
      <w:r w:rsidDel="00000000" w:rsidR="00000000" w:rsidRPr="00000000">
        <w:rPr>
          <w:rtl w:val="0"/>
        </w:rPr>
      </w:r>
    </w:p>
    <w:p w:rsidR="00000000" w:rsidDel="00000000" w:rsidP="00000000" w:rsidRDefault="00000000" w:rsidRPr="00000000" w14:paraId="00000246">
      <w:pPr>
        <w:jc w:val="center"/>
        <w:rPr/>
      </w:pPr>
      <w:r w:rsidDel="00000000" w:rsidR="00000000" w:rsidRPr="00000000">
        <w:rPr>
          <w:rtl w:val="0"/>
        </w:rPr>
      </w:r>
    </w:p>
    <w:p w:rsidR="00000000" w:rsidDel="00000000" w:rsidP="00000000" w:rsidRDefault="00000000" w:rsidRPr="00000000" w14:paraId="00000247">
      <w:pPr>
        <w:jc w:val="center"/>
        <w:rPr/>
      </w:pPr>
      <w:r w:rsidDel="00000000" w:rsidR="00000000" w:rsidRPr="00000000">
        <w:rPr>
          <w:rtl w:val="0"/>
        </w:rPr>
      </w:r>
    </w:p>
    <w:p w:rsidR="00000000" w:rsidDel="00000000" w:rsidP="00000000" w:rsidRDefault="00000000" w:rsidRPr="00000000" w14:paraId="00000248">
      <w:pPr>
        <w:jc w:val="center"/>
        <w:rPr/>
      </w:pPr>
      <w:r w:rsidDel="00000000" w:rsidR="00000000" w:rsidRPr="00000000">
        <w:rPr>
          <w:rtl w:val="0"/>
        </w:rPr>
      </w:r>
    </w:p>
    <w:p w:rsidR="00000000" w:rsidDel="00000000" w:rsidP="00000000" w:rsidRDefault="00000000" w:rsidRPr="00000000" w14:paraId="00000249">
      <w:pPr>
        <w:jc w:val="center"/>
        <w:rPr/>
      </w:pPr>
      <w:r w:rsidDel="00000000" w:rsidR="00000000" w:rsidRPr="00000000">
        <w:rPr>
          <w:rtl w:val="0"/>
        </w:rPr>
      </w:r>
    </w:p>
    <w:p w:rsidR="00000000" w:rsidDel="00000000" w:rsidP="00000000" w:rsidRDefault="00000000" w:rsidRPr="00000000" w14:paraId="0000024A">
      <w:pPr>
        <w:jc w:val="center"/>
        <w:rPr/>
      </w:pPr>
      <w:r w:rsidDel="00000000" w:rsidR="00000000" w:rsidRPr="00000000">
        <w:rPr>
          <w:rtl w:val="0"/>
        </w:rPr>
      </w:r>
    </w:p>
    <w:p w:rsidR="00000000" w:rsidDel="00000000" w:rsidP="00000000" w:rsidRDefault="00000000" w:rsidRPr="00000000" w14:paraId="0000024B">
      <w:pPr>
        <w:jc w:val="center"/>
        <w:rPr/>
      </w:pPr>
      <w:r w:rsidDel="00000000" w:rsidR="00000000" w:rsidRPr="00000000">
        <w:rPr>
          <w:rtl w:val="0"/>
        </w:rPr>
      </w:r>
    </w:p>
    <w:p w:rsidR="00000000" w:rsidDel="00000000" w:rsidP="00000000" w:rsidRDefault="00000000" w:rsidRPr="00000000" w14:paraId="0000024C">
      <w:pPr>
        <w:jc w:val="center"/>
        <w:rPr/>
      </w:pPr>
      <w:r w:rsidDel="00000000" w:rsidR="00000000" w:rsidRPr="00000000">
        <w:rPr>
          <w:rtl w:val="0"/>
        </w:rPr>
      </w:r>
    </w:p>
    <w:p w:rsidR="00000000" w:rsidDel="00000000" w:rsidP="00000000" w:rsidRDefault="00000000" w:rsidRPr="00000000" w14:paraId="0000024D">
      <w:pPr>
        <w:jc w:val="center"/>
        <w:rPr/>
      </w:pPr>
      <w:r w:rsidDel="00000000" w:rsidR="00000000" w:rsidRPr="00000000">
        <w:rPr>
          <w:rtl w:val="0"/>
        </w:rPr>
      </w:r>
    </w:p>
    <w:p w:rsidR="00000000" w:rsidDel="00000000" w:rsidP="00000000" w:rsidRDefault="00000000" w:rsidRPr="00000000" w14:paraId="0000024E">
      <w:pPr>
        <w:jc w:val="center"/>
        <w:rPr/>
      </w:pPr>
      <w:r w:rsidDel="00000000" w:rsidR="00000000" w:rsidRPr="00000000">
        <w:rPr>
          <w:rtl w:val="0"/>
        </w:rPr>
      </w:r>
    </w:p>
    <w:p w:rsidR="00000000" w:rsidDel="00000000" w:rsidP="00000000" w:rsidRDefault="00000000" w:rsidRPr="00000000" w14:paraId="0000024F">
      <w:pPr>
        <w:jc w:val="center"/>
        <w:rPr/>
      </w:pPr>
      <w:r w:rsidDel="00000000" w:rsidR="00000000" w:rsidRPr="00000000">
        <w:rPr>
          <w:rtl w:val="0"/>
        </w:rPr>
      </w:r>
    </w:p>
    <w:p w:rsidR="00000000" w:rsidDel="00000000" w:rsidP="00000000" w:rsidRDefault="00000000" w:rsidRPr="00000000" w14:paraId="00000250">
      <w:pPr>
        <w:pStyle w:val="Heading3"/>
        <w:rPr>
          <w:b w:val="1"/>
          <w:bCs w:val="1"/>
        </w:rPr>
      </w:pPr>
      <w:bookmarkStart w:colFirst="0" w:colLast="0" w:name="_6cd06poeo9j3" w:id="72"/>
      <w:bookmarkEnd w:id="72"/>
      <w:r w:rsidDel="00000000" w:rsidR="00000000" w:rsidRPr="00000000">
        <w:rPr>
          <w:rtl w:val="0"/>
        </w:rPr>
      </w:r>
    </w:p>
    <w:p w:rsidR="00000000" w:rsidDel="00000000" w:rsidP="00000000" w:rsidRDefault="00000000" w:rsidRPr="00000000" w14:paraId="00000251">
      <w:pPr>
        <w:pStyle w:val="Heading3"/>
        <w:rPr>
          <w:sz w:val="32"/>
          <w:szCs w:val="32"/>
        </w:rPr>
      </w:pPr>
      <w:bookmarkStart w:colFirst="0" w:colLast="0" w:name="_85oo94e5ylgo" w:id="73"/>
      <w:bookmarkEnd w:id="73"/>
      <w:r w:rsidDel="00000000" w:rsidR="00000000" w:rsidRPr="00000000">
        <w:rPr>
          <w:sz w:val="32"/>
          <w:szCs w:val="32"/>
          <w:rtl w:val="0"/>
        </w:rPr>
        <w:t xml:space="preserve">6. Ideas para escalar el proyecto a futuro.</w:t>
      </w:r>
    </w:p>
    <w:p w:rsidR="00000000" w:rsidDel="00000000" w:rsidP="00000000" w:rsidRDefault="00000000" w:rsidRPr="00000000" w14:paraId="00000252">
      <w:pPr>
        <w:spacing w:after="240" w:before="240" w:lineRule="auto"/>
        <w:jc w:val="both"/>
        <w:rPr/>
      </w:pPr>
      <w:r w:rsidDel="00000000" w:rsidR="00000000" w:rsidRPr="00000000">
        <w:rPr>
          <w:b w:val="1"/>
          <w:bCs w:val="1"/>
          <w:rtl w:val="0"/>
        </w:rPr>
        <w:t xml:space="preserve">1. Guía visual de captura ("el molde")</w:t>
      </w:r>
      <w:r w:rsidDel="00000000" w:rsidR="00000000" w:rsidRPr="00000000">
        <w:rPr>
          <w:rtl w:val="0"/>
        </w:rPr>
        <w:t xml:space="preserve"> Fue la prioridad número uno del cliente, descrita con entusiasmo. Nunca apareció en el código. Implica una pantalla con superposición de contorno sobre la cámara para que el usuario posicione el pescado correctamente antes de tomar la foto. El sistema actual ni siquiera tiene acceso a cámara; solo </w:t>
      </w:r>
      <w:r w:rsidDel="00000000" w:rsidR="00000000" w:rsidRPr="00000000">
        <w:rPr>
          <w:rtl w:val="0"/>
        </w:rPr>
        <w:t xml:space="preserve">carga</w:t>
      </w:r>
      <w:r w:rsidDel="00000000" w:rsidR="00000000" w:rsidRPr="00000000">
        <w:rPr>
          <w:rtl w:val="0"/>
        </w:rPr>
        <w:t xml:space="preserve"> archivos ya existentes desde disco.</w:t>
      </w:r>
    </w:p>
    <w:p w:rsidR="00000000" w:rsidDel="00000000" w:rsidP="00000000" w:rsidRDefault="00000000" w:rsidRPr="00000000" w14:paraId="00000253">
      <w:pPr>
        <w:spacing w:after="240" w:before="240" w:lineRule="auto"/>
        <w:jc w:val="both"/>
        <w:rPr/>
      </w:pPr>
      <w:r w:rsidDel="00000000" w:rsidR="00000000" w:rsidRPr="00000000">
        <w:rPr>
          <w:b w:val="1"/>
          <w:bCs w:val="1"/>
          <w:rtl w:val="0"/>
        </w:rPr>
        <w:t xml:space="preserve">2. Preprocesamiento de imagen</w:t>
      </w:r>
      <w:r w:rsidDel="00000000" w:rsidR="00000000" w:rsidRPr="00000000">
        <w:rPr>
          <w:rtl w:val="0"/>
        </w:rPr>
        <w:t xml:space="preserve"> Prioridad número dos. El requerimiento RF-10 especifica eliminación de fondo, normalización de luminosidad y ajuste de contraste antes de enviar la imagen al modelo. Nada de esto existe en el código. La imagen se pasa directamente al </w:t>
      </w:r>
      <w:r w:rsidDel="00000000" w:rsidR="00000000" w:rsidRPr="00000000">
        <w:rPr>
          <w:rtl w:val="0"/>
        </w:rPr>
        <w:t xml:space="preserve">FakeClasificadorCnn</w:t>
      </w:r>
      <w:r w:rsidDel="00000000" w:rsidR="00000000" w:rsidRPr="00000000">
        <w:rPr>
          <w:rtl w:val="0"/>
        </w:rPr>
        <w:t xml:space="preserve"> sin ninguna transformación.</w:t>
      </w:r>
    </w:p>
    <w:p w:rsidR="00000000" w:rsidDel="00000000" w:rsidP="00000000" w:rsidRDefault="00000000" w:rsidRPr="00000000" w14:paraId="00000254">
      <w:pPr>
        <w:spacing w:after="240" w:before="240" w:lineRule="auto"/>
        <w:jc w:val="both"/>
        <w:rPr/>
      </w:pPr>
      <w:r w:rsidDel="00000000" w:rsidR="00000000" w:rsidRPr="00000000">
        <w:rPr>
          <w:b w:val="1"/>
          <w:bCs w:val="1"/>
          <w:rtl w:val="0"/>
        </w:rPr>
        <w:t xml:space="preserve">3. Campos adicionales del registro de lote</w:t>
      </w:r>
      <w:r w:rsidDel="00000000" w:rsidR="00000000" w:rsidRPr="00000000">
        <w:rPr>
          <w:rtl w:val="0"/>
        </w:rPr>
        <w:t xml:space="preserve"> Se acordaron explícitamente nuevos campos: orígenes múltiples del lote (puede ser mezcla de varias estaciones), condiciones del producto (temperatura, altitud, tipo de manejo, tiempo de refrigeración) y un punto de evaluación libre que acepte cualquier cadena en lugar del enum fijo. El </w:t>
      </w:r>
      <w:r w:rsidDel="00000000" w:rsidR="00000000" w:rsidRPr="00000000">
        <w:rPr>
          <w:rtl w:val="0"/>
        </w:rPr>
        <w:t xml:space="preserve">DatosNuevoLote</w:t>
      </w:r>
      <w:r w:rsidDel="00000000" w:rsidR="00000000" w:rsidRPr="00000000">
        <w:rPr>
          <w:rtl w:val="0"/>
        </w:rPr>
        <w:t xml:space="preserve"> y la entidad </w:t>
      </w:r>
      <w:r w:rsidDel="00000000" w:rsidR="00000000" w:rsidRPr="00000000">
        <w:rPr>
          <w:rtl w:val="0"/>
        </w:rPr>
        <w:t xml:space="preserve">Lote</w:t>
      </w:r>
      <w:r w:rsidDel="00000000" w:rsidR="00000000" w:rsidRPr="00000000">
        <w:rPr>
          <w:rtl w:val="0"/>
        </w:rPr>
        <w:t xml:space="preserve"> solo tienen </w:t>
      </w:r>
      <w:r w:rsidDel="00000000" w:rsidR="00000000" w:rsidRPr="00000000">
        <w:rPr>
          <w:rtl w:val="0"/>
        </w:rPr>
        <w:t xml:space="preserve">estacionOrigen</w:t>
      </w:r>
      <w:r w:rsidDel="00000000" w:rsidR="00000000" w:rsidRPr="00000000">
        <w:rPr>
          <w:rtl w:val="0"/>
        </w:rPr>
        <w:t xml:space="preserve"> como String simple y </w:t>
      </w:r>
      <w:r w:rsidDel="00000000" w:rsidR="00000000" w:rsidRPr="00000000">
        <w:rPr>
          <w:rtl w:val="0"/>
        </w:rPr>
        <w:t xml:space="preserve">puntoEvaluacion</w:t>
      </w:r>
      <w:r w:rsidDel="00000000" w:rsidR="00000000" w:rsidRPr="00000000">
        <w:rPr>
          <w:rtl w:val="0"/>
        </w:rPr>
        <w:t xml:space="preserve"> como enum cerrado de cuatro valores.</w:t>
      </w:r>
    </w:p>
    <w:p w:rsidR="00000000" w:rsidDel="00000000" w:rsidP="00000000" w:rsidRDefault="00000000" w:rsidRPr="00000000" w14:paraId="00000255">
      <w:pPr>
        <w:spacing w:after="240" w:before="240" w:lineRule="auto"/>
        <w:jc w:val="both"/>
        <w:rPr/>
      </w:pPr>
      <w:r w:rsidDel="00000000" w:rsidR="00000000" w:rsidRPr="00000000">
        <w:rPr>
          <w:b w:val="1"/>
          <w:bCs w:val="1"/>
          <w:rtl w:val="0"/>
        </w:rPr>
        <w:t xml:space="preserve">4. Cálculo estadístico de muestra</w:t>
      </w:r>
      <w:r w:rsidDel="00000000" w:rsidR="00000000" w:rsidRPr="00000000">
        <w:rPr>
          <w:rtl w:val="0"/>
        </w:rPr>
        <w:t xml:space="preserve"> el sistema debe recibir el total de peces del lote y recomendar cuántos fotografiar para validez estadística usando muestreo aleatorio simple. El código toma </w:t>
      </w:r>
      <w:r w:rsidDel="00000000" w:rsidR="00000000" w:rsidRPr="00000000">
        <w:rPr>
          <w:rtl w:val="0"/>
        </w:rPr>
        <w:t xml:space="preserve">numeroUnidadesMuestra</w:t>
      </w:r>
      <w:r w:rsidDel="00000000" w:rsidR="00000000" w:rsidRPr="00000000">
        <w:rPr>
          <w:rtl w:val="0"/>
        </w:rPr>
        <w:t xml:space="preserve"> como entrada directa del usuario sin ningún cálculo.</w:t>
      </w:r>
    </w:p>
    <w:p w:rsidR="00000000" w:rsidDel="00000000" w:rsidP="00000000" w:rsidRDefault="00000000" w:rsidRPr="00000000" w14:paraId="00000256">
      <w:pPr>
        <w:spacing w:after="240" w:before="240" w:lineRule="auto"/>
        <w:jc w:val="both"/>
        <w:rPr/>
      </w:pPr>
      <w:r w:rsidDel="00000000" w:rsidR="00000000" w:rsidRPr="00000000">
        <w:rPr>
          <w:b w:val="1"/>
          <w:bCs w:val="1"/>
          <w:rtl w:val="0"/>
        </w:rPr>
        <w:t xml:space="preserve">5. Soporte multi-especie</w:t>
      </w:r>
      <w:r w:rsidDel="00000000" w:rsidR="00000000" w:rsidRPr="00000000">
        <w:rPr>
          <w:rtl w:val="0"/>
        </w:rPr>
        <w:t xml:space="preserve"> La decisión técnica fue diseñar la arquitectura para un modelo por especie, configurable según la especie seleccionada. </w:t>
      </w:r>
      <w:r w:rsidDel="00000000" w:rsidR="00000000" w:rsidRPr="00000000">
        <w:rPr>
          <w:rtl w:val="0"/>
        </w:rPr>
        <w:t xml:space="preserve">PuntoEvaluacion</w:t>
      </w:r>
      <w:r w:rsidDel="00000000" w:rsidR="00000000" w:rsidRPr="00000000">
        <w:rPr>
          <w:rtl w:val="0"/>
        </w:rPr>
        <w:t xml:space="preserve"> no tiene nada que ver con esto; la entidad </w:t>
      </w:r>
      <w:r w:rsidDel="00000000" w:rsidR="00000000" w:rsidRPr="00000000">
        <w:rPr>
          <w:rtl w:val="0"/>
        </w:rPr>
        <w:t xml:space="preserve">Lote</w:t>
      </w:r>
      <w:r w:rsidDel="00000000" w:rsidR="00000000" w:rsidRPr="00000000">
        <w:rPr>
          <w:rtl w:val="0"/>
        </w:rPr>
        <w:t xml:space="preserve"> no tiene campo </w:t>
      </w:r>
      <w:r w:rsidDel="00000000" w:rsidR="00000000" w:rsidRPr="00000000">
        <w:rPr>
          <w:rtl w:val="0"/>
        </w:rPr>
        <w:t xml:space="preserve">especie</w:t>
      </w:r>
      <w:r w:rsidDel="00000000" w:rsidR="00000000" w:rsidRPr="00000000">
        <w:rPr>
          <w:rtl w:val="0"/>
        </w:rPr>
        <w:t xml:space="preserve">. El puerto </w:t>
      </w:r>
      <w:r w:rsidDel="00000000" w:rsidR="00000000" w:rsidRPr="00000000">
        <w:rPr>
          <w:rtl w:val="0"/>
        </w:rPr>
        <w:t xml:space="preserve">ClasificadorCnnPort</w:t>
      </w:r>
      <w:r w:rsidDel="00000000" w:rsidR="00000000" w:rsidRPr="00000000">
        <w:rPr>
          <w:rtl w:val="0"/>
        </w:rPr>
        <w:t xml:space="preserve"> no recibe información de especie, por lo que en el estado actual sería imposible enrutar a distintos modelos sin modificar la interfaz.</w:t>
      </w:r>
    </w:p>
    <w:p w:rsidR="00000000" w:rsidDel="00000000" w:rsidP="00000000" w:rsidRDefault="00000000" w:rsidRPr="00000000" w14:paraId="00000257">
      <w:pPr>
        <w:spacing w:after="240" w:before="240" w:lineRule="auto"/>
        <w:jc w:val="both"/>
        <w:rPr/>
      </w:pPr>
      <w:r w:rsidDel="00000000" w:rsidR="00000000" w:rsidRPr="00000000">
        <w:rPr>
          <w:b w:val="1"/>
          <w:bCs w:val="1"/>
          <w:rtl w:val="0"/>
        </w:rPr>
        <w:t xml:space="preserve">6. Persistencia real</w:t>
      </w:r>
      <w:r w:rsidDel="00000000" w:rsidR="00000000" w:rsidRPr="00000000">
        <w:rPr>
          <w:rtl w:val="0"/>
        </w:rPr>
        <w:t xml:space="preserve"> El </w:t>
      </w:r>
      <w:r w:rsidDel="00000000" w:rsidR="00000000" w:rsidRPr="00000000">
        <w:rPr>
          <w:rtl w:val="0"/>
        </w:rPr>
        <w:t xml:space="preserve">InMemoryLoteRepository</w:t>
      </w:r>
      <w:r w:rsidDel="00000000" w:rsidR="00000000" w:rsidRPr="00000000">
        <w:rPr>
          <w:rtl w:val="0"/>
        </w:rPr>
        <w:t xml:space="preserve"> almacena todo en memoria. Cada vez que se cierra la aplicación, todos los lotes y evaluaciones se pierden. El puerto </w:t>
      </w:r>
      <w:r w:rsidDel="00000000" w:rsidR="00000000" w:rsidRPr="00000000">
        <w:rPr>
          <w:rtl w:val="0"/>
        </w:rPr>
        <w:t xml:space="preserve">LoteRepository</w:t>
      </w:r>
      <w:r w:rsidDel="00000000" w:rsidR="00000000" w:rsidRPr="00000000">
        <w:rPr>
          <w:rtl w:val="0"/>
        </w:rPr>
        <w:t xml:space="preserve"> está bien definido y es reemplazable, pero ninguna implementación con base de datos real fue desarrollada.</w:t>
      </w:r>
    </w:p>
    <w:p w:rsidR="00000000" w:rsidDel="00000000" w:rsidP="00000000" w:rsidRDefault="00000000" w:rsidRPr="00000000" w14:paraId="00000258">
      <w:pPr>
        <w:spacing w:after="240" w:before="240" w:lineRule="auto"/>
        <w:jc w:val="both"/>
        <w:rPr/>
      </w:pPr>
      <w:r w:rsidDel="00000000" w:rsidR="00000000" w:rsidRPr="00000000">
        <w:rPr>
          <w:b w:val="1"/>
          <w:bCs w:val="1"/>
          <w:rtl w:val="0"/>
        </w:rPr>
        <w:t xml:space="preserve">7. Gestión de usuarios y modelo freemium</w:t>
      </w:r>
      <w:r w:rsidDel="00000000" w:rsidR="00000000" w:rsidRPr="00000000">
        <w:rPr>
          <w:rtl w:val="0"/>
        </w:rPr>
        <w:t xml:space="preserve"> Requerimientos RF-23 a RF-26 y la confirmación del cliente en la segunda reunión. No existe ninguna clase relacionada con autenticación, roles o suscripción. La transcripción de la tercera reunión muestra que el equipo debatió explícitamente dejar esto fuera por tiempo.</w:t>
      </w:r>
    </w:p>
    <w:p w:rsidR="00000000" w:rsidDel="00000000" w:rsidP="00000000" w:rsidRDefault="00000000" w:rsidRPr="00000000" w14:paraId="00000259">
      <w:pPr>
        <w:spacing w:after="240" w:before="240" w:lineRule="auto"/>
        <w:jc w:val="both"/>
        <w:rPr/>
      </w:pPr>
      <w:r w:rsidDel="00000000" w:rsidR="00000000" w:rsidRPr="00000000">
        <w:rPr>
          <w:b w:val="1"/>
          <w:bCs w:val="1"/>
          <w:rtl w:val="0"/>
        </w:rPr>
        <w:t xml:space="preserve">8. Módulo de reportes</w:t>
      </w:r>
      <w:r w:rsidDel="00000000" w:rsidR="00000000" w:rsidRPr="00000000">
        <w:rPr>
          <w:rtl w:val="0"/>
        </w:rPr>
        <w:t xml:space="preserve"> RF-19 a RF-21 especifican generación de reporte por lote, exportación a PDF y guardado persistente. El estado </w:t>
      </w:r>
      <w:r w:rsidDel="00000000" w:rsidR="00000000" w:rsidRPr="00000000">
        <w:rPr>
          <w:rtl w:val="0"/>
        </w:rPr>
        <w:t xml:space="preserve">REPORTADO</w:t>
      </w:r>
      <w:r w:rsidDel="00000000" w:rsidR="00000000" w:rsidRPr="00000000">
        <w:rPr>
          <w:rtl w:val="0"/>
        </w:rPr>
        <w:t xml:space="preserve"> existe en el enum </w:t>
      </w:r>
      <w:r w:rsidDel="00000000" w:rsidR="00000000" w:rsidRPr="00000000">
        <w:rPr>
          <w:rtl w:val="0"/>
        </w:rPr>
        <w:t xml:space="preserve">EstadoLote</w:t>
      </w:r>
      <w:r w:rsidDel="00000000" w:rsidR="00000000" w:rsidRPr="00000000">
        <w:rPr>
          <w:rtl w:val="0"/>
        </w:rPr>
        <w:t xml:space="preserve"> </w:t>
      </w:r>
      <w:r w:rsidDel="00000000" w:rsidR="00000000" w:rsidRPr="00000000">
        <w:rPr>
          <w:rtl w:val="0"/>
        </w:rPr>
        <w:t xml:space="preserve">pero ningún</w:t>
      </w:r>
      <w:r w:rsidDel="00000000" w:rsidR="00000000" w:rsidRPr="00000000">
        <w:rPr>
          <w:rtl w:val="0"/>
        </w:rPr>
        <w:t xml:space="preserve"> caso de uso lo activa y no hay ninguna clase de generación de reportes.</w:t>
      </w:r>
    </w:p>
    <w:p w:rsidR="00000000" w:rsidDel="00000000" w:rsidP="00000000" w:rsidRDefault="00000000" w:rsidRPr="00000000" w14:paraId="0000025A">
      <w:pPr>
        <w:spacing w:after="240" w:before="240" w:lineRule="auto"/>
        <w:jc w:val="both"/>
        <w:rPr/>
      </w:pPr>
      <w:r w:rsidDel="00000000" w:rsidR="00000000" w:rsidRPr="00000000">
        <w:rPr>
          <w:b w:val="1"/>
          <w:bCs w:val="1"/>
          <w:rtl w:val="0"/>
        </w:rPr>
        <w:t xml:space="preserve">9. Trazabilidad completa con teoría de grafos</w:t>
      </w:r>
      <w:r w:rsidDel="00000000" w:rsidR="00000000" w:rsidRPr="00000000">
        <w:rPr>
          <w:rtl w:val="0"/>
        </w:rPr>
        <w:t xml:space="preserve"> Se planteó modelar el recorrido del producto como un grafo donde cada nodo es un punto de evaluación y cada arista es el movimiento del lote. Esto fue explícitamente declarado fuera del alcance del semestre, pero la arquitectura actual tampoco deja la semilla necesaria: no hay campo de orígenes múltiples, no hay relación entre lotes derivados y no hay ninguna estructura que permita construir ese grafo en el futuro sin refactorizar la entidad </w:t>
      </w:r>
      <w:r w:rsidDel="00000000" w:rsidR="00000000" w:rsidRPr="00000000">
        <w:rPr>
          <w:rtl w:val="0"/>
        </w:rPr>
        <w:t xml:space="preserve">Lote</w:t>
      </w:r>
      <w:r w:rsidDel="00000000" w:rsidR="00000000" w:rsidRPr="00000000">
        <w:rPr>
          <w:rtl w:val="0"/>
        </w:rPr>
        <w:t xml:space="preserve"> desde cero.</w:t>
      </w:r>
    </w:p>
    <w:p w:rsidR="00000000" w:rsidDel="00000000" w:rsidP="00000000" w:rsidRDefault="00000000" w:rsidRPr="00000000" w14:paraId="0000025B">
      <w:pPr>
        <w:pStyle w:val="Heading2"/>
        <w:rPr/>
      </w:pPr>
      <w:r w:rsidDel="00000000" w:rsidR="00000000" w:rsidRPr="00000000">
        <w:rPr>
          <w:sz w:val="40"/>
          <w:szCs w:val="40"/>
          <w:rtl w:val="0"/>
        </w:rPr>
        <w:t xml:space="preserve">7. REFERENCIAS</w:t>
      </w:r>
      <w:r w:rsidDel="00000000" w:rsidR="00000000" w:rsidRPr="00000000">
        <w:rPr>
          <w:rtl w:val="0"/>
        </w:rPr>
      </w:r>
    </w:p>
    <w:p w:rsidR="00000000" w:rsidDel="00000000" w:rsidP="00000000" w:rsidRDefault="00000000" w:rsidRPr="00000000" w14:paraId="0000025C">
      <w:pPr>
        <w:numPr>
          <w:ilvl w:val="0"/>
          <w:numId w:val="13"/>
        </w:numPr>
        <w:ind w:left="720" w:hanging="360"/>
        <w:jc w:val="both"/>
        <w:rPr>
          <w:u w:val="none"/>
        </w:rPr>
      </w:pPr>
      <w:r w:rsidDel="00000000" w:rsidR="00000000" w:rsidRPr="00000000">
        <w:rPr>
          <w:rtl w:val="0"/>
        </w:rPr>
        <w:t xml:space="preserve">Gutiérrez Cárdenas, M. A. (2017). </w:t>
      </w:r>
      <w:r w:rsidDel="00000000" w:rsidR="00000000" w:rsidRPr="00000000">
        <w:rPr>
          <w:i w:val="1"/>
          <w:iCs w:val="1"/>
          <w:rtl w:val="0"/>
        </w:rPr>
        <w:t xml:space="preserve">Prototipo de Aplicación Informática Móvil para Análisis Sensorial en el Proceso de Evaluación de Calidad de Carne de Cachama (Piaractus brachypomus)</w:t>
      </w:r>
      <w:r w:rsidDel="00000000" w:rsidR="00000000" w:rsidRPr="00000000">
        <w:rPr>
          <w:rtl w:val="0"/>
        </w:rPr>
        <w:t xml:space="preserve"> (p. 59). Universidad Internacional de La Rioja.</w:t>
      </w:r>
    </w:p>
    <w:p w:rsidR="00000000" w:rsidDel="00000000" w:rsidP="00000000" w:rsidRDefault="00000000" w:rsidRPr="00000000" w14:paraId="0000025D">
      <w:pPr>
        <w:numPr>
          <w:ilvl w:val="0"/>
          <w:numId w:val="13"/>
        </w:numPr>
        <w:ind w:left="720" w:hanging="360"/>
        <w:jc w:val="both"/>
        <w:rPr>
          <w:u w:val="none"/>
        </w:rPr>
      </w:pPr>
      <w:r w:rsidDel="00000000" w:rsidR="00000000" w:rsidRPr="00000000">
        <w:rPr>
          <w:rtl w:val="0"/>
        </w:rPr>
        <w:t xml:space="preserve">Schach, S. R. (2011). </w:t>
      </w:r>
      <w:r w:rsidDel="00000000" w:rsidR="00000000" w:rsidRPr="00000000">
        <w:rPr>
          <w:i w:val="1"/>
          <w:iCs w:val="1"/>
          <w:rtl w:val="0"/>
        </w:rPr>
        <w:t xml:space="preserve">Object-Oriented and Classical Software Engineering</w:t>
      </w:r>
      <w:r w:rsidDel="00000000" w:rsidR="00000000" w:rsidRPr="00000000">
        <w:rPr>
          <w:rtl w:val="0"/>
        </w:rPr>
        <w:t xml:space="preserve">. WCB/McGraw-Hill.</w:t>
      </w:r>
    </w:p>
    <w:p w:rsidR="00000000" w:rsidDel="00000000" w:rsidP="00000000" w:rsidRDefault="00000000" w:rsidRPr="00000000" w14:paraId="0000025E">
      <w:pPr>
        <w:rPr/>
      </w:pPr>
      <w:r w:rsidDel="00000000" w:rsidR="00000000" w:rsidRPr="00000000">
        <w:rPr>
          <w:rtl w:val="0"/>
        </w:rPr>
      </w:r>
    </w:p>
    <w:sectPr>
      <w:headerReference r:id="rId33"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F">
    <w:pPr>
      <w:widowControl w:val="0"/>
      <w:spacing w:line="276"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5476875</wp:posOffset>
          </wp:positionH>
          <wp:positionV relativeFrom="paragraph">
            <wp:posOffset>185738</wp:posOffset>
          </wp:positionV>
          <wp:extent cx="733425" cy="661988"/>
          <wp:effectExtent b="0" l="0" r="0" t="0"/>
          <wp:wrapNone/>
          <wp:docPr id="20" name="image6.jpg"/>
          <a:graphic>
            <a:graphicData uri="http://schemas.openxmlformats.org/drawingml/2006/picture">
              <pic:pic>
                <pic:nvPicPr>
                  <pic:cNvPr id="0" name="image6.jpg"/>
                  <pic:cNvPicPr preferRelativeResize="0"/>
                </pic:nvPicPr>
                <pic:blipFill>
                  <a:blip r:embed="rId1"/>
                  <a:srcRect b="0" l="0" r="0" t="0"/>
                  <a:stretch>
                    <a:fillRect/>
                  </a:stretch>
                </pic:blipFill>
                <pic:spPr>
                  <a:xfrm>
                    <a:off x="0" y="0"/>
                    <a:ext cx="733425" cy="661988"/>
                  </a:xfrm>
                  <a:prstGeom prst="rect"/>
                  <a:ln/>
                </pic:spPr>
              </pic:pic>
            </a:graphicData>
          </a:graphic>
        </wp:anchor>
      </w:drawing>
    </w:r>
  </w:p>
  <w:tbl>
    <w:tblPr>
      <w:tblStyle w:val="Table8"/>
      <w:tblW w:w="11205.0" w:type="dxa"/>
      <w:jc w:val="left"/>
      <w:tblInd w:w="-1112.0" w:type="dxa"/>
      <w:tblBorders>
        <w:top w:color="585858" w:space="0" w:sz="4" w:val="single"/>
        <w:left w:color="585858" w:space="0" w:sz="4" w:val="single"/>
        <w:bottom w:color="585858" w:space="0" w:sz="4" w:val="single"/>
        <w:right w:color="585858" w:space="0" w:sz="4" w:val="single"/>
        <w:insideH w:color="585858" w:space="0" w:sz="4" w:val="single"/>
        <w:insideV w:color="585858" w:space="0" w:sz="4" w:val="single"/>
      </w:tblBorders>
      <w:tblLayout w:type="fixed"/>
      <w:tblLook w:val="0000"/>
    </w:tblPr>
    <w:tblGrid>
      <w:gridCol w:w="2430"/>
      <w:gridCol w:w="2010"/>
      <w:gridCol w:w="1050"/>
      <w:gridCol w:w="2580"/>
      <w:gridCol w:w="1380"/>
      <w:gridCol w:w="1755"/>
      <w:tblGridChange w:id="0">
        <w:tblGrid>
          <w:gridCol w:w="2430"/>
          <w:gridCol w:w="2010"/>
          <w:gridCol w:w="1050"/>
          <w:gridCol w:w="2580"/>
          <w:gridCol w:w="1380"/>
          <w:gridCol w:w="1755"/>
        </w:tblGrid>
      </w:tblGridChange>
    </w:tblGrid>
    <w:tr>
      <w:trPr>
        <w:cantSplit w:val="1"/>
        <w:trHeight w:val="416" w:hRule="atLeast"/>
        <w:tblHeader w:val="0"/>
      </w:trPr>
      <w:tc>
        <w:tcPr>
          <w:vMerge w:val="restart"/>
          <w:vAlign w:val="center"/>
        </w:tcPr>
        <w:p w:rsidR="00000000" w:rsidDel="00000000" w:rsidP="00000000" w:rsidRDefault="00000000" w:rsidRPr="00000000" w14:paraId="0000026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Pr>
            <w:drawing>
              <wp:inline distB="0" distT="0" distL="0" distR="0">
                <wp:extent cx="1457325" cy="385763"/>
                <wp:effectExtent b="0" l="0" r="0" t="0"/>
                <wp:docPr id="16"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457325" cy="385763"/>
                        </a:xfrm>
                        <a:prstGeom prst="rect"/>
                        <a:ln/>
                      </pic:spPr>
                    </pic:pic>
                  </a:graphicData>
                </a:graphic>
              </wp:inline>
            </w:drawing>
          </w:r>
          <w:r w:rsidDel="00000000" w:rsidR="00000000" w:rsidRPr="00000000">
            <w:rPr>
              <w:rtl w:val="0"/>
            </w:rPr>
          </w:r>
        </w:p>
      </w:tc>
      <w:tc>
        <w:tcPr>
          <w:gridSpan w:val="4"/>
          <w:vAlign w:val="center"/>
        </w:tcPr>
        <w:p w:rsidR="00000000" w:rsidDel="00000000" w:rsidP="00000000" w:rsidRDefault="00000000" w:rsidRPr="00000000" w14:paraId="00000261">
          <w:pPr>
            <w:widowControl w:val="0"/>
            <w:spacing w:line="240" w:lineRule="auto"/>
            <w:ind w:left="1382" w:right="1370" w:firstLine="0"/>
            <w:jc w:val="center"/>
            <w:rPr>
              <w:sz w:val="20"/>
              <w:szCs w:val="20"/>
            </w:rPr>
          </w:pPr>
          <w:r w:rsidDel="00000000" w:rsidR="00000000" w:rsidRPr="00000000">
            <w:rPr>
              <w:b w:val="1"/>
              <w:bCs w:val="1"/>
              <w:sz w:val="20"/>
              <w:szCs w:val="20"/>
              <w:rtl w:val="0"/>
            </w:rPr>
            <w:t xml:space="preserve">DOCUMENTACIÓN DEL PROYECTO </w:t>
          </w:r>
          <w:r w:rsidDel="00000000" w:rsidR="00000000" w:rsidRPr="00000000">
            <w:rPr>
              <w:b w:val="1"/>
              <w:bCs w:val="1"/>
              <w:sz w:val="20"/>
              <w:szCs w:val="20"/>
              <w:rtl w:val="0"/>
            </w:rPr>
            <w:t xml:space="preserve">SECCT</w:t>
          </w:r>
          <w:r w:rsidDel="00000000" w:rsidR="00000000" w:rsidRPr="00000000">
            <w:rPr>
              <w:rtl w:val="0"/>
            </w:rPr>
          </w:r>
        </w:p>
      </w:tc>
      <w:tc>
        <w:tcPr>
          <w:vMerge w:val="restart"/>
          <w:vAlign w:val="center"/>
        </w:tcPr>
        <w:p w:rsidR="00000000" w:rsidDel="00000000" w:rsidP="00000000" w:rsidRDefault="00000000" w:rsidRPr="00000000" w14:paraId="00000265">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66">
          <w:pPr>
            <w:widowControl w:val="0"/>
            <w:spacing w:line="240" w:lineRule="auto"/>
            <w:ind w:left="1382" w:right="1370" w:firstLine="0"/>
            <w:jc w:val="center"/>
            <w:rPr>
              <w:b w:val="1"/>
              <w:bCs w:val="1"/>
              <w:sz w:val="20"/>
              <w:szCs w:val="20"/>
            </w:rPr>
          </w:pPr>
          <w:r w:rsidDel="00000000" w:rsidR="00000000" w:rsidRPr="00000000">
            <w:rPr>
              <w:rtl w:val="0"/>
            </w:rPr>
          </w:r>
        </w:p>
      </w:tc>
    </w:tr>
    <w:tr>
      <w:trPr>
        <w:cantSplit w:val="1"/>
        <w:trHeight w:val="283" w:hRule="atLeast"/>
        <w:tblHeader w:val="0"/>
      </w:trPr>
      <w:tc>
        <w:tcPr>
          <w:vMerge w:val="continue"/>
          <w:vAlign w:val="center"/>
        </w:tcPr>
        <w:p w:rsidR="00000000" w:rsidDel="00000000" w:rsidP="00000000" w:rsidRDefault="00000000" w:rsidRPr="00000000" w14:paraId="00000267">
          <w:pPr>
            <w:widowControl w:val="0"/>
            <w:rPr/>
          </w:pPr>
          <w:r w:rsidDel="00000000" w:rsidR="00000000" w:rsidRPr="00000000">
            <w:rPr>
              <w:rtl w:val="0"/>
            </w:rPr>
          </w:r>
        </w:p>
      </w:tc>
      <w:tc>
        <w:tcPr>
          <w:gridSpan w:val="4"/>
          <w:vAlign w:val="center"/>
        </w:tcPr>
        <w:p w:rsidR="00000000" w:rsidDel="00000000" w:rsidP="00000000" w:rsidRDefault="00000000" w:rsidRPr="00000000" w14:paraId="00000268">
          <w:pPr>
            <w:widowControl w:val="0"/>
            <w:tabs>
              <w:tab w:val="center" w:leader="none" w:pos="4419"/>
              <w:tab w:val="right" w:leader="none" w:pos="8838"/>
            </w:tabs>
            <w:spacing w:line="240" w:lineRule="auto"/>
            <w:jc w:val="center"/>
            <w:rPr>
              <w:sz w:val="20"/>
              <w:szCs w:val="20"/>
            </w:rPr>
          </w:pPr>
          <w:r w:rsidDel="00000000" w:rsidR="00000000" w:rsidRPr="00000000">
            <w:rPr>
              <w:b w:val="1"/>
              <w:bCs w:val="1"/>
              <w:sz w:val="20"/>
              <w:szCs w:val="20"/>
              <w:rtl w:val="0"/>
            </w:rPr>
            <w:t xml:space="preserve">INFORME GENERAL DEL PROYECTO SEMESTRAL - STARBYTE</w:t>
          </w:r>
          <w:r w:rsidDel="00000000" w:rsidR="00000000" w:rsidRPr="00000000">
            <w:rPr>
              <w:rtl w:val="0"/>
            </w:rPr>
          </w:r>
        </w:p>
      </w:tc>
      <w:tc>
        <w:tcPr>
          <w:vMerge w:val="continue"/>
          <w:vAlign w:val="center"/>
        </w:tcPr>
        <w:p w:rsidR="00000000" w:rsidDel="00000000" w:rsidP="00000000" w:rsidRDefault="00000000" w:rsidRPr="00000000" w14:paraId="0000026C">
          <w:pPr>
            <w:widowControl w:val="0"/>
            <w:tabs>
              <w:tab w:val="center" w:leader="none" w:pos="4419"/>
              <w:tab w:val="right" w:leader="none" w:pos="8838"/>
            </w:tabs>
            <w:spacing w:after="0" w:before="0" w:line="240" w:lineRule="auto"/>
            <w:ind w:left="0" w:firstLine="0"/>
            <w:jc w:val="center"/>
            <w:rPr>
              <w:b w:val="1"/>
              <w:bCs w:val="1"/>
              <w:sz w:val="20"/>
              <w:szCs w:val="20"/>
            </w:rPr>
          </w:pPr>
          <w:r w:rsidDel="00000000" w:rsidR="00000000" w:rsidRPr="00000000">
            <w:rPr>
              <w:rtl w:val="0"/>
            </w:rPr>
          </w:r>
        </w:p>
      </w:tc>
    </w:tr>
    <w:tr>
      <w:trPr>
        <w:cantSplit w:val="1"/>
        <w:trHeight w:val="283" w:hRule="atLeast"/>
        <w:tblHeader w:val="0"/>
      </w:trPr>
      <w:tc>
        <w:tcPr>
          <w:vMerge w:val="continue"/>
          <w:vAlign w:val="center"/>
        </w:tcPr>
        <w:p w:rsidR="00000000" w:rsidDel="00000000" w:rsidP="00000000" w:rsidRDefault="00000000" w:rsidRPr="00000000" w14:paraId="0000026D">
          <w:pPr>
            <w:widowControl w:val="0"/>
            <w:rPr>
              <w:sz w:val="20"/>
              <w:szCs w:val="20"/>
            </w:rPr>
          </w:pPr>
          <w:r w:rsidDel="00000000" w:rsidR="00000000" w:rsidRPr="00000000">
            <w:rPr>
              <w:rtl w:val="0"/>
            </w:rPr>
          </w:r>
        </w:p>
      </w:tc>
      <w:tc>
        <w:tcPr>
          <w:vAlign w:val="center"/>
        </w:tcPr>
        <w:p w:rsidR="00000000" w:rsidDel="00000000" w:rsidP="00000000" w:rsidRDefault="00000000" w:rsidRPr="00000000" w14:paraId="0000026E">
          <w:pPr>
            <w:widowControl w:val="0"/>
            <w:spacing w:line="240" w:lineRule="auto"/>
            <w:rPr>
              <w:sz w:val="18"/>
              <w:szCs w:val="18"/>
            </w:rPr>
          </w:pPr>
          <w:r w:rsidDel="00000000" w:rsidR="00000000" w:rsidRPr="00000000">
            <w:rPr>
              <w:b w:val="1"/>
              <w:bCs w:val="1"/>
              <w:i w:val="1"/>
              <w:iCs w:val="1"/>
              <w:sz w:val="18"/>
              <w:szCs w:val="18"/>
              <w:rtl w:val="0"/>
            </w:rPr>
            <w:t xml:space="preserve">Código:</w:t>
          </w:r>
          <w:r w:rsidDel="00000000" w:rsidR="00000000" w:rsidRPr="00000000">
            <w:rPr>
              <w:i w:val="1"/>
              <w:iCs w:val="1"/>
              <w:sz w:val="18"/>
              <w:szCs w:val="18"/>
              <w:rtl w:val="0"/>
            </w:rPr>
            <w:t xml:space="preserve"> IS-1-SB</w:t>
          </w:r>
          <w:r w:rsidDel="00000000" w:rsidR="00000000" w:rsidRPr="00000000">
            <w:rPr>
              <w:rtl w:val="0"/>
            </w:rPr>
          </w:r>
        </w:p>
      </w:tc>
      <w:tc>
        <w:tcPr>
          <w:vAlign w:val="center"/>
        </w:tcPr>
        <w:p w:rsidR="00000000" w:rsidDel="00000000" w:rsidP="00000000" w:rsidRDefault="00000000" w:rsidRPr="00000000" w14:paraId="0000026F">
          <w:pPr>
            <w:widowControl w:val="0"/>
            <w:spacing w:line="240" w:lineRule="auto"/>
            <w:rPr>
              <w:sz w:val="18"/>
              <w:szCs w:val="18"/>
            </w:rPr>
          </w:pPr>
          <w:r w:rsidDel="00000000" w:rsidR="00000000" w:rsidRPr="00000000">
            <w:rPr>
              <w:b w:val="1"/>
              <w:bCs w:val="1"/>
              <w:i w:val="1"/>
              <w:iCs w:val="1"/>
              <w:sz w:val="18"/>
              <w:szCs w:val="18"/>
              <w:rtl w:val="0"/>
            </w:rPr>
            <w:t xml:space="preserve">Versión: </w:t>
          </w:r>
          <w:r w:rsidDel="00000000" w:rsidR="00000000" w:rsidRPr="00000000">
            <w:rPr>
              <w:i w:val="1"/>
              <w:iCs w:val="1"/>
              <w:sz w:val="18"/>
              <w:szCs w:val="18"/>
              <w:rtl w:val="0"/>
            </w:rPr>
            <w:t xml:space="preserve">01</w:t>
          </w:r>
          <w:r w:rsidDel="00000000" w:rsidR="00000000" w:rsidRPr="00000000">
            <w:rPr>
              <w:rtl w:val="0"/>
            </w:rPr>
          </w:r>
        </w:p>
      </w:tc>
      <w:tc>
        <w:tcPr>
          <w:vAlign w:val="center"/>
        </w:tcPr>
        <w:p w:rsidR="00000000" w:rsidDel="00000000" w:rsidP="00000000" w:rsidRDefault="00000000" w:rsidRPr="00000000" w14:paraId="00000270">
          <w:pPr>
            <w:widowControl w:val="0"/>
            <w:spacing w:line="240" w:lineRule="auto"/>
            <w:rPr>
              <w:sz w:val="18"/>
              <w:szCs w:val="18"/>
            </w:rPr>
          </w:pPr>
          <w:r w:rsidDel="00000000" w:rsidR="00000000" w:rsidRPr="00000000">
            <w:rPr>
              <w:b w:val="1"/>
              <w:bCs w:val="1"/>
              <w:i w:val="1"/>
              <w:iCs w:val="1"/>
              <w:sz w:val="18"/>
              <w:szCs w:val="18"/>
              <w:rtl w:val="0"/>
            </w:rPr>
            <w:t xml:space="preserve">Fecha de entrega: </w:t>
          </w:r>
          <w:r w:rsidDel="00000000" w:rsidR="00000000" w:rsidRPr="00000000">
            <w:rPr>
              <w:i w:val="1"/>
              <w:iCs w:val="1"/>
              <w:sz w:val="18"/>
              <w:szCs w:val="18"/>
              <w:rtl w:val="0"/>
            </w:rPr>
            <w:t xml:space="preserve">01/05/2026</w:t>
          </w:r>
          <w:r w:rsidDel="00000000" w:rsidR="00000000" w:rsidRPr="00000000">
            <w:rPr>
              <w:rtl w:val="0"/>
            </w:rPr>
          </w:r>
        </w:p>
      </w:tc>
      <w:tc>
        <w:tcPr>
          <w:vAlign w:val="center"/>
        </w:tcPr>
        <w:p w:rsidR="00000000" w:rsidDel="00000000" w:rsidP="00000000" w:rsidRDefault="00000000" w:rsidRPr="00000000" w14:paraId="00000271">
          <w:pPr>
            <w:widowControl w:val="0"/>
            <w:spacing w:line="240" w:lineRule="auto"/>
            <w:rPr>
              <w:sz w:val="18"/>
              <w:szCs w:val="18"/>
            </w:rPr>
          </w:pPr>
          <w:r w:rsidDel="00000000" w:rsidR="00000000" w:rsidRPr="00000000">
            <w:rPr>
              <w:b w:val="1"/>
              <w:bCs w:val="1"/>
              <w:i w:val="1"/>
              <w:iCs w:val="1"/>
              <w:sz w:val="18"/>
              <w:szCs w:val="18"/>
              <w:rtl w:val="0"/>
            </w:rPr>
            <w:t xml:space="preserve">Página:</w:t>
          </w:r>
          <w:r w:rsidDel="00000000" w:rsidR="00000000" w:rsidRPr="00000000">
            <w:rPr>
              <w:i w:val="1"/>
              <w:iCs w:val="1"/>
              <w:sz w:val="18"/>
              <w:szCs w:val="18"/>
              <w:rtl w:val="0"/>
            </w:rPr>
            <w:t xml:space="preserve"> </w:t>
          </w:r>
          <w:r w:rsidDel="00000000" w:rsidR="00000000" w:rsidRPr="00000000">
            <w:rPr>
              <w:i w:val="1"/>
              <w:iCs w:val="1"/>
              <w:sz w:val="18"/>
              <w:szCs w:val="18"/>
            </w:rPr>
            <w:fldChar w:fldCharType="begin"/>
            <w:instrText xml:space="preserve">PAGE</w:instrText>
            <w:fldChar w:fldCharType="separate"/>
            <w:fldChar w:fldCharType="end"/>
          </w:r>
          <w:r w:rsidDel="00000000" w:rsidR="00000000" w:rsidRPr="00000000">
            <w:rPr>
              <w:i w:val="1"/>
              <w:iCs w:val="1"/>
              <w:sz w:val="18"/>
              <w:szCs w:val="18"/>
              <w:rtl w:val="0"/>
            </w:rPr>
            <w:t xml:space="preserve"> de </w:t>
          </w:r>
          <w:r w:rsidDel="00000000" w:rsidR="00000000" w:rsidRPr="00000000">
            <w:rPr>
              <w:i w:val="1"/>
              <w:iCs w:val="1"/>
              <w:sz w:val="18"/>
              <w:szCs w:val="18"/>
            </w:rPr>
            <w:fldChar w:fldCharType="begin"/>
            <w:instrText xml:space="preserve">NUMPAGES</w:instrText>
            <w:fldChar w:fldCharType="separate"/>
            <w:fldChar w:fldCharType="end"/>
          </w:r>
          <w:r w:rsidDel="00000000" w:rsidR="00000000" w:rsidRPr="00000000">
            <w:rPr>
              <w:rtl w:val="0"/>
            </w:rPr>
          </w:r>
        </w:p>
      </w:tc>
      <w:tc>
        <w:tcPr>
          <w:vMerge w:val="continue"/>
          <w:vAlign w:val="center"/>
        </w:tcPr>
        <w:p w:rsidR="00000000" w:rsidDel="00000000" w:rsidP="00000000" w:rsidRDefault="00000000" w:rsidRPr="00000000" w14:paraId="00000272">
          <w:pPr>
            <w:widowControl w:val="0"/>
            <w:spacing w:after="0" w:before="0" w:line="240" w:lineRule="auto"/>
            <w:ind w:left="0" w:firstLine="0"/>
            <w:rPr>
              <w:b w:val="1"/>
              <w:bCs w:val="1"/>
              <w:i w:val="1"/>
              <w:iCs w:val="1"/>
              <w:sz w:val="18"/>
              <w:szCs w:val="18"/>
            </w:rPr>
          </w:pPr>
          <w:r w:rsidDel="00000000" w:rsidR="00000000" w:rsidRPr="00000000">
            <w:rPr>
              <w:rtl w:val="0"/>
            </w:rPr>
          </w:r>
        </w:p>
      </w:tc>
    </w:tr>
  </w:tbl>
  <w:p w:rsidR="00000000" w:rsidDel="00000000" w:rsidP="00000000" w:rsidRDefault="00000000" w:rsidRPr="00000000" w14:paraId="00000273">
    <w:pPr>
      <w:tabs>
        <w:tab w:val="center" w:leader="none" w:pos="4419"/>
        <w:tab w:val="right" w:leader="none" w:pos="8838"/>
      </w:tabs>
      <w:spacing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21.png"/><Relationship Id="rId21" Type="http://schemas.openxmlformats.org/officeDocument/2006/relationships/image" Target="media/image9.png"/><Relationship Id="rId24" Type="http://schemas.openxmlformats.org/officeDocument/2006/relationships/image" Target="media/image18.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2.png"/><Relationship Id="rId25" Type="http://schemas.openxmlformats.org/officeDocument/2006/relationships/image" Target="media/image23.png"/><Relationship Id="rId28" Type="http://schemas.openxmlformats.org/officeDocument/2006/relationships/image" Target="media/image14.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29.png"/><Relationship Id="rId29" Type="http://schemas.openxmlformats.org/officeDocument/2006/relationships/image" Target="media/image19.png"/><Relationship Id="rId7" Type="http://schemas.openxmlformats.org/officeDocument/2006/relationships/image" Target="media/image17.png"/><Relationship Id="rId8" Type="http://schemas.openxmlformats.org/officeDocument/2006/relationships/image" Target="media/image28.png"/><Relationship Id="rId31" Type="http://schemas.openxmlformats.org/officeDocument/2006/relationships/image" Target="media/image13.png"/><Relationship Id="rId30" Type="http://schemas.openxmlformats.org/officeDocument/2006/relationships/image" Target="media/image7.png"/><Relationship Id="rId11" Type="http://schemas.openxmlformats.org/officeDocument/2006/relationships/image" Target="media/image27.png"/><Relationship Id="rId33" Type="http://schemas.openxmlformats.org/officeDocument/2006/relationships/header" Target="header1.xml"/><Relationship Id="rId10" Type="http://schemas.openxmlformats.org/officeDocument/2006/relationships/image" Target="media/image15.png"/><Relationship Id="rId32" Type="http://schemas.openxmlformats.org/officeDocument/2006/relationships/image" Target="media/image5.png"/><Relationship Id="rId13" Type="http://schemas.openxmlformats.org/officeDocument/2006/relationships/image" Target="media/image25.png"/><Relationship Id="rId12" Type="http://schemas.openxmlformats.org/officeDocument/2006/relationships/image" Target="media/image16.png"/><Relationship Id="rId15" Type="http://schemas.openxmlformats.org/officeDocument/2006/relationships/image" Target="media/image22.png"/><Relationship Id="rId14" Type="http://schemas.openxmlformats.org/officeDocument/2006/relationships/image" Target="media/image10.png"/><Relationship Id="rId17" Type="http://schemas.openxmlformats.org/officeDocument/2006/relationships/image" Target="media/image26.png"/><Relationship Id="rId16" Type="http://schemas.openxmlformats.org/officeDocument/2006/relationships/image" Target="media/image24.png"/><Relationship Id="rId19" Type="http://schemas.openxmlformats.org/officeDocument/2006/relationships/image" Target="media/image11.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