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Requerimientos: Sistema de Evaluación de Calidad de Carne de Tilapia mediante Imágenes y Redes Neuronales</w:t>
      </w:r>
    </w:p>
    <w:p w:rsidR="00000000" w:rsidDel="00000000" w:rsidP="00000000" w:rsidRDefault="00000000" w:rsidRPr="00000000" w14:paraId="00000002">
      <w:pPr>
        <w:jc w:val="left"/>
        <w:rPr>
          <w:b w:val="1"/>
          <w:bCs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Información y enfoque del proyecto</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El sistema tiene como objetivo automatizar la evaluación de la calidad de carne de tilapia mediante el procesamiento de imágenes con modelos de redes neuronales convolucionales. El proyecto se enmarca en el campo de la seguridad alimentaria y busca garantizar productos de calidad para los consumidores, reemplazando o apoyando la evaluación sensorial humana actualmente realizada por expertos.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sz w:val="24"/>
          <w:szCs w:val="24"/>
        </w:rPr>
      </w:pPr>
      <w:r w:rsidDel="00000000" w:rsidR="00000000" w:rsidRPr="00000000">
        <w:rPr>
          <w:b w:val="1"/>
          <w:bCs w:val="1"/>
          <w:sz w:val="24"/>
          <w:szCs w:val="24"/>
          <w:rtl w:val="0"/>
        </w:rPr>
        <w:t xml:space="preserve">Línea Base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jc w:val="both"/>
        <w:rPr>
          <w:u w:val="none"/>
        </w:rPr>
      </w:pPr>
      <w:r w:rsidDel="00000000" w:rsidR="00000000" w:rsidRPr="00000000">
        <w:rPr>
          <w:rtl w:val="0"/>
        </w:rPr>
        <w:t xml:space="preserve">Gestión de estaciones: Registro de nombre, coordenadas GPS, altitud, clima y estanques.</w:t>
      </w:r>
    </w:p>
    <w:p w:rsidR="00000000" w:rsidDel="00000000" w:rsidP="00000000" w:rsidRDefault="00000000" w:rsidRPr="00000000" w14:paraId="0000000A">
      <w:pPr>
        <w:numPr>
          <w:ilvl w:val="0"/>
          <w:numId w:val="2"/>
        </w:numPr>
        <w:ind w:left="720" w:hanging="360"/>
        <w:jc w:val="both"/>
        <w:rPr>
          <w:u w:val="none"/>
        </w:rPr>
      </w:pPr>
      <w:r w:rsidDel="00000000" w:rsidR="00000000" w:rsidRPr="00000000">
        <w:rPr>
          <w:rtl w:val="0"/>
        </w:rPr>
        <w:t xml:space="preserve">Carga de imágenes: Módulo para subir, registrar y guardar imágenes del pescado en la base de datos.</w:t>
      </w:r>
    </w:p>
    <w:p w:rsidR="00000000" w:rsidDel="00000000" w:rsidP="00000000" w:rsidRDefault="00000000" w:rsidRPr="00000000" w14:paraId="0000000B">
      <w:pPr>
        <w:numPr>
          <w:ilvl w:val="0"/>
          <w:numId w:val="2"/>
        </w:numPr>
        <w:ind w:left="720" w:hanging="360"/>
        <w:jc w:val="both"/>
        <w:rPr>
          <w:u w:val="none"/>
        </w:rPr>
      </w:pPr>
      <w:r w:rsidDel="00000000" w:rsidR="00000000" w:rsidRPr="00000000">
        <w:rPr>
          <w:rtl w:val="0"/>
        </w:rPr>
        <w:t xml:space="preserve">Gestión de usuarios: Sistema con al menos 3 roles de usuario ya implementados. </w:t>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Base de datos</w:t>
        <w:tab/>
        <w:t xml:space="preserve">Estructura de datos funcionando; las imágenes ya se guardan correctamente.</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Preprocesamiento cachamas: Eliminación del fondo y normalización de la luminosidad en imágenes de cachamas. Esta lógica se debe reutilizar para las tilapias.</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720"/>
        <w:rPr>
          <w:b w:val="1"/>
          <w:bCs w:val="1"/>
          <w:sz w:val="24"/>
          <w:szCs w:val="24"/>
        </w:rPr>
      </w:pPr>
      <w:r w:rsidDel="00000000" w:rsidR="00000000" w:rsidRPr="00000000">
        <w:rPr>
          <w:b w:val="1"/>
          <w:bCs w:val="1"/>
          <w:sz w:val="24"/>
          <w:szCs w:val="24"/>
          <w:rtl w:val="0"/>
        </w:rPr>
        <w:t xml:space="preserve">Objetivos Principales (según el cliente)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720" w:firstLine="0"/>
        <w:rPr>
          <w:u w:val="none"/>
        </w:rPr>
      </w:pPr>
      <w:r w:rsidDel="00000000" w:rsidR="00000000" w:rsidRPr="00000000">
        <w:rPr>
          <w:rtl w:val="0"/>
        </w:rPr>
        <w:t xml:space="preserve">1. Procesar la imagen con un modelo de red neuronal convolucional.</w:t>
      </w:r>
      <w:r w:rsidDel="00000000" w:rsidR="00000000" w:rsidRPr="00000000">
        <w:rPr>
          <w:rtl w:val="0"/>
        </w:rPr>
      </w:r>
    </w:p>
    <w:p w:rsidR="00000000" w:rsidDel="00000000" w:rsidP="00000000" w:rsidRDefault="00000000" w:rsidRPr="00000000" w14:paraId="00000013">
      <w:pPr>
        <w:ind w:left="720" w:firstLine="0"/>
        <w:rPr>
          <w:u w:val="none"/>
        </w:rPr>
      </w:pPr>
      <w:r w:rsidDel="00000000" w:rsidR="00000000" w:rsidRPr="00000000">
        <w:rPr>
          <w:rtl w:val="0"/>
        </w:rPr>
        <w:t xml:space="preserve">2. Generar el reporte correspondiente al procesamiento de imágenes.</w:t>
      </w:r>
      <w:r w:rsidDel="00000000" w:rsidR="00000000" w:rsidRPr="00000000">
        <w:rPr>
          <w:rtl w:val="0"/>
        </w:rPr>
      </w:r>
    </w:p>
    <w:p w:rsidR="00000000" w:rsidDel="00000000" w:rsidP="00000000" w:rsidRDefault="00000000" w:rsidRPr="00000000" w14:paraId="00000014">
      <w:pPr>
        <w:ind w:left="720" w:firstLine="0"/>
        <w:rPr>
          <w:u w:val="none"/>
        </w:rPr>
      </w:pPr>
      <w:r w:rsidDel="00000000" w:rsidR="00000000" w:rsidRPr="00000000">
        <w:rPr>
          <w:rtl w:val="0"/>
        </w:rPr>
        <w:t xml:space="preserve">3. Validar la precisión del modelo: qué tan confiables son los resultados.</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sz w:val="24"/>
          <w:szCs w:val="24"/>
        </w:rPr>
      </w:pPr>
      <w:r w:rsidDel="00000000" w:rsidR="00000000" w:rsidRPr="00000000">
        <w:rPr>
          <w:b w:val="1"/>
          <w:bCs w:val="1"/>
          <w:sz w:val="24"/>
          <w:szCs w:val="24"/>
          <w:rtl w:val="0"/>
        </w:rPr>
        <w:t xml:space="preserve">Requerimientos funcionales</w:t>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tl w:val="0"/>
        </w:rPr>
        <w:t xml:space="preserve">Gestion lotes de evaluación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Registrar lote de evaluación: El sistema debe permitir registrar un lote indicando: estación de origen, fecha de captura, especie, peso total estimado y número aproximado de unidades.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Calcular tamaño de muestra: El sistema debe calcular y recomendar automáticamente el número de unidades a fotografiar para obtener una evaluación estadísticamente válida del lote.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Seleccionar especie: El sistema debe soportar distintas especies (tilapia, cachama, etc.) y discriminar el modelo de evaluación según la especie seleccionada. (preguntar)</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Captura y carga de imágenes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Guia visual de captura: El sistema debe soportar distintas especies (tilapia, cachama, etc.) y discriminar el modelo de evaluación según la especie seleccionada. (preguntar)</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Preprocesamiento de imagen: El sistema debe aplicar automáticamente: eliminación de fondo, normalización de luminosidad y ajuste de contraste para estandarizar las condiciones de captura. (preguntar)</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Almacenamiento local offline: Cuando no haya conexión a internet, el sistema debe guardar imágenes y registros localmente y sincronizarlos al </w:t>
      </w:r>
      <w:r w:rsidDel="00000000" w:rsidR="00000000" w:rsidRPr="00000000">
        <w:rPr>
          <w:rtl w:val="0"/>
        </w:rPr>
        <w:t xml:space="preserve">restaurarse</w:t>
      </w:r>
      <w:r w:rsidDel="00000000" w:rsidR="00000000" w:rsidRPr="00000000">
        <w:rPr>
          <w:rtl w:val="0"/>
        </w:rPr>
        <w:t xml:space="preserve"> la conectividad. (preguntar)</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Evaluación con red neuronal </w:t>
      </w:r>
      <w:r w:rsidDel="00000000" w:rsidR="00000000" w:rsidRPr="00000000">
        <w:rPr>
          <w:b w:val="1"/>
          <w:bCs w:val="1"/>
          <w:rtl w:val="0"/>
        </w:rPr>
        <w:t xml:space="preserve">convucional</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Procesar imagen con IA: El sistema debe procesar cada imagen mediante un modelo de red neuronal convolucional para clasificar la calidad del pescado según la NTC 1443.</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Seleccionar variable de evaluación: El sistema debe permitir al administrador configurar qué </w:t>
      </w:r>
      <w:r w:rsidDel="00000000" w:rsidR="00000000" w:rsidRPr="00000000">
        <w:rPr>
          <w:rtl w:val="0"/>
        </w:rPr>
        <w:t xml:space="preserve">variable(s)</w:t>
      </w:r>
      <w:r w:rsidDel="00000000" w:rsidR="00000000" w:rsidRPr="00000000">
        <w:rPr>
          <w:rtl w:val="0"/>
        </w:rPr>
        <w:t xml:space="preserve"> morfológica(s) se evaluarán (ojos, branquias, piel/textura, color). Al menos una debe estar seleccionada.</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Clasificar calidad: El sistema debe clasificar el resultado de cada imagen en categorías de calidad según la NTC 1443 (p.ej. óptimo, aceptable, no apto).</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Evaluación individual: El sistema debe evaluar el pescado unidad por unidad, presentando el resultado de cada imagen antes de pasar a la siguiente.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Configurar umbral de calidad: El sistema debe permitir al administrador configurar los umbrales de clasificación (nivel de bueno/malo) del modelo. (preguntar)</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Gestión offline del modelo IA: Si no hay internet, el sistema debe informar al usuario que la evaluación con IA no puede realizarse y permitir al menos el registro del lote e imágenes. (preguntar)</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Autenticación de usuarios: El sistema debe permitir el registro e inicio de sesión con correo y contraseña. (preguntar sobre validación de piscicultor)</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Modelo freemium: El sistema debe permitir el uso básico gratuito; para acceder a base de datos completa, </w:t>
      </w:r>
      <w:r w:rsidDel="00000000" w:rsidR="00000000" w:rsidRPr="00000000">
        <w:rPr>
          <w:rtl w:val="0"/>
        </w:rPr>
        <w:t xml:space="preserve">histórico</w:t>
      </w:r>
      <w:r w:rsidDel="00000000" w:rsidR="00000000" w:rsidRPr="00000000">
        <w:rPr>
          <w:rtl w:val="0"/>
        </w:rPr>
        <w:t xml:space="preserve"> y analítica avanzada el usuario debe pagar suscripción.</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b w:val="1"/>
          <w:bCs w:val="1"/>
        </w:rPr>
      </w:pPr>
      <w:r w:rsidDel="00000000" w:rsidR="00000000" w:rsidRPr="00000000">
        <w:rPr>
          <w:b w:val="1"/>
          <w:bCs w:val="1"/>
          <w:rtl w:val="0"/>
        </w:rPr>
        <w:t xml:space="preserve">Analitica de datos</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Histórico de evaluaciones: El sistema debe almacenar el histórico completo de todas las evaluaciones para análisis posterior.</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Trazabilidad del producto: El sistema debe permitir consultar el historial de evaluaciones de un lote en diferentes puntos de la cadena (estación, distribuidor, plaza de mercado).</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Dashboard de analitica: El sistema debe proveer visualización de estadísticas de calidad por estación, especie, período y punto de la cadena. (preguntar sobre implementación a futuro como funcionalidad de paga)</w:t>
      </w:r>
    </w:p>
    <w:p w:rsidR="00000000" w:rsidDel="00000000" w:rsidP="00000000" w:rsidRDefault="00000000" w:rsidRPr="00000000" w14:paraId="00000045">
      <w:pPr>
        <w:ind w:left="0" w:firstLine="0"/>
        <w:rPr>
          <w:b w:val="1"/>
          <w:bCs w:val="1"/>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b w:val="1"/>
          <w:bCs w:val="1"/>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p w:rsidR="00000000" w:rsidDel="00000000" w:rsidP="00000000" w:rsidRDefault="00000000" w:rsidRPr="00000000" w14:paraId="00000047">
      <w:pPr>
        <w:ind w:left="0" w:firstLine="0"/>
        <w:jc w:val="center"/>
        <w:rPr/>
      </w:pPr>
      <w:r w:rsidDel="00000000" w:rsidR="00000000" w:rsidRPr="00000000">
        <w:rPr>
          <w:rtl w:val="0"/>
        </w:rPr>
      </w:r>
    </w:p>
    <w:p w:rsidR="00000000" w:rsidDel="00000000" w:rsidP="00000000" w:rsidRDefault="00000000" w:rsidRPr="00000000" w14:paraId="00000048">
      <w:pPr>
        <w:ind w:left="0" w:firstLine="0"/>
        <w:jc w:val="left"/>
        <w:rPr>
          <w:b w:val="1"/>
          <w:bCs w:val="1"/>
        </w:rPr>
      </w:pPr>
      <w:r w:rsidDel="00000000" w:rsidR="00000000" w:rsidRPr="00000000">
        <w:rPr>
          <w:b w:val="1"/>
          <w:bCs w:val="1"/>
          <w:rtl w:val="0"/>
        </w:rPr>
        <w:t xml:space="preserve">Rendimiento</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Tiempo de procesamiento IA: El modelo de IA debe clasificar una imagen en el menor tiempo posible en condiciones normales de red.</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jc w:val="left"/>
        <w:rPr>
          <w:b w:val="1"/>
          <w:bCs w:val="1"/>
        </w:rPr>
      </w:pPr>
      <w:r w:rsidDel="00000000" w:rsidR="00000000" w:rsidRPr="00000000">
        <w:rPr>
          <w:b w:val="1"/>
          <w:bCs w:val="1"/>
          <w:rtl w:val="0"/>
        </w:rPr>
        <w:t xml:space="preserve">Usabilidad</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t xml:space="preserve">Interfaz móvil: El sistema debe funcionar como app móvil (Android/iOS) con interfaz intuitiva para usuarios sin formación técnica avanzada. (preguntar sobre interfaz, y si es responsive)</w:t>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t xml:space="preserve">Manual de usuario: El sistema debe incluir un manual que especifique las condiciones correctas de captura: distancia, ángulo, iluminación y orientación del pescado.</w:t>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t xml:space="preserve">Guía visual en pantalla: La app debe mostrar guías visuales al capturar imágenes para que el usuario estandarice las tomas. (preguntar cuales deben ser esas guías)</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jc w:val="left"/>
        <w:rPr>
          <w:b w:val="1"/>
          <w:bCs w:val="1"/>
        </w:rPr>
      </w:pPr>
      <w:r w:rsidDel="00000000" w:rsidR="00000000" w:rsidRPr="00000000">
        <w:rPr>
          <w:b w:val="1"/>
          <w:bCs w:val="1"/>
          <w:rtl w:val="0"/>
        </w:rPr>
        <w:t xml:space="preserve">Portabilidad y conectividad</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t xml:space="preserve">Funcionamiento offline: La app debe permitir registro de lotes y captura de imágenes sin internet, sincronizando al recuperar conectividad.</w:t>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t xml:space="preserve">Compatibilidad de dispositivo: El sistema debe ser compatible con smartphones Android de gama media o superior.</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jc w:val="left"/>
        <w:rPr>
          <w:b w:val="1"/>
          <w:bCs w:val="1"/>
        </w:rPr>
      </w:pPr>
      <w:r w:rsidDel="00000000" w:rsidR="00000000" w:rsidRPr="00000000">
        <w:rPr>
          <w:b w:val="1"/>
          <w:bCs w:val="1"/>
          <w:rtl w:val="0"/>
        </w:rPr>
        <w:t xml:space="preserve">Calidad del modelo IA</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t xml:space="preserve">Precisión del modelo: El modelo debe alcanzar al menos el 80% de precisión en clasificación sobre el conjunto de validación. (preguntar porcentaje de precisión)</w:t>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rtl w:val="0"/>
        </w:rPr>
        <w:t xml:space="preserve">Volumen de datos de entrenamiento: El banco de imágenes de entrenamiento debe contener al menos 1.000 fotografías de tilapia etiquetadas. (comprobar el número de datos)</w:t>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t xml:space="preserve">Estandarización de imágenes: Todas las imágenes deben ser preprocesadas (eliminación de fondo, normalización de luminosidad) antes de enviarse al modelo.</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rtl w:val="0"/>
        </w:rPr>
        <w:t xml:space="preserve">Seguridad (preguntar, debido a que no hay caso de uso concreto al que puedan estar ligadas o bueno si pero es del de gestionar roles, preguntar)</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jc w:val="both"/>
        <w:rPr/>
      </w:pPr>
      <w:r w:rsidDel="00000000" w:rsidR="00000000" w:rsidRPr="00000000">
        <w:rPr>
          <w:rtl w:val="0"/>
        </w:rPr>
        <w:t xml:space="preserve">Control acceso: El acceso a datos sensibles (base de datos completa, históricos, analítica) debe estar restringido por autenticación y rol.</w:t>
      </w:r>
    </w:p>
    <w:p w:rsidR="00000000" w:rsidDel="00000000" w:rsidP="00000000" w:rsidRDefault="00000000" w:rsidRPr="00000000" w14:paraId="00000065">
      <w:pPr>
        <w:ind w:left="0" w:firstLine="0"/>
        <w:jc w:val="both"/>
        <w:rPr/>
      </w:pP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t xml:space="preserve">Protección de datos: Los datos personales y de estaciones deben almacenarse de forma segura, cumpliendo la Ley 1581 de protección de datos de Colombia. </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rPr>
          <w:b w:val="1"/>
          <w:bCs w:val="1"/>
          <w:sz w:val="24"/>
          <w:szCs w:val="24"/>
        </w:rPr>
      </w:pPr>
      <w:r w:rsidDel="00000000" w:rsidR="00000000" w:rsidRPr="00000000">
        <w:rPr>
          <w:b w:val="1"/>
          <w:bCs w:val="1"/>
          <w:sz w:val="24"/>
          <w:szCs w:val="24"/>
          <w:rtl w:val="0"/>
        </w:rPr>
        <w:t xml:space="preserve">Restricciones del proyecto</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t xml:space="preserve">•</w:t>
        <w:tab/>
        <w:t xml:space="preserve">El proyecto parte de una línea base del semestre anterior: gestión de estaciones, módulo de carga de imágenes y gestión de usuarios ya están implementados.</w:t>
      </w:r>
    </w:p>
    <w:p w:rsidR="00000000" w:rsidDel="00000000" w:rsidP="00000000" w:rsidRDefault="00000000" w:rsidRPr="00000000" w14:paraId="0000006C">
      <w:pPr>
        <w:ind w:left="0" w:firstLine="0"/>
        <w:jc w:val="both"/>
        <w:rPr/>
      </w:pPr>
      <w:r w:rsidDel="00000000" w:rsidR="00000000" w:rsidRPr="00000000">
        <w:rPr>
          <w:rtl w:val="0"/>
        </w:rPr>
        <w:t xml:space="preserve">•</w:t>
        <w:tab/>
        <w:t xml:space="preserve">El modelo de IA no puede evaluar todas las variables de calidad simultáneamente en esta etapa; el equipo debe seleccionar 1-2 variables (recomendado: ojos y/o branquias).</w:t>
      </w:r>
    </w:p>
    <w:p w:rsidR="00000000" w:rsidDel="00000000" w:rsidP="00000000" w:rsidRDefault="00000000" w:rsidRPr="00000000" w14:paraId="0000006D">
      <w:pPr>
        <w:ind w:left="0" w:firstLine="0"/>
        <w:jc w:val="both"/>
        <w:rPr/>
      </w:pPr>
      <w:r w:rsidDel="00000000" w:rsidR="00000000" w:rsidRPr="00000000">
        <w:rPr>
          <w:rtl w:val="0"/>
        </w:rPr>
        <w:t xml:space="preserve">•</w:t>
        <w:tab/>
        <w:t xml:space="preserve">La recolección de imágenes reales de tilapia es una limitante crítica: no siempre se permite fotografiar en estaciones piscícolas.</w:t>
      </w:r>
    </w:p>
    <w:p w:rsidR="00000000" w:rsidDel="00000000" w:rsidP="00000000" w:rsidRDefault="00000000" w:rsidRPr="00000000" w14:paraId="0000006E">
      <w:pPr>
        <w:ind w:left="0" w:firstLine="0"/>
        <w:jc w:val="both"/>
        <w:rPr/>
      </w:pPr>
      <w:r w:rsidDel="00000000" w:rsidR="00000000" w:rsidRPr="00000000">
        <w:rPr>
          <w:rtl w:val="0"/>
        </w:rPr>
        <w:t xml:space="preserve">•</w:t>
        <w:tab/>
        <w:t xml:space="preserve">Sin conexión a internet no es posible ejecutar el modelo de evaluación; el sistema solo puede registrar datos localmente en ese escenario.</w:t>
      </w:r>
    </w:p>
    <w:p w:rsidR="00000000" w:rsidDel="00000000" w:rsidP="00000000" w:rsidRDefault="00000000" w:rsidRPr="00000000" w14:paraId="0000006F">
      <w:pPr>
        <w:ind w:left="0" w:firstLine="0"/>
        <w:jc w:val="both"/>
        <w:rPr/>
      </w:pPr>
      <w:r w:rsidDel="00000000" w:rsidR="00000000" w:rsidRPr="00000000">
        <w:rPr>
          <w:rtl w:val="0"/>
        </w:rPr>
        <w:t xml:space="preserve">•</w:t>
        <w:tab/>
        <w:t xml:space="preserve">Las fotos deben tomarse con la misma distancia y ángulo. Las variaciones afectan directamente la precisión del modelo.</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1"/>
        </w:numPr>
        <w:ind w:left="720" w:hanging="360"/>
        <w:rPr>
          <w:b w:val="1"/>
          <w:bCs w:val="1"/>
          <w:sz w:val="24"/>
          <w:szCs w:val="24"/>
        </w:rPr>
      </w:pPr>
      <w:r w:rsidDel="00000000" w:rsidR="00000000" w:rsidRPr="00000000">
        <w:rPr>
          <w:b w:val="1"/>
          <w:bCs w:val="1"/>
          <w:sz w:val="24"/>
          <w:szCs w:val="24"/>
          <w:rtl w:val="0"/>
        </w:rPr>
        <w:t xml:space="preserve">Riesgos identificados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Escasez de imágenes reales: Buscar alianzas con piscícolas del Huila, contactar a Felipe (mencionado por el cliente), visitar plaza de mercado.</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Variabilidad de iluminación: Implementar filtros de normalización de luminosidad. Reutilizar lógica desarrollada por equipo anterior con cachamas.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Variabilidad de ángulo de captura: Definir protocolo de captura en el manual de usuario y/o entrenar con imágenes de múltiples ángulos.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Conectividad en zonas rurales: Implementar modo offline con sincronización posterior. Informar al usuario de limitaciones en evaluación sin internet. (preguntar sobre la implementación offline)</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Alcance excesivo del modelo: Limitar el alcance a 1-2 variables bien definidas (recomendado: ojos y/o branquias). Revisar NTC 1443 con Diego. (por el momento)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
        </w:numPr>
        <w:ind w:left="720" w:hanging="360"/>
        <w:rPr>
          <w:b w:val="1"/>
          <w:bCs w:val="1"/>
          <w:sz w:val="24"/>
          <w:szCs w:val="24"/>
        </w:rPr>
      </w:pPr>
      <w:r w:rsidDel="00000000" w:rsidR="00000000" w:rsidRPr="00000000">
        <w:rPr>
          <w:b w:val="1"/>
          <w:bCs w:val="1"/>
          <w:sz w:val="24"/>
          <w:szCs w:val="24"/>
          <w:rtl w:val="0"/>
        </w:rPr>
        <w:t xml:space="preserve">Casos de uso identificados</w: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Registrar lote de evaluación: El usuario registra un nuevo lote con datos del pescado y la estación de origen. (Actores: Piscicultor / Usuario registrado)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Capturar imagen con guía: El usuario fotografía un pescado siguiendo la guía visual de la app. (Actores: Piscicultor / Usuario registrado.)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Evaluar calidad con IA: El sistema procesa la imagen con el modelo neuronal y devuelve la clasificación de calidad. (Actores: Sistema (automático))</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Generar reporte del lote: El sistema consolida los resultados de todas las imágenes del lote y genera el reporte final. (Actores: Sistema / Piscicultor)</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Gestionar sincronización offline: Al recuperar conexión, el sistema sincroniza imágenes y registros capturados sin internet. (Actores: Sistema (automático))</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Configurar parámetros del modelo: El administrador ajusta umbrales de clasificación y variables activas del modelo de IA. (Actores: Administrador)</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Consultar trazabilidad del producto: El usuario consulta el historial de evaluaciones de un lote en distintos puntos de la cadena. (Actores: Distribuidor / Organismo de control)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1"/>
          <w:bCs w:val="1"/>
          <w:sz w:val="24"/>
          <w:szCs w:val="24"/>
          <w:rtl w:val="0"/>
        </w:rPr>
        <w:t xml:space="preserve">Plan B (para casos de uso donde el autor era el sistema):</w:t>
      </w:r>
      <w:r w:rsidDel="00000000" w:rsidR="00000000" w:rsidRPr="00000000">
        <w:rPr>
          <w:rtl w:val="0"/>
        </w:rPr>
        <w:br w:type="textWrapping"/>
        <w:t xml:space="preserve">Eliminamos actor “Sistema”, de este modo queda:</w:t>
      </w:r>
    </w:p>
    <w:p w:rsidR="00000000" w:rsidDel="00000000" w:rsidP="00000000" w:rsidRDefault="00000000" w:rsidRPr="00000000" w14:paraId="0000008E">
      <w:pPr>
        <w:jc w:val="both"/>
        <w:rPr/>
      </w:pPr>
      <w:r w:rsidDel="00000000" w:rsidR="00000000" w:rsidRPr="00000000">
        <w:rPr>
          <w:rtl w:val="0"/>
        </w:rPr>
        <w:br w:type="textWrapping"/>
        <w:t xml:space="preserve">Evaluar calidad con IA: El sistema procesa la imagen con el modelo neuronal y devuelve la clasificación de calidad. (Relación: &lt;&lt;include&gt;&gt; del caso "Capturar imagen con guía", no tiene actor propio).</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Generar reporte del lote: El Piscicultor solicita la consolidación de resultados del lote una vez finalizadas las capturas. (Actores: Piscicultor)</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Gestionar sincronización offline: Al recuperar conexión, el sistema sincroniza automáticamente imágenes y registros capturados sin internet. (Relación: &lt;&lt;extend&gt;&gt; de "Capturar imagen con guía" y "Registrar lote de evaluación", se activa únicamente cuando el dispositivo recupera conectividad)</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Cabe mencionar que gestionar sincronización offline podría ser simplemente un requisito no funcional, más no un caso de uso</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
        </w:numPr>
        <w:ind w:left="720" w:hanging="360"/>
        <w:rPr>
          <w:b w:val="1"/>
          <w:bCs w:val="1"/>
          <w:sz w:val="24"/>
          <w:szCs w:val="24"/>
        </w:rPr>
      </w:pPr>
      <w:r w:rsidDel="00000000" w:rsidR="00000000" w:rsidRPr="00000000">
        <w:rPr>
          <w:b w:val="1"/>
          <w:bCs w:val="1"/>
          <w:sz w:val="24"/>
          <w:szCs w:val="24"/>
          <w:rtl w:val="0"/>
        </w:rPr>
        <w:t xml:space="preserve">Glosario</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1"/>
        <w:tblW w:w="88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5"/>
        <w:gridCol w:w="6315"/>
        <w:tblGridChange w:id="0">
          <w:tblGrid>
            <w:gridCol w:w="2565"/>
            <w:gridCol w:w="6315"/>
          </w:tblGrid>
        </w:tblGridChange>
      </w:tblGrid>
      <w:tr>
        <w:trPr>
          <w:cantSplit w:val="0"/>
          <w:trHeight w:val="43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A6">
            <w:pPr>
              <w:jc w:val="center"/>
              <w:rPr>
                <w:b w:val="1"/>
                <w:bCs w:val="1"/>
                <w:color w:val="ffffff"/>
                <w:sz w:val="18"/>
                <w:szCs w:val="18"/>
              </w:rPr>
            </w:pPr>
            <w:r w:rsidDel="00000000" w:rsidR="00000000" w:rsidRPr="00000000">
              <w:rPr>
                <w:b w:val="1"/>
                <w:bCs w:val="1"/>
                <w:color w:val="ffffff"/>
                <w:sz w:val="18"/>
                <w:szCs w:val="18"/>
                <w:rtl w:val="0"/>
              </w:rPr>
              <w:t xml:space="preserve">Término</w:t>
            </w:r>
          </w:p>
        </w:tc>
        <w:tc>
          <w:tcPr>
            <w:tcBorders>
              <w:top w:color="1f4e79" w:space="0" w:sz="5" w:val="single"/>
              <w:left w:color="1f4e79" w:space="0" w:sz="5" w:val="single"/>
              <w:bottom w:color="1f4e79" w:space="0" w:sz="5" w:val="single"/>
              <w:right w:color="1f4e79"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A7">
            <w:pPr>
              <w:jc w:val="center"/>
              <w:rPr>
                <w:b w:val="1"/>
                <w:bCs w:val="1"/>
                <w:color w:val="ffffff"/>
                <w:sz w:val="18"/>
                <w:szCs w:val="18"/>
              </w:rPr>
            </w:pPr>
            <w:r w:rsidDel="00000000" w:rsidR="00000000" w:rsidRPr="00000000">
              <w:rPr>
                <w:b w:val="1"/>
                <w:bCs w:val="1"/>
                <w:color w:val="ffffff"/>
                <w:sz w:val="18"/>
                <w:szCs w:val="18"/>
                <w:rtl w:val="0"/>
              </w:rPr>
              <w:t xml:space="preserve">Definición</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A8">
            <w:pPr>
              <w:rPr>
                <w:b w:val="1"/>
                <w:bCs w:val="1"/>
                <w:sz w:val="18"/>
                <w:szCs w:val="18"/>
              </w:rPr>
            </w:pPr>
            <w:r w:rsidDel="00000000" w:rsidR="00000000" w:rsidRPr="00000000">
              <w:rPr>
                <w:b w:val="1"/>
                <w:bCs w:val="1"/>
                <w:sz w:val="18"/>
                <w:szCs w:val="18"/>
                <w:rtl w:val="0"/>
              </w:rPr>
              <w:t xml:space="preserve">Análisis sensorial</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Método de evaluación de calidad realizado por un experto humano usando los sentidos (vista, olfato, tacto).</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AA">
            <w:pPr>
              <w:rPr>
                <w:b w:val="1"/>
                <w:bCs w:val="1"/>
                <w:sz w:val="18"/>
                <w:szCs w:val="18"/>
              </w:rPr>
            </w:pPr>
            <w:r w:rsidDel="00000000" w:rsidR="00000000" w:rsidRPr="00000000">
              <w:rPr>
                <w:b w:val="1"/>
                <w:bCs w:val="1"/>
                <w:sz w:val="18"/>
                <w:szCs w:val="18"/>
                <w:rtl w:val="0"/>
              </w:rPr>
              <w:t xml:space="preserve">NTC 1443</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Norma Técnica Colombiana que establece los parámetros para evaluar la calidad de carne de pescado.</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AC">
            <w:pPr>
              <w:rPr>
                <w:b w:val="1"/>
                <w:bCs w:val="1"/>
                <w:sz w:val="18"/>
                <w:szCs w:val="18"/>
              </w:rPr>
            </w:pPr>
            <w:r w:rsidDel="00000000" w:rsidR="00000000" w:rsidRPr="00000000">
              <w:rPr>
                <w:b w:val="1"/>
                <w:bCs w:val="1"/>
                <w:sz w:val="18"/>
                <w:szCs w:val="18"/>
                <w:rtl w:val="0"/>
              </w:rPr>
              <w:t xml:space="preserve">Red neuronal convolucional (CNN)</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Tipo de modelo de IA especializado en procesamiento y clasificación de imágenes.</w:t>
            </w:r>
          </w:p>
        </w:tc>
      </w:tr>
      <w:tr>
        <w:trPr>
          <w:cantSplit w:val="0"/>
          <w:trHeight w:val="390"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AE">
            <w:pPr>
              <w:rPr>
                <w:b w:val="1"/>
                <w:bCs w:val="1"/>
                <w:sz w:val="18"/>
                <w:szCs w:val="18"/>
              </w:rPr>
            </w:pPr>
            <w:r w:rsidDel="00000000" w:rsidR="00000000" w:rsidRPr="00000000">
              <w:rPr>
                <w:b w:val="1"/>
                <w:bCs w:val="1"/>
                <w:sz w:val="18"/>
                <w:szCs w:val="18"/>
                <w:rtl w:val="0"/>
              </w:rPr>
              <w:t xml:space="preserve">Estación piscícola</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Instalación donde se cultiva y cría pescado de forma controlada.</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rPr>
                <w:b w:val="1"/>
                <w:bCs w:val="1"/>
                <w:sz w:val="18"/>
                <w:szCs w:val="18"/>
              </w:rPr>
            </w:pPr>
            <w:r w:rsidDel="00000000" w:rsidR="00000000" w:rsidRPr="00000000">
              <w:rPr>
                <w:b w:val="1"/>
                <w:bCs w:val="1"/>
                <w:sz w:val="18"/>
                <w:szCs w:val="18"/>
                <w:rtl w:val="0"/>
              </w:rPr>
              <w:t xml:space="preserve">Freemium</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Modelo de negocio donde el acceso básico es gratuito y las funcionalidades avanzadas son de pago.</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B2">
            <w:pPr>
              <w:rPr>
                <w:b w:val="1"/>
                <w:bCs w:val="1"/>
                <w:sz w:val="18"/>
                <w:szCs w:val="18"/>
              </w:rPr>
            </w:pPr>
            <w:r w:rsidDel="00000000" w:rsidR="00000000" w:rsidRPr="00000000">
              <w:rPr>
                <w:b w:val="1"/>
                <w:bCs w:val="1"/>
                <w:sz w:val="18"/>
                <w:szCs w:val="18"/>
                <w:rtl w:val="0"/>
              </w:rPr>
              <w:t xml:space="preserve">Preprocesamiento</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Transformaciones aplicadas a una imagen antes del modelo (normalización, eliminación de fondo, etc.).</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B4">
            <w:pPr>
              <w:rPr>
                <w:b w:val="1"/>
                <w:bCs w:val="1"/>
                <w:sz w:val="18"/>
                <w:szCs w:val="18"/>
              </w:rPr>
            </w:pPr>
            <w:r w:rsidDel="00000000" w:rsidR="00000000" w:rsidRPr="00000000">
              <w:rPr>
                <w:b w:val="1"/>
                <w:bCs w:val="1"/>
                <w:sz w:val="18"/>
                <w:szCs w:val="18"/>
                <w:rtl w:val="0"/>
              </w:rPr>
              <w:t xml:space="preserve">Lote</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Conjunto de pescados de la misma especie y procedencia evaluados en una sesión.</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B6">
            <w:pPr>
              <w:rPr>
                <w:b w:val="1"/>
                <w:bCs w:val="1"/>
                <w:sz w:val="18"/>
                <w:szCs w:val="18"/>
              </w:rPr>
            </w:pPr>
            <w:r w:rsidDel="00000000" w:rsidR="00000000" w:rsidRPr="00000000">
              <w:rPr>
                <w:b w:val="1"/>
                <w:bCs w:val="1"/>
                <w:sz w:val="18"/>
                <w:szCs w:val="18"/>
                <w:rtl w:val="0"/>
              </w:rPr>
              <w:t xml:space="preserve">Trazabilidad</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Capacidad de seguir el recorrido de un producto alimentario a lo largo de toda la cadena productiva.</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B8">
            <w:pPr>
              <w:rPr>
                <w:b w:val="1"/>
                <w:bCs w:val="1"/>
                <w:sz w:val="18"/>
                <w:szCs w:val="18"/>
              </w:rPr>
            </w:pPr>
            <w:r w:rsidDel="00000000" w:rsidR="00000000" w:rsidRPr="00000000">
              <w:rPr>
                <w:b w:val="1"/>
                <w:bCs w:val="1"/>
                <w:sz w:val="18"/>
                <w:szCs w:val="18"/>
                <w:rtl w:val="0"/>
              </w:rPr>
              <w:t xml:space="preserve">Variable morfológica</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Característica visual del pescado evaluada según la NTC 1443 (ojos, branquias, piel, color).</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BA">
            <w:pPr>
              <w:rPr>
                <w:b w:val="1"/>
                <w:bCs w:val="1"/>
                <w:sz w:val="18"/>
                <w:szCs w:val="18"/>
              </w:rPr>
            </w:pPr>
            <w:r w:rsidDel="00000000" w:rsidR="00000000" w:rsidRPr="00000000">
              <w:rPr>
                <w:b w:val="1"/>
                <w:bCs w:val="1"/>
                <w:sz w:val="18"/>
                <w:szCs w:val="18"/>
                <w:rtl w:val="0"/>
              </w:rPr>
              <w:t xml:space="preserve">Etiquetado</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Proceso de clasificar manualmente imágenes de entrenamiento indicando si el pescado es de buena o mala calidad.</w:t>
            </w:r>
          </w:p>
        </w:tc>
      </w:tr>
    </w:tbl>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iiDZuxlzoF/HUSNI+EduJtB1A==">CgMxLjA4AHIhMUxZVGtjbmg2bXNIUm43RGp4U2V5WkNsMGx3Q2Q4WVJu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