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064" w:rsidRPr="00503445" w:rsidRDefault="001744C5" w:rsidP="00173F10">
      <w:pPr>
        <w:pStyle w:val="Puesto"/>
        <w:rPr>
          <w:sz w:val="96"/>
        </w:rPr>
      </w:pPr>
      <w:r w:rsidRPr="00503445">
        <w:rPr>
          <w:sz w:val="96"/>
        </w:rPr>
        <w:t>Proyecto Final Cisco II</w:t>
      </w:r>
    </w:p>
    <w:p w:rsidR="00173F10" w:rsidRPr="00503445" w:rsidRDefault="00173F10" w:rsidP="00173F10">
      <w:pPr>
        <w:rPr>
          <w:sz w:val="28"/>
        </w:rPr>
      </w:pPr>
    </w:p>
    <w:p w:rsidR="001744C5" w:rsidRPr="00503445" w:rsidRDefault="001744C5" w:rsidP="00173F10">
      <w:pPr>
        <w:pStyle w:val="Ttulo1"/>
        <w:rPr>
          <w:sz w:val="40"/>
        </w:rPr>
      </w:pPr>
      <w:r w:rsidRPr="00503445">
        <w:rPr>
          <w:sz w:val="40"/>
        </w:rPr>
        <w:t>Administración del Proyecto</w:t>
      </w:r>
    </w:p>
    <w:p w:rsidR="00173F10" w:rsidRDefault="00173F10" w:rsidP="00173F10"/>
    <w:p w:rsidR="00173F10" w:rsidRPr="00503445" w:rsidRDefault="00503445" w:rsidP="00173F10">
      <w:pPr>
        <w:pStyle w:val="Ttulo2"/>
        <w:rPr>
          <w:sz w:val="32"/>
        </w:rPr>
      </w:pPr>
      <w:r w:rsidRPr="00503445">
        <w:rPr>
          <w:sz w:val="32"/>
        </w:rPr>
        <w:t>Í</w:t>
      </w:r>
      <w:r w:rsidR="00173F10" w:rsidRPr="00503445">
        <w:rPr>
          <w:sz w:val="32"/>
        </w:rPr>
        <w:t>ndice</w:t>
      </w:r>
    </w:p>
    <w:p w:rsidR="00173F10" w:rsidRPr="00173F10" w:rsidRDefault="00173F10" w:rsidP="00173F10"/>
    <w:p w:rsidR="001744C5" w:rsidRPr="00503445" w:rsidRDefault="001744C5" w:rsidP="00173F10">
      <w:pPr>
        <w:pStyle w:val="Prrafodelista"/>
        <w:numPr>
          <w:ilvl w:val="0"/>
          <w:numId w:val="1"/>
        </w:numPr>
        <w:rPr>
          <w:sz w:val="28"/>
        </w:rPr>
      </w:pPr>
      <w:r w:rsidRPr="00503445">
        <w:rPr>
          <w:sz w:val="28"/>
        </w:rPr>
        <w:t>Plan de Trabajo.</w:t>
      </w:r>
    </w:p>
    <w:p w:rsidR="001744C5" w:rsidRPr="00503445" w:rsidRDefault="001744C5" w:rsidP="001744C5">
      <w:pPr>
        <w:pStyle w:val="Prrafodelista"/>
        <w:numPr>
          <w:ilvl w:val="0"/>
          <w:numId w:val="1"/>
        </w:numPr>
        <w:rPr>
          <w:sz w:val="28"/>
        </w:rPr>
      </w:pPr>
      <w:r w:rsidRPr="00503445">
        <w:rPr>
          <w:sz w:val="28"/>
        </w:rPr>
        <w:t>Tiempos de planeación y puesta punto a punto.</w:t>
      </w:r>
    </w:p>
    <w:p w:rsidR="001744C5" w:rsidRPr="00503445" w:rsidRDefault="000C3C83" w:rsidP="001744C5">
      <w:pPr>
        <w:pStyle w:val="Prrafodelista"/>
        <w:numPr>
          <w:ilvl w:val="0"/>
          <w:numId w:val="1"/>
        </w:numPr>
        <w:rPr>
          <w:sz w:val="28"/>
        </w:rPr>
      </w:pPr>
      <w:r w:rsidRPr="00503445">
        <w:rPr>
          <w:sz w:val="28"/>
        </w:rPr>
        <w:t>Honorarios</w:t>
      </w:r>
      <w:r w:rsidR="001744C5" w:rsidRPr="00503445">
        <w:rPr>
          <w:sz w:val="28"/>
        </w:rPr>
        <w:t xml:space="preserve"> para cada etapa.</w:t>
      </w:r>
    </w:p>
    <w:p w:rsidR="001744C5" w:rsidRPr="00503445" w:rsidRDefault="000C3C83" w:rsidP="001744C5">
      <w:pPr>
        <w:pStyle w:val="Prrafodelista"/>
        <w:numPr>
          <w:ilvl w:val="0"/>
          <w:numId w:val="1"/>
        </w:numPr>
        <w:rPr>
          <w:sz w:val="28"/>
        </w:rPr>
      </w:pPr>
      <w:r w:rsidRPr="00503445">
        <w:rPr>
          <w:sz w:val="28"/>
        </w:rPr>
        <w:t>Cotización:</w:t>
      </w:r>
      <w:r w:rsidR="001744C5" w:rsidRPr="00503445">
        <w:rPr>
          <w:sz w:val="28"/>
        </w:rPr>
        <w:t xml:space="preserve"> routers, switches y cableado.</w:t>
      </w:r>
    </w:p>
    <w:p w:rsidR="001744C5" w:rsidRPr="00503445" w:rsidRDefault="001744C5" w:rsidP="001744C5">
      <w:pPr>
        <w:pStyle w:val="Prrafodelista"/>
        <w:numPr>
          <w:ilvl w:val="0"/>
          <w:numId w:val="1"/>
        </w:numPr>
        <w:rPr>
          <w:sz w:val="28"/>
        </w:rPr>
      </w:pPr>
      <w:r w:rsidRPr="00503445">
        <w:rPr>
          <w:sz w:val="28"/>
        </w:rPr>
        <w:t>Especificaciones de todos los equipos propuestos.</w:t>
      </w:r>
    </w:p>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173F10" w:rsidRDefault="008E10C7" w:rsidP="008E10C7">
      <w:pPr>
        <w:tabs>
          <w:tab w:val="left" w:pos="7620"/>
        </w:tabs>
      </w:pPr>
      <w:r>
        <w:tab/>
      </w:r>
    </w:p>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173F10" w:rsidRDefault="00173F10" w:rsidP="001744C5"/>
    <w:p w:rsidR="000C3C83" w:rsidRDefault="000C3C83" w:rsidP="001744C5"/>
    <w:p w:rsidR="000C3C83" w:rsidRDefault="000C3C83" w:rsidP="001744C5"/>
    <w:p w:rsidR="00173F10" w:rsidRDefault="00173F10" w:rsidP="001744C5"/>
    <w:p w:rsidR="00173F10" w:rsidRDefault="008E10C7" w:rsidP="001744C5">
      <w:r>
        <w:t>Plan de Trabajo</w:t>
      </w:r>
    </w:p>
    <w:tbl>
      <w:tblPr>
        <w:tblStyle w:val="Tablaconcuadrcula"/>
        <w:tblW w:w="0" w:type="auto"/>
        <w:tblLook w:val="04A0" w:firstRow="1" w:lastRow="0" w:firstColumn="1" w:lastColumn="0" w:noHBand="0" w:noVBand="1"/>
      </w:tblPr>
      <w:tblGrid>
        <w:gridCol w:w="1569"/>
        <w:gridCol w:w="3671"/>
        <w:gridCol w:w="1701"/>
        <w:gridCol w:w="1843"/>
      </w:tblGrid>
      <w:tr w:rsidR="00503445" w:rsidTr="004A25B6">
        <w:tc>
          <w:tcPr>
            <w:tcW w:w="1569" w:type="dxa"/>
            <w:vAlign w:val="center"/>
          </w:tcPr>
          <w:p w:rsidR="00503445" w:rsidRDefault="00503445" w:rsidP="004A25B6">
            <w:pPr>
              <w:jc w:val="center"/>
            </w:pPr>
            <w:r>
              <w:t>Tarea</w:t>
            </w:r>
          </w:p>
        </w:tc>
        <w:tc>
          <w:tcPr>
            <w:tcW w:w="3671" w:type="dxa"/>
            <w:vAlign w:val="center"/>
          </w:tcPr>
          <w:p w:rsidR="00503445" w:rsidRDefault="00503445" w:rsidP="004A25B6">
            <w:pPr>
              <w:jc w:val="center"/>
            </w:pPr>
            <w:r>
              <w:t>Actividad</w:t>
            </w:r>
          </w:p>
        </w:tc>
        <w:tc>
          <w:tcPr>
            <w:tcW w:w="1701" w:type="dxa"/>
            <w:vAlign w:val="center"/>
          </w:tcPr>
          <w:p w:rsidR="00503445" w:rsidRDefault="00503445" w:rsidP="004A25B6">
            <w:pPr>
              <w:jc w:val="center"/>
            </w:pPr>
            <w:r>
              <w:t>Fecha Límite</w:t>
            </w:r>
          </w:p>
        </w:tc>
        <w:tc>
          <w:tcPr>
            <w:tcW w:w="1843" w:type="dxa"/>
            <w:vAlign w:val="center"/>
          </w:tcPr>
          <w:p w:rsidR="00503445" w:rsidRDefault="00503445" w:rsidP="004A25B6">
            <w:pPr>
              <w:jc w:val="center"/>
            </w:pPr>
            <w:r>
              <w:t>Encargado</w:t>
            </w:r>
          </w:p>
        </w:tc>
      </w:tr>
      <w:tr w:rsidR="00503445" w:rsidTr="004A25B6">
        <w:tc>
          <w:tcPr>
            <w:tcW w:w="1569" w:type="dxa"/>
            <w:vAlign w:val="center"/>
          </w:tcPr>
          <w:p w:rsidR="00503445" w:rsidRDefault="00503445" w:rsidP="00534DF2">
            <w:pPr>
              <w:jc w:val="center"/>
            </w:pPr>
            <w:r>
              <w:t>VLSM</w:t>
            </w:r>
          </w:p>
        </w:tc>
        <w:tc>
          <w:tcPr>
            <w:tcW w:w="3671" w:type="dxa"/>
          </w:tcPr>
          <w:p w:rsidR="00503445" w:rsidRDefault="00503445" w:rsidP="001744C5">
            <w:r>
              <w:t>Desarrollar la partición correcta de las redes utilizando las dos redes disponibles 160.160.0.0 y 170.170.0.0</w:t>
            </w:r>
          </w:p>
        </w:tc>
        <w:tc>
          <w:tcPr>
            <w:tcW w:w="1701" w:type="dxa"/>
            <w:vAlign w:val="center"/>
          </w:tcPr>
          <w:p w:rsidR="00503445" w:rsidRDefault="004A25B6" w:rsidP="004A25B6">
            <w:pPr>
              <w:jc w:val="center"/>
            </w:pPr>
            <w:r>
              <w:t>17/Noviembre</w:t>
            </w:r>
          </w:p>
        </w:tc>
        <w:tc>
          <w:tcPr>
            <w:tcW w:w="1843" w:type="dxa"/>
            <w:vAlign w:val="center"/>
          </w:tcPr>
          <w:p w:rsidR="00503445" w:rsidRDefault="00503445" w:rsidP="00534DF2">
            <w:pPr>
              <w:jc w:val="center"/>
            </w:pPr>
            <w:r>
              <w:t>Nacho y Cheche</w:t>
            </w:r>
          </w:p>
        </w:tc>
      </w:tr>
      <w:tr w:rsidR="004A25B6" w:rsidTr="004A25B6">
        <w:tc>
          <w:tcPr>
            <w:tcW w:w="1569" w:type="dxa"/>
            <w:vMerge w:val="restart"/>
            <w:vAlign w:val="center"/>
          </w:tcPr>
          <w:p w:rsidR="004A25B6" w:rsidRDefault="004A25B6" w:rsidP="004A25B6">
            <w:pPr>
              <w:jc w:val="center"/>
            </w:pPr>
            <w:r>
              <w:t>Diseño en Packet Tracer</w:t>
            </w:r>
          </w:p>
        </w:tc>
        <w:tc>
          <w:tcPr>
            <w:tcW w:w="3671" w:type="dxa"/>
          </w:tcPr>
          <w:p w:rsidR="004A25B6" w:rsidRDefault="004A25B6" w:rsidP="004A25B6">
            <w:r>
              <w:t>Centro de Vinculación</w:t>
            </w:r>
          </w:p>
        </w:tc>
        <w:tc>
          <w:tcPr>
            <w:tcW w:w="1701" w:type="dxa"/>
            <w:vAlign w:val="center"/>
          </w:tcPr>
          <w:p w:rsidR="004A25B6" w:rsidRDefault="004A25B6" w:rsidP="004A25B6">
            <w:pPr>
              <w:jc w:val="center"/>
            </w:pPr>
            <w:r w:rsidRPr="000B0016">
              <w:t>17/Noviembre</w:t>
            </w:r>
          </w:p>
        </w:tc>
        <w:tc>
          <w:tcPr>
            <w:tcW w:w="1843" w:type="dxa"/>
            <w:vAlign w:val="center"/>
          </w:tcPr>
          <w:p w:rsidR="004A25B6" w:rsidRDefault="004A25B6" w:rsidP="004A25B6">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Edificio T</w:t>
            </w:r>
          </w:p>
        </w:tc>
        <w:tc>
          <w:tcPr>
            <w:tcW w:w="1701" w:type="dxa"/>
            <w:vAlign w:val="center"/>
          </w:tcPr>
          <w:p w:rsidR="004A25B6" w:rsidRDefault="004A25B6" w:rsidP="004A25B6">
            <w:pPr>
              <w:jc w:val="center"/>
            </w:pPr>
            <w:r w:rsidRPr="000B0016">
              <w:t>17/Noviembre</w:t>
            </w:r>
          </w:p>
        </w:tc>
        <w:tc>
          <w:tcPr>
            <w:tcW w:w="1843" w:type="dxa"/>
            <w:vAlign w:val="center"/>
          </w:tcPr>
          <w:p w:rsidR="004A25B6" w:rsidRDefault="004A25B6" w:rsidP="004A25B6">
            <w:pPr>
              <w:jc w:val="center"/>
            </w:pPr>
            <w:r>
              <w:t>Nacho</w:t>
            </w:r>
          </w:p>
        </w:tc>
      </w:tr>
      <w:tr w:rsidR="004A25B6" w:rsidTr="004A25B6">
        <w:tc>
          <w:tcPr>
            <w:tcW w:w="1569" w:type="dxa"/>
            <w:vMerge/>
          </w:tcPr>
          <w:p w:rsidR="004A25B6" w:rsidRDefault="004A25B6" w:rsidP="004A25B6"/>
        </w:tc>
        <w:tc>
          <w:tcPr>
            <w:tcW w:w="3671" w:type="dxa"/>
          </w:tcPr>
          <w:p w:rsidR="004A25B6" w:rsidRDefault="004A25B6" w:rsidP="004A25B6">
            <w:r>
              <w:t>Edificio B</w:t>
            </w:r>
          </w:p>
        </w:tc>
        <w:tc>
          <w:tcPr>
            <w:tcW w:w="1701" w:type="dxa"/>
            <w:vAlign w:val="center"/>
          </w:tcPr>
          <w:p w:rsidR="004A25B6" w:rsidRDefault="004A25B6" w:rsidP="004A25B6">
            <w:pPr>
              <w:jc w:val="center"/>
            </w:pPr>
            <w:r w:rsidRPr="000B0016">
              <w:t>17/Noviembre</w:t>
            </w:r>
          </w:p>
        </w:tc>
        <w:tc>
          <w:tcPr>
            <w:tcW w:w="1843" w:type="dxa"/>
            <w:vAlign w:val="center"/>
          </w:tcPr>
          <w:p w:rsidR="004A25B6" w:rsidRDefault="004A25B6" w:rsidP="004A25B6">
            <w:pPr>
              <w:jc w:val="center"/>
            </w:pPr>
            <w:r>
              <w:t>Nacho</w:t>
            </w:r>
          </w:p>
        </w:tc>
      </w:tr>
      <w:tr w:rsidR="004A25B6" w:rsidTr="004A25B6">
        <w:tc>
          <w:tcPr>
            <w:tcW w:w="1569" w:type="dxa"/>
            <w:vMerge/>
          </w:tcPr>
          <w:p w:rsidR="004A25B6" w:rsidRDefault="004A25B6" w:rsidP="004A25B6"/>
        </w:tc>
        <w:tc>
          <w:tcPr>
            <w:tcW w:w="3671" w:type="dxa"/>
          </w:tcPr>
          <w:p w:rsidR="004A25B6" w:rsidRDefault="004A25B6" w:rsidP="004A25B6">
            <w:r>
              <w:t>Edificio A</w:t>
            </w:r>
          </w:p>
        </w:tc>
        <w:tc>
          <w:tcPr>
            <w:tcW w:w="1701" w:type="dxa"/>
            <w:vAlign w:val="center"/>
          </w:tcPr>
          <w:p w:rsidR="004A25B6" w:rsidRDefault="004A25B6" w:rsidP="004A25B6">
            <w:pPr>
              <w:jc w:val="center"/>
            </w:pPr>
            <w:r w:rsidRPr="000B0016">
              <w:t>17/Noviembre</w:t>
            </w:r>
          </w:p>
        </w:tc>
        <w:tc>
          <w:tcPr>
            <w:tcW w:w="1843" w:type="dxa"/>
            <w:vAlign w:val="center"/>
          </w:tcPr>
          <w:p w:rsidR="004A25B6" w:rsidRDefault="004A25B6" w:rsidP="004A25B6">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Edificio C</w:t>
            </w:r>
          </w:p>
        </w:tc>
        <w:tc>
          <w:tcPr>
            <w:tcW w:w="1701" w:type="dxa"/>
            <w:vAlign w:val="center"/>
          </w:tcPr>
          <w:p w:rsidR="004A25B6" w:rsidRDefault="004A25B6" w:rsidP="004A25B6">
            <w:pPr>
              <w:jc w:val="center"/>
            </w:pPr>
            <w:r w:rsidRPr="000B0016">
              <w:t>17/Noviembre</w:t>
            </w:r>
          </w:p>
        </w:tc>
        <w:tc>
          <w:tcPr>
            <w:tcW w:w="1843" w:type="dxa"/>
            <w:vAlign w:val="center"/>
          </w:tcPr>
          <w:p w:rsidR="004A25B6" w:rsidRDefault="004A25B6" w:rsidP="004A25B6">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CUC</w:t>
            </w:r>
          </w:p>
        </w:tc>
        <w:tc>
          <w:tcPr>
            <w:tcW w:w="1701" w:type="dxa"/>
            <w:vAlign w:val="center"/>
          </w:tcPr>
          <w:p w:rsidR="004A25B6" w:rsidRDefault="004A25B6" w:rsidP="004A25B6">
            <w:pPr>
              <w:jc w:val="center"/>
            </w:pPr>
            <w:r w:rsidRPr="000B0016">
              <w:t>17/Noviembre</w:t>
            </w:r>
          </w:p>
        </w:tc>
        <w:tc>
          <w:tcPr>
            <w:tcW w:w="1843" w:type="dxa"/>
            <w:vAlign w:val="center"/>
          </w:tcPr>
          <w:p w:rsidR="004A25B6" w:rsidRDefault="004A25B6" w:rsidP="004A25B6">
            <w:pPr>
              <w:jc w:val="center"/>
            </w:pPr>
            <w:r>
              <w:t>Cheche</w:t>
            </w:r>
          </w:p>
        </w:tc>
        <w:bookmarkStart w:id="0" w:name="_GoBack"/>
        <w:bookmarkEnd w:id="0"/>
      </w:tr>
      <w:tr w:rsidR="00503445" w:rsidTr="004A25B6">
        <w:tc>
          <w:tcPr>
            <w:tcW w:w="1569" w:type="dxa"/>
            <w:vMerge w:val="restart"/>
            <w:vAlign w:val="center"/>
          </w:tcPr>
          <w:p w:rsidR="00503445" w:rsidRDefault="00503445" w:rsidP="00173F10">
            <w:pPr>
              <w:jc w:val="center"/>
            </w:pPr>
            <w:r>
              <w:t>Colocar Redes Estáticas</w:t>
            </w:r>
          </w:p>
        </w:tc>
        <w:tc>
          <w:tcPr>
            <w:tcW w:w="3671" w:type="dxa"/>
          </w:tcPr>
          <w:p w:rsidR="00503445" w:rsidRDefault="00503445" w:rsidP="00173F10">
            <w:r>
              <w:t>Centro de Vinculación</w:t>
            </w:r>
          </w:p>
        </w:tc>
        <w:tc>
          <w:tcPr>
            <w:tcW w:w="1701" w:type="dxa"/>
            <w:vAlign w:val="center"/>
          </w:tcPr>
          <w:p w:rsidR="00503445" w:rsidRDefault="004A25B6" w:rsidP="004A25B6">
            <w:pPr>
              <w:jc w:val="center"/>
            </w:pPr>
            <w:r>
              <w:t>20</w:t>
            </w:r>
            <w:r>
              <w:t>/Noviembre</w:t>
            </w:r>
          </w:p>
        </w:tc>
        <w:tc>
          <w:tcPr>
            <w:tcW w:w="1843" w:type="dxa"/>
            <w:vAlign w:val="center"/>
          </w:tcPr>
          <w:p w:rsidR="00503445" w:rsidRDefault="00503445" w:rsidP="00173F10">
            <w:pPr>
              <w:jc w:val="center"/>
            </w:pPr>
            <w:r>
              <w:t>Cheche</w:t>
            </w:r>
          </w:p>
        </w:tc>
      </w:tr>
      <w:tr w:rsidR="00503445" w:rsidTr="004A25B6">
        <w:tc>
          <w:tcPr>
            <w:tcW w:w="1569" w:type="dxa"/>
            <w:vMerge/>
          </w:tcPr>
          <w:p w:rsidR="00503445" w:rsidRDefault="00503445" w:rsidP="00173F10"/>
        </w:tc>
        <w:tc>
          <w:tcPr>
            <w:tcW w:w="3671" w:type="dxa"/>
          </w:tcPr>
          <w:p w:rsidR="00503445" w:rsidRDefault="00503445" w:rsidP="00173F10">
            <w:r>
              <w:t>Edificio T</w:t>
            </w:r>
          </w:p>
        </w:tc>
        <w:tc>
          <w:tcPr>
            <w:tcW w:w="1701" w:type="dxa"/>
            <w:vAlign w:val="center"/>
          </w:tcPr>
          <w:p w:rsidR="00503445" w:rsidRDefault="004A25B6" w:rsidP="004A25B6">
            <w:pPr>
              <w:jc w:val="center"/>
            </w:pPr>
            <w:r>
              <w:t>19/Noviembre</w:t>
            </w:r>
          </w:p>
        </w:tc>
        <w:tc>
          <w:tcPr>
            <w:tcW w:w="1843" w:type="dxa"/>
            <w:vAlign w:val="center"/>
          </w:tcPr>
          <w:p w:rsidR="00503445" w:rsidRDefault="00503445" w:rsidP="00173F10">
            <w:pPr>
              <w:jc w:val="center"/>
            </w:pPr>
            <w:r>
              <w:t>Nacho</w:t>
            </w:r>
          </w:p>
        </w:tc>
      </w:tr>
      <w:tr w:rsidR="00503445" w:rsidTr="004A25B6">
        <w:tc>
          <w:tcPr>
            <w:tcW w:w="1569" w:type="dxa"/>
            <w:vMerge/>
          </w:tcPr>
          <w:p w:rsidR="00503445" w:rsidRDefault="00503445" w:rsidP="00173F10"/>
        </w:tc>
        <w:tc>
          <w:tcPr>
            <w:tcW w:w="3671" w:type="dxa"/>
          </w:tcPr>
          <w:p w:rsidR="00503445" w:rsidRDefault="00503445" w:rsidP="00173F10">
            <w:r>
              <w:t>Edificio B</w:t>
            </w:r>
          </w:p>
        </w:tc>
        <w:tc>
          <w:tcPr>
            <w:tcW w:w="1701" w:type="dxa"/>
            <w:vAlign w:val="center"/>
          </w:tcPr>
          <w:p w:rsidR="00503445" w:rsidRDefault="004A25B6" w:rsidP="004A25B6">
            <w:pPr>
              <w:jc w:val="center"/>
            </w:pPr>
            <w:r>
              <w:t>19/Noviembre</w:t>
            </w:r>
          </w:p>
        </w:tc>
        <w:tc>
          <w:tcPr>
            <w:tcW w:w="1843" w:type="dxa"/>
            <w:vAlign w:val="center"/>
          </w:tcPr>
          <w:p w:rsidR="00503445" w:rsidRDefault="00503445" w:rsidP="00173F10">
            <w:pPr>
              <w:jc w:val="center"/>
            </w:pPr>
            <w:r>
              <w:t>Nacho</w:t>
            </w:r>
          </w:p>
        </w:tc>
      </w:tr>
      <w:tr w:rsidR="00503445" w:rsidTr="004A25B6">
        <w:tc>
          <w:tcPr>
            <w:tcW w:w="1569" w:type="dxa"/>
            <w:vMerge/>
          </w:tcPr>
          <w:p w:rsidR="00503445" w:rsidRDefault="00503445" w:rsidP="00173F10"/>
        </w:tc>
        <w:tc>
          <w:tcPr>
            <w:tcW w:w="3671" w:type="dxa"/>
          </w:tcPr>
          <w:p w:rsidR="00503445" w:rsidRDefault="00503445" w:rsidP="00173F10">
            <w:r>
              <w:t>Edificio A</w:t>
            </w:r>
          </w:p>
        </w:tc>
        <w:tc>
          <w:tcPr>
            <w:tcW w:w="1701" w:type="dxa"/>
            <w:vAlign w:val="center"/>
          </w:tcPr>
          <w:p w:rsidR="00503445" w:rsidRDefault="004A25B6" w:rsidP="004A25B6">
            <w:pPr>
              <w:jc w:val="center"/>
            </w:pPr>
            <w:r>
              <w:t>19/Noviembre</w:t>
            </w:r>
          </w:p>
        </w:tc>
        <w:tc>
          <w:tcPr>
            <w:tcW w:w="1843" w:type="dxa"/>
            <w:vAlign w:val="center"/>
          </w:tcPr>
          <w:p w:rsidR="00503445" w:rsidRDefault="00503445" w:rsidP="00173F10">
            <w:pPr>
              <w:jc w:val="center"/>
            </w:pPr>
            <w:r>
              <w:t>Cheche</w:t>
            </w:r>
          </w:p>
        </w:tc>
      </w:tr>
      <w:tr w:rsidR="00503445" w:rsidTr="004A25B6">
        <w:tc>
          <w:tcPr>
            <w:tcW w:w="1569" w:type="dxa"/>
            <w:vMerge/>
          </w:tcPr>
          <w:p w:rsidR="00503445" w:rsidRDefault="00503445" w:rsidP="00173F10"/>
        </w:tc>
        <w:tc>
          <w:tcPr>
            <w:tcW w:w="3671" w:type="dxa"/>
          </w:tcPr>
          <w:p w:rsidR="00503445" w:rsidRDefault="00503445" w:rsidP="00173F10">
            <w:r>
              <w:t>Edificio C</w:t>
            </w:r>
          </w:p>
        </w:tc>
        <w:tc>
          <w:tcPr>
            <w:tcW w:w="1701" w:type="dxa"/>
            <w:vAlign w:val="center"/>
          </w:tcPr>
          <w:p w:rsidR="00503445" w:rsidRDefault="004A25B6" w:rsidP="004A25B6">
            <w:pPr>
              <w:jc w:val="center"/>
            </w:pPr>
            <w:r>
              <w:t>19/Noviembre</w:t>
            </w:r>
          </w:p>
        </w:tc>
        <w:tc>
          <w:tcPr>
            <w:tcW w:w="1843" w:type="dxa"/>
            <w:vAlign w:val="center"/>
          </w:tcPr>
          <w:p w:rsidR="00503445" w:rsidRDefault="00503445" w:rsidP="00173F10">
            <w:pPr>
              <w:jc w:val="center"/>
            </w:pPr>
            <w:r>
              <w:t>Cheche</w:t>
            </w:r>
          </w:p>
        </w:tc>
      </w:tr>
      <w:tr w:rsidR="00503445" w:rsidTr="004A25B6">
        <w:tc>
          <w:tcPr>
            <w:tcW w:w="1569" w:type="dxa"/>
            <w:vMerge/>
          </w:tcPr>
          <w:p w:rsidR="00503445" w:rsidRDefault="00503445" w:rsidP="00173F10"/>
        </w:tc>
        <w:tc>
          <w:tcPr>
            <w:tcW w:w="3671" w:type="dxa"/>
          </w:tcPr>
          <w:p w:rsidR="00503445" w:rsidRDefault="00503445" w:rsidP="00173F10">
            <w:r>
              <w:t>CUC</w:t>
            </w:r>
          </w:p>
        </w:tc>
        <w:tc>
          <w:tcPr>
            <w:tcW w:w="1701" w:type="dxa"/>
            <w:vAlign w:val="center"/>
          </w:tcPr>
          <w:p w:rsidR="00503445" w:rsidRDefault="004A25B6" w:rsidP="004A25B6">
            <w:pPr>
              <w:jc w:val="center"/>
            </w:pPr>
            <w:r>
              <w:t>20/Noviembre</w:t>
            </w:r>
          </w:p>
        </w:tc>
        <w:tc>
          <w:tcPr>
            <w:tcW w:w="1843" w:type="dxa"/>
            <w:vAlign w:val="center"/>
          </w:tcPr>
          <w:p w:rsidR="00503445" w:rsidRDefault="00503445" w:rsidP="00173F10">
            <w:pPr>
              <w:jc w:val="center"/>
            </w:pPr>
            <w:r>
              <w:t>Nacho</w:t>
            </w:r>
          </w:p>
        </w:tc>
      </w:tr>
      <w:tr w:rsidR="00503445" w:rsidTr="004A25B6">
        <w:tc>
          <w:tcPr>
            <w:tcW w:w="1569" w:type="dxa"/>
            <w:vMerge w:val="restart"/>
            <w:vAlign w:val="center"/>
          </w:tcPr>
          <w:p w:rsidR="00503445" w:rsidRDefault="00503445" w:rsidP="00173F10">
            <w:pPr>
              <w:jc w:val="center"/>
            </w:pPr>
            <w:r>
              <w:t>Colocar Redes Inalámbricas</w:t>
            </w:r>
          </w:p>
        </w:tc>
        <w:tc>
          <w:tcPr>
            <w:tcW w:w="3671" w:type="dxa"/>
          </w:tcPr>
          <w:p w:rsidR="00503445" w:rsidRDefault="00503445" w:rsidP="00173F10">
            <w:r>
              <w:t>Centro de Vinculación</w:t>
            </w:r>
          </w:p>
        </w:tc>
        <w:tc>
          <w:tcPr>
            <w:tcW w:w="1701" w:type="dxa"/>
            <w:vAlign w:val="center"/>
          </w:tcPr>
          <w:p w:rsidR="00503445" w:rsidRDefault="004A25B6" w:rsidP="004A25B6">
            <w:pPr>
              <w:jc w:val="center"/>
            </w:pPr>
            <w:r>
              <w:t>21/Noviembre</w:t>
            </w:r>
          </w:p>
        </w:tc>
        <w:tc>
          <w:tcPr>
            <w:tcW w:w="1843" w:type="dxa"/>
            <w:vAlign w:val="center"/>
          </w:tcPr>
          <w:p w:rsidR="00503445" w:rsidRDefault="00503445" w:rsidP="00173F10">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Edificio T</w:t>
            </w:r>
          </w:p>
        </w:tc>
        <w:tc>
          <w:tcPr>
            <w:tcW w:w="1701" w:type="dxa"/>
            <w:vAlign w:val="center"/>
          </w:tcPr>
          <w:p w:rsidR="004A25B6" w:rsidRDefault="004A25B6" w:rsidP="004A25B6">
            <w:pPr>
              <w:jc w:val="center"/>
            </w:pPr>
            <w:r w:rsidRPr="00E656B7">
              <w:t>21/Noviembre</w:t>
            </w:r>
          </w:p>
        </w:tc>
        <w:tc>
          <w:tcPr>
            <w:tcW w:w="1843" w:type="dxa"/>
            <w:vAlign w:val="center"/>
          </w:tcPr>
          <w:p w:rsidR="004A25B6" w:rsidRDefault="004A25B6" w:rsidP="004A25B6">
            <w:pPr>
              <w:jc w:val="center"/>
            </w:pPr>
            <w:r>
              <w:t>Nacho</w:t>
            </w:r>
          </w:p>
        </w:tc>
      </w:tr>
      <w:tr w:rsidR="004A25B6" w:rsidTr="004A25B6">
        <w:tc>
          <w:tcPr>
            <w:tcW w:w="1569" w:type="dxa"/>
            <w:vMerge/>
          </w:tcPr>
          <w:p w:rsidR="004A25B6" w:rsidRDefault="004A25B6" w:rsidP="004A25B6"/>
        </w:tc>
        <w:tc>
          <w:tcPr>
            <w:tcW w:w="3671" w:type="dxa"/>
          </w:tcPr>
          <w:p w:rsidR="004A25B6" w:rsidRDefault="004A25B6" w:rsidP="004A25B6">
            <w:r>
              <w:t>Edificio B</w:t>
            </w:r>
          </w:p>
        </w:tc>
        <w:tc>
          <w:tcPr>
            <w:tcW w:w="1701" w:type="dxa"/>
            <w:vAlign w:val="center"/>
          </w:tcPr>
          <w:p w:rsidR="004A25B6" w:rsidRDefault="004A25B6" w:rsidP="004A25B6">
            <w:pPr>
              <w:jc w:val="center"/>
            </w:pPr>
            <w:r w:rsidRPr="00E656B7">
              <w:t>21/Noviembre</w:t>
            </w:r>
          </w:p>
        </w:tc>
        <w:tc>
          <w:tcPr>
            <w:tcW w:w="1843" w:type="dxa"/>
            <w:vAlign w:val="center"/>
          </w:tcPr>
          <w:p w:rsidR="004A25B6" w:rsidRDefault="004A25B6" w:rsidP="004A25B6">
            <w:pPr>
              <w:jc w:val="center"/>
            </w:pPr>
            <w:r>
              <w:t>Nacho</w:t>
            </w:r>
          </w:p>
        </w:tc>
      </w:tr>
      <w:tr w:rsidR="004A25B6" w:rsidTr="004A25B6">
        <w:tc>
          <w:tcPr>
            <w:tcW w:w="1569" w:type="dxa"/>
            <w:vMerge/>
          </w:tcPr>
          <w:p w:rsidR="004A25B6" w:rsidRDefault="004A25B6" w:rsidP="004A25B6"/>
        </w:tc>
        <w:tc>
          <w:tcPr>
            <w:tcW w:w="3671" w:type="dxa"/>
          </w:tcPr>
          <w:p w:rsidR="004A25B6" w:rsidRDefault="004A25B6" w:rsidP="004A25B6">
            <w:r>
              <w:t>Edificio A</w:t>
            </w:r>
          </w:p>
        </w:tc>
        <w:tc>
          <w:tcPr>
            <w:tcW w:w="1701" w:type="dxa"/>
            <w:vAlign w:val="center"/>
          </w:tcPr>
          <w:p w:rsidR="004A25B6" w:rsidRDefault="004A25B6" w:rsidP="004A25B6">
            <w:pPr>
              <w:jc w:val="center"/>
            </w:pPr>
            <w:r w:rsidRPr="00E656B7">
              <w:t>21/Noviembre</w:t>
            </w:r>
          </w:p>
        </w:tc>
        <w:tc>
          <w:tcPr>
            <w:tcW w:w="1843" w:type="dxa"/>
            <w:vAlign w:val="center"/>
          </w:tcPr>
          <w:p w:rsidR="004A25B6" w:rsidRDefault="004A25B6" w:rsidP="004A25B6">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Edificio C</w:t>
            </w:r>
          </w:p>
        </w:tc>
        <w:tc>
          <w:tcPr>
            <w:tcW w:w="1701" w:type="dxa"/>
            <w:vAlign w:val="center"/>
          </w:tcPr>
          <w:p w:rsidR="004A25B6" w:rsidRDefault="004A25B6" w:rsidP="004A25B6">
            <w:pPr>
              <w:jc w:val="center"/>
            </w:pPr>
            <w:r w:rsidRPr="00E656B7">
              <w:t>21/Noviembre</w:t>
            </w:r>
          </w:p>
        </w:tc>
        <w:tc>
          <w:tcPr>
            <w:tcW w:w="1843" w:type="dxa"/>
            <w:vAlign w:val="center"/>
          </w:tcPr>
          <w:p w:rsidR="004A25B6" w:rsidRDefault="004A25B6" w:rsidP="004A25B6">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CUC</w:t>
            </w:r>
          </w:p>
        </w:tc>
        <w:tc>
          <w:tcPr>
            <w:tcW w:w="1701" w:type="dxa"/>
            <w:vAlign w:val="center"/>
          </w:tcPr>
          <w:p w:rsidR="004A25B6" w:rsidRDefault="004A25B6" w:rsidP="004A25B6">
            <w:pPr>
              <w:jc w:val="center"/>
            </w:pPr>
            <w:r w:rsidRPr="00E656B7">
              <w:t>21/Noviembre</w:t>
            </w:r>
          </w:p>
        </w:tc>
        <w:tc>
          <w:tcPr>
            <w:tcW w:w="1843" w:type="dxa"/>
            <w:vAlign w:val="center"/>
          </w:tcPr>
          <w:p w:rsidR="004A25B6" w:rsidRDefault="004A25B6" w:rsidP="004A25B6">
            <w:pPr>
              <w:jc w:val="center"/>
            </w:pPr>
            <w:r>
              <w:t>Nacho</w:t>
            </w:r>
          </w:p>
        </w:tc>
      </w:tr>
      <w:tr w:rsidR="00503445" w:rsidTr="004A25B6">
        <w:tc>
          <w:tcPr>
            <w:tcW w:w="1569" w:type="dxa"/>
            <w:vMerge w:val="restart"/>
            <w:vAlign w:val="center"/>
          </w:tcPr>
          <w:p w:rsidR="00503445" w:rsidRDefault="00503445" w:rsidP="00173F10">
            <w:pPr>
              <w:jc w:val="center"/>
            </w:pPr>
            <w:r>
              <w:t>Administración del Proyecto</w:t>
            </w:r>
          </w:p>
        </w:tc>
        <w:tc>
          <w:tcPr>
            <w:tcW w:w="3671" w:type="dxa"/>
          </w:tcPr>
          <w:p w:rsidR="00503445" w:rsidRDefault="00503445" w:rsidP="00173F10">
            <w:r>
              <w:t>Plan de Trabajo</w:t>
            </w:r>
          </w:p>
        </w:tc>
        <w:tc>
          <w:tcPr>
            <w:tcW w:w="1701" w:type="dxa"/>
            <w:vAlign w:val="center"/>
          </w:tcPr>
          <w:p w:rsidR="00503445" w:rsidRDefault="004A25B6" w:rsidP="004A25B6">
            <w:pPr>
              <w:jc w:val="center"/>
            </w:pPr>
            <w:r>
              <w:t>22/Noviembre</w:t>
            </w:r>
          </w:p>
        </w:tc>
        <w:tc>
          <w:tcPr>
            <w:tcW w:w="1843" w:type="dxa"/>
            <w:vAlign w:val="center"/>
          </w:tcPr>
          <w:p w:rsidR="00503445" w:rsidRDefault="00503445" w:rsidP="00173F10">
            <w:pPr>
              <w:jc w:val="center"/>
            </w:pPr>
            <w:r>
              <w:t xml:space="preserve">Nacho y </w:t>
            </w:r>
            <w:r>
              <w:t>Cheche</w:t>
            </w:r>
          </w:p>
        </w:tc>
      </w:tr>
      <w:tr w:rsidR="004A25B6" w:rsidTr="004A25B6">
        <w:tc>
          <w:tcPr>
            <w:tcW w:w="1569" w:type="dxa"/>
            <w:vMerge/>
          </w:tcPr>
          <w:p w:rsidR="004A25B6" w:rsidRDefault="004A25B6" w:rsidP="004A25B6"/>
        </w:tc>
        <w:tc>
          <w:tcPr>
            <w:tcW w:w="3671" w:type="dxa"/>
          </w:tcPr>
          <w:p w:rsidR="004A25B6" w:rsidRDefault="004A25B6" w:rsidP="004A25B6">
            <w:r>
              <w:t>Tiempos de planeación y puesta punto a punto</w:t>
            </w:r>
          </w:p>
        </w:tc>
        <w:tc>
          <w:tcPr>
            <w:tcW w:w="1701" w:type="dxa"/>
            <w:vAlign w:val="center"/>
          </w:tcPr>
          <w:p w:rsidR="004A25B6" w:rsidRDefault="004A25B6" w:rsidP="004A25B6">
            <w:pPr>
              <w:jc w:val="center"/>
            </w:pPr>
            <w:r w:rsidRPr="001C7E23">
              <w:t>22/Noviembre</w:t>
            </w:r>
          </w:p>
        </w:tc>
        <w:tc>
          <w:tcPr>
            <w:tcW w:w="1843" w:type="dxa"/>
            <w:vAlign w:val="center"/>
          </w:tcPr>
          <w:p w:rsidR="004A25B6" w:rsidRDefault="004A25B6" w:rsidP="004A25B6">
            <w:pPr>
              <w:jc w:val="center"/>
            </w:pPr>
            <w:r>
              <w:t>Nacho</w:t>
            </w:r>
          </w:p>
        </w:tc>
      </w:tr>
      <w:tr w:rsidR="004A25B6" w:rsidTr="004A25B6">
        <w:tc>
          <w:tcPr>
            <w:tcW w:w="1569" w:type="dxa"/>
            <w:vMerge/>
          </w:tcPr>
          <w:p w:rsidR="004A25B6" w:rsidRDefault="004A25B6" w:rsidP="004A25B6"/>
        </w:tc>
        <w:tc>
          <w:tcPr>
            <w:tcW w:w="3671" w:type="dxa"/>
          </w:tcPr>
          <w:p w:rsidR="004A25B6" w:rsidRDefault="004A25B6" w:rsidP="004A25B6">
            <w:r>
              <w:t>Incluya sus propios honorarios para cada etapa</w:t>
            </w:r>
          </w:p>
        </w:tc>
        <w:tc>
          <w:tcPr>
            <w:tcW w:w="1701" w:type="dxa"/>
            <w:vAlign w:val="center"/>
          </w:tcPr>
          <w:p w:rsidR="004A25B6" w:rsidRDefault="004A25B6" w:rsidP="004A25B6">
            <w:pPr>
              <w:jc w:val="center"/>
            </w:pPr>
            <w:r w:rsidRPr="001C7E23">
              <w:t>22/Noviembre</w:t>
            </w:r>
          </w:p>
        </w:tc>
        <w:tc>
          <w:tcPr>
            <w:tcW w:w="1843" w:type="dxa"/>
            <w:vAlign w:val="center"/>
          </w:tcPr>
          <w:p w:rsidR="004A25B6" w:rsidRDefault="004A25B6" w:rsidP="004A25B6">
            <w:pPr>
              <w:jc w:val="center"/>
            </w:pPr>
            <w:r>
              <w:t>Cheche</w:t>
            </w:r>
          </w:p>
        </w:tc>
      </w:tr>
      <w:tr w:rsidR="004A25B6" w:rsidTr="004A25B6">
        <w:tc>
          <w:tcPr>
            <w:tcW w:w="1569" w:type="dxa"/>
            <w:vMerge/>
          </w:tcPr>
          <w:p w:rsidR="004A25B6" w:rsidRDefault="004A25B6" w:rsidP="004A25B6"/>
        </w:tc>
        <w:tc>
          <w:tcPr>
            <w:tcW w:w="3671" w:type="dxa"/>
          </w:tcPr>
          <w:p w:rsidR="004A25B6" w:rsidRDefault="004A25B6" w:rsidP="004A25B6">
            <w:r>
              <w:t>Especificaciones de todos los equipos propuestos</w:t>
            </w:r>
          </w:p>
        </w:tc>
        <w:tc>
          <w:tcPr>
            <w:tcW w:w="1701" w:type="dxa"/>
            <w:vAlign w:val="center"/>
          </w:tcPr>
          <w:p w:rsidR="004A25B6" w:rsidRDefault="004A25B6" w:rsidP="004A25B6">
            <w:pPr>
              <w:jc w:val="center"/>
            </w:pPr>
            <w:r w:rsidRPr="001C7E23">
              <w:t>22/Noviembre</w:t>
            </w:r>
          </w:p>
        </w:tc>
        <w:tc>
          <w:tcPr>
            <w:tcW w:w="1843" w:type="dxa"/>
            <w:vAlign w:val="center"/>
          </w:tcPr>
          <w:p w:rsidR="004A25B6" w:rsidRDefault="004A25B6" w:rsidP="004A25B6">
            <w:pPr>
              <w:jc w:val="center"/>
            </w:pPr>
            <w:r>
              <w:t>Nacho</w:t>
            </w:r>
          </w:p>
        </w:tc>
      </w:tr>
      <w:tr w:rsidR="004A25B6" w:rsidTr="004A25B6">
        <w:tc>
          <w:tcPr>
            <w:tcW w:w="1569" w:type="dxa"/>
            <w:vMerge/>
          </w:tcPr>
          <w:p w:rsidR="004A25B6" w:rsidRDefault="004A25B6" w:rsidP="004A25B6"/>
        </w:tc>
        <w:tc>
          <w:tcPr>
            <w:tcW w:w="3671" w:type="dxa"/>
          </w:tcPr>
          <w:p w:rsidR="004A25B6" w:rsidRDefault="004A25B6" w:rsidP="004A25B6">
            <w:r w:rsidRPr="00173F10">
              <w:t>Estim</w:t>
            </w:r>
            <w:r>
              <w:t>ar</w:t>
            </w:r>
            <w:r w:rsidRPr="00173F10">
              <w:t xml:space="preserve"> la canti</w:t>
            </w:r>
            <w:r>
              <w:t>dad de medios físico de transmi</w:t>
            </w:r>
            <w:r w:rsidRPr="00173F10">
              <w:t>sión para todos los segmentos, incluyendo su costo de instalación</w:t>
            </w:r>
          </w:p>
        </w:tc>
        <w:tc>
          <w:tcPr>
            <w:tcW w:w="1701" w:type="dxa"/>
            <w:vAlign w:val="center"/>
          </w:tcPr>
          <w:p w:rsidR="004A25B6" w:rsidRDefault="004A25B6" w:rsidP="004A25B6">
            <w:pPr>
              <w:jc w:val="center"/>
            </w:pPr>
            <w:r w:rsidRPr="001C7E23">
              <w:t>22/Noviembre</w:t>
            </w:r>
          </w:p>
        </w:tc>
        <w:tc>
          <w:tcPr>
            <w:tcW w:w="1843" w:type="dxa"/>
            <w:vAlign w:val="center"/>
          </w:tcPr>
          <w:p w:rsidR="004A25B6" w:rsidRDefault="004A25B6" w:rsidP="004A25B6">
            <w:pPr>
              <w:jc w:val="center"/>
            </w:pPr>
            <w:r>
              <w:t>Cheche</w:t>
            </w:r>
          </w:p>
        </w:tc>
      </w:tr>
      <w:tr w:rsidR="00503445" w:rsidTr="004A25B6">
        <w:tc>
          <w:tcPr>
            <w:tcW w:w="1569" w:type="dxa"/>
          </w:tcPr>
          <w:p w:rsidR="00503445" w:rsidRDefault="00503445" w:rsidP="00173F10">
            <w:r>
              <w:t>Video en Youtube</w:t>
            </w:r>
          </w:p>
        </w:tc>
        <w:tc>
          <w:tcPr>
            <w:tcW w:w="3671" w:type="dxa"/>
          </w:tcPr>
          <w:p w:rsidR="00503445" w:rsidRDefault="00503445" w:rsidP="00173F10">
            <w:r>
              <w:t>Desarrollar un video y subirlo a Youtube explicando las partes más importantes del proyecto.</w:t>
            </w:r>
          </w:p>
        </w:tc>
        <w:tc>
          <w:tcPr>
            <w:tcW w:w="1701" w:type="dxa"/>
            <w:vAlign w:val="center"/>
          </w:tcPr>
          <w:p w:rsidR="00503445" w:rsidRDefault="004A25B6" w:rsidP="004A25B6">
            <w:pPr>
              <w:jc w:val="center"/>
            </w:pPr>
            <w:r>
              <w:t>23/Noviembre</w:t>
            </w:r>
          </w:p>
        </w:tc>
        <w:tc>
          <w:tcPr>
            <w:tcW w:w="1843" w:type="dxa"/>
            <w:vAlign w:val="center"/>
          </w:tcPr>
          <w:p w:rsidR="00503445" w:rsidRDefault="00503445" w:rsidP="00173F10">
            <w:pPr>
              <w:jc w:val="center"/>
            </w:pPr>
            <w:r>
              <w:t>Nacho y Cheche</w:t>
            </w:r>
          </w:p>
        </w:tc>
      </w:tr>
    </w:tbl>
    <w:p w:rsidR="001744C5" w:rsidRDefault="001744C5" w:rsidP="001744C5"/>
    <w:p w:rsidR="00503445" w:rsidRDefault="00503445" w:rsidP="001744C5"/>
    <w:p w:rsidR="00503445" w:rsidRDefault="00503445" w:rsidP="001744C5"/>
    <w:p w:rsidR="00503445" w:rsidRDefault="00503445" w:rsidP="001744C5"/>
    <w:p w:rsidR="00503445" w:rsidRDefault="00503445" w:rsidP="001744C5"/>
    <w:p w:rsidR="008E10C7" w:rsidRDefault="008E10C7" w:rsidP="001744C5"/>
    <w:p w:rsidR="008E10C7" w:rsidRDefault="008E10C7" w:rsidP="001744C5">
      <w:r>
        <w:t>Honorarios</w:t>
      </w:r>
    </w:p>
    <w:p w:rsidR="008E10C7" w:rsidRDefault="008E10C7" w:rsidP="001744C5">
      <w:r>
        <w:t>Sueldo para los ingenieros dividido en etapas (Sueldo por persona).</w:t>
      </w:r>
    </w:p>
    <w:tbl>
      <w:tblPr>
        <w:tblStyle w:val="Tablaconcuadrcula"/>
        <w:tblW w:w="0" w:type="auto"/>
        <w:tblLook w:val="04A0" w:firstRow="1" w:lastRow="0" w:firstColumn="1" w:lastColumn="0" w:noHBand="0" w:noVBand="1"/>
      </w:tblPr>
      <w:tblGrid>
        <w:gridCol w:w="1696"/>
        <w:gridCol w:w="3138"/>
        <w:gridCol w:w="1879"/>
        <w:gridCol w:w="2115"/>
      </w:tblGrid>
      <w:tr w:rsidR="007F423F" w:rsidTr="003F3CF4">
        <w:tc>
          <w:tcPr>
            <w:tcW w:w="1696" w:type="dxa"/>
            <w:vAlign w:val="center"/>
          </w:tcPr>
          <w:p w:rsidR="007F423F" w:rsidRDefault="007F423F" w:rsidP="003F3CF4">
            <w:pPr>
              <w:jc w:val="center"/>
            </w:pPr>
            <w:r>
              <w:t>Etapa</w:t>
            </w:r>
          </w:p>
        </w:tc>
        <w:tc>
          <w:tcPr>
            <w:tcW w:w="3138" w:type="dxa"/>
            <w:vAlign w:val="center"/>
          </w:tcPr>
          <w:p w:rsidR="007F423F" w:rsidRDefault="007F423F" w:rsidP="003F3CF4">
            <w:pPr>
              <w:jc w:val="center"/>
            </w:pPr>
            <w:r>
              <w:t>Características</w:t>
            </w:r>
          </w:p>
        </w:tc>
        <w:tc>
          <w:tcPr>
            <w:tcW w:w="1879" w:type="dxa"/>
            <w:vAlign w:val="center"/>
          </w:tcPr>
          <w:p w:rsidR="007F423F" w:rsidRDefault="007F423F" w:rsidP="003F3CF4">
            <w:pPr>
              <w:jc w:val="center"/>
            </w:pPr>
            <w:r>
              <w:t>Tiempo</w:t>
            </w:r>
            <w:r w:rsidR="00B06D50">
              <w:t xml:space="preserve"> Aproximado</w:t>
            </w:r>
          </w:p>
        </w:tc>
        <w:tc>
          <w:tcPr>
            <w:tcW w:w="2115" w:type="dxa"/>
            <w:vAlign w:val="center"/>
          </w:tcPr>
          <w:p w:rsidR="007F423F" w:rsidRDefault="007F423F" w:rsidP="003F3CF4">
            <w:pPr>
              <w:jc w:val="center"/>
            </w:pPr>
            <w:r>
              <w:t>Sueldo</w:t>
            </w:r>
          </w:p>
        </w:tc>
      </w:tr>
      <w:tr w:rsidR="007F423F" w:rsidTr="00B06D50">
        <w:tc>
          <w:tcPr>
            <w:tcW w:w="1696" w:type="dxa"/>
            <w:vAlign w:val="center"/>
          </w:tcPr>
          <w:p w:rsidR="007F423F" w:rsidRDefault="007F423F" w:rsidP="00B06D50">
            <w:pPr>
              <w:jc w:val="center"/>
            </w:pPr>
            <w:r>
              <w:t>Requerimientos</w:t>
            </w:r>
          </w:p>
        </w:tc>
        <w:tc>
          <w:tcPr>
            <w:tcW w:w="3138" w:type="dxa"/>
          </w:tcPr>
          <w:p w:rsidR="007F423F" w:rsidRDefault="007F423F" w:rsidP="00B06D50">
            <w:pPr>
              <w:jc w:val="both"/>
            </w:pPr>
            <w:r>
              <w:t>Obtención de los re</w:t>
            </w:r>
            <w:r w:rsidR="00B06D50">
              <w:t>querimientos así</w:t>
            </w:r>
            <w:r>
              <w:t xml:space="preserve"> como información del presupuesto y tiempo disponible.</w:t>
            </w:r>
          </w:p>
        </w:tc>
        <w:tc>
          <w:tcPr>
            <w:tcW w:w="1879" w:type="dxa"/>
            <w:vAlign w:val="center"/>
          </w:tcPr>
          <w:p w:rsidR="007F423F" w:rsidRDefault="003F3CF4" w:rsidP="00B06D50">
            <w:pPr>
              <w:jc w:val="center"/>
            </w:pPr>
            <w:r>
              <w:t>1 Semana</w:t>
            </w:r>
          </w:p>
        </w:tc>
        <w:tc>
          <w:tcPr>
            <w:tcW w:w="2115" w:type="dxa"/>
            <w:vAlign w:val="center"/>
          </w:tcPr>
          <w:p w:rsidR="007F423F" w:rsidRDefault="00B06D50" w:rsidP="00B06D50">
            <w:pPr>
              <w:jc w:val="center"/>
            </w:pPr>
            <w:r>
              <w:t>$5,000.00 MXN</w:t>
            </w:r>
          </w:p>
        </w:tc>
      </w:tr>
      <w:tr w:rsidR="007F423F" w:rsidTr="00B06D50">
        <w:tc>
          <w:tcPr>
            <w:tcW w:w="1696" w:type="dxa"/>
            <w:vAlign w:val="center"/>
          </w:tcPr>
          <w:p w:rsidR="007F423F" w:rsidRDefault="007F423F" w:rsidP="00B06D50">
            <w:pPr>
              <w:jc w:val="center"/>
            </w:pPr>
            <w:r>
              <w:t>Planeación</w:t>
            </w:r>
          </w:p>
        </w:tc>
        <w:tc>
          <w:tcPr>
            <w:tcW w:w="3138" w:type="dxa"/>
          </w:tcPr>
          <w:p w:rsidR="007F423F" w:rsidRDefault="007F423F" w:rsidP="00B06D50">
            <w:pPr>
              <w:jc w:val="both"/>
            </w:pPr>
            <w:r>
              <w:t>Con base en los requerimientos elaborar un plan que satisfaga tanto en funcionalidad, tiempo y costo los requerimientos del cliente.</w:t>
            </w:r>
          </w:p>
        </w:tc>
        <w:tc>
          <w:tcPr>
            <w:tcW w:w="1879" w:type="dxa"/>
            <w:vAlign w:val="center"/>
          </w:tcPr>
          <w:p w:rsidR="007F423F" w:rsidRDefault="003F3CF4" w:rsidP="00B06D50">
            <w:pPr>
              <w:jc w:val="center"/>
            </w:pPr>
            <w:r>
              <w:t>1 Semana</w:t>
            </w:r>
          </w:p>
        </w:tc>
        <w:tc>
          <w:tcPr>
            <w:tcW w:w="2115" w:type="dxa"/>
            <w:vAlign w:val="center"/>
          </w:tcPr>
          <w:p w:rsidR="007F423F" w:rsidRDefault="00B06D50" w:rsidP="00B06D50">
            <w:pPr>
              <w:jc w:val="center"/>
            </w:pPr>
            <w:r>
              <w:t>$35,000.00 MXN</w:t>
            </w:r>
          </w:p>
        </w:tc>
      </w:tr>
      <w:tr w:rsidR="007F423F" w:rsidTr="00B06D50">
        <w:tc>
          <w:tcPr>
            <w:tcW w:w="1696" w:type="dxa"/>
            <w:vAlign w:val="center"/>
          </w:tcPr>
          <w:p w:rsidR="007F423F" w:rsidRDefault="007F423F" w:rsidP="00B06D50">
            <w:pPr>
              <w:jc w:val="center"/>
            </w:pPr>
            <w:r>
              <w:t>Diseño</w:t>
            </w:r>
          </w:p>
        </w:tc>
        <w:tc>
          <w:tcPr>
            <w:tcW w:w="3138" w:type="dxa"/>
          </w:tcPr>
          <w:p w:rsidR="007F423F" w:rsidRDefault="00B06D50" w:rsidP="00690DF0">
            <w:pPr>
              <w:jc w:val="both"/>
            </w:pPr>
            <w:r>
              <w:t xml:space="preserve">Elaborar el diseño de cada edificio y a su vez de cada piso, </w:t>
            </w:r>
            <w:r w:rsidR="00690DF0">
              <w:t>para observar có</w:t>
            </w:r>
            <w:r>
              <w:t>mo quedaría la red, además de una correcta documentación del mismo.</w:t>
            </w:r>
          </w:p>
        </w:tc>
        <w:tc>
          <w:tcPr>
            <w:tcW w:w="1879" w:type="dxa"/>
            <w:vAlign w:val="center"/>
          </w:tcPr>
          <w:p w:rsidR="007F423F" w:rsidRDefault="003F3CF4" w:rsidP="00B06D50">
            <w:pPr>
              <w:jc w:val="center"/>
            </w:pPr>
            <w:r>
              <w:t>3 Semanas</w:t>
            </w:r>
          </w:p>
        </w:tc>
        <w:tc>
          <w:tcPr>
            <w:tcW w:w="2115" w:type="dxa"/>
            <w:vAlign w:val="center"/>
          </w:tcPr>
          <w:p w:rsidR="007F423F" w:rsidRDefault="00B06D50" w:rsidP="00B06D50">
            <w:pPr>
              <w:jc w:val="center"/>
            </w:pPr>
            <w:r>
              <w:t>$60,000.00 MXN</w:t>
            </w:r>
          </w:p>
        </w:tc>
      </w:tr>
      <w:tr w:rsidR="007F423F" w:rsidTr="00B06D50">
        <w:tc>
          <w:tcPr>
            <w:tcW w:w="1696" w:type="dxa"/>
            <w:vAlign w:val="center"/>
          </w:tcPr>
          <w:p w:rsidR="007F423F" w:rsidRDefault="007F423F" w:rsidP="00B06D50">
            <w:pPr>
              <w:jc w:val="center"/>
            </w:pPr>
            <w:r>
              <w:t>Implementación</w:t>
            </w:r>
          </w:p>
        </w:tc>
        <w:tc>
          <w:tcPr>
            <w:tcW w:w="3138" w:type="dxa"/>
          </w:tcPr>
          <w:p w:rsidR="007F423F" w:rsidRDefault="00B06D50" w:rsidP="00B06D50">
            <w:pPr>
              <w:jc w:val="both"/>
            </w:pPr>
            <w:r>
              <w:t>Utilizando como base el diseño previamente realizado instalar cada uno de los aparatos necesarios en los edificios y configurarlos para una funcionalidad óptima de acuerdo a los requerimientos del cliente.</w:t>
            </w:r>
          </w:p>
        </w:tc>
        <w:tc>
          <w:tcPr>
            <w:tcW w:w="1879" w:type="dxa"/>
            <w:vAlign w:val="center"/>
          </w:tcPr>
          <w:p w:rsidR="007F423F" w:rsidRDefault="003F3CF4" w:rsidP="00B06D50">
            <w:pPr>
              <w:jc w:val="center"/>
            </w:pPr>
            <w:r>
              <w:t>23 Semanas</w:t>
            </w:r>
          </w:p>
        </w:tc>
        <w:tc>
          <w:tcPr>
            <w:tcW w:w="2115" w:type="dxa"/>
            <w:vAlign w:val="center"/>
          </w:tcPr>
          <w:p w:rsidR="007F423F" w:rsidRDefault="00B06D50" w:rsidP="00B06D50">
            <w:pPr>
              <w:jc w:val="center"/>
            </w:pPr>
            <w:r>
              <w:t>$100,000.00 MXN</w:t>
            </w:r>
          </w:p>
        </w:tc>
      </w:tr>
      <w:tr w:rsidR="007F423F" w:rsidTr="00B17EDE">
        <w:tc>
          <w:tcPr>
            <w:tcW w:w="8828" w:type="dxa"/>
            <w:gridSpan w:val="4"/>
          </w:tcPr>
          <w:p w:rsidR="007F423F" w:rsidRDefault="007F423F" w:rsidP="001744C5"/>
        </w:tc>
      </w:tr>
      <w:tr w:rsidR="007F423F" w:rsidTr="003F3CF4">
        <w:tc>
          <w:tcPr>
            <w:tcW w:w="1696" w:type="dxa"/>
            <w:vAlign w:val="center"/>
          </w:tcPr>
          <w:p w:rsidR="007F423F" w:rsidRDefault="003F3CF4" w:rsidP="003F3CF4">
            <w:pPr>
              <w:jc w:val="center"/>
            </w:pPr>
            <w:r>
              <w:t>Total</w:t>
            </w:r>
          </w:p>
        </w:tc>
        <w:tc>
          <w:tcPr>
            <w:tcW w:w="3138" w:type="dxa"/>
          </w:tcPr>
          <w:p w:rsidR="007F423F" w:rsidRDefault="007F423F" w:rsidP="001744C5"/>
        </w:tc>
        <w:tc>
          <w:tcPr>
            <w:tcW w:w="1879" w:type="dxa"/>
            <w:vAlign w:val="center"/>
          </w:tcPr>
          <w:p w:rsidR="00690DF0" w:rsidRDefault="00690DF0" w:rsidP="00B06D50">
            <w:pPr>
              <w:jc w:val="center"/>
            </w:pPr>
            <w:r>
              <w:t>28 Semanas</w:t>
            </w:r>
          </w:p>
          <w:p w:rsidR="007F423F" w:rsidRDefault="00690DF0" w:rsidP="00B06D50">
            <w:pPr>
              <w:jc w:val="center"/>
            </w:pPr>
            <w:r>
              <w:t>(</w:t>
            </w:r>
            <w:r w:rsidR="00B06D50">
              <w:t>7 Meses</w:t>
            </w:r>
            <w:r>
              <w:t>)</w:t>
            </w:r>
          </w:p>
        </w:tc>
        <w:tc>
          <w:tcPr>
            <w:tcW w:w="2115" w:type="dxa"/>
            <w:vAlign w:val="center"/>
          </w:tcPr>
          <w:p w:rsidR="007F423F" w:rsidRDefault="007F423F" w:rsidP="00B06D50">
            <w:pPr>
              <w:jc w:val="center"/>
            </w:pPr>
            <w:r>
              <w:t>$200,000.00 MXN</w:t>
            </w:r>
          </w:p>
        </w:tc>
      </w:tr>
    </w:tbl>
    <w:p w:rsidR="00503445" w:rsidRDefault="00503445" w:rsidP="001744C5"/>
    <w:p w:rsidR="00503445" w:rsidRDefault="00503445" w:rsidP="00503445">
      <w:r>
        <w:br w:type="page"/>
      </w:r>
    </w:p>
    <w:p w:rsidR="001D3177" w:rsidRDefault="00917037" w:rsidP="001744C5">
      <w:r>
        <w:lastRenderedPageBreak/>
        <w:t>Especificaciones y cotizaciones</w:t>
      </w:r>
      <w:r w:rsidR="001D3177">
        <w:t xml:space="preserve"> de</w:t>
      </w:r>
      <w:r>
        <w:t>l e</w:t>
      </w:r>
      <w:r w:rsidR="001D3177">
        <w:t>quipo</w:t>
      </w:r>
    </w:p>
    <w:p w:rsidR="001D3177" w:rsidRDefault="001D3177" w:rsidP="001D3177">
      <w:pPr>
        <w:pStyle w:val="Prrafodelista"/>
        <w:numPr>
          <w:ilvl w:val="0"/>
          <w:numId w:val="2"/>
        </w:numPr>
        <w:rPr>
          <w:lang w:val="en-US"/>
        </w:rPr>
      </w:pPr>
      <w:r w:rsidRPr="00690DF0">
        <w:rPr>
          <w:lang w:val="en-US"/>
        </w:rPr>
        <w:t>Switch 2911</w:t>
      </w:r>
      <w:r w:rsidRPr="00690DF0">
        <w:rPr>
          <w:lang w:val="en-US"/>
        </w:rPr>
        <w:tab/>
      </w:r>
      <w:r w:rsidR="00690DF0" w:rsidRPr="00690DF0">
        <w:rPr>
          <w:lang w:val="en-US"/>
        </w:rPr>
        <w:tab/>
      </w:r>
      <w:r w:rsidR="00690DF0">
        <w:rPr>
          <w:lang w:val="en-US"/>
        </w:rPr>
        <w:tab/>
      </w:r>
      <w:r w:rsidR="00690DF0">
        <w:rPr>
          <w:lang w:val="en-US"/>
        </w:rPr>
        <w:tab/>
      </w:r>
      <w:r w:rsidR="00690DF0">
        <w:rPr>
          <w:lang w:val="en-US"/>
        </w:rPr>
        <w:tab/>
      </w:r>
      <w:r w:rsidR="00690DF0">
        <w:rPr>
          <w:lang w:val="en-US"/>
        </w:rPr>
        <w:tab/>
      </w:r>
      <w:r w:rsidR="00690DF0" w:rsidRPr="00690DF0">
        <w:rPr>
          <w:lang w:val="en-US"/>
        </w:rPr>
        <w:t xml:space="preserve">Precio: </w:t>
      </w:r>
      <w:r w:rsidRPr="00690DF0">
        <w:rPr>
          <w:lang w:val="en-US"/>
        </w:rPr>
        <w:t>$1,040.00 US</w:t>
      </w:r>
    </w:p>
    <w:p w:rsidR="00690DF0" w:rsidRDefault="00690DF0" w:rsidP="00690DF0">
      <w:pPr>
        <w:pStyle w:val="Prrafodelista"/>
      </w:pPr>
      <w:r w:rsidRPr="00690DF0">
        <w:t>Proporciona datos de alta seguridad, voz, vídeo y servicios de aplicaciones. Las características clave incluyen:</w:t>
      </w:r>
    </w:p>
    <w:p w:rsidR="00690DF0" w:rsidRDefault="00690DF0" w:rsidP="00690DF0">
      <w:pPr>
        <w:pStyle w:val="Prrafodelista"/>
      </w:pPr>
      <w:r>
        <w:t>3 puertos Ethernet 10/100/1000 integrados (RJ-45 solamente).</w:t>
      </w:r>
    </w:p>
    <w:p w:rsidR="00690DF0" w:rsidRDefault="00690DF0" w:rsidP="00690DF0">
      <w:pPr>
        <w:pStyle w:val="Prrafodelista"/>
      </w:pPr>
      <w:r>
        <w:t>1 ranura del módulo de servicio.</w:t>
      </w:r>
    </w:p>
    <w:p w:rsidR="00690DF0" w:rsidRDefault="00690DF0" w:rsidP="00690DF0">
      <w:pPr>
        <w:pStyle w:val="Prrafodelista"/>
      </w:pPr>
      <w:r>
        <w:t>4 de alta velocidad mejorada ranuras para tarjetas de interfaz WAN.</w:t>
      </w:r>
    </w:p>
    <w:p w:rsidR="00690DF0" w:rsidRDefault="00690DF0" w:rsidP="00690DF0">
      <w:pPr>
        <w:pStyle w:val="Prrafodelista"/>
      </w:pPr>
      <w:r>
        <w:t>2 de procesador (DSP) ranuras de señales digitales a bordo.</w:t>
      </w:r>
    </w:p>
    <w:p w:rsidR="00690DF0" w:rsidRDefault="00690DF0" w:rsidP="00690DF0">
      <w:pPr>
        <w:pStyle w:val="Prrafodelista"/>
      </w:pPr>
      <w:r>
        <w:t>1 ranura de módulo de servicio interior de servicios de aplicaciones.</w:t>
      </w:r>
    </w:p>
    <w:p w:rsidR="00690DF0" w:rsidRDefault="00690DF0" w:rsidP="00690DF0">
      <w:pPr>
        <w:pStyle w:val="Prrafodelista"/>
      </w:pPr>
      <w:r>
        <w:t>Seguridad</w:t>
      </w:r>
    </w:p>
    <w:p w:rsidR="00690DF0" w:rsidRDefault="00690DF0" w:rsidP="00690DF0">
      <w:pPr>
        <w:pStyle w:val="Prrafodelista"/>
        <w:numPr>
          <w:ilvl w:val="1"/>
          <w:numId w:val="2"/>
        </w:numPr>
      </w:pPr>
      <w:r>
        <w:t>Encriptación VPN acelerado por hardware incorporado para una conectividad segura y comunicaciones de colaboración integradas de control de amenazas mediante Cisco IOS Firewall, cortafuegos basado en Zona de Cisco IOS, Cisco IOS IPS y Cisco IOS filtrado de contenidos.</w:t>
      </w:r>
    </w:p>
    <w:p w:rsidR="00690DF0" w:rsidRPr="00690DF0" w:rsidRDefault="00690DF0" w:rsidP="00690DF0">
      <w:pPr>
        <w:pStyle w:val="Prrafodelista"/>
        <w:numPr>
          <w:ilvl w:val="1"/>
          <w:numId w:val="2"/>
        </w:numPr>
      </w:pPr>
      <w:r>
        <w:t>Gestión de la identidad mediante la autenticación, autorización y contabilidad (AAA) y la infraestructura de clave pública.</w:t>
      </w:r>
    </w:p>
    <w:p w:rsidR="001D3177" w:rsidRPr="00690DF0" w:rsidRDefault="001D3177" w:rsidP="00304B58">
      <w:pPr>
        <w:jc w:val="center"/>
        <w:rPr>
          <w:lang w:val="en-US"/>
        </w:rPr>
      </w:pPr>
      <w:r w:rsidRPr="001D3177">
        <w:rPr>
          <w:noProof/>
          <w:lang w:eastAsia="es-MX"/>
        </w:rPr>
        <w:drawing>
          <wp:inline distT="0" distB="0" distL="0" distR="0">
            <wp:extent cx="5611493" cy="1569720"/>
            <wp:effectExtent l="0" t="0" r="8890" b="0"/>
            <wp:docPr id="2" name="Picture 2" descr="http://img.router-switch.com/media/catalog/product/cache/1/image/9df78eab33525d08d6e5fb8d27136e95/c/i/cisco2911-k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router-switch.com/media/catalog/product/cache/1/image/9df78eab33525d08d6e5fb8d27136e95/c/i/cisco2911-k9.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1773" b="30929"/>
                    <a:stretch/>
                  </pic:blipFill>
                  <pic:spPr bwMode="auto">
                    <a:xfrm>
                      <a:off x="0" y="0"/>
                      <a:ext cx="5612130" cy="1569898"/>
                    </a:xfrm>
                    <a:prstGeom prst="rect">
                      <a:avLst/>
                    </a:prstGeom>
                    <a:noFill/>
                    <a:ln>
                      <a:noFill/>
                    </a:ln>
                    <a:extLst>
                      <a:ext uri="{53640926-AAD7-44D8-BBD7-CCE9431645EC}">
                        <a14:shadowObscured xmlns:a14="http://schemas.microsoft.com/office/drawing/2010/main"/>
                      </a:ext>
                    </a:extLst>
                  </pic:spPr>
                </pic:pic>
              </a:graphicData>
            </a:graphic>
          </wp:inline>
        </w:drawing>
      </w:r>
    </w:p>
    <w:p w:rsidR="001D3177" w:rsidRPr="00690DF0" w:rsidRDefault="001D3177" w:rsidP="001D3177">
      <w:pPr>
        <w:rPr>
          <w:lang w:val="en-US"/>
        </w:rPr>
      </w:pPr>
    </w:p>
    <w:p w:rsidR="001D3177" w:rsidRDefault="001D3177" w:rsidP="001D3177">
      <w:pPr>
        <w:pStyle w:val="Prrafodelista"/>
        <w:numPr>
          <w:ilvl w:val="0"/>
          <w:numId w:val="2"/>
        </w:numPr>
        <w:rPr>
          <w:lang w:val="en-US"/>
        </w:rPr>
      </w:pPr>
      <w:r w:rsidRPr="00690DF0">
        <w:rPr>
          <w:lang w:val="en-US"/>
        </w:rPr>
        <w:t>Router 2960</w:t>
      </w:r>
      <w:r w:rsidR="00690DF0" w:rsidRPr="00690DF0">
        <w:rPr>
          <w:lang w:val="en-US"/>
        </w:rPr>
        <w:t xml:space="preserve"> (24 Puertos)</w:t>
      </w:r>
      <w:r w:rsidRPr="00690DF0">
        <w:rPr>
          <w:lang w:val="en-US"/>
        </w:rPr>
        <w:tab/>
      </w:r>
      <w:r w:rsidR="00690DF0">
        <w:rPr>
          <w:lang w:val="en-US"/>
        </w:rPr>
        <w:tab/>
      </w:r>
      <w:r w:rsidR="00690DF0">
        <w:rPr>
          <w:lang w:val="en-US"/>
        </w:rPr>
        <w:tab/>
      </w:r>
      <w:r w:rsidR="00690DF0">
        <w:rPr>
          <w:lang w:val="en-US"/>
        </w:rPr>
        <w:tab/>
        <w:t xml:space="preserve">Precio: </w:t>
      </w:r>
      <w:r w:rsidRPr="00690DF0">
        <w:rPr>
          <w:lang w:val="en-US"/>
        </w:rPr>
        <w:t>$260.00 US</w:t>
      </w:r>
    </w:p>
    <w:p w:rsidR="00304B58" w:rsidRPr="00304B58" w:rsidRDefault="00304B58" w:rsidP="00304B58">
      <w:pPr>
        <w:pStyle w:val="Prrafodelista"/>
      </w:pPr>
      <w:r w:rsidRPr="00304B58">
        <w:t>La serie de conmutadores Cisco Catalyst 2960 tiene un entramado de comunicación de 32 Gbps. Estas unidades utilizan una memoria flash de 64 MB de RAM. Este equipo es capaz de configurar hasta 255 grupos IGMP y 8.000 direcciones MAC. El tamaño máximo del marco Ethernet es de 9,018 bites cuando se cone</w:t>
      </w:r>
      <w:r>
        <w:t>cta a puertos Ethernet Gigabit.</w:t>
      </w:r>
    </w:p>
    <w:p w:rsidR="001D3177" w:rsidRDefault="001D3177" w:rsidP="001D3177">
      <w:pPr>
        <w:rPr>
          <w:lang w:val="en-US"/>
        </w:rPr>
      </w:pPr>
      <w:r w:rsidRPr="001D3177">
        <w:rPr>
          <w:noProof/>
          <w:lang w:eastAsia="es-MX"/>
        </w:rPr>
        <w:drawing>
          <wp:inline distT="0" distB="0" distL="0" distR="0">
            <wp:extent cx="5611495" cy="1798320"/>
            <wp:effectExtent l="0" t="0" r="8255" b="0"/>
            <wp:docPr id="3" name="Picture 3" descr="https://images-na.ssl-images-amazon.com/images/I/21VItppON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na.ssl-images-amazon.com/images/I/21VItppONSL.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4391" b="33563"/>
                    <a:stretch/>
                  </pic:blipFill>
                  <pic:spPr bwMode="auto">
                    <a:xfrm>
                      <a:off x="0" y="0"/>
                      <a:ext cx="5611495" cy="1798320"/>
                    </a:xfrm>
                    <a:prstGeom prst="rect">
                      <a:avLst/>
                    </a:prstGeom>
                    <a:noFill/>
                    <a:ln>
                      <a:noFill/>
                    </a:ln>
                    <a:extLst>
                      <a:ext uri="{53640926-AAD7-44D8-BBD7-CCE9431645EC}">
                        <a14:shadowObscured xmlns:a14="http://schemas.microsoft.com/office/drawing/2010/main"/>
                      </a:ext>
                    </a:extLst>
                  </pic:spPr>
                </pic:pic>
              </a:graphicData>
            </a:graphic>
          </wp:inline>
        </w:drawing>
      </w:r>
    </w:p>
    <w:p w:rsidR="00304B58" w:rsidRDefault="00304B58" w:rsidP="001D3177">
      <w:pPr>
        <w:rPr>
          <w:lang w:val="en-US"/>
        </w:rPr>
      </w:pPr>
    </w:p>
    <w:p w:rsidR="000C3C83" w:rsidRDefault="000C3C83" w:rsidP="000C3C83">
      <w:pPr>
        <w:pStyle w:val="Prrafodelista"/>
        <w:numPr>
          <w:ilvl w:val="0"/>
          <w:numId w:val="2"/>
        </w:numPr>
        <w:rPr>
          <w:lang w:val="en-US"/>
        </w:rPr>
      </w:pPr>
      <w:r>
        <w:rPr>
          <w:lang w:val="en-US"/>
        </w:rPr>
        <w:lastRenderedPageBreak/>
        <w:t>Copper Straight – Through</w:t>
      </w:r>
      <w:r>
        <w:rPr>
          <w:lang w:val="en-US"/>
        </w:rPr>
        <w:tab/>
      </w:r>
      <w:r>
        <w:rPr>
          <w:lang w:val="en-US"/>
        </w:rPr>
        <w:tab/>
      </w:r>
      <w:r>
        <w:rPr>
          <w:lang w:val="en-US"/>
        </w:rPr>
        <w:tab/>
      </w:r>
      <w:r>
        <w:rPr>
          <w:lang w:val="en-US"/>
        </w:rPr>
        <w:tab/>
        <w:t>Precio: $5.00 US /Metro</w:t>
      </w:r>
    </w:p>
    <w:p w:rsidR="000C3C83" w:rsidRDefault="000C3C83" w:rsidP="000C3C83">
      <w:pPr>
        <w:pStyle w:val="Prrafodelista"/>
      </w:pPr>
      <w:r w:rsidRPr="000C3C83">
        <w:t>Este tipo de cable es el medio de Ethernet estándar para la conexión entre los dispositivos que operan en diferentes capas OSI (como hub a router, un switch a un PC, un router al cubo). Puede ser conectada a los tipos de puertos siguientes: 10 Mbps de cobre (Ethernet), 100 Mbps de cobre (Fast Ethernet), y 1000 Mbps de cobre (Gigabit Ethernet).</w:t>
      </w:r>
    </w:p>
    <w:p w:rsidR="000C3C83" w:rsidRDefault="000C3C83" w:rsidP="000C3C83">
      <w:pPr>
        <w:pStyle w:val="Prrafodelista"/>
      </w:pPr>
    </w:p>
    <w:p w:rsidR="000C3C83" w:rsidRDefault="000C3C83" w:rsidP="00917037">
      <w:pPr>
        <w:pStyle w:val="Prrafodelista"/>
        <w:jc w:val="center"/>
      </w:pPr>
      <w:r w:rsidRPr="000C3C83">
        <w:drawing>
          <wp:inline distT="0" distB="0" distL="0" distR="0">
            <wp:extent cx="2857500" cy="2735580"/>
            <wp:effectExtent l="0" t="0" r="0" b="7620"/>
            <wp:docPr id="1" name="Imagen 1" descr="OR-MC5E3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MC5E35-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735580"/>
                    </a:xfrm>
                    <a:prstGeom prst="rect">
                      <a:avLst/>
                    </a:prstGeom>
                    <a:noFill/>
                    <a:ln>
                      <a:noFill/>
                    </a:ln>
                  </pic:spPr>
                </pic:pic>
              </a:graphicData>
            </a:graphic>
          </wp:inline>
        </w:drawing>
      </w:r>
    </w:p>
    <w:p w:rsidR="000C3C83" w:rsidRDefault="000C3C83" w:rsidP="000C3C83">
      <w:pPr>
        <w:pStyle w:val="Prrafodelista"/>
      </w:pPr>
    </w:p>
    <w:p w:rsidR="00917037" w:rsidRDefault="00917037" w:rsidP="00917037">
      <w:pPr>
        <w:pStyle w:val="Prrafodelista"/>
        <w:numPr>
          <w:ilvl w:val="0"/>
          <w:numId w:val="2"/>
        </w:numPr>
      </w:pPr>
      <w:r>
        <w:t>Serial DCE</w:t>
      </w:r>
      <w:r>
        <w:tab/>
      </w:r>
      <w:r>
        <w:tab/>
      </w:r>
      <w:r>
        <w:tab/>
      </w:r>
      <w:r>
        <w:tab/>
      </w:r>
      <w:r>
        <w:tab/>
      </w:r>
      <w:r>
        <w:tab/>
        <w:t>Precio: $10.00 US</w:t>
      </w:r>
    </w:p>
    <w:p w:rsidR="00917037" w:rsidRDefault="00917037" w:rsidP="00917037">
      <w:pPr>
        <w:pStyle w:val="Prrafodelista"/>
      </w:pPr>
      <w:r w:rsidRPr="00917037">
        <w:t>El cable para la conexión DTE a DCE es un cable de transición serial y blindado. En el extremo del router, el cable de transición serial y blindado puede utilizar un conector DB-60, que se conecte al puerto DB-60 de una tarjeta serial de interfaz WAN. El otro extremo del cable de transición serial viene con el conector adecuado para el estándar que se utiliza</w:t>
      </w:r>
      <w:r>
        <w:t>.</w:t>
      </w:r>
    </w:p>
    <w:p w:rsidR="00917037" w:rsidRPr="000C3C83" w:rsidRDefault="00917037" w:rsidP="00917037">
      <w:pPr>
        <w:pStyle w:val="Prrafodelista"/>
        <w:jc w:val="center"/>
      </w:pPr>
      <w:r w:rsidRPr="00917037">
        <w:drawing>
          <wp:inline distT="0" distB="0" distL="0" distR="0">
            <wp:extent cx="2834640" cy="2625405"/>
            <wp:effectExtent l="0" t="0" r="3810" b="3810"/>
            <wp:docPr id="4" name="Imagen 4" descr="https://ae01.alicdn.com/kf/HTB1kDZvHVXXXXbkXXXXq6xXFXXX5/De-alta-Calidad-de-number-PIES-de-Largo-Cable-Router-CAB-SS-2626X-DTE-DCE-Intelig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e01.alicdn.com/kf/HTB1kDZvHVXXXXbkXXXXq6xXFXXX5/De-alta-Calidad-de-number-PIES-de-Largo-Cable-Router-CAB-SS-2626X-DTE-DCE-Inteligente.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6831" t="6832" r="10465" b="16569"/>
                    <a:stretch/>
                  </pic:blipFill>
                  <pic:spPr bwMode="auto">
                    <a:xfrm>
                      <a:off x="0" y="0"/>
                      <a:ext cx="2838455" cy="2628938"/>
                    </a:xfrm>
                    <a:prstGeom prst="rect">
                      <a:avLst/>
                    </a:prstGeom>
                    <a:noFill/>
                    <a:ln>
                      <a:noFill/>
                    </a:ln>
                    <a:extLst>
                      <a:ext uri="{53640926-AAD7-44D8-BBD7-CCE9431645EC}">
                        <a14:shadowObscured xmlns:a14="http://schemas.microsoft.com/office/drawing/2010/main"/>
                      </a:ext>
                    </a:extLst>
                  </pic:spPr>
                </pic:pic>
              </a:graphicData>
            </a:graphic>
          </wp:inline>
        </w:drawing>
      </w:r>
    </w:p>
    <w:sectPr w:rsidR="00917037" w:rsidRPr="000C3C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74F" w:rsidRDefault="00E9074F" w:rsidP="00304B58">
      <w:pPr>
        <w:spacing w:after="0" w:line="240" w:lineRule="auto"/>
      </w:pPr>
      <w:r>
        <w:separator/>
      </w:r>
    </w:p>
  </w:endnote>
  <w:endnote w:type="continuationSeparator" w:id="0">
    <w:p w:rsidR="00E9074F" w:rsidRDefault="00E9074F" w:rsidP="00304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74F" w:rsidRDefault="00E9074F" w:rsidP="00304B58">
      <w:pPr>
        <w:spacing w:after="0" w:line="240" w:lineRule="auto"/>
      </w:pPr>
      <w:r>
        <w:separator/>
      </w:r>
    </w:p>
  </w:footnote>
  <w:footnote w:type="continuationSeparator" w:id="0">
    <w:p w:rsidR="00E9074F" w:rsidRDefault="00E9074F" w:rsidP="00304B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F4ABD"/>
    <w:multiLevelType w:val="hybridMultilevel"/>
    <w:tmpl w:val="20E416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151170"/>
    <w:multiLevelType w:val="hybridMultilevel"/>
    <w:tmpl w:val="30769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4C5"/>
    <w:rsid w:val="000C3C83"/>
    <w:rsid w:val="00173F10"/>
    <w:rsid w:val="001744C5"/>
    <w:rsid w:val="001D3177"/>
    <w:rsid w:val="002A7B6B"/>
    <w:rsid w:val="00304B58"/>
    <w:rsid w:val="003F3CF4"/>
    <w:rsid w:val="004A25B6"/>
    <w:rsid w:val="00503445"/>
    <w:rsid w:val="00534DF2"/>
    <w:rsid w:val="00690DF0"/>
    <w:rsid w:val="007F423F"/>
    <w:rsid w:val="008E10C7"/>
    <w:rsid w:val="00917037"/>
    <w:rsid w:val="00B06D50"/>
    <w:rsid w:val="00D14064"/>
    <w:rsid w:val="00E907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361F9-5B53-46B8-A10A-55EB3542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73F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3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44C5"/>
    <w:pPr>
      <w:ind w:left="720"/>
      <w:contextualSpacing/>
    </w:pPr>
  </w:style>
  <w:style w:type="table" w:styleId="Tablaconcuadrcula">
    <w:name w:val="Table Grid"/>
    <w:basedOn w:val="Tablanormal"/>
    <w:uiPriority w:val="39"/>
    <w:rsid w:val="001744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173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73F10"/>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173F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73F10"/>
    <w:rPr>
      <w:i/>
      <w:iCs/>
      <w:color w:val="5B9BD5" w:themeColor="accent1"/>
    </w:rPr>
  </w:style>
  <w:style w:type="character" w:customStyle="1" w:styleId="Ttulo1Car">
    <w:name w:val="Título 1 Car"/>
    <w:basedOn w:val="Fuentedeprrafopredeter"/>
    <w:link w:val="Ttulo1"/>
    <w:uiPriority w:val="9"/>
    <w:rsid w:val="00173F1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73F10"/>
    <w:rPr>
      <w:rFonts w:asciiTheme="majorHAnsi" w:eastAsiaTheme="majorEastAsia" w:hAnsiTheme="majorHAnsi" w:cstheme="majorBidi"/>
      <w:color w:val="2E74B5" w:themeColor="accent1" w:themeShade="BF"/>
      <w:sz w:val="26"/>
      <w:szCs w:val="26"/>
    </w:rPr>
  </w:style>
  <w:style w:type="paragraph" w:styleId="Textodeglobo">
    <w:name w:val="Balloon Text"/>
    <w:basedOn w:val="Normal"/>
    <w:link w:val="TextodegloboCar"/>
    <w:uiPriority w:val="99"/>
    <w:semiHidden/>
    <w:unhideWhenUsed/>
    <w:rsid w:val="00173F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3F10"/>
    <w:rPr>
      <w:rFonts w:ascii="Segoe UI" w:hAnsi="Segoe UI" w:cs="Segoe UI"/>
      <w:sz w:val="18"/>
      <w:szCs w:val="18"/>
    </w:rPr>
  </w:style>
  <w:style w:type="paragraph" w:styleId="Encabezado">
    <w:name w:val="header"/>
    <w:basedOn w:val="Normal"/>
    <w:link w:val="EncabezadoCar"/>
    <w:uiPriority w:val="99"/>
    <w:unhideWhenUsed/>
    <w:rsid w:val="00304B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4B58"/>
  </w:style>
  <w:style w:type="paragraph" w:styleId="Piedepgina">
    <w:name w:val="footer"/>
    <w:basedOn w:val="Normal"/>
    <w:link w:val="PiedepginaCar"/>
    <w:uiPriority w:val="99"/>
    <w:unhideWhenUsed/>
    <w:rsid w:val="00304B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4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B4D7-C936-4C3A-91CC-9D25318A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718</Words>
  <Characters>3953</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UPAEP</dc:creator>
  <cp:keywords/>
  <dc:description/>
  <cp:lastModifiedBy>Vaio</cp:lastModifiedBy>
  <cp:revision>5</cp:revision>
  <dcterms:created xsi:type="dcterms:W3CDTF">2016-11-22T15:26:00Z</dcterms:created>
  <dcterms:modified xsi:type="dcterms:W3CDTF">2016-11-24T11:46:00Z</dcterms:modified>
</cp:coreProperties>
</file>