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6814565"/>
        <w:docPartObj>
          <w:docPartGallery w:val="Cover Pages"/>
          <w:docPartUnique/>
        </w:docPartObj>
      </w:sdtPr>
      <w:sdtEndPr/>
      <w:sdtContent>
        <w:p w:rsidR="00846FFA" w:rsidRDefault="00846FFA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559AC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6FFA" w:rsidRDefault="00846FF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Autor</w:t>
                                    </w:r>
                                  </w:p>
                                </w:sdtContent>
                              </w:sdt>
                              <w:p w:rsidR="00846FFA" w:rsidRDefault="009B10F8" w:rsidP="00846FF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6FFA" w:rsidRPr="00846FFA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Juan Alberto Gutiérrez canto</w:t>
                                    </w:r>
                                    <w:r w:rsidR="00846FFA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    </w:t>
                                    </w:r>
                                    <w:r w:rsidR="00846FFA" w:rsidRPr="00846FFA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Matricula: 24400063 </w:t>
                                    </w:r>
                                    <w:r w:rsidR="00846FFA" w:rsidRPr="00846FFA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Id 94419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46FFA" w:rsidRDefault="00846FF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Autor</w:t>
                              </w:r>
                            </w:p>
                          </w:sdtContent>
                        </w:sdt>
                        <w:p w:rsidR="00846FFA" w:rsidRDefault="00846FFA" w:rsidP="00846FF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46FFA">
                                <w:rPr>
                                  <w:rFonts w:eastAsiaTheme="minorHAnsi"/>
                                  <w:lang w:eastAsia="en-US"/>
                                </w:rPr>
                                <w:t>Juan Alberto Gutiérrez canto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    </w:t>
                              </w:r>
                              <w:r w:rsidRPr="00846FFA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Matricula: 24400063 </w:t>
                              </w:r>
                              <w:r w:rsidRPr="00846FFA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Id 94419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FFA" w:rsidRDefault="00846FF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46FFA" w:rsidRDefault="00846FF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Resumen del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capitulo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9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temas 9.1 y 9.2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46FFA" w:rsidRDefault="00846FF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46FFA" w:rsidRDefault="00846FF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Resumen del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capitulo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9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temas 9.1 y 9.2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FFA" w:rsidRPr="00846FFA" w:rsidRDefault="009B10F8" w:rsidP="00846FF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46FFA" w:rsidRPr="00846FFA">
                                      <w:rPr>
                                        <w:sz w:val="48"/>
                                      </w:rPr>
                                      <w:t>PSP 2</w:t>
                                    </w:r>
                                    <w:r w:rsidR="00846FFA" w:rsidRPr="00846FFA">
                                      <w:rPr>
                                        <w:sz w:val="48"/>
                                      </w:rPr>
                                      <w:br/>
                                      <w:t>Capitulo 9</w:t>
                                    </w:r>
                                    <w:r w:rsidR="00846FFA" w:rsidRPr="00846FFA">
                                      <w:rPr>
                                        <w:sz w:val="48"/>
                                      </w:rPr>
                                      <w:br/>
                                      <w:t xml:space="preserve">software </w:t>
                                    </w:r>
                                    <w:proofErr w:type="spellStart"/>
                                    <w:r w:rsidR="00846FFA" w:rsidRPr="00846FFA">
                                      <w:rPr>
                                        <w:sz w:val="48"/>
                                      </w:rPr>
                                      <w:t>quality</w:t>
                                    </w:r>
                                    <w:proofErr w:type="spellEnd"/>
                                    <w:r w:rsidR="00846FFA" w:rsidRPr="00846FFA">
                                      <w:rPr>
                                        <w:sz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46FFA" w:rsidRPr="00846FFA">
                                      <w:rPr>
                                        <w:sz w:val="48"/>
                                      </w:rPr>
                                      <w:t>management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46FFA" w:rsidRPr="00846FFA" w:rsidRDefault="00846FFA" w:rsidP="00846FF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sz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46FFA">
                                <w:rPr>
                                  <w:sz w:val="48"/>
                                </w:rPr>
                                <w:t>PSP 2</w:t>
                              </w:r>
                              <w:r w:rsidRPr="00846FFA">
                                <w:rPr>
                                  <w:sz w:val="48"/>
                                </w:rPr>
                                <w:br/>
                                <w:t>Capitulo 9</w:t>
                              </w:r>
                              <w:r w:rsidRPr="00846FFA">
                                <w:rPr>
                                  <w:sz w:val="48"/>
                                </w:rPr>
                                <w:br/>
                                <w:t xml:space="preserve">software </w:t>
                              </w:r>
                              <w:proofErr w:type="spellStart"/>
                              <w:r w:rsidRPr="00846FFA">
                                <w:rPr>
                                  <w:sz w:val="48"/>
                                </w:rPr>
                                <w:t>quality</w:t>
                              </w:r>
                              <w:proofErr w:type="spellEnd"/>
                              <w:r w:rsidRPr="00846FFA">
                                <w:rPr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 w:rsidRPr="00846FFA">
                                <w:rPr>
                                  <w:sz w:val="48"/>
                                </w:rPr>
                                <w:t>management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6FFA" w:rsidRDefault="00846FFA" w:rsidP="00846FFA">
          <w:r>
            <w:br w:type="page"/>
          </w:r>
        </w:p>
      </w:sdtContent>
    </w:sdt>
    <w:p w:rsidR="009467E2" w:rsidRPr="00846FFA" w:rsidRDefault="00C26F74" w:rsidP="00846FFA">
      <w:r w:rsidRPr="00846FFA">
        <w:lastRenderedPageBreak/>
        <w:br/>
      </w:r>
    </w:p>
    <w:p w:rsidR="009467E2" w:rsidRPr="00846FFA" w:rsidRDefault="00C26F74" w:rsidP="00846FFA">
      <w:pPr>
        <w:pStyle w:val="Ttulo"/>
      </w:pPr>
      <w:r>
        <w:t>Capítulo</w:t>
      </w:r>
      <w:r w:rsidR="00846FFA">
        <w:t xml:space="preserve"> </w:t>
      </w:r>
      <w:r w:rsidRPr="00846FFA">
        <w:t xml:space="preserve">9 software </w:t>
      </w:r>
      <w:proofErr w:type="spellStart"/>
      <w:r w:rsidRPr="00846FFA">
        <w:t>quality</w:t>
      </w:r>
      <w:proofErr w:type="spellEnd"/>
      <w:r w:rsidRPr="00846FFA">
        <w:t xml:space="preserve"> </w:t>
      </w:r>
      <w:proofErr w:type="spellStart"/>
      <w:r w:rsidRPr="00846FFA">
        <w:t>managment</w:t>
      </w:r>
      <w:proofErr w:type="spellEnd"/>
    </w:p>
    <w:p w:rsidR="00846FFA" w:rsidRDefault="00846FFA" w:rsidP="00846FFA"/>
    <w:p w:rsidR="009467E2" w:rsidRPr="00846FFA" w:rsidRDefault="00846FFA" w:rsidP="00846FFA">
      <w:r>
        <w:t xml:space="preserve">El </w:t>
      </w:r>
      <w:r w:rsidR="00C26F74" w:rsidRPr="00846FFA">
        <w:t xml:space="preserve">PSP </w:t>
      </w:r>
      <w:r>
        <w:t xml:space="preserve">es un proceso que </w:t>
      </w:r>
      <w:proofErr w:type="spellStart"/>
      <w:r>
        <w:t>esta</w:t>
      </w:r>
      <w:proofErr w:type="spellEnd"/>
      <w:r>
        <w:t xml:space="preserve"> </w:t>
      </w:r>
      <w:r w:rsidR="00C26F74" w:rsidRPr="00846FFA">
        <w:t>enfoca</w:t>
      </w:r>
      <w:r>
        <w:t>do en el manejo de los defectos, esto es, en encontrarlos y removerlos.</w:t>
      </w:r>
    </w:p>
    <w:p w:rsidR="009467E2" w:rsidRPr="00846FFA" w:rsidRDefault="00C26F74" w:rsidP="00846FFA">
      <w:r w:rsidRPr="00846FFA">
        <w:t>La productividad del software se define por el incremento de su tamaño</w:t>
      </w:r>
      <w:r w:rsidR="00846FFA">
        <w:t xml:space="preserve">, esta es dependiendo del tamaño del producto y el tiempo que se </w:t>
      </w:r>
      <w:proofErr w:type="spellStart"/>
      <w:r w:rsidR="00846FFA">
        <w:t>tardo</w:t>
      </w:r>
      <w:proofErr w:type="spellEnd"/>
      <w:r w:rsidR="00846FFA">
        <w:t xml:space="preserve"> en hacerlo, podemos decir </w:t>
      </w:r>
      <w:proofErr w:type="spellStart"/>
      <w:r w:rsidR="00846FFA">
        <w:t>cuanto</w:t>
      </w:r>
      <w:proofErr w:type="spellEnd"/>
      <w:r w:rsidR="00846FFA">
        <w:t xml:space="preserve"> es lo que un ingeniero de software tardara en hacerlo.</w:t>
      </w:r>
    </w:p>
    <w:p w:rsidR="009467E2" w:rsidRPr="00846FFA" w:rsidRDefault="00C26F74" w:rsidP="00846FFA">
      <w:r w:rsidRPr="00846FFA">
        <w:t>Cuando se producen componentes de una alta calidad, la productividad se eleva</w:t>
      </w:r>
      <w:r w:rsidR="00846FFA">
        <w:t xml:space="preserve">, ya que se tiene menos tiempo de desarrollo y </w:t>
      </w:r>
      <w:proofErr w:type="spellStart"/>
      <w:r w:rsidR="00846FFA">
        <w:t>mejres</w:t>
      </w:r>
      <w:proofErr w:type="spellEnd"/>
      <w:r w:rsidR="00846FFA">
        <w:t xml:space="preserve"> productos</w:t>
      </w:r>
      <w:r w:rsidRPr="00846FFA">
        <w:t>.</w:t>
      </w:r>
    </w:p>
    <w:p w:rsidR="009467E2" w:rsidRPr="00846FFA" w:rsidRDefault="00C26F74" w:rsidP="00846FFA">
      <w:r w:rsidRPr="00846FFA">
        <w:t>Para definir la calidad en el software y su consecuencia económica, se deben de tomar en cuanta:</w:t>
      </w:r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Process</w:t>
      </w:r>
      <w:proofErr w:type="spellEnd"/>
      <w:r w:rsidRPr="00846FFA">
        <w:t xml:space="preserve"> </w:t>
      </w:r>
      <w:proofErr w:type="spellStart"/>
      <w:r w:rsidRPr="00846FFA">
        <w:t>measurement</w:t>
      </w:r>
      <w:proofErr w:type="spellEnd"/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Process</w:t>
      </w:r>
      <w:proofErr w:type="spellEnd"/>
      <w:r w:rsidRPr="00846FFA">
        <w:t xml:space="preserve"> </w:t>
      </w:r>
      <w:proofErr w:type="spellStart"/>
      <w:r w:rsidRPr="00846FFA">
        <w:t>analysis</w:t>
      </w:r>
      <w:proofErr w:type="spellEnd"/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Benchmarking</w:t>
      </w:r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Yield</w:t>
      </w:r>
      <w:proofErr w:type="spellEnd"/>
      <w:r w:rsidRPr="00846FFA">
        <w:t xml:space="preserve"> </w:t>
      </w:r>
      <w:proofErr w:type="spellStart"/>
      <w:r w:rsidRPr="00846FFA">
        <w:t>managment</w:t>
      </w:r>
      <w:proofErr w:type="spellEnd"/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Defect</w:t>
      </w:r>
      <w:proofErr w:type="spellEnd"/>
      <w:r w:rsidRPr="00846FFA">
        <w:t xml:space="preserve"> </w:t>
      </w:r>
      <w:proofErr w:type="spellStart"/>
      <w:r w:rsidRPr="00846FFA">
        <w:t>managment</w:t>
      </w:r>
      <w:proofErr w:type="spellEnd"/>
    </w:p>
    <w:p w:rsidR="009467E2" w:rsidRPr="00846FFA" w:rsidRDefault="00C26F74" w:rsidP="00846FFA">
      <w:pPr>
        <w:pStyle w:val="Ttulo1"/>
      </w:pPr>
      <w:r w:rsidRPr="00846FFA">
        <w:t xml:space="preserve">9.1 </w:t>
      </w:r>
      <w:proofErr w:type="spellStart"/>
      <w:r w:rsidRPr="00846FFA">
        <w:t>what</w:t>
      </w:r>
      <w:proofErr w:type="spellEnd"/>
      <w:r w:rsidRPr="00846FFA">
        <w:t xml:space="preserve"> </w:t>
      </w:r>
      <w:proofErr w:type="spellStart"/>
      <w:r w:rsidRPr="00846FFA">
        <w:t>is</w:t>
      </w:r>
      <w:proofErr w:type="spellEnd"/>
      <w:r w:rsidRPr="00846FFA">
        <w:t xml:space="preserve"> software </w:t>
      </w:r>
      <w:proofErr w:type="spellStart"/>
      <w:r w:rsidRPr="00846FFA">
        <w:t>Quality</w:t>
      </w:r>
      <w:proofErr w:type="spellEnd"/>
      <w:r w:rsidRPr="00846FFA">
        <w:t>?</w:t>
      </w:r>
    </w:p>
    <w:p w:rsidR="009467E2" w:rsidRPr="00846FFA" w:rsidRDefault="00C26F74" w:rsidP="00846FFA">
      <w:r w:rsidRPr="00846FFA">
        <w:t>Crosby</w:t>
      </w:r>
      <w:r w:rsidR="00846FFA">
        <w:t xml:space="preserve"> nos indica que la calidad es </w:t>
      </w:r>
      <w:r w:rsidRPr="00846FFA">
        <w:t>“conformidad con los requerimientos”</w:t>
      </w:r>
      <w:r w:rsidR="00846FFA">
        <w:t>, esto de acuerdo a los clientes y los productores, pero como sabemos la calidad se puede definir dependiendo del punto de vista de quien lo hace.</w:t>
      </w:r>
    </w:p>
    <w:p w:rsidR="009467E2" w:rsidRPr="00846FFA" w:rsidRDefault="00C26F74" w:rsidP="00846FFA">
      <w:r w:rsidRPr="00846FFA">
        <w:t>Clasificación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Calidad del producto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Calidad del proceso</w:t>
      </w:r>
    </w:p>
    <w:p w:rsidR="009467E2" w:rsidRPr="00846FFA" w:rsidRDefault="00C26F74" w:rsidP="00846FFA">
      <w:pPr>
        <w:pStyle w:val="Ttulo2"/>
      </w:pPr>
      <w:r w:rsidRPr="00846FFA">
        <w:t xml:space="preserve">9.1.1 </w:t>
      </w:r>
      <w:proofErr w:type="spellStart"/>
      <w:r w:rsidRPr="00846FFA">
        <w:t>product</w:t>
      </w:r>
      <w:proofErr w:type="spellEnd"/>
      <w:r w:rsidRPr="00846FFA">
        <w:t xml:space="preserve"> </w:t>
      </w:r>
      <w:proofErr w:type="spellStart"/>
      <w:r w:rsidRPr="00846FFA">
        <w:t>quality</w:t>
      </w:r>
      <w:proofErr w:type="spellEnd"/>
    </w:p>
    <w:p w:rsidR="009467E2" w:rsidRPr="00846FFA" w:rsidRDefault="00C26F74" w:rsidP="00846FFA">
      <w:r w:rsidRPr="00846FFA">
        <w:t>Proporciona funciones de un tipo en un tiempo que el usuario necesita.</w:t>
      </w:r>
    </w:p>
    <w:p w:rsidR="009467E2" w:rsidRPr="00846FFA" w:rsidRDefault="00C26F74" w:rsidP="00846FFA">
      <w:r w:rsidRPr="00846FFA">
        <w:t>Producto debe de trabajar.</w:t>
      </w:r>
    </w:p>
    <w:p w:rsidR="009467E2" w:rsidRPr="00846FFA" w:rsidRDefault="00C26F74" w:rsidP="00846FFA">
      <w:r w:rsidRPr="00846FFA">
        <w:t>Puntos de calidad en el producto: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Usabilidad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Compatibilidad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Funcionabilidad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lastRenderedPageBreak/>
        <w:t>Aplicaciones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Ambientes</w:t>
      </w:r>
    </w:p>
    <w:p w:rsidR="009467E2" w:rsidRPr="00846FFA" w:rsidRDefault="00C26F74" w:rsidP="00846FFA">
      <w:pPr>
        <w:pStyle w:val="Ttulo2"/>
      </w:pPr>
      <w:r w:rsidRPr="00846FFA">
        <w:t xml:space="preserve">9.1.1 </w:t>
      </w:r>
      <w:proofErr w:type="spellStart"/>
      <w:r w:rsidRPr="00846FFA">
        <w:t>product</w:t>
      </w:r>
      <w:proofErr w:type="spellEnd"/>
      <w:r w:rsidRPr="00846FFA">
        <w:t xml:space="preserve"> </w:t>
      </w:r>
      <w:proofErr w:type="spellStart"/>
      <w:r w:rsidRPr="00846FFA">
        <w:t>quality</w:t>
      </w:r>
      <w:proofErr w:type="spellEnd"/>
    </w:p>
    <w:p w:rsidR="00846FFA" w:rsidRPr="00846FFA" w:rsidRDefault="00C26F74" w:rsidP="00846FFA">
      <w:r w:rsidRPr="00846FFA">
        <w:t>Los</w:t>
      </w:r>
      <w:r w:rsidR="00846FFA">
        <w:t xml:space="preserve"> usuarios ven la calidad dependiendo a lo que ellos les convenga, muchas veces los puntos en los que ellos se basan son el si el programa esta </w:t>
      </w:r>
      <w:proofErr w:type="spellStart"/>
      <w:r w:rsidR="00846FFA">
        <w:t>insc¿talado</w:t>
      </w:r>
      <w:proofErr w:type="spellEnd"/>
      <w:r w:rsidR="00846FFA">
        <w:t xml:space="preserve"> correctamente, esto es si es que corre el sistema sin ninguna </w:t>
      </w:r>
      <w:proofErr w:type="spellStart"/>
      <w:r w:rsidR="00846FFA">
        <w:t>compliacion</w:t>
      </w:r>
      <w:proofErr w:type="spellEnd"/>
      <w:r w:rsidR="00846FFA">
        <w:t xml:space="preserve"> en las computadoras de la empresa o si opera eficiente mente, para ellos es que no falle en ninguna de las </w:t>
      </w:r>
      <w:proofErr w:type="spellStart"/>
      <w:r w:rsidR="00846FFA">
        <w:t>sircunstancias</w:t>
      </w:r>
      <w:proofErr w:type="spellEnd"/>
      <w:r w:rsidR="00846FFA">
        <w:t xml:space="preserve"> que dañe los procesos de la empresa y por </w:t>
      </w:r>
      <w:proofErr w:type="spellStart"/>
      <w:r w:rsidR="00846FFA">
        <w:t>ultimo</w:t>
      </w:r>
      <w:proofErr w:type="spellEnd"/>
      <w:r w:rsidR="00846FFA">
        <w:t xml:space="preserve"> es la conveniencia, si le conviene al cliente que el software le ayude en la empresa y se reducen los gasto y genera </w:t>
      </w:r>
      <w:proofErr w:type="spellStart"/>
      <w:r w:rsidR="00846FFA">
        <w:t>mas</w:t>
      </w:r>
      <w:proofErr w:type="spellEnd"/>
      <w:r w:rsidR="00846FFA">
        <w:t xml:space="preserve"> </w:t>
      </w:r>
      <w:proofErr w:type="spellStart"/>
      <w:r w:rsidR="00846FFA">
        <w:t>ganacia</w:t>
      </w:r>
      <w:proofErr w:type="spellEnd"/>
      <w:r w:rsidR="00846FFA">
        <w:t xml:space="preserve"> o no.</w:t>
      </w:r>
    </w:p>
    <w:p w:rsidR="009467E2" w:rsidRPr="00846FFA" w:rsidRDefault="00846FFA" w:rsidP="00846FFA">
      <w:r>
        <w:t xml:space="preserve">El Costo de </w:t>
      </w:r>
      <w:r w:rsidR="00C26F74" w:rsidRPr="00846FFA">
        <w:t>las pruebas del software se encuentra en la búsqueda y la remoción de defectos.</w:t>
      </w:r>
    </w:p>
    <w:p w:rsidR="009467E2" w:rsidRPr="00846FFA" w:rsidRDefault="00C26F74" w:rsidP="00C26F74">
      <w:pPr>
        <w:pStyle w:val="Ttulo2"/>
      </w:pPr>
      <w:r w:rsidRPr="00846FFA">
        <w:t xml:space="preserve">9.1.2 </w:t>
      </w:r>
      <w:proofErr w:type="spellStart"/>
      <w:r w:rsidRPr="00846FFA">
        <w:t>process</w:t>
      </w:r>
      <w:proofErr w:type="spellEnd"/>
      <w:r w:rsidRPr="00846FFA">
        <w:t xml:space="preserve"> </w:t>
      </w:r>
      <w:proofErr w:type="spellStart"/>
      <w:r w:rsidRPr="00846FFA">
        <w:t>quality</w:t>
      </w:r>
      <w:proofErr w:type="spellEnd"/>
    </w:p>
    <w:p w:rsidR="009467E2" w:rsidRPr="00846FFA" w:rsidRDefault="00C26F74" w:rsidP="00C26F74">
      <w:r w:rsidRPr="00846FFA">
        <w:t xml:space="preserve">Definición de calidad por </w:t>
      </w:r>
      <w:proofErr w:type="spellStart"/>
      <w:r w:rsidRPr="00846FFA">
        <w:t>PSP</w:t>
      </w:r>
      <w:r>
        <w:t>la</w:t>
      </w:r>
      <w:proofErr w:type="spellEnd"/>
      <w:r>
        <w:t xml:space="preserve"> podemos denotar por,</w:t>
      </w:r>
      <w:r w:rsidRPr="00846FFA">
        <w:t xml:space="preserve"> un PSP que satisface la necesidad de producir de manera eficiente productos de calidad.</w:t>
      </w:r>
      <w:r>
        <w:t xml:space="preserve"> Esto nos refiere a que los procesos de desarrollo aseguran la calidad en el ambiente del proyecto, que solamente siguiendo el proceso es seguro que tendremos productos de calidad.</w:t>
      </w:r>
    </w:p>
    <w:p w:rsidR="009467E2" w:rsidRPr="00846FFA" w:rsidRDefault="00C26F74" w:rsidP="00C26F74">
      <w:r w:rsidRPr="00846FFA">
        <w:t xml:space="preserve">Los requerimientos del proceso consisten en </w:t>
      </w:r>
      <w:r>
        <w:t xml:space="preserve">producir calidad en el software, </w:t>
      </w:r>
      <w:proofErr w:type="gramStart"/>
      <w:r>
        <w:t>m</w:t>
      </w:r>
      <w:r w:rsidRPr="00846FFA">
        <w:t>uchos procesos solamente se ve</w:t>
      </w:r>
      <w:proofErr w:type="gramEnd"/>
      <w:r w:rsidRPr="00846FFA">
        <w:t xml:space="preserve"> l</w:t>
      </w:r>
      <w:r>
        <w:t>a calidad al final del producto, e</w:t>
      </w:r>
      <w:r w:rsidRPr="00846FFA">
        <w:t>n otros la calidad se ve en cada fase y nosotros ajustamos los procesos que necesitamos para la calidad.</w:t>
      </w:r>
    </w:p>
    <w:p w:rsidR="009467E2" w:rsidRPr="00846FFA" w:rsidRDefault="00C26F74" w:rsidP="00C26F74">
      <w:pPr>
        <w:pStyle w:val="Ttulo1"/>
        <w:numPr>
          <w:ilvl w:val="1"/>
          <w:numId w:val="2"/>
        </w:numPr>
      </w:pPr>
      <w:proofErr w:type="spellStart"/>
      <w:r w:rsidRPr="00846FFA">
        <w:t>Economics</w:t>
      </w:r>
      <w:proofErr w:type="spellEnd"/>
      <w:r w:rsidRPr="00846FFA">
        <w:t xml:space="preserve"> of software </w:t>
      </w:r>
      <w:proofErr w:type="spellStart"/>
      <w:r w:rsidRPr="00846FFA">
        <w:t>quality</w:t>
      </w:r>
      <w:proofErr w:type="spellEnd"/>
    </w:p>
    <w:p w:rsidR="009467E2" w:rsidRPr="00846FFA" w:rsidRDefault="00C26F74" w:rsidP="00C26F74">
      <w:r w:rsidRPr="00846FFA">
        <w:t>Hacer productos de calidad impacta en los costos por</w:t>
      </w:r>
      <w:r>
        <w:t xml:space="preserve"> pruebas y los tiempos de estas, l</w:t>
      </w:r>
      <w:r w:rsidRPr="00846FFA">
        <w:t>a calidad no solamente es buena para la economía en el costo de pruebas, si no también es necesario para optimizar el ciclo de vida de costos del producto.</w:t>
      </w:r>
    </w:p>
    <w:p w:rsidR="009467E2" w:rsidRPr="00846FFA" w:rsidRDefault="00C26F74" w:rsidP="00C26F74">
      <w:pPr>
        <w:pStyle w:val="Ttulo2"/>
        <w:rPr>
          <w:lang w:val="en-US"/>
        </w:rPr>
      </w:pPr>
      <w:r w:rsidRPr="00846FFA">
        <w:rPr>
          <w:lang w:val="en-US"/>
        </w:rPr>
        <w:t>9.2.1The costs of finding and fixing defects</w:t>
      </w:r>
    </w:p>
    <w:p w:rsidR="009467E2" w:rsidRPr="00846FFA" w:rsidRDefault="00C26F74" w:rsidP="00C26F74">
      <w:r w:rsidRPr="00846FFA">
        <w:t>Los costos para encontrar y remover los defectos incluyen: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Determinar cuál es el problema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Aislar la fuente del problema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Determinar exactamente que está mal del producto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Reparar los requerimientos necesarios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Reparar el diseño necesario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Reparar la implementación necesaria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Revisar la reparación y ver si es lo correcto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Probar la solución para identificar si corrige el problema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 xml:space="preserve">Probar la solución para identificar si no causa </w:t>
      </w:r>
      <w:proofErr w:type="spellStart"/>
      <w:r w:rsidRPr="00846FFA">
        <w:t>mas</w:t>
      </w:r>
      <w:proofErr w:type="spellEnd"/>
      <w:r w:rsidRPr="00846FFA">
        <w:t xml:space="preserve"> problemas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Cambiar la documentación necesaria de acuerdo a la corrección del defecto.</w:t>
      </w:r>
    </w:p>
    <w:p w:rsidR="009467E2" w:rsidRPr="00846FFA" w:rsidRDefault="00C26F74" w:rsidP="00C26F74">
      <w:pPr>
        <w:pStyle w:val="Ttulo2"/>
        <w:numPr>
          <w:ilvl w:val="2"/>
          <w:numId w:val="3"/>
        </w:numPr>
      </w:pPr>
      <w:proofErr w:type="spellStart"/>
      <w:r w:rsidRPr="00846FFA">
        <w:lastRenderedPageBreak/>
        <w:t>Some</w:t>
      </w:r>
      <w:proofErr w:type="spellEnd"/>
      <w:r w:rsidRPr="00846FFA">
        <w:t xml:space="preserve"> </w:t>
      </w:r>
      <w:proofErr w:type="spellStart"/>
      <w:r w:rsidRPr="00846FFA">
        <w:t>fix</w:t>
      </w:r>
      <w:proofErr w:type="spellEnd"/>
      <w:r w:rsidRPr="00846FFA">
        <w:t xml:space="preserve"> time data</w:t>
      </w:r>
    </w:p>
    <w:p w:rsidR="009467E2" w:rsidRPr="00846FFA" w:rsidRDefault="00C26F74" w:rsidP="00C26F74">
      <w:r>
        <w:t xml:space="preserve">De acuerdo a </w:t>
      </w:r>
      <w:r w:rsidRPr="00846FFA">
        <w:t>IBM</w:t>
      </w:r>
      <w:r>
        <w:t xml:space="preserve"> si es que los defectos se encuentran en otra fase, estos pueden llevar un grado de </w:t>
      </w:r>
      <w:proofErr w:type="spellStart"/>
      <w:proofErr w:type="gramStart"/>
      <w:r>
        <w:t>complejig¿</w:t>
      </w:r>
      <w:proofErr w:type="gramEnd"/>
      <w:r>
        <w:t>dad</w:t>
      </w:r>
      <w:proofErr w:type="spellEnd"/>
      <w:r>
        <w:t xml:space="preserve"> mayor, que aria que la remoción de estos tardara </w:t>
      </w:r>
      <w:proofErr w:type="spellStart"/>
      <w:r>
        <w:t>mas</w:t>
      </w:r>
      <w:proofErr w:type="spellEnd"/>
      <w:r>
        <w:t xml:space="preserve"> por ejemplo:</w:t>
      </w:r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During</w:t>
      </w:r>
      <w:proofErr w:type="spellEnd"/>
      <w:r w:rsidRPr="00846FFA">
        <w:t xml:space="preserve"> </w:t>
      </w:r>
      <w:proofErr w:type="spellStart"/>
      <w:r w:rsidRPr="00846FFA">
        <w:t>design</w:t>
      </w:r>
      <w:proofErr w:type="spellEnd"/>
      <w:r w:rsidRPr="00846FFA">
        <w:t xml:space="preserve"> 1.5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 xml:space="preserve">Prior </w:t>
      </w:r>
      <w:proofErr w:type="spellStart"/>
      <w:r w:rsidRPr="00846FFA">
        <w:t>coding</w:t>
      </w:r>
      <w:proofErr w:type="spellEnd"/>
      <w:r w:rsidRPr="00846FFA">
        <w:t xml:space="preserve"> 1</w:t>
      </w:r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During</w:t>
      </w:r>
      <w:proofErr w:type="spellEnd"/>
      <w:r w:rsidRPr="00846FFA">
        <w:t xml:space="preserve"> </w:t>
      </w:r>
      <w:proofErr w:type="spellStart"/>
      <w:r w:rsidRPr="00846FFA">
        <w:t>coding</w:t>
      </w:r>
      <w:proofErr w:type="spellEnd"/>
      <w:r w:rsidRPr="00846FFA">
        <w:t xml:space="preserve"> 1.5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Prior test 10</w:t>
      </w:r>
    </w:p>
    <w:p w:rsidR="009467E2" w:rsidRPr="00846FFA" w:rsidRDefault="00C26F74" w:rsidP="00846FFA">
      <w:pPr>
        <w:numPr>
          <w:ilvl w:val="1"/>
          <w:numId w:val="1"/>
        </w:numPr>
      </w:pPr>
      <w:proofErr w:type="spellStart"/>
      <w:r w:rsidRPr="00846FFA">
        <w:t>During</w:t>
      </w:r>
      <w:proofErr w:type="spellEnd"/>
      <w:r w:rsidRPr="00846FFA">
        <w:t xml:space="preserve"> test 60</w:t>
      </w:r>
    </w:p>
    <w:p w:rsidR="009467E2" w:rsidRPr="00846FFA" w:rsidRDefault="00C26F74" w:rsidP="00846FFA">
      <w:pPr>
        <w:numPr>
          <w:ilvl w:val="1"/>
          <w:numId w:val="1"/>
        </w:numPr>
      </w:pPr>
      <w:r w:rsidRPr="00846FFA">
        <w:t>In use 100</w:t>
      </w:r>
    </w:p>
    <w:p w:rsidR="009467E2" w:rsidRPr="00846FFA" w:rsidRDefault="00C26F74" w:rsidP="00C26F74">
      <w:pPr>
        <w:pStyle w:val="Ttulo2"/>
        <w:numPr>
          <w:ilvl w:val="2"/>
          <w:numId w:val="3"/>
        </w:numPr>
      </w:pPr>
      <w:proofErr w:type="spellStart"/>
      <w:r w:rsidRPr="00846FFA">
        <w:t>Testing</w:t>
      </w:r>
      <w:proofErr w:type="spellEnd"/>
      <w:r w:rsidRPr="00846FFA">
        <w:t xml:space="preserve"> </w:t>
      </w:r>
      <w:proofErr w:type="spellStart"/>
      <w:r w:rsidRPr="00846FFA">
        <w:t>schedules</w:t>
      </w:r>
      <w:proofErr w:type="spellEnd"/>
    </w:p>
    <w:p w:rsidR="009467E2" w:rsidRPr="00846FFA" w:rsidRDefault="00C26F74" w:rsidP="00C26F74">
      <w:r>
        <w:t>Por</w:t>
      </w:r>
      <w:r w:rsidRPr="00846FFA">
        <w:t>que es buen</w:t>
      </w:r>
      <w:r>
        <w:t>o programar horarios de pruebas, e</w:t>
      </w:r>
      <w:r w:rsidRPr="00846FFA">
        <w:t>s bueno planear</w:t>
      </w:r>
      <w:r>
        <w:t xml:space="preserve"> las pruebas en todas las fases, r</w:t>
      </w:r>
      <w:r w:rsidRPr="00846FFA">
        <w:t>educe el tiempo de remoción de defectos</w:t>
      </w:r>
      <w:r>
        <w:t>.</w:t>
      </w:r>
    </w:p>
    <w:p w:rsidR="009467E2" w:rsidRPr="00846FFA" w:rsidRDefault="00C26F74" w:rsidP="00C26F74">
      <w:r w:rsidRPr="00846FFA">
        <w:t>Si se planea pruebas para todo el proyecto, se tardará menos tiempo que si solo se d</w:t>
      </w:r>
      <w:r>
        <w:t>a un tiempo de pruebas al final, c</w:t>
      </w:r>
      <w:r w:rsidRPr="00846FFA">
        <w:t>uando no se planea el tiempo de pruebas y de remoción de defectos, los proyectos pueden prolongarse mucho tiempo.</w:t>
      </w:r>
    </w:p>
    <w:p w:rsidR="009467E2" w:rsidRPr="009B10F8" w:rsidRDefault="00C26F74" w:rsidP="00C26F74">
      <w:pPr>
        <w:pStyle w:val="Ttulo2"/>
      </w:pPr>
      <w:r w:rsidRPr="009B10F8">
        <w:t>9.2.5 the economics of defect removal</w:t>
      </w:r>
    </w:p>
    <w:p w:rsidR="009467E2" w:rsidRPr="00846FFA" w:rsidRDefault="00C26F74" w:rsidP="00C26F74">
      <w:r w:rsidRPr="00846FFA">
        <w:t>Los ingenieros de software con experiencia normalmente inyectan 100 defectos por cada KLOC.</w:t>
      </w:r>
    </w:p>
    <w:p w:rsidR="009467E2" w:rsidRPr="00846FFA" w:rsidRDefault="009B10F8" w:rsidP="00C26F74">
      <w:r w:rsidRPr="00846FFA">
        <w:t>Rangos</w:t>
      </w:r>
      <w:bookmarkStart w:id="0" w:name="_GoBack"/>
      <w:bookmarkEnd w:id="0"/>
      <w:r w:rsidR="00C26F74" w:rsidRPr="00846FFA">
        <w:t xml:space="preserve"> del </w:t>
      </w:r>
      <w:proofErr w:type="spellStart"/>
      <w:r w:rsidR="00C26F74" w:rsidRPr="00846FFA">
        <w:t>yield</w:t>
      </w:r>
      <w:proofErr w:type="spellEnd"/>
    </w:p>
    <w:p w:rsidR="009467E2" w:rsidRPr="00846FFA" w:rsidRDefault="00C26F74" w:rsidP="00C26F74">
      <w:r w:rsidRPr="00846FFA">
        <w:t>IBM 60% a 80%.</w:t>
      </w:r>
    </w:p>
    <w:p w:rsidR="009467E2" w:rsidRPr="00846FFA" w:rsidRDefault="00C26F74" w:rsidP="00C26F74">
      <w:r w:rsidRPr="00846FFA">
        <w:t>Otras organizaciones 68%</w:t>
      </w:r>
    </w:p>
    <w:p w:rsidR="009467E2" w:rsidRPr="00846FFA" w:rsidRDefault="00C26F74" w:rsidP="00C26F74">
      <w:pPr>
        <w:rPr>
          <w:lang w:val="en-US"/>
        </w:rPr>
      </w:pPr>
      <w:r w:rsidRPr="00846FFA">
        <w:rPr>
          <w:lang w:val="en-US"/>
        </w:rPr>
        <w:t>PSP + code reviews up to 80%</w:t>
      </w:r>
    </w:p>
    <w:p w:rsidR="00056FD4" w:rsidRPr="00846FFA" w:rsidRDefault="009B10F8">
      <w:pPr>
        <w:rPr>
          <w:lang w:val="en-US"/>
        </w:rPr>
      </w:pPr>
    </w:p>
    <w:sectPr w:rsidR="00056FD4" w:rsidRPr="00846FFA" w:rsidSect="00846FF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1A4F"/>
    <w:multiLevelType w:val="multilevel"/>
    <w:tmpl w:val="1E809196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522E53"/>
    <w:multiLevelType w:val="hybridMultilevel"/>
    <w:tmpl w:val="D444D498"/>
    <w:lvl w:ilvl="0" w:tplc="6B1EC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FB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EB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A0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AF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C7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6A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63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2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130B98"/>
    <w:multiLevelType w:val="multilevel"/>
    <w:tmpl w:val="F6467E78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FA"/>
    <w:rsid w:val="00846FFA"/>
    <w:rsid w:val="009467E2"/>
    <w:rsid w:val="009B10F8"/>
    <w:rsid w:val="00C26F74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600D-4F2F-4124-B8DF-015D916A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6FF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FF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46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46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6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26F7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6F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6F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26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5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8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Resumen del capitulo 9 
temas 9.1 y 9.2</Abstract>
  <CompanyAddress/>
  <CompanyPhone/>
  <CompanyFax/>
  <CompanyEmail>Juan Alberto Gutiérrez canto     Matricula: 24400063 	Id 94419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F3102-5736-43CE-B5F8-D1ED9E66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2
Capitulo 9
software quality management</dc:title>
  <dc:subject>Capitulo 9</dc:subject>
  <dc:creator>Autor</dc:creator>
  <cp:keywords/>
  <dc:description/>
  <cp:lastModifiedBy>equipo</cp:lastModifiedBy>
  <cp:revision>2</cp:revision>
  <dcterms:created xsi:type="dcterms:W3CDTF">2016-06-01T18:39:00Z</dcterms:created>
  <dcterms:modified xsi:type="dcterms:W3CDTF">2016-06-01T18:59:00Z</dcterms:modified>
</cp:coreProperties>
</file>