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-901699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1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1" cy="7559999"/>
                              <a:chOff x="4006147" y="0"/>
                              <a:chExt cx="2679701" cy="7559999"/>
                            </a:xfrm>
                          </wpg:grpSpPr>
                          <wps:wsp>
                            <wps:cNvSpPr/>
                            <wps:cNvPr id="19" name="Shape 19"/>
                            <wps:spPr>
                              <a:xfrm>
                                <a:off x="4006148" y="0"/>
                                <a:ext cx="26797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7" y="0"/>
                                <a:ext cx="2679701" cy="7559999"/>
                                <a:chOff x="4006146" y="0"/>
                                <a:chExt cx="2679701" cy="7559999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4006148" y="0"/>
                                  <a:ext cx="26797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6146" y="0"/>
                                  <a:ext cx="2679699" cy="7559999"/>
                                  <a:chOff x="4006148" y="0"/>
                                  <a:chExt cx="2679698" cy="7559999"/>
                                </a:xfrm>
                              </wpg:grpSpPr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4006148" y="0"/>
                                    <a:ext cx="2679675" cy="755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4006149" y="0"/>
                                    <a:ext cx="2679697" cy="7559999"/>
                                    <a:chOff x="4002339" y="0"/>
                                    <a:chExt cx="2687316" cy="7559999"/>
                                  </a:xfrm>
                                </wpg:grpSpPr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4002339" y="0"/>
                                      <a:ext cx="2687300" cy="7559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002339" y="0"/>
                                      <a:ext cx="2687316" cy="7559999"/>
                                      <a:chOff x="6976" y="-87"/>
                                      <a:chExt cx="4230" cy="15999"/>
                                    </a:xfrm>
                                  </wpg:grpSpPr>
                                  <wps:wsp>
                                    <wps:cNvSpPr/>
                                    <wps:cNvPr id="27" name="Shape 27"/>
                                    <wps:spPr>
                                      <a:xfrm>
                                        <a:off x="6976" y="-87"/>
                                        <a:ext cx="4224" cy="159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28" name="Shape 28"/>
                                    <wps:spPr>
                                      <a:xfrm>
                                        <a:off x="9133" y="-66"/>
                                        <a:ext cx="2073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29" name="Shape 29"/>
                                    <wps:spPr>
                                      <a:xfrm>
                                        <a:off x="7808" y="-87"/>
                                        <a:ext cx="1036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30" name="Shape 30"/>
                                    <wps:spPr>
                                      <a:xfrm>
                                        <a:off x="6976" y="-50"/>
                                        <a:ext cx="518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-901699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Status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17/03/17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Versión 0.1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Csoft-MinutaDeStatus-170317.docx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16/03/17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GVV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Creación del documento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añadió Sección de mitigación de riesgos 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 De Versiones</w:t>
            </w:r>
          </w:hyperlink>
          <w:hyperlink w:anchor="_30j0zll">
            <w:r w:rsidDel="00000000" w:rsidR="00000000" w:rsidRPr="00000000">
              <w:rPr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/>
          </w:pPr>
          <w:hyperlink w:anchor="_3znysh7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Índice</w:t>
            </w:r>
          </w:hyperlink>
          <w:hyperlink w:anchor="_3znysh7">
            <w:r w:rsidDel="00000000" w:rsidR="00000000" w:rsidRPr="00000000">
              <w:rPr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/>
          </w:pPr>
          <w:hyperlink w:anchor="_2et92p0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Minuta De Reunión De Trabajo</w:t>
            </w:r>
          </w:hyperlink>
          <w:hyperlink w:anchor="_2et92p0">
            <w:r w:rsidDel="00000000" w:rsidR="00000000" w:rsidRPr="00000000">
              <w:rPr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/>
          </w:pPr>
          <w:hyperlink w:anchor="_tyjcwt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I.-Asistentes</w:t>
            </w:r>
          </w:hyperlink>
          <w:hyperlink w:anchor="_tyjcwt">
            <w:r w:rsidDel="00000000" w:rsidR="00000000" w:rsidRPr="00000000">
              <w:rPr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/>
          </w:pPr>
          <w:hyperlink w:anchor="_4d34og8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II.- Agenda</w:t>
            </w:r>
          </w:hyperlink>
          <w:hyperlink w:anchor="_4d34og8">
            <w:r w:rsidDel="00000000" w:rsidR="00000000" w:rsidRPr="00000000">
              <w:rPr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/>
          </w:pPr>
          <w:hyperlink w:anchor="_2s8eyo1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III.- Reporte Semanal</w:t>
            </w:r>
          </w:hyperlink>
          <w:hyperlink w:anchor="_2s8eyo1">
            <w:r w:rsidDel="00000000" w:rsidR="00000000" w:rsidRPr="00000000">
              <w:rPr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Del Proyecto</w:t>
            </w:r>
          </w:hyperlink>
          <w:hyperlink w:anchor="_17dp8vu">
            <w:r w:rsidDel="00000000" w:rsidR="00000000" w:rsidRPr="00000000">
              <w:rPr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Informe de Documentación</w:t>
            </w:r>
          </w:hyperlink>
          <w:hyperlink w:anchor="_lnxbz9">
            <w:r w:rsidDel="00000000" w:rsidR="00000000" w:rsidRPr="00000000">
              <w:rPr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IV.- Acuerdos</w:t>
          </w:r>
          <w:r w:rsidDel="00000000" w:rsidR="00000000" w:rsidRPr="00000000">
            <w:rPr>
              <w:rtl w:val="0"/>
            </w:rPr>
            <w:tab/>
            <w:t xml:space="preserve">8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V.- Notas Generales</w:t>
          </w:r>
          <w:r w:rsidDel="00000000" w:rsidR="00000000" w:rsidRPr="00000000">
            <w:rPr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8828"/>
        </w:tabs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17/03/17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4:00 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Avances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035"/>
        <w:gridCol w:w="1989"/>
        <w:gridCol w:w="2425"/>
        <w:tblGridChange w:id="0">
          <w:tblGrid>
            <w:gridCol w:w="615"/>
            <w:gridCol w:w="4035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 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RETRASO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Patricia Erendira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57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675"/>
        <w:gridCol w:w="2977"/>
        <w:gridCol w:w="2126"/>
        <w:gridCol w:w="3200"/>
        <w:tblGridChange w:id="0">
          <w:tblGrid>
            <w:gridCol w:w="675"/>
            <w:gridCol w:w="2977"/>
            <w:gridCol w:w="2126"/>
            <w:gridCol w:w="32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Agenda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56 segundos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Dudas y Compromisos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Reporte Semanal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78.0" w:type="dxa"/>
        <w:jc w:val="left"/>
        <w:tblInd w:w="-57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 La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31.22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53.85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de este ciclo a la fecha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Proyecto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Desarrollo Del Proyecto</w:t>
      </w:r>
    </w:p>
    <w:tbl>
      <w:tblPr>
        <w:tblStyle w:val="Table7"/>
        <w:bidiVisual w:val="0"/>
        <w:tblW w:w="8715.0" w:type="dxa"/>
        <w:jc w:val="left"/>
        <w:tblInd w:w="-37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125"/>
        <w:gridCol w:w="795"/>
        <w:gridCol w:w="1395"/>
        <w:gridCol w:w="1815"/>
        <w:gridCol w:w="1005"/>
        <w:gridCol w:w="2580"/>
        <w:tblGridChange w:id="0">
          <w:tblGrid>
            <w:gridCol w:w="1125"/>
            <w:gridCol w:w="795"/>
            <w:gridCol w:w="1395"/>
            <w:gridCol w:w="1815"/>
            <w:gridCol w:w="1005"/>
            <w:gridCol w:w="25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Actual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Desarrollo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Total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9.34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-1.34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3.63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3.56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4.54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4.72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8.35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-0.35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8600.0" w:type="dxa"/>
        <w:jc w:val="left"/>
        <w:tblInd w:w="-1181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230"/>
        <w:gridCol w:w="960"/>
        <w:gridCol w:w="1200"/>
        <w:gridCol w:w="10770"/>
        <w:gridCol w:w="4440"/>
        <w:tblGridChange w:id="0">
          <w:tblGrid>
            <w:gridCol w:w="1230"/>
            <w:gridCol w:w="960"/>
            <w:gridCol w:w="1200"/>
            <w:gridCol w:w="10770"/>
            <w:gridCol w:w="4440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Modulo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Planeado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Ganado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VG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BD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Estructura Menú Principal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Enlazamiento de C a la BD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Alumnos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51%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49%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Maestros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Planes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26.9%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18.9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Riesgos y Mitigación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627.0" w:type="dxa"/>
        <w:jc w:val="left"/>
        <w:tblInd w:w="-230.0" w:type="dxa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78c0d4" w:space="0" w:sz="8" w:val="single"/>
        </w:tblBorders>
        <w:tblLayout w:type="fixed"/>
        <w:tblLook w:val="04A0"/>
      </w:tblPr>
      <w:tblGrid>
        <w:gridCol w:w="1980"/>
        <w:gridCol w:w="1410"/>
        <w:gridCol w:w="1835"/>
        <w:gridCol w:w="2701"/>
        <w:gridCol w:w="1701"/>
        <w:tblGridChange w:id="0">
          <w:tblGrid>
            <w:gridCol w:w="1980"/>
            <w:gridCol w:w="1410"/>
            <w:gridCol w:w="1835"/>
            <w:gridCol w:w="2701"/>
            <w:gridCol w:w="1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Mitigación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integrante del equipo no cumple con su trabajo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revisarán los martes los avances.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tratara con todo el equipo y alguien más realizará la actividad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Atraso en el desarrollo del ciclo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el compromiso de cumplir con sus tareas asignadas para la siguiente semana de entrega.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trabajo intensivo para la siguiente semana del ciclo, asignando más tareas.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fue mal desarrollado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brindará ayuda al responsable o responsables de la tarea para reparar el error.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no capturados en la herramienta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tendrá como límite el registro de tiempos, defectos y demás información en la herramienta los jueves a las 8:00 pm.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deberán de realizar los registros de los tiempos conforme cada quien vaya terminando sus tareas.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poder registrar los tiempos notificar al encargado de planeación y al líder.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 contar un respaldo de todos los documentos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Informe de Documentación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68.0" w:type="dxa"/>
        <w:jc w:val="left"/>
        <w:tblInd w:w="-34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3112"/>
        <w:gridCol w:w="5956"/>
        <w:tblGridChange w:id="0">
          <w:tblGrid>
            <w:gridCol w:w="3112"/>
            <w:gridCol w:w="5956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 de documentos    Ciclo semana 2- Meta 55%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planeados para la entrega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no planeados para el 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estimados del 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realizados en el ciclo.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liberados por 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en revisión del ciclo.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no realizados del 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760.0" w:type="dxa"/>
        <w:jc w:val="left"/>
        <w:tblInd w:w="-60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0760"/>
        <w:tblGridChange w:id="0">
          <w:tblGrid>
            <w:gridCol w:w="1076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de documentos Baseline Antes/Después.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 / 76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" w:cs="Arial" w:eastAsia="Arial" w:hAnsi="Arial"/>
          <w:sz w:val="36"/>
          <w:szCs w:val="36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Informe de Calidad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Ver documento anexo.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978.0" w:type="dxa"/>
        <w:jc w:val="left"/>
        <w:tblInd w:w="-23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Plan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Planeadas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 Asignada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PARA MARTES: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br w:type="textWrapping"/>
              <w:t xml:space="preserve">MÓDULO DE ALTA DE PLANES</w:t>
              <w:br w:type="textWrapping"/>
              <w:t xml:space="preserve">CODIFICACIÓN,</w:t>
              <w:br w:type="textWrapping"/>
              <w:t xml:space="preserve">JUEVES HASTA </w:t>
              <w:br w:type="textWrapping"/>
              <w:t xml:space="preserve">POSTMORTEM.</w:t>
              <w:br w:type="textWrapping"/>
              <w:br w:type="textWrapping"/>
              <w:t xml:space="preserve">9:10 MINUTOS.</w:t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br w:type="textWrapping"/>
              <w:t xml:space="preserve">ALTA DE MAESTROS  COMPILACIÓN MARTES</w:t>
              <w:br w:type="textWrapping"/>
              <w:br w:type="textWrapping"/>
              <w:t xml:space="preserve">JUEVES DOS MÓDULOS TERMINADOS.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br w:type="textWrapping"/>
              <w:br w:type="textWrapping"/>
              <w:t xml:space="preserve">ENLAZAMIENTO DE LA BASE DE DATOS PARA EL SÁBADO.</w:t>
              <w:br w:type="textWrapping"/>
              <w:t xml:space="preserve">INSERT, UPDATE, DELETE.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br w:type="textWrapping"/>
              <w:t xml:space="preserve">MENÚ DE PLANES: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JUEVES.</w:t>
              <w:br w:type="textWrapping"/>
              <w:t xml:space="preserve">SQL CADA QUIEN EN SU ALTAS.</w:t>
              <w:br w:type="textWrapping"/>
              <w:t xml:space="preserve">SOLO FALTA EL PROCESO 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MÓDULO DE ALTA DE PLANES</w:t>
              <w:br w:type="textWrapping"/>
              <w:t xml:space="preserve">CODIFICACIÓN,</w:t>
              <w:br w:type="textWrapping"/>
              <w:t xml:space="preserve">JUEVES</w:t>
              <w:br w:type="textWrapping"/>
              <w:t xml:space="preserve">POSTMORTEM</w:t>
              <w:br w:type="textWrapping"/>
              <w:t xml:space="preserve">MARTES BRA</w:t>
              <w:br w:type="textWrapping"/>
              <w:t xml:space="preserve">TODAS LAS HERRAMIENTAS.</w:t>
              <w:br w:type="textWrapping"/>
              <w:t xml:space="preserve">MENÚ DE MAESTROS.</w:t>
              <w:br w:type="textWrapping"/>
              <w:t xml:space="preserve">REGISTRAR TIEMPOS.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JUEVES</w:t>
              <w:br w:type="textWrapping"/>
              <w:t xml:space="preserve">MENÚ DE PLANES DESARROLLO CON RMM.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RMM ENLAZAMIENTO DE LA BASE DE DATO PARA EL SÁBADO.</w:t>
              <w:br w:type="textWrapping"/>
              <w:t xml:space="preserve">INSERT, UPDATE, DELETE.</w:t>
              <w:br w:type="textWrapping"/>
              <w:t xml:space="preserve">MENÚ DE PLANES....</w:t>
              <w:br w:type="textWrapping"/>
              <w:t xml:space="preserve">JUEVES.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br w:type="textWrapping"/>
              <w:t xml:space="preserve">SQL CASA HACE SUS ALTAS.</w:t>
              <w:br w:type="textWrapping"/>
              <w:t xml:space="preserve">SOLO FALTA EL PROCESO </w:t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PARA EL MARTES TODAS LAS HERRAMIENTAS.</w:t>
              <w:br w:type="textWrapping"/>
              <w:t xml:space="preserve">MENÚ DE MAESTROS.</w:t>
              <w:br w:type="textWrapping"/>
              <w:t xml:space="preserve">REGISTRAR TIEMPOS.</w:t>
              <w:br w:type="textWrapping"/>
              <w:br w:type="textWrapping"/>
              <w:t xml:space="preserve">JUEVES</w:t>
              <w:br w:type="textWrapping"/>
              <w:t xml:space="preserve">MENÚ DE PLANES DESARROLLO CON RMM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Acuerdos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TERMINAR SUMQ Y SUMP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SUMS PLANEADO MEMO ARTEFACTO GVV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VERSIÓN INICIAL 0.1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CORRECCIÓN ES +.01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CHECAR REVISIONES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COMIENZA LA SEMANA EN VIERNES. DIA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Notas Generales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GVV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PLANEACIÓN: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FALTARON LOS REGISTROS DE BRENDA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NECESITA REGISTRAR LOS DATOS EN LA HERRAMIENTA QUE DESARROLLÓ GVV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ANEXA MÁS TIEMPO, REVISIONES TARDAR UN POCO.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LAS 4:20 LLEGÓ RMM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DURO LA PLANEACIÓN 15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EMPIEZA REPORTE DE SOPORTE A LAS 4:22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44 DOCS PLANEADOS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 DOCUMENTOS NO PLANEADOS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65 DOCS ESTIMADOS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33 DOCS REALIZADOS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 DOCS LIBERADOS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 DOCS EN REVISIÓN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32 DOCUMENTOS SIN HACER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41 DOCUMENTOS EN BASELINE LA SEMANA PASADA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76 DOCUMENTOS EN BASELINE ESTA SEMANA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COPIA DE SEGURIDAD VIERNES Y MIÉRCOLES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POR SEMANA CICLO O POR SEMANA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4:10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4:26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EMPIEZA REPORTE DE CALIDAD A LAS 4:27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JAGB LO LLENO CON LETRA V, CORREGIR.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LLENAR DEFECTOS EN LA TABLA DE DEFECTOS FALTANTES DE SEMANA.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A LA TABLA: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DEFECTOS DE EQUIPO E INDIVIDUAL, DEFECTOS PLANEADOS.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LLEVÓ UN TOTAL DE 13:47 MINUTOS Y TERMINÓ A LAS 4:40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 DE DESARROLLO.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EMPEZÓ A LAS 4:41: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ELABORÓ UN INFORME.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NECESITAMOS SEGUIR NUESTRO PROCESO DE PSP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METODOLOGÍA, ESTÁNDARES DE CODIFICACIÓN.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TAREAS DEL ENCARGADO DE DESARROLLO: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QUIEN CUMPLE CON EL ESTÁNDAR. QUIEN NO.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PRUEBAS PARA SABER SI LOS COMPONENTES TIENE LO ESPERADO.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PROGRAMAR SE UTILIZARÁ CODE BLOCKS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LLEVÓ 2:15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DUDAS.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4:44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SUMS ES PARA EL ACUMULDADO DE TAMAÑOS.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SUMP ES PARA LA PLANEACIÓN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QUITAR PESTAÑAS DE LA HERRAMIENTA QUE DESARROLLAMOS DE TPI.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PESTAÑA DE RIESGOS ELIMINAR DE LA HERRAMIENTA.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88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1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1"/>
                          <a:chOff x="2374200" y="3621248"/>
                          <a:chExt cx="5943600" cy="31750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2"/>
                            <a:chOff x="2374200" y="3621247"/>
                            <a:chExt cx="5943600" cy="31750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2"/>
                              <a:chOff x="2374200" y="3621246"/>
                              <a:chExt cx="5943600" cy="317502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21248"/>
                                <a:ext cx="5943598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21246"/>
                                <a:ext cx="5943600" cy="317502"/>
                                <a:chOff x="2374200" y="3621245"/>
                                <a:chExt cx="5943600" cy="317502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374200" y="3621248"/>
                                  <a:ext cx="5943598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2374200" y="3621245"/>
                                  <a:ext cx="5943600" cy="317500"/>
                                  <a:chOff x="2374200" y="3619980"/>
                                  <a:chExt cx="5943600" cy="32004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374200" y="3619980"/>
                                    <a:ext cx="5943598" cy="3200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2374200" y="3619980"/>
                                    <a:ext cx="5943600" cy="320040"/>
                                    <a:chOff x="0" y="0"/>
                                    <a:chExt cx="5962650" cy="323851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0" y="0"/>
                                      <a:ext cx="59626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19050" y="0"/>
                                      <a:ext cx="5943598" cy="188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2540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0" y="66676"/>
                                      <a:ext cx="5943598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2540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7f7f7f"/>
                                            <w:sz w:val="22"/>
                                            <w:vertAlign w:val="baseline"/>
                                          </w:rPr>
                                          <w:t xml:space="preserve">[Fecha]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7f7f7f"/>
                                            <w:sz w:val="22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b" bIns="0" lIns="91425" rIns="91425" tIns="45700"/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609600" cy="4699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09600" cy="4699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469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88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360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78c0d4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yperlink" Target="https://drive.google.com/open?id=1dxKRlrpnSMHD58tgyNqCfskEftEYRheDm5gg0NWLMs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