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7" y="0"/>
                              <a:chExt cx="2679700" cy="7559999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4006148" y="0"/>
                                <a:ext cx="26797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7" y="0"/>
                                <a:ext cx="2679699" cy="7559999"/>
                                <a:chOff x="4006148" y="0"/>
                                <a:chExt cx="2679698" cy="7559999"/>
                              </a:xfrm>
                            </wpg:grpSpPr>
                            <wps:wsp>
                              <wps:cNvSpPr/>
                              <wps:cNvPr id="19" name="Shape 19"/>
                              <wps:spPr>
                                <a:xfrm>
                                  <a:off x="4006148" y="0"/>
                                  <a:ext cx="2679675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6149" y="0"/>
                                  <a:ext cx="2679697" cy="7559999"/>
                                  <a:chOff x="4002339" y="0"/>
                                  <a:chExt cx="2687316" cy="7559999"/>
                                </a:xfrm>
                              </wpg:grpSpPr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002339" y="0"/>
                                    <a:ext cx="2687300" cy="75599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g:grpSp>
                                <wpg:cNvGrpSpPr/>
                                <wpg:grpSpPr>
                                  <a:xfrm>
                                    <a:off x="4002339" y="0"/>
                                    <a:ext cx="2687316" cy="7559999"/>
                                    <a:chOff x="6976" y="-87"/>
                                    <a:chExt cx="4230" cy="15999"/>
                                  </a:xfrm>
                                </wpg:grpSpPr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6976" y="-87"/>
                                      <a:ext cx="4224" cy="15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9133" y="-66"/>
                                      <a:ext cx="2073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7808" y="-87"/>
                                      <a:ext cx="1036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6976" y="-50"/>
                                      <a:ext cx="518" cy="15962"/>
                                    </a:xfrm>
                                    <a:prstGeom prst="rect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992D2B"/>
                                        </a:gs>
                                        <a:gs pos="80000">
                                          <a:srgbClr val="C93D39"/>
                                        </a:gs>
                                        <a:gs pos="100000">
                                          <a:srgbClr val="CD3A36"/>
                                        </a:gs>
                                      </a:gsLst>
                                      <a:lin ang="16200000" scaled="0"/>
                                    </a:gradFill>
                                    <a:ln cap="flat" cmpd="sng" w="57150">
                                      <a:solidFill>
                                        <a:schemeClr val="lt1"/>
                                      </a:solidFill>
                                      <a:prstDash val="solid"/>
                                      <a:round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rIns="91425" tIns="91425"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-914399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Minuta De Reunión De Trabajo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25/04/17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7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240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1335"/>
        <w:gridCol w:w="1455"/>
        <w:gridCol w:w="1665"/>
        <w:gridCol w:w="2190"/>
        <w:tblGridChange w:id="0">
          <w:tblGrid>
            <w:gridCol w:w="2595"/>
            <w:gridCol w:w="1335"/>
            <w:gridCol w:w="1455"/>
            <w:gridCol w:w="1665"/>
            <w:gridCol w:w="2190"/>
          </w:tblGrid>
        </w:tblGridChange>
      </w:tblGrid>
      <w:tr>
        <w:trPr>
          <w:trHeight w:val="14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Csoft-Minuta_250417.docx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keepNext w:val="1"/>
        <w:keepLines w:val="1"/>
        <w:pBdr/>
        <w:spacing w:after="0" w:before="4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Minuta De Reunión De Trabajo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I.-Asistentes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II.- Agenda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III.- Acuerdos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IV.- Notas Generales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8838"/>
        </w:tabs>
        <w:spacing w:after="80" w:before="20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Minuta De Reunión De Trabajo</w:t>
      </w:r>
    </w:p>
    <w:tbl>
      <w:tblPr>
        <w:tblStyle w:val="Table3"/>
        <w:bidiVisual w:val="0"/>
        <w:tblW w:w="8978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Minuta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25/04/17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Hora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8:21 pm</w:t>
            </w:r>
          </w:p>
        </w:tc>
      </w:tr>
      <w:tr>
        <w:tc>
          <w:tcPr>
            <w:shd w:fill="d7e3bc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Asunto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del avance de los que llevamos del ciclo-2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I.-Asistentes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64.0" w:type="dxa"/>
        <w:jc w:val="left"/>
        <w:tblInd w:w="-5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4020"/>
        <w:gridCol w:w="1989"/>
        <w:gridCol w:w="2425"/>
        <w:tblGridChange w:id="0">
          <w:tblGrid>
            <w:gridCol w:w="630"/>
            <w:gridCol w:w="4020"/>
            <w:gridCol w:w="1989"/>
            <w:gridCol w:w="2425"/>
          </w:tblGrid>
        </w:tblGridChange>
      </w:tblGrid>
      <w:tr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Del Integrante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fdeada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Estatus De Asistencia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Gutiérrez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Time keeper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 para RMM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Ausente.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Jesús Alberto Goiz 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Secretario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René Moratilla 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Vía telefónica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II.- Agenda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49.0" w:type="dxa"/>
        <w:jc w:val="left"/>
        <w:tblInd w:w="-4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65"/>
        <w:gridCol w:w="1275"/>
        <w:gridCol w:w="945"/>
        <w:gridCol w:w="2664"/>
        <w:tblGridChange w:id="0">
          <w:tblGrid>
            <w:gridCol w:w="4165"/>
            <w:gridCol w:w="1275"/>
            <w:gridCol w:w="945"/>
            <w:gridCol w:w="2664"/>
          </w:tblGrid>
        </w:tblGridChange>
      </w:tblGrid>
      <w:tr>
        <w:trPr>
          <w:trHeight w:val="1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Punto a tratar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trHeight w:val="1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Estimado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Tiempos de planeación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0:40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Avances y estatus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6:43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Planeación del jueves.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2:33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III.- Acuerdos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Tiempos de planeación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RMM no lo ha puesto.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 no lo ha puesto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 ya lleno el documento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JAGC ya lleno el documento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 No está presente.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el tiempo en la herramienta debido a que se había dicho que era para antes del pasado domingo.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 de la actividad: 1minuto</w:t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Avances y estatus.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RMM.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enviar a revisiones, las envía hoy a mi JAGB.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mañana ya se terminó codificación.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GVV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Hasta codificación la termina hoy para enviar a revisión.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el Jueves.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JAGB.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Mañana queda todo el módulo, está en etapa de codificación.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JACG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Mañana queda el módulo, se encuentra en etapa de codificación.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BRA.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tiene información.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terminar Menús jueves 2am hasta PM con todas las revisiones de PSP.</w:t>
        <w:br w:type="textWrapping"/>
        <w:t xml:space="preserve">Documentos en la herramienta de administración.</w:t>
        <w:br w:type="textWrapping"/>
        <w:t xml:space="preserve">Tiempos de planeación.</w:t>
        <w:br w:type="textWrapping"/>
        <w:br w:type="textWrapping"/>
        <w:t xml:space="preserve">BRA se tiene información de por parte de RMM que esta atorada en la base datos.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ha pedido ayuda, solo a RMM por correo.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Pendientes correos de por parte RMM de BRA, RMM No tuvo internet.</w:t>
        <w:br w:type="textWrapping"/>
        <w:t xml:space="preserve">Estar al pendiente del módulo de BRA.</w:t>
        <w:br w:type="textWrapping"/>
        <w:br w:type="textWrapping"/>
        <w:t xml:space="preserve">RMM contestará correos de BRA con copia para JAGC.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Duración de la actividad 6:43 minutos.</w:t>
        <w:br w:type="textWrapping"/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Planeación del jueves.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Jueves a las 12am para terminar de los siguientes módulos hasta detallados.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Llenar herramienta de planeación, tablas de defectos, timelog, defectlogs, llenar el sums.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before="0"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Líneas de código planeadas más urgente para sacar datos de RMM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olvidar correos para revisiones.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Duración de la actividad 2:33 minutos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junta terminó a las 8:22 pm.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IV.- Notas Generales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88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1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1"/>
                          <a:chOff x="2374200" y="3621248"/>
                          <a:chExt cx="5943600" cy="31750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1"/>
                            <a:chOff x="2374200" y="3621247"/>
                            <a:chExt cx="5943600" cy="3175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21248"/>
                              <a:ext cx="5943599" cy="31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21247"/>
                              <a:ext cx="5943600" cy="317501"/>
                              <a:chOff x="2374200" y="3621246"/>
                              <a:chExt cx="5943600" cy="31750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2374200" y="3621248"/>
                                <a:ext cx="5943598" cy="317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2374200" y="3621246"/>
                                <a:ext cx="5943600" cy="317500"/>
                                <a:chOff x="2374200" y="3619980"/>
                                <a:chExt cx="5943600" cy="32004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2374200" y="3619980"/>
                                  <a:ext cx="5943598" cy="3200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2374200" y="3619980"/>
                                  <a:ext cx="5943600" cy="320040"/>
                                  <a:chOff x="0" y="0"/>
                                  <a:chExt cx="5962650" cy="323851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0" y="0"/>
                                    <a:ext cx="5962650" cy="323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9050" y="0"/>
                                    <a:ext cx="5943598" cy="188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66676"/>
                                    <a:ext cx="5943598" cy="257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254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  <w:t xml:space="preserve">[Fecha]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200" w:before="0" w:line="275.00000953674316"/>
                                        <w:ind w:left="0" w:right="0" w:firstLine="0"/>
                                        <w:jc w:val="righ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7f7f7f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b" bIns="0" lIns="91425" rIns="91425" tIns="45700"/>
                              </wps:w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84200" cy="4445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84200" cy="444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444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2520"/>
      </w:pPr>
      <w:rPr/>
    </w:lvl>
    <w:lvl w:ilvl="1">
      <w:start w:val="1"/>
      <w:numFmt w:val="lowerLetter"/>
      <w:lvlText w:val="%2."/>
      <w:lvlJc w:val="left"/>
      <w:pPr>
        <w:ind w:left="1440" w:firstLine="5400"/>
      </w:pPr>
      <w:rPr/>
    </w:lvl>
    <w:lvl w:ilvl="2">
      <w:start w:val="1"/>
      <w:numFmt w:val="lowerRoman"/>
      <w:lvlText w:val="%3."/>
      <w:lvlJc w:val="right"/>
      <w:pPr>
        <w:ind w:left="2160" w:firstLine="8460"/>
      </w:pPr>
      <w:rPr/>
    </w:lvl>
    <w:lvl w:ilvl="3">
      <w:start w:val="1"/>
      <w:numFmt w:val="decimal"/>
      <w:lvlText w:val="%4."/>
      <w:lvlJc w:val="left"/>
      <w:pPr>
        <w:ind w:left="2880" w:firstLine="11160"/>
      </w:pPr>
      <w:rPr/>
    </w:lvl>
    <w:lvl w:ilvl="4">
      <w:start w:val="1"/>
      <w:numFmt w:val="lowerLetter"/>
      <w:lvlText w:val="%5."/>
      <w:lvlJc w:val="left"/>
      <w:pPr>
        <w:ind w:left="3600" w:firstLine="14040"/>
      </w:pPr>
      <w:rPr/>
    </w:lvl>
    <w:lvl w:ilvl="5">
      <w:start w:val="1"/>
      <w:numFmt w:val="lowerRoman"/>
      <w:lvlText w:val="%6."/>
      <w:lvlJc w:val="right"/>
      <w:pPr>
        <w:ind w:left="4320" w:firstLine="17100"/>
      </w:pPr>
      <w:rPr/>
    </w:lvl>
    <w:lvl w:ilvl="6">
      <w:start w:val="1"/>
      <w:numFmt w:val="decimal"/>
      <w:lvlText w:val="%7."/>
      <w:lvlJc w:val="left"/>
      <w:pPr>
        <w:ind w:left="5040" w:firstLine="19800"/>
      </w:pPr>
      <w:rPr/>
    </w:lvl>
    <w:lvl w:ilvl="7">
      <w:start w:val="1"/>
      <w:numFmt w:val="lowerLetter"/>
      <w:lvlText w:val="%8."/>
      <w:lvlJc w:val="left"/>
      <w:pPr>
        <w:ind w:left="5760" w:firstLine="22680"/>
      </w:pPr>
      <w:rPr/>
    </w:lvl>
    <w:lvl w:ilvl="8">
      <w:start w:val="1"/>
      <w:numFmt w:val="lowerRoman"/>
      <w:lvlText w:val="%9."/>
      <w:lvlJc w:val="right"/>
      <w:pPr>
        <w:ind w:left="6480" w:firstLine="257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◆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○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◆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○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◆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