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color w:val="2d9bda"/>
        </w:rPr>
      </w:pPr>
      <w:bookmarkStart w:colFirst="0" w:colLast="0" w:name="_m8axoqalqvwy" w:id="0"/>
      <w:bookmarkEnd w:id="0"/>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2" name=""/>
                <a:graphic>
                  <a:graphicData uri="http://schemas.microsoft.com/office/word/2010/wordprocessingGroup">
                    <wpg:wgp>
                      <wpg:cNvGrpSpPr/>
                      <wpg:grpSpPr>
                        <a:xfrm>
                          <a:off x="4002340" y="0"/>
                          <a:ext cx="2679700" cy="10160000"/>
                          <a:chOff x="4002340" y="0"/>
                          <a:chExt cx="2687319" cy="7560000"/>
                        </a:xfrm>
                      </wpg:grpSpPr>
                      <wpg:grpSp>
                        <wpg:cNvGrpSpPr/>
                        <wpg:grpSpPr>
                          <a:xfrm>
                            <a:off x="4002340" y="0"/>
                            <a:ext cx="2687319" cy="7560000"/>
                            <a:chOff x="6976" y="-87"/>
                            <a:chExt cx="4231" cy="16000"/>
                          </a:xfrm>
                        </wpg:grpSpPr>
                        <wps:wsp>
                          <wps:cNvSpPr/>
                          <wps:cNvPr id="3" name="Shape 3"/>
                          <wps:spPr>
                            <a:xfrm>
                              <a:off x="6976" y="-87"/>
                              <a:ext cx="4225" cy="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9134"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Final del Ciclo 1</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19/04/17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1.0</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tbl>
      <w:tblPr>
        <w:tblStyle w:val="Table1"/>
        <w:bidiVisual w:val="0"/>
        <w:tblW w:w="7485.0" w:type="dxa"/>
        <w:jc w:val="left"/>
        <w:tblInd w:w="-2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10"/>
        <w:gridCol w:w="3675"/>
        <w:tblGridChange w:id="0">
          <w:tblGrid>
            <w:gridCol w:w="3810"/>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w:t>
            </w:r>
          </w:p>
        </w:tc>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Matricula</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Jesús Alberto Goiz Barrales.</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24400085</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Juan Alberto Gutiérrez Canto.</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24400063</w:t>
            </w:r>
          </w:p>
        </w:tc>
      </w:tr>
      <w:tr>
        <w:trPr>
          <w:trHeight w:val="28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 Robles Antonio.</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24400073</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Rene Moratilla Montes.</w:t>
            </w:r>
          </w:p>
        </w:tc>
        <w:tc>
          <w:tcPr/>
          <w:p w:rsidR="00000000" w:rsidDel="00000000" w:rsidP="00000000" w:rsidRDefault="00000000" w:rsidRPr="00000000">
            <w:pPr>
              <w:pBdr/>
              <w:contextualSpacing w:val="0"/>
              <w:rPr>
                <w:rFonts w:ascii="Arial" w:cs="Arial" w:eastAsia="Arial" w:hAnsi="Arial"/>
                <w:b w:val="1"/>
                <w:sz w:val="32"/>
                <w:szCs w:val="32"/>
              </w:rPr>
            </w:pPr>
            <w:bookmarkStart w:colFirst="0" w:colLast="0" w:name="_gjdgxs" w:id="1"/>
            <w:bookmarkEnd w:id="1"/>
            <w:r w:rsidDel="00000000" w:rsidR="00000000" w:rsidRPr="00000000">
              <w:rPr>
                <w:rFonts w:ascii="Arial" w:cs="Arial" w:eastAsia="Arial" w:hAnsi="Arial"/>
                <w:b w:val="1"/>
                <w:sz w:val="32"/>
                <w:szCs w:val="32"/>
                <w:rtl w:val="0"/>
              </w:rPr>
              <w:t xml:space="preserve">24400075</w:t>
            </w:r>
          </w:p>
        </w:tc>
      </w:tr>
      <w:tr>
        <w:trPr>
          <w:trHeight w:val="2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Guillermo Vivaldo Vazquez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widowControl w:val="0"/>
        <w:pBdr/>
        <w:spacing w:after="266" w:lineRule="auto"/>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widowControl w:val="0"/>
        <w:pBdr/>
        <w:spacing w:after="266" w:lineRule="auto"/>
        <w:contextualSpacing w:val="0"/>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Control De Versiones</w:t>
      </w:r>
    </w:p>
    <w:tbl>
      <w:tblPr>
        <w:tblStyle w:val="Table2"/>
        <w:bidiVisual w:val="0"/>
        <w:tblW w:w="918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70"/>
        <w:gridCol w:w="1440"/>
        <w:gridCol w:w="2085"/>
        <w:gridCol w:w="1125"/>
        <w:gridCol w:w="2160"/>
        <w:tblGridChange w:id="0">
          <w:tblGrid>
            <w:gridCol w:w="2370"/>
            <w:gridCol w:w="1440"/>
            <w:gridCol w:w="2085"/>
            <w:gridCol w:w="1125"/>
            <w:gridCol w:w="2160"/>
          </w:tblGrid>
        </w:tblGridChange>
      </w:tblGrid>
      <w:tr>
        <w:trPr>
          <w:trHeight w:val="800" w:hRule="atLeast"/>
        </w:trPr>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Nombre Del Archivo</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Versión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Fecha de modificación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Autor</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Comentarios</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Csoft-Reporte_Final_C1-190417.docx</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19/04/17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JAGC</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del documento</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3p3mt3gv1npu" w:id="2"/>
      <w:bookmarkEnd w:id="2"/>
      <w:r w:rsidDel="00000000" w:rsidR="00000000" w:rsidRPr="00000000">
        <w:rPr>
          <w:rFonts w:ascii="Arial" w:cs="Arial" w:eastAsia="Arial" w:hAnsi="Arial"/>
          <w:sz w:val="40"/>
          <w:szCs w:val="40"/>
          <w:rtl w:val="0"/>
        </w:rPr>
        <w:t xml:space="preserve">Indice </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hyperlink w:anchor="_3p3mt3gv1npu">
            <w:r w:rsidDel="00000000" w:rsidR="00000000" w:rsidRPr="00000000">
              <w:rPr>
                <w:rFonts w:ascii="Arial" w:cs="Arial" w:eastAsia="Arial" w:hAnsi="Arial"/>
                <w:b w:val="1"/>
                <w:sz w:val="24"/>
                <w:szCs w:val="24"/>
                <w:rtl w:val="0"/>
              </w:rPr>
              <w:t xml:space="preserve">Indice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_3p3mt3gv1npu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i7t5hmg6x4x">
            <w:r w:rsidDel="00000000" w:rsidR="00000000" w:rsidRPr="00000000">
              <w:rPr>
                <w:rFonts w:ascii="Arial" w:cs="Arial" w:eastAsia="Arial" w:hAnsi="Arial"/>
                <w:b w:val="1"/>
                <w:sz w:val="24"/>
                <w:szCs w:val="24"/>
                <w:rtl w:val="0"/>
              </w:rPr>
              <w:t xml:space="preserve">Areas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_i7t5hmg6x4x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yebri3ub74pn">
            <w:r w:rsidDel="00000000" w:rsidR="00000000" w:rsidRPr="00000000">
              <w:rPr>
                <w:rFonts w:ascii="Arial" w:cs="Arial" w:eastAsia="Arial" w:hAnsi="Arial"/>
                <w:sz w:val="24"/>
                <w:szCs w:val="24"/>
                <w:rtl w:val="0"/>
              </w:rPr>
              <w:t xml:space="preserve">Planeación</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_yebri3ub74pn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doj7fmf5vmii">
            <w:r w:rsidDel="00000000" w:rsidR="00000000" w:rsidRPr="00000000">
              <w:rPr>
                <w:rFonts w:ascii="Arial" w:cs="Arial" w:eastAsia="Arial" w:hAnsi="Arial"/>
                <w:sz w:val="24"/>
                <w:szCs w:val="24"/>
                <w:rtl w:val="0"/>
              </w:rPr>
              <w:t xml:space="preserve">Soporte</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_doj7fmf5vmii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deg0xurahk01">
            <w:r w:rsidDel="00000000" w:rsidR="00000000" w:rsidRPr="00000000">
              <w:rPr>
                <w:rFonts w:ascii="Arial" w:cs="Arial" w:eastAsia="Arial" w:hAnsi="Arial"/>
                <w:sz w:val="24"/>
                <w:szCs w:val="24"/>
                <w:rtl w:val="0"/>
              </w:rPr>
              <w:t xml:space="preserve">Calidad</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_deg0xurahk01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rr9s9ej884re">
            <w:r w:rsidDel="00000000" w:rsidR="00000000" w:rsidRPr="00000000">
              <w:rPr>
                <w:rFonts w:ascii="Arial" w:cs="Arial" w:eastAsia="Arial" w:hAnsi="Arial"/>
                <w:sz w:val="24"/>
                <w:szCs w:val="24"/>
                <w:rtl w:val="0"/>
              </w:rPr>
              <w:t xml:space="preserve">Desarrollo</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_rr9s9ej884re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w8bve3aeimk5">
            <w:r w:rsidDel="00000000" w:rsidR="00000000" w:rsidRPr="00000000">
              <w:rPr>
                <w:rFonts w:ascii="Arial" w:cs="Arial" w:eastAsia="Arial" w:hAnsi="Arial"/>
                <w:sz w:val="24"/>
                <w:szCs w:val="24"/>
                <w:rtl w:val="0"/>
              </w:rPr>
              <w:t xml:space="preserve">Lider</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_w8bve3aeimk5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pPr>
          <w:hyperlink w:anchor="_mfw8t4lp3e5l">
            <w:r w:rsidDel="00000000" w:rsidR="00000000" w:rsidRPr="00000000">
              <w:rPr>
                <w:rFonts w:ascii="Arial" w:cs="Arial" w:eastAsia="Arial" w:hAnsi="Arial"/>
                <w:b w:val="1"/>
                <w:sz w:val="24"/>
                <w:szCs w:val="24"/>
                <w:rtl w:val="0"/>
              </w:rPr>
              <w:t xml:space="preserve">Evaluación</w:t>
            </w:r>
          </w:hyperlink>
          <w:r w:rsidDel="00000000" w:rsidR="00000000" w:rsidRPr="00000000">
            <w:rPr>
              <w:b w:val="1"/>
              <w:rtl w:val="0"/>
            </w:rPr>
            <w:tab/>
          </w:r>
          <w:r w:rsidDel="00000000" w:rsidR="00000000" w:rsidRPr="00000000">
            <w:fldChar w:fldCharType="begin"/>
            <w:instrText xml:space="preserve"> PAGEREF _mfw8t4lp3e5l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i7t5hmg6x4x" w:id="3"/>
      <w:bookmarkEnd w:id="3"/>
      <w:r w:rsidDel="00000000" w:rsidR="00000000" w:rsidRPr="00000000">
        <w:rPr>
          <w:rFonts w:ascii="Arial" w:cs="Arial" w:eastAsia="Arial" w:hAnsi="Arial"/>
          <w:sz w:val="40"/>
          <w:szCs w:val="40"/>
          <w:rtl w:val="0"/>
        </w:rPr>
        <w:t xml:space="preserve">Areas </w:t>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txrubbkmtmhl" w:id="4"/>
      <w:bookmarkEnd w:id="4"/>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yebri3ub74pn" w:id="5"/>
      <w:bookmarkEnd w:id="5"/>
      <w:r w:rsidDel="00000000" w:rsidR="00000000" w:rsidRPr="00000000">
        <w:rPr>
          <w:rFonts w:ascii="Arial" w:cs="Arial" w:eastAsia="Arial" w:hAnsi="Arial"/>
          <w:b w:val="1"/>
          <w:color w:val="000000"/>
          <w:sz w:val="36"/>
          <w:szCs w:val="36"/>
          <w:rtl w:val="0"/>
        </w:rPr>
        <w:t xml:space="preserve">Planeación </w:t>
      </w:r>
    </w:p>
    <w:p w:rsidR="00000000" w:rsidDel="00000000" w:rsidP="00000000" w:rsidRDefault="00000000" w:rsidRPr="00000000">
      <w:pPr>
        <w:pStyle w:val="Heading2"/>
        <w:pBdr/>
        <w:contextualSpacing w:val="0"/>
        <w:rPr/>
      </w:pPr>
      <w:bookmarkStart w:colFirst="0" w:colLast="0" w:name="_bdhnfrgbfgyr" w:id="6"/>
      <w:bookmarkEnd w:id="6"/>
      <w:r w:rsidDel="00000000" w:rsidR="00000000" w:rsidRPr="00000000">
        <w:rPr>
          <w:rFonts w:ascii="Arial" w:cs="Arial" w:eastAsia="Arial" w:hAnsi="Arial"/>
          <w:b w:val="1"/>
          <w:color w:val="000000"/>
          <w:sz w:val="24"/>
          <w:szCs w:val="24"/>
          <w:rtl w:val="0"/>
        </w:rPr>
        <w:t xml:space="preserve">Áreas De Oportunidad Y Mejora</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este ciclo se tuvo una subestimación del ciclo así como un mal manejo en el concepto del valor ganado ya que no se le asignaba un valor a cada subtarea de los módulos que conforman el ciclo lo que hacía que si en dado caso el módulo no se terminaba a pesar de ya haberlo comenzado al momento de mostrar los avances se reflejaba un 0% del valor ganado, para el próximo ciclo desde el principio ya se le asignará un valor a cada subtarea de los módulos a trabajar. </w:t>
      </w:r>
      <w:r w:rsidDel="00000000" w:rsidR="00000000" w:rsidRPr="00000000">
        <w:rPr>
          <w:rtl w:val="0"/>
        </w:rPr>
      </w:r>
    </w:p>
    <w:p w:rsidR="00000000" w:rsidDel="00000000" w:rsidP="00000000" w:rsidRDefault="00000000" w:rsidRPr="00000000">
      <w:pPr>
        <w:pStyle w:val="Heading2"/>
        <w:pBdr/>
        <w:contextualSpacing w:val="0"/>
        <w:jc w:val="both"/>
        <w:rPr>
          <w:rFonts w:ascii="Arial" w:cs="Arial" w:eastAsia="Arial" w:hAnsi="Arial"/>
          <w:b w:val="1"/>
          <w:color w:val="000000"/>
          <w:sz w:val="24"/>
          <w:szCs w:val="24"/>
        </w:rPr>
      </w:pPr>
      <w:bookmarkStart w:colFirst="0" w:colLast="0" w:name="_fwccu85boo8e" w:id="7"/>
      <w:bookmarkEnd w:id="7"/>
      <w:r w:rsidDel="00000000" w:rsidR="00000000" w:rsidRPr="00000000">
        <w:rPr>
          <w:rFonts w:ascii="Arial" w:cs="Arial" w:eastAsia="Arial" w:hAnsi="Arial"/>
          <w:b w:val="1"/>
          <w:color w:val="000000"/>
          <w:sz w:val="24"/>
          <w:szCs w:val="24"/>
          <w:rtl w:val="0"/>
        </w:rPr>
        <w:t xml:space="preserve">PIPS </w:t>
      </w:r>
    </w:p>
    <w:p w:rsidR="00000000" w:rsidDel="00000000" w:rsidP="00000000" w:rsidRDefault="00000000" w:rsidRPr="00000000">
      <w:pPr>
        <w:pStyle w:val="Heading2"/>
        <w:numPr>
          <w:ilvl w:val="0"/>
          <w:numId w:val="1"/>
        </w:numPr>
        <w:pBdr/>
        <w:ind w:left="720" w:hanging="360"/>
        <w:contextualSpacing w:val="1"/>
        <w:jc w:val="both"/>
        <w:rPr>
          <w:rFonts w:ascii="Arial" w:cs="Arial" w:eastAsia="Arial" w:hAnsi="Arial"/>
          <w:color w:val="000000"/>
          <w:sz w:val="24"/>
          <w:szCs w:val="24"/>
          <w:u w:val="none"/>
        </w:rPr>
      </w:pPr>
      <w:bookmarkStart w:colFirst="0" w:colLast="0" w:name="_sxd5ywk7cqws" w:id="8"/>
      <w:bookmarkEnd w:id="8"/>
      <w:r w:rsidDel="00000000" w:rsidR="00000000" w:rsidRPr="00000000">
        <w:rPr>
          <w:rFonts w:ascii="Arial" w:cs="Arial" w:eastAsia="Arial" w:hAnsi="Arial"/>
          <w:color w:val="000000"/>
          <w:sz w:val="24"/>
          <w:szCs w:val="24"/>
          <w:rtl w:val="0"/>
        </w:rPr>
        <w:t xml:space="preserve">Teniendo los históricos del primer módulo y con la información de cada integrante se realizará una mejor planeación en los módulos.</w:t>
      </w:r>
    </w:p>
    <w:p w:rsidR="00000000" w:rsidDel="00000000" w:rsidP="00000000" w:rsidRDefault="00000000" w:rsidRPr="00000000">
      <w:pPr>
        <w:pStyle w:val="Heading2"/>
        <w:numPr>
          <w:ilvl w:val="0"/>
          <w:numId w:val="1"/>
        </w:numPr>
        <w:pBdr/>
        <w:ind w:left="720" w:hanging="360"/>
        <w:contextualSpacing w:val="1"/>
        <w:jc w:val="both"/>
        <w:rPr>
          <w:rFonts w:ascii="Arial" w:cs="Arial" w:eastAsia="Arial" w:hAnsi="Arial"/>
          <w:color w:val="000000"/>
          <w:sz w:val="24"/>
          <w:szCs w:val="24"/>
          <w:u w:val="none"/>
        </w:rPr>
      </w:pPr>
      <w:bookmarkStart w:colFirst="0" w:colLast="0" w:name="_epa98knrgqop" w:id="9"/>
      <w:bookmarkEnd w:id="9"/>
      <w:r w:rsidDel="00000000" w:rsidR="00000000" w:rsidRPr="00000000">
        <w:rPr>
          <w:rFonts w:ascii="Arial" w:cs="Arial" w:eastAsia="Arial" w:hAnsi="Arial"/>
          <w:color w:val="000000"/>
          <w:sz w:val="24"/>
          <w:szCs w:val="24"/>
          <w:rtl w:val="0"/>
        </w:rPr>
        <w:t xml:space="preserve">Se analizará con más detalle en qué consiste cada módulo para así ver la complejidad real que tiene. </w:t>
      </w:r>
    </w:p>
    <w:p w:rsidR="00000000" w:rsidDel="00000000" w:rsidP="00000000" w:rsidRDefault="00000000" w:rsidRPr="00000000">
      <w:pPr>
        <w:pStyle w:val="Heading2"/>
        <w:numPr>
          <w:ilvl w:val="0"/>
          <w:numId w:val="1"/>
        </w:numPr>
        <w:pBdr/>
        <w:ind w:left="720" w:hanging="360"/>
        <w:contextualSpacing w:val="1"/>
        <w:jc w:val="both"/>
        <w:rPr>
          <w:rFonts w:ascii="Arial" w:cs="Arial" w:eastAsia="Arial" w:hAnsi="Arial"/>
          <w:color w:val="000000"/>
          <w:sz w:val="24"/>
          <w:szCs w:val="24"/>
          <w:u w:val="none"/>
        </w:rPr>
      </w:pPr>
      <w:bookmarkStart w:colFirst="0" w:colLast="0" w:name="_kvx72d7v4d2n" w:id="10"/>
      <w:bookmarkEnd w:id="10"/>
      <w:r w:rsidDel="00000000" w:rsidR="00000000" w:rsidRPr="00000000">
        <w:rPr>
          <w:rFonts w:ascii="Arial" w:cs="Arial" w:eastAsia="Arial" w:hAnsi="Arial"/>
          <w:color w:val="000000"/>
          <w:sz w:val="24"/>
          <w:szCs w:val="24"/>
          <w:rtl w:val="0"/>
        </w:rPr>
        <w:t xml:space="preserve">Se penalizará con 10 pesos al integrante que no capture sus datos de tiempos y fechas de inicio y fin de sus módulos. </w:t>
      </w:r>
    </w:p>
    <w:p w:rsidR="00000000" w:rsidDel="00000000" w:rsidP="00000000" w:rsidRDefault="00000000" w:rsidRPr="00000000">
      <w:pPr>
        <w:pStyle w:val="Heading2"/>
        <w:numPr>
          <w:ilvl w:val="0"/>
          <w:numId w:val="1"/>
        </w:numPr>
        <w:pBdr/>
        <w:ind w:left="720" w:hanging="360"/>
        <w:contextualSpacing w:val="1"/>
        <w:jc w:val="both"/>
        <w:rPr>
          <w:rFonts w:ascii="Arial" w:cs="Arial" w:eastAsia="Arial" w:hAnsi="Arial"/>
          <w:color w:val="000000"/>
          <w:sz w:val="24"/>
          <w:szCs w:val="24"/>
          <w:u w:val="none"/>
        </w:rPr>
      </w:pPr>
      <w:bookmarkStart w:colFirst="0" w:colLast="0" w:name="_iyvccoqwnewh" w:id="11"/>
      <w:bookmarkEnd w:id="11"/>
      <w:r w:rsidDel="00000000" w:rsidR="00000000" w:rsidRPr="00000000">
        <w:rPr>
          <w:rFonts w:ascii="Arial" w:cs="Arial" w:eastAsia="Arial" w:hAnsi="Arial"/>
          <w:color w:val="000000"/>
          <w:sz w:val="24"/>
          <w:szCs w:val="24"/>
          <w:rtl w:val="0"/>
        </w:rPr>
        <w:t xml:space="preserve">Motivar e impulsar al equipo para que libere sus módulos a tiempo así como mantener la comunicación y el diálogo ante problemas que surjan en el camino </w:t>
      </w:r>
    </w:p>
    <w:p w:rsidR="00000000" w:rsidDel="00000000" w:rsidP="00000000" w:rsidRDefault="00000000" w:rsidRPr="00000000">
      <w:pPr>
        <w:pStyle w:val="Heading2"/>
        <w:numPr>
          <w:ilvl w:val="0"/>
          <w:numId w:val="1"/>
        </w:numPr>
        <w:pBdr/>
        <w:ind w:left="720" w:hanging="360"/>
        <w:contextualSpacing w:val="1"/>
        <w:jc w:val="both"/>
        <w:rPr>
          <w:rFonts w:ascii="Arial" w:cs="Arial" w:eastAsia="Arial" w:hAnsi="Arial"/>
          <w:color w:val="000000"/>
          <w:sz w:val="24"/>
          <w:szCs w:val="24"/>
          <w:u w:val="none"/>
        </w:rPr>
      </w:pPr>
      <w:bookmarkStart w:colFirst="0" w:colLast="0" w:name="_td2bybiz4sri" w:id="12"/>
      <w:bookmarkEnd w:id="12"/>
      <w:r w:rsidDel="00000000" w:rsidR="00000000" w:rsidRPr="00000000">
        <w:rPr>
          <w:rFonts w:ascii="Arial" w:cs="Arial" w:eastAsia="Arial" w:hAnsi="Arial"/>
          <w:color w:val="000000"/>
          <w:sz w:val="24"/>
          <w:szCs w:val="24"/>
          <w:rtl w:val="0"/>
        </w:rPr>
        <w:t xml:space="preserve">Se asignará valor ganado a cada subtarea para así ir motivando al equipo e impulsarlo para que trate de obtener un valor ganado del 100%.</w:t>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6y6bmj6f7c10" w:id="13"/>
      <w:bookmarkEnd w:id="13"/>
      <w:r w:rsidDel="00000000" w:rsidR="00000000" w:rsidRPr="00000000">
        <w:rPr>
          <w:rFonts w:ascii="Arial" w:cs="Arial" w:eastAsia="Arial" w:hAnsi="Arial"/>
          <w:b w:val="1"/>
          <w:color w:val="000000"/>
          <w:sz w:val="36"/>
          <w:szCs w:val="36"/>
          <w:rtl w:val="0"/>
        </w:rPr>
        <w:t xml:space="preserve">Soporte </w:t>
      </w:r>
    </w:p>
    <w:p w:rsidR="00000000" w:rsidDel="00000000" w:rsidP="00000000" w:rsidRDefault="00000000" w:rsidRPr="00000000">
      <w:pPr>
        <w:pStyle w:val="Heading2"/>
        <w:pBdr/>
        <w:contextualSpacing w:val="0"/>
        <w:rPr/>
      </w:pPr>
      <w:bookmarkStart w:colFirst="0" w:colLast="0" w:name="_qegixo77y5fg" w:id="14"/>
      <w:bookmarkEnd w:id="14"/>
      <w:r w:rsidDel="00000000" w:rsidR="00000000" w:rsidRPr="00000000">
        <w:rPr>
          <w:rFonts w:ascii="Arial" w:cs="Arial" w:eastAsia="Arial" w:hAnsi="Arial"/>
          <w:b w:val="1"/>
          <w:color w:val="000000"/>
          <w:sz w:val="24"/>
          <w:szCs w:val="24"/>
          <w:rtl w:val="0"/>
        </w:rPr>
        <w:t xml:space="preserve">Áreas De Oportunidad Y Mejora</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desarrollo del ciclo 1 se tuvo desde un principio el objetivo de mantener ordenado el drive gracias al plan de configuración en él se establecieron ciertas condiciones que se debían de seguir al momento de crear, modificar algún documento de las cuales al principio no todos seguiamos pero conforme fuimos avanzando se fueron respetando.</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cuestión de organización de documentos todos hicimos un gran trabajo como equipo e individual, nunca se tuvo el problema de alguna pérdida de documentos o extravío del mismo dentro del drive.</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cuestión de formatos de documentos se tuvieron varios problemas los cuales al principio fueron principalmente de no se respetaba el formato que debía tener el documento en cuanto a tamaño de letra, tipo de letra, escritura de fechas, asignación de nombre de documentos, conforme se fue avanzó se fueron establecieron nuevas reglas en nuestro plan de configuración para evitar estos problemas que sucedían continuamente.</w:t>
      </w:r>
    </w:p>
    <w:p w:rsidR="00000000" w:rsidDel="00000000" w:rsidP="00000000" w:rsidRDefault="00000000" w:rsidRPr="00000000">
      <w:pPr>
        <w:pStyle w:val="Heading2"/>
        <w:pBdr/>
        <w:contextualSpacing w:val="0"/>
        <w:jc w:val="both"/>
        <w:rPr>
          <w:rFonts w:ascii="Arial" w:cs="Arial" w:eastAsia="Arial" w:hAnsi="Arial"/>
          <w:b w:val="1"/>
          <w:color w:val="000000"/>
          <w:sz w:val="24"/>
          <w:szCs w:val="24"/>
        </w:rPr>
      </w:pPr>
      <w:bookmarkStart w:colFirst="0" w:colLast="0" w:name="_773lny6ryokz" w:id="15"/>
      <w:bookmarkEnd w:id="15"/>
      <w:r w:rsidDel="00000000" w:rsidR="00000000" w:rsidRPr="00000000">
        <w:rPr>
          <w:rFonts w:ascii="Arial" w:cs="Arial" w:eastAsia="Arial" w:hAnsi="Arial"/>
          <w:b w:val="1"/>
          <w:color w:val="000000"/>
          <w:sz w:val="24"/>
          <w:szCs w:val="24"/>
          <w:rtl w:val="0"/>
        </w:rPr>
        <w:t xml:space="preserve">PIPS</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Se generará un nuevo documento de administración de documentos debido a que se necesita una mejor organización y visualización de los documentos de manera más ordenada para así las revisiones se realicen más rápido y no se tenga que recorrer un gran número de celdas para encontrar documentos pendientes de revisar.</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Se acordó nuevo formato en el nombre de fechas que ahora se manejara de la siguiente manera 00/00/00 (Dia/Mes/Año) únicamente con dos dígitos en cada uno de los campos tanto para el nombre del documento como para la fecha que se lleva en la portada al igual que en nuestro control de cambios de cada documento.</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En la portada se acordó escribir únicamente en número de versión que lleva el documento de la siguiente manera “0.1”.</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Se agrega los documentos a la herramienta de administración únicamente cuando estos se hayan terminado y si se requiere una revisión del documento por parte de un integrante del equipo se debe realizar antes de poder agregarlo a la herramienta de administración, si el documento ya se reviso y esta terminado se anexara a la herramienta y se notificará al equipo el nombre del documento y la ubicación de este mismo.</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En los formatos de minutas y juntas de status se tomará en cuenta la hora de final y el tiempo en minutos que duró la respectiva actividad.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deg0xurahk01" w:id="16"/>
      <w:bookmarkEnd w:id="16"/>
      <w:r w:rsidDel="00000000" w:rsidR="00000000" w:rsidRPr="00000000">
        <w:rPr>
          <w:rFonts w:ascii="Arial" w:cs="Arial" w:eastAsia="Arial" w:hAnsi="Arial"/>
          <w:b w:val="1"/>
          <w:color w:val="000000"/>
          <w:sz w:val="36"/>
          <w:szCs w:val="36"/>
          <w:rtl w:val="0"/>
        </w:rPr>
        <w:t xml:space="preserve">Calidad </w:t>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9laap8yvt09u" w:id="17"/>
      <w:bookmarkEnd w:id="17"/>
      <w:r w:rsidDel="00000000" w:rsidR="00000000" w:rsidRPr="00000000">
        <w:rPr>
          <w:rFonts w:ascii="Arial" w:cs="Arial" w:eastAsia="Arial" w:hAnsi="Arial"/>
          <w:b w:val="1"/>
          <w:color w:val="000000"/>
          <w:sz w:val="36"/>
          <w:szCs w:val="36"/>
          <w:rtl w:val="0"/>
        </w:rPr>
        <w:t xml:space="preserve">Desarrollo </w:t>
      </w:r>
    </w:p>
    <w:p w:rsidR="00000000" w:rsidDel="00000000" w:rsidP="00000000" w:rsidRDefault="00000000" w:rsidRPr="00000000">
      <w:pPr>
        <w:pStyle w:val="Heading2"/>
        <w:pBdr/>
        <w:contextualSpacing w:val="0"/>
        <w:rPr>
          <w:rFonts w:ascii="Arial" w:cs="Arial" w:eastAsia="Arial" w:hAnsi="Arial"/>
          <w:b w:val="1"/>
          <w:color w:val="000000"/>
          <w:sz w:val="24"/>
          <w:szCs w:val="24"/>
        </w:rPr>
      </w:pPr>
      <w:bookmarkStart w:colFirst="0" w:colLast="0" w:name="_e9xm804jruvb" w:id="18"/>
      <w:bookmarkEnd w:id="18"/>
      <w:r w:rsidDel="00000000" w:rsidR="00000000" w:rsidRPr="00000000">
        <w:rPr>
          <w:rFonts w:ascii="Arial" w:cs="Arial" w:eastAsia="Arial" w:hAnsi="Arial"/>
          <w:b w:val="1"/>
          <w:color w:val="000000"/>
          <w:sz w:val="24"/>
          <w:szCs w:val="24"/>
          <w:rtl w:val="0"/>
        </w:rPr>
        <w:t xml:space="preserve">Áreas De Oportunidad Y Mejora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 respecto a el primer ciclo el equipo sobreestimó su trabajo, confiando mucho respecto a su desarrollo en la materia de PSP, la principal causante de este problema fue los módulos que tenían relación con la base de datos y el hecho de que se solo se puso como encargado a una sola persona a su desarrollo.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evitar este problema de sobreestimación se realizará un colchón de  10% de tamaño total de código. Se considera un 10% por el hecho de que ya se tiene conocimiento de cómo se desarrolla con la base de datos en c.</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superó en un 25% lo planeado al tamaño total del sistema. Ya teniendo en cuenta el conocimiento adquirido y el tiempo de desarrollo, es mejor solo tener en cuenta este 10% para en el siguiente ciclo no se muestre una subestimación.  </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Ya con respecto al trabajo en equipo todo se encuentra muy bien.</w:t>
      </w:r>
      <w:r w:rsidDel="00000000" w:rsidR="00000000" w:rsidRPr="00000000">
        <w:rPr>
          <w:rtl w:val="0"/>
        </w:rPr>
      </w:r>
    </w:p>
    <w:p w:rsidR="00000000" w:rsidDel="00000000" w:rsidP="00000000" w:rsidRDefault="00000000" w:rsidRPr="00000000">
      <w:pPr>
        <w:pStyle w:val="Heading2"/>
        <w:pBdr/>
        <w:contextualSpacing w:val="0"/>
        <w:jc w:val="both"/>
        <w:rPr>
          <w:rFonts w:ascii="Arial" w:cs="Arial" w:eastAsia="Arial" w:hAnsi="Arial"/>
          <w:b w:val="1"/>
          <w:color w:val="000000"/>
          <w:sz w:val="24"/>
          <w:szCs w:val="24"/>
        </w:rPr>
      </w:pPr>
      <w:bookmarkStart w:colFirst="0" w:colLast="0" w:name="_7r3q729pbx7a" w:id="19"/>
      <w:bookmarkEnd w:id="19"/>
      <w:r w:rsidDel="00000000" w:rsidR="00000000" w:rsidRPr="00000000">
        <w:rPr>
          <w:rFonts w:ascii="Arial" w:cs="Arial" w:eastAsia="Arial" w:hAnsi="Arial"/>
          <w:b w:val="1"/>
          <w:color w:val="000000"/>
          <w:sz w:val="24"/>
          <w:szCs w:val="24"/>
          <w:rtl w:val="0"/>
        </w:rPr>
        <w:t xml:space="preserve">PIPS</w:t>
      </w:r>
    </w:p>
    <w:p w:rsidR="00000000" w:rsidDel="00000000" w:rsidP="00000000" w:rsidRDefault="00000000" w:rsidRPr="00000000">
      <w:pPr>
        <w:numPr>
          <w:ilvl w:val="0"/>
          <w:numId w:val="2"/>
        </w:numPr>
        <w:pBd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Tener un conocimiento más amplio de SQLite, para cualquier situación que se presente en el desarrollo.</w:t>
      </w:r>
    </w:p>
    <w:p w:rsidR="00000000" w:rsidDel="00000000" w:rsidP="00000000" w:rsidRDefault="00000000" w:rsidRPr="00000000">
      <w:pPr>
        <w:numPr>
          <w:ilvl w:val="0"/>
          <w:numId w:val="2"/>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Checar con más frecuencia las minutas de equipo.</w:t>
      </w:r>
    </w:p>
    <w:p w:rsidR="00000000" w:rsidDel="00000000" w:rsidP="00000000" w:rsidRDefault="00000000" w:rsidRPr="00000000">
      <w:pPr>
        <w:numPr>
          <w:ilvl w:val="0"/>
          <w:numId w:val="2"/>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Motivar al equipo para realizar su desarrollo en forma a lo planeado, y siguiendo todos los acuerdos planteados en este primer ciclo. </w:t>
      </w:r>
    </w:p>
    <w:p w:rsidR="00000000" w:rsidDel="00000000" w:rsidP="00000000" w:rsidRDefault="00000000" w:rsidRPr="00000000">
      <w:pPr>
        <w:numPr>
          <w:ilvl w:val="0"/>
          <w:numId w:val="2"/>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el reporte de desarrollo con respecto a el tiempo total planeado de todos los integrantes y módulos, y no solo en el tiempo del módulo.</w:t>
      </w: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w8bve3aeimk5" w:id="20"/>
      <w:bookmarkEnd w:id="20"/>
      <w:r w:rsidDel="00000000" w:rsidR="00000000" w:rsidRPr="00000000">
        <w:rPr>
          <w:rFonts w:ascii="Arial" w:cs="Arial" w:eastAsia="Arial" w:hAnsi="Arial"/>
          <w:b w:val="1"/>
          <w:color w:val="000000"/>
          <w:sz w:val="36"/>
          <w:szCs w:val="36"/>
          <w:rtl w:val="0"/>
        </w:rPr>
        <w:t xml:space="preserve">Lider</w:t>
      </w:r>
    </w:p>
    <w:p w:rsidR="00000000" w:rsidDel="00000000" w:rsidP="00000000" w:rsidRDefault="00000000" w:rsidRPr="00000000">
      <w:pPr>
        <w:pStyle w:val="Heading2"/>
        <w:pBdr/>
        <w:contextualSpacing w:val="0"/>
        <w:rPr/>
      </w:pPr>
      <w:bookmarkStart w:colFirst="0" w:colLast="0" w:name="_1bjd5cygtvx" w:id="21"/>
      <w:bookmarkEnd w:id="21"/>
      <w:r w:rsidDel="00000000" w:rsidR="00000000" w:rsidRPr="00000000">
        <w:rPr>
          <w:rFonts w:ascii="Arial" w:cs="Arial" w:eastAsia="Arial" w:hAnsi="Arial"/>
          <w:b w:val="1"/>
          <w:color w:val="000000"/>
          <w:sz w:val="24"/>
          <w:szCs w:val="24"/>
          <w:rtl w:val="0"/>
        </w:rPr>
        <w:t xml:space="preserve">Áreas De Oportunidad Y Mejora</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primer ciclo, en general el equipo trabajo muy bien y cada uno cumplio con sus roles correctamente. Se puede mejorar más en el control de actividades que cada persona del equipo hizo, así como en las acciones que se pueden tomar para que estas tareas sean cumplidas en tiempo y forma.</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este ciclo, se planearon 8 horas por semana, mas sin encambio solamente al final se cumplio con la meta de trabajo.</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actividad del módulo se puso a un responsable que trabaje correctamente con ella sin tomar en cuenta que algunas actividades eran de menor esfuerzo que otras.</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administracion de documentos cumplio con el plan de configuracion, asi como la calidad, teniendo en cuenta los pagos por errores que se pusieron en el ciclo.</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pBdr/>
        <w:contextualSpacing w:val="0"/>
        <w:jc w:val="both"/>
        <w:rPr>
          <w:rFonts w:ascii="Arial" w:cs="Arial" w:eastAsia="Arial" w:hAnsi="Arial"/>
          <w:b w:val="1"/>
          <w:color w:val="000000"/>
          <w:sz w:val="24"/>
          <w:szCs w:val="24"/>
        </w:rPr>
      </w:pPr>
      <w:bookmarkStart w:colFirst="0" w:colLast="0" w:name="_94has8p92ii9" w:id="22"/>
      <w:bookmarkEnd w:id="22"/>
      <w:r w:rsidDel="00000000" w:rsidR="00000000" w:rsidRPr="00000000">
        <w:rPr>
          <w:rFonts w:ascii="Arial" w:cs="Arial" w:eastAsia="Arial" w:hAnsi="Arial"/>
          <w:b w:val="1"/>
          <w:color w:val="000000"/>
          <w:sz w:val="24"/>
          <w:szCs w:val="24"/>
          <w:rtl w:val="0"/>
        </w:rPr>
        <w:t xml:space="preserve">PIPS </w:t>
      </w:r>
    </w:p>
    <w:p w:rsidR="00000000" w:rsidDel="00000000" w:rsidP="00000000" w:rsidRDefault="00000000" w:rsidRPr="00000000">
      <w:pPr>
        <w:numPr>
          <w:ilvl w:val="0"/>
          <w:numId w:val="1"/>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mejor el manejo de sqlite, para estimar correctamente y poder trabajar sin overtime.</w:t>
      </w:r>
    </w:p>
    <w:p w:rsidR="00000000" w:rsidDel="00000000" w:rsidP="00000000" w:rsidRDefault="00000000" w:rsidRPr="00000000">
      <w:pPr>
        <w:numPr>
          <w:ilvl w:val="0"/>
          <w:numId w:val="1"/>
        </w:numPr>
        <w:pBdr/>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en cuenta los planes de contingencia para las actividades planeadas. </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Trabajar durante las horas planeadas en las formas info.</w:t>
      </w:r>
    </w:p>
    <w:p w:rsidR="00000000" w:rsidDel="00000000" w:rsidP="00000000" w:rsidRDefault="00000000" w:rsidRPr="00000000">
      <w:pPr>
        <w:numPr>
          <w:ilvl w:val="0"/>
          <w:numId w:val="1"/>
        </w:numPr>
        <w:pBd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Checar las minutas de las juntas de equipo y estatus para saber las actividades a realizar.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mfw8t4lp3e5l" w:id="23"/>
      <w:bookmarkEnd w:id="23"/>
      <w:r w:rsidDel="00000000" w:rsidR="00000000" w:rsidRPr="00000000">
        <w:rPr>
          <w:rFonts w:ascii="Arial" w:cs="Arial" w:eastAsia="Arial" w:hAnsi="Arial"/>
          <w:sz w:val="40"/>
          <w:szCs w:val="40"/>
          <w:rtl w:val="0"/>
        </w:rPr>
        <w:t xml:space="preserve">Evaluación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bl>
      <w:tblPr>
        <w:tblStyle w:val="Table3"/>
        <w:bidiVisual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Lider: JAGC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personal:8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Evaluacion 1-10 (mal-bien)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Comentario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bl>
      <w:tblPr>
        <w:tblStyle w:val="Table4"/>
        <w:bidiVisual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Planeación: GVV</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personal: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Evaluacion 1-10 (mal-bien)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Comentario</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bl>
      <w:tblPr>
        <w:tblStyle w:val="Table5"/>
        <w:bidiVisual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Calidad: BRA</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personal:</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Evaluacion 1-10 (mal-bien)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Comentario</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bl>
      <w:tblPr>
        <w:tblStyle w:val="Table6"/>
        <w:bidiVisual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RMM</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personal: 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Evaluacion 1-10 (mal-bien)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Comentario</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bl>
      <w:tblPr>
        <w:tblStyle w:val="Table7"/>
        <w:bidiVisual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Soporte: JAGB</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personal:9</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Evaluacion 1-10 (mal-bien)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Comentario</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Generales Para Cada Miembro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Ser un miembro efectivo y cooperativo.</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Hacer el trabajo personal de manera disciplinada consistentemente.</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Planear y hacer seguimiento al trabajo personal.</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Producir productos de calidad.</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Individuales.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O1.1</w:t>
        <w:br w:type="textWrapping"/>
        <w:t xml:space="preserve">Promedio de evaluación del rol por ayuda y soporte superior a 3.</w:t>
        <w:br w:type="textWrapping"/>
        <w:t xml:space="preserve">O1.2</w:t>
        <w:br w:type="textWrapping"/>
        <w:t xml:space="preserve">Promedio de evaluación del rol contribución global superior a 3.</w:t>
        <w:br w:type="textWrapping"/>
        <w:t xml:space="preserve">02.1</w:t>
        <w:br w:type="textWrapping"/>
        <w:t xml:space="preserve">Promedio de evaluación del rol por ayuda y soporte superior a 3.</w:t>
        <w:br w:type="textWrapping"/>
        <w:t xml:space="preserve">O2.2</w:t>
        <w:br w:type="textWrapping"/>
        <w:t xml:space="preserve">Promedio de evaluación del rol contribución global superior a 3</w:t>
        <w:br w:type="textWrapping"/>
        <w:t xml:space="preserve">O3.1</w:t>
        <w:br w:type="textWrapping"/>
        <w:t xml:space="preserve">Porcentaje de datos personales registrados en las formas “resumen Planeación” y “Resumen Calidad” es 80%.</w:t>
        <w:br w:type="textWrapping"/>
        <w:t xml:space="preserve">O3.2</w:t>
        <w:br w:type="textWrapping"/>
        <w:t xml:space="preserve">Porcentaje de tareas planeadas y completadas 90%.</w:t>
        <w:br w:type="textWrapping"/>
        <w:t xml:space="preserve">O4.1</w:t>
        <w:br w:type="textWrapping"/>
        <w:t xml:space="preserve">Promedio de defectos encontrados antes de la primera compilación: &gt;80%.</w:t>
        <w:br w:type="textWrapping"/>
        <w:t xml:space="preserve">O4.2</w:t>
        <w:br w:type="textWrapping"/>
        <w:t xml:space="preserve">Densidad de los defectos encontrados durante compilación: &lt;4/KLOC.</w:t>
        <w:br w:type="textWrapping"/>
        <w:t xml:space="preserve">O4.3</w:t>
        <w:br w:type="textWrapping"/>
        <w:t xml:space="preserve">M4.3 Densidad de los defectos encontrados durante pruebas: &lt;3/KLOC.</w:t>
        <w:br w:type="textWrapping"/>
        <w:t xml:space="preserve">O4.4</w:t>
        <w:br w:type="textWrapping"/>
        <w:t xml:space="preserve">Densidad de los defectos encontrados después de pruebas: 5%.</w:t>
        <w:br w:type="textWrapping"/>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Métricas del Equipo</w:t>
      </w:r>
      <w:r w:rsidDel="00000000" w:rsidR="00000000" w:rsidRPr="00000000">
        <w:rPr>
          <w:rFonts w:ascii="Arial" w:cs="Arial" w:eastAsia="Arial" w:hAnsi="Arial"/>
          <w:sz w:val="24"/>
          <w:szCs w:val="24"/>
          <w:rtl w:val="0"/>
        </w:rPr>
        <w:br w:type="textWrapping"/>
        <w:br w:type="textWrapping"/>
        <w:t xml:space="preserve">O1.1</w:t>
        <w:br w:type="textWrapping"/>
        <w:t xml:space="preserve">Porcentaje de defectos encontrados antes de la primera compilación: 70% </w:t>
        <w:br w:type="textWrapping"/>
        <w:t xml:space="preserve">O1.2</w:t>
        <w:br w:type="textWrapping"/>
        <w:t xml:space="preserve">Número de defectos encontrados en las pruebas de sistema: 20%</w:t>
        <w:br w:type="textWrapping"/>
        <w:t xml:space="preserve">01.3</w:t>
        <w:br w:type="textWrapping"/>
        <w:t xml:space="preserve">Requerimientos incluidos en el producto final: 100%</w:t>
        <w:br w:type="textWrapping"/>
        <w:t xml:space="preserve">O2.1</w:t>
        <w:br w:type="textWrapping"/>
        <w:t xml:space="preserve">Error en la estimación del tamaño del producto: &lt; 30%</w:t>
        <w:br w:type="textWrapping"/>
        <w:t xml:space="preserve">O2.2</w:t>
        <w:br w:type="textWrapping"/>
        <w:t xml:space="preserve">Error en la estimación del número de horas de desarrollo &lt; 30 %</w:t>
        <w:br w:type="textWrapping"/>
        <w:t xml:space="preserve">O2.3</w:t>
        <w:br w:type="textWrapping"/>
        <w:t xml:space="preserve">Porcentaje de datos ingresados en la página de control del proyecto 90%</w:t>
        <w:br w:type="textWrapping"/>
        <w:t xml:space="preserve">O3.1</w:t>
        <w:br w:type="textWrapping"/>
        <w:t xml:space="preserve">Días más temprano o más tarde de lo previsto para terminar un ciclo: &lt; 5</w:t>
      </w:r>
      <w:r w:rsidDel="00000000" w:rsidR="00000000" w:rsidRPr="00000000">
        <w:rPr>
          <w:rtl w:val="0"/>
        </w:rPr>
      </w:r>
    </w:p>
    <w:sectPr>
      <w:headerReference r:id="rId7" w:type="default"/>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mc:AlternateContent>
        <mc:Choice Requires="wpg">
          <w:drawing>
            <wp:inline distB="0" distT="0" distL="0" distR="0">
              <wp:extent cx="5943600" cy="317500"/>
              <wp:effectExtent b="0" l="0" r="0" t="0"/>
              <wp:docPr id="3" name=""/>
              <a:graphic>
                <a:graphicData uri="http://schemas.microsoft.com/office/word/2010/wordprocessingGroup">
                  <wpg:wgp>
                    <wpg:cNvGrpSpPr/>
                    <wpg:grpSpPr>
                      <a:xfrm>
                        <a:off x="2374200" y="3619980"/>
                        <a:ext cx="5943600" cy="317500"/>
                        <a:chOff x="2374200" y="3619980"/>
                        <a:chExt cx="5943600" cy="32004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9050" y="0"/>
                            <a:ext cx="5943599"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0" y="66676"/>
                            <a:ext cx="5943599"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wgp>
                </a:graphicData>
              </a:graphic>
            </wp:inline>
          </w:drawing>
        </mc:Choice>
        <mc:Fallback>
          <w:drawing>
            <wp:inline distB="0" distT="0" distL="0" distR="0">
              <wp:extent cx="5943600" cy="317500"/>
              <wp:effectExtent b="0" l="0" r="0" t="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482600" cy="342900"/>
              <wp:effectExtent b="0" l="0" r="0" t="0"/>
              <wp:docPr id="4" name=""/>
              <a:graphic>
                <a:graphicData uri="http://schemas.microsoft.com/office/word/2010/wordprocessingShape">
                  <wps:wsp>
                    <wps:cNvSpPr/>
                    <wps:cNvPr id="10" name="Shape 10"/>
                    <wps:spPr>
                      <a:xfrm>
                        <a:off x="5117400" y="3619980"/>
                        <a:ext cx="457200" cy="320039"/>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482600" cy="342900"/>
              <wp:effectExtent b="0" l="0" r="0" t="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82600" cy="3429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