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Cambios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Csoft-Revisión_Diseño_Cambios_Alumnos-010517.docx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Creacion Alumnos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44.015228426395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60"/>
        <w:gridCol w:w="5025"/>
        <w:gridCol w:w="538.3553299492387"/>
        <w:gridCol w:w="478.5380710659899"/>
        <w:gridCol w:w="463.5837563451777"/>
        <w:gridCol w:w="478.5380710659899"/>
        <w:tblGridChange w:id="0">
          <w:tblGrid>
            <w:gridCol w:w="1860"/>
            <w:gridCol w:w="5025"/>
            <w:gridCol w:w="538.3553299492387"/>
            <w:gridCol w:w="478.5380710659899"/>
            <w:gridCol w:w="463.5837563451777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